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09EA2" w14:textId="63CACD01" w:rsidR="0084699C" w:rsidRPr="006B7CC6" w:rsidRDefault="1571E6B5" w:rsidP="0084699C">
      <w:pPr>
        <w:rPr>
          <w:rFonts w:cs="Arial"/>
          <w:lang w:val="en-GB"/>
        </w:rPr>
      </w:pPr>
      <w:r w:rsidRPr="04FDC0AF">
        <w:rPr>
          <w:rFonts w:cs="Arial"/>
          <w:lang w:val="en-GB"/>
        </w:rPr>
        <w:t>Second Swiss Contribution</w:t>
      </w:r>
    </w:p>
    <w:sdt>
      <w:sdtPr>
        <w:rPr>
          <w:rFonts w:cs="Arial"/>
          <w:b/>
          <w:bCs/>
          <w:color w:val="2B579A"/>
          <w:sz w:val="24"/>
          <w:shd w:val="clear" w:color="auto" w:fill="E6E6E6"/>
          <w:lang w:val="en-GB" w:eastAsia="de-CH"/>
        </w:rPr>
        <w:alias w:val="State"/>
        <w:tag w:val="State"/>
        <w:id w:val="-398052082"/>
        <w:placeholder>
          <w:docPart w:val="5DD527E5EA314C9381E9964E79B85DDE"/>
        </w:placeholder>
        <w:dropDownList>
          <w:listItem w:displayText="Choose state" w:value="Choose state"/>
          <w:listItem w:displayText="Bulgaria" w:value="Bulgaria"/>
          <w:listItem w:displayText="Croatia" w:value="Croatia"/>
          <w:listItem w:displayText="Cyprus" w:value="Cyprus"/>
          <w:listItem w:displayText="Czech Republic" w:value="Czech Republic"/>
          <w:listItem w:displayText="Estonia" w:value="Estonia"/>
          <w:listItem w:displayText="Hungary" w:value="Hungary"/>
          <w:listItem w:displayText="Latvia" w:value="Latvia"/>
          <w:listItem w:displayText="Lithuania" w:value="Lithuania"/>
          <w:listItem w:displayText="Malta" w:value="Malta"/>
          <w:listItem w:displayText="Poland" w:value="Poland"/>
          <w:listItem w:displayText="Romania" w:value="Romania"/>
          <w:listItem w:displayText="Slovakia" w:value="Slovakia"/>
          <w:listItem w:displayText="Slovenia" w:value="Slovenia"/>
        </w:dropDownList>
      </w:sdtPr>
      <w:sdtEndPr/>
      <w:sdtContent>
        <w:p w14:paraId="05A27FCD" w14:textId="0AE426DD" w:rsidR="00BF6EC5" w:rsidRPr="006B7CC6" w:rsidRDefault="001B7EAE" w:rsidP="00BF6EC5">
          <w:pPr>
            <w:rPr>
              <w:rFonts w:cs="Arial"/>
              <w:sz w:val="24"/>
              <w:lang w:val="en-GB" w:eastAsia="de-CH"/>
            </w:rPr>
          </w:pPr>
          <w:r w:rsidRPr="006B7CC6">
            <w:rPr>
              <w:rFonts w:cs="Arial"/>
              <w:b/>
              <w:sz w:val="24"/>
              <w:lang w:val="en-GB" w:eastAsia="de-CH"/>
            </w:rPr>
            <w:t>Estonia</w:t>
          </w:r>
        </w:p>
      </w:sdtContent>
    </w:sdt>
    <w:p w14:paraId="460D91DF" w14:textId="77777777" w:rsidR="00837EAE" w:rsidRPr="006B7CC6" w:rsidRDefault="00837EAE" w:rsidP="0084699C">
      <w:pPr>
        <w:rPr>
          <w:rFonts w:cs="Arial"/>
          <w:lang w:val="en-GB"/>
        </w:rPr>
      </w:pPr>
    </w:p>
    <w:p w14:paraId="11A1ECE9" w14:textId="77777777" w:rsidR="0084699C" w:rsidRPr="006B7CC6" w:rsidRDefault="39D88DE0" w:rsidP="39D88DE0">
      <w:pPr>
        <w:pStyle w:val="Pealkiri"/>
        <w:rPr>
          <w:lang w:val="en-GB"/>
        </w:rPr>
      </w:pPr>
      <w:r w:rsidRPr="006B7CC6">
        <w:rPr>
          <w:lang w:val="en-GB"/>
        </w:rPr>
        <w:t>Support Measure Proposal</w:t>
      </w:r>
    </w:p>
    <w:p w14:paraId="13408553" w14:textId="0A3035AF" w:rsidR="003A462A" w:rsidRPr="003A462A" w:rsidRDefault="003A462A" w:rsidP="003A462A">
      <w:pPr>
        <w:rPr>
          <w:lang w:val="en-GB" w:eastAsia="de-CH"/>
        </w:rPr>
      </w:pPr>
      <w:r>
        <w:rPr>
          <w:noProof/>
        </w:rPr>
        <w:drawing>
          <wp:inline distT="0" distB="0" distL="0" distR="0" wp14:anchorId="76883CBC" wp14:editId="5F7EB99E">
            <wp:extent cx="2916998" cy="89535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671" cy="907220"/>
                    </a:xfrm>
                    <a:prstGeom prst="rect">
                      <a:avLst/>
                    </a:prstGeom>
                    <a:noFill/>
                    <a:ln>
                      <a:noFill/>
                    </a:ln>
                  </pic:spPr>
                </pic:pic>
              </a:graphicData>
            </a:graphic>
          </wp:inline>
        </w:drawing>
      </w:r>
    </w:p>
    <w:sdt>
      <w:sdtPr>
        <w:rPr>
          <w:rFonts w:cs="Arial"/>
          <w:lang w:val="en-GB"/>
        </w:rPr>
        <w:id w:val="-848022341"/>
        <w:placeholder>
          <w:docPart w:val="34D4BB62A2234A7396ED240D6930387D"/>
        </w:placeholder>
        <w:date w:fullDate="2024-05-15T00:00:00Z">
          <w:dateFormat w:val="dd.MM.yyyy"/>
          <w:lid w:val="de-CH"/>
          <w:storeMappedDataAs w:val="dateTime"/>
          <w:calendar w:val="gregorian"/>
        </w:date>
      </w:sdtPr>
      <w:sdtEndPr/>
      <w:sdtContent>
        <w:p w14:paraId="0C0A5268" w14:textId="2C60CE3B" w:rsidR="0084699C" w:rsidRPr="006B7CC6" w:rsidRDefault="00365D30" w:rsidP="0084699C">
          <w:pPr>
            <w:rPr>
              <w:rFonts w:cs="Arial"/>
              <w:lang w:val="en-GB"/>
            </w:rPr>
          </w:pPr>
          <w:r>
            <w:rPr>
              <w:rFonts w:cs="Arial"/>
              <w:lang w:val="de-CH"/>
            </w:rPr>
            <w:t>15.05.2024</w:t>
          </w:r>
        </w:p>
      </w:sdtContent>
    </w:sdt>
    <w:p w14:paraId="03081642" w14:textId="77777777" w:rsidR="00FE014F" w:rsidRPr="006B7CC6" w:rsidRDefault="00FE014F" w:rsidP="00FE014F">
      <w:pPr>
        <w:rPr>
          <w:rFonts w:cs="Arial"/>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3544"/>
        <w:gridCol w:w="284"/>
        <w:gridCol w:w="5043"/>
      </w:tblGrid>
      <w:tr w:rsidR="00C17429" w:rsidRPr="006B7CC6" w14:paraId="2FB3CB01" w14:textId="77777777" w:rsidTr="1571E6B5">
        <w:trPr>
          <w:trHeight w:val="405"/>
        </w:trPr>
        <w:tc>
          <w:tcPr>
            <w:tcW w:w="3544" w:type="dxa"/>
            <w:tcBorders>
              <w:top w:val="single" w:sz="4" w:space="0" w:color="auto"/>
              <w:left w:val="nil"/>
              <w:bottom w:val="dashed" w:sz="4" w:space="0" w:color="auto"/>
              <w:right w:val="nil"/>
            </w:tcBorders>
            <w:hideMark/>
          </w:tcPr>
          <w:p w14:paraId="684A9779" w14:textId="77777777" w:rsidR="00C17429" w:rsidRPr="006B7CC6" w:rsidRDefault="39D88DE0">
            <w:pPr>
              <w:rPr>
                <w:rFonts w:cs="Arial"/>
                <w:sz w:val="24"/>
                <w:lang w:val="en-GB"/>
              </w:rPr>
            </w:pPr>
            <w:r w:rsidRPr="006B7CC6">
              <w:rPr>
                <w:rFonts w:cs="Arial"/>
                <w:sz w:val="24"/>
                <w:lang w:val="en-GB"/>
              </w:rPr>
              <w:t>Title</w:t>
            </w:r>
          </w:p>
        </w:tc>
        <w:tc>
          <w:tcPr>
            <w:tcW w:w="5327" w:type="dxa"/>
            <w:gridSpan w:val="2"/>
            <w:tcBorders>
              <w:top w:val="single" w:sz="4" w:space="0" w:color="auto"/>
              <w:left w:val="nil"/>
              <w:bottom w:val="dashed" w:sz="4" w:space="0" w:color="auto"/>
              <w:right w:val="nil"/>
            </w:tcBorders>
          </w:tcPr>
          <w:p w14:paraId="10A1F154" w14:textId="7292C0DB" w:rsidR="00C17429" w:rsidRPr="006B7CC6" w:rsidRDefault="1571E6B5" w:rsidP="39D88DE0">
            <w:pPr>
              <w:rPr>
                <w:rFonts w:cs="Arial"/>
                <w:lang w:val="en-GB"/>
              </w:rPr>
            </w:pPr>
            <w:r w:rsidRPr="1571E6B5">
              <w:rPr>
                <w:rFonts w:cs="Arial"/>
                <w:sz w:val="24"/>
                <w:lang w:val="en-GB"/>
              </w:rPr>
              <w:t>Supporting Social Inclusion</w:t>
            </w:r>
          </w:p>
        </w:tc>
      </w:tr>
      <w:tr w:rsidR="00C17429" w:rsidRPr="006B7CC6" w14:paraId="504EBE1E" w14:textId="77777777" w:rsidTr="1571E6B5">
        <w:trPr>
          <w:trHeight w:val="405"/>
        </w:trPr>
        <w:tc>
          <w:tcPr>
            <w:tcW w:w="3544" w:type="dxa"/>
            <w:tcBorders>
              <w:top w:val="dashed" w:sz="4" w:space="0" w:color="auto"/>
              <w:left w:val="nil"/>
              <w:bottom w:val="dashed" w:sz="4" w:space="0" w:color="auto"/>
              <w:right w:val="nil"/>
            </w:tcBorders>
          </w:tcPr>
          <w:p w14:paraId="1F7FB4A4" w14:textId="77777777" w:rsidR="00C17429" w:rsidRPr="006B7CC6" w:rsidRDefault="39D88DE0">
            <w:pPr>
              <w:rPr>
                <w:rFonts w:cs="Arial"/>
                <w:sz w:val="24"/>
                <w:lang w:val="en-GB"/>
              </w:rPr>
            </w:pPr>
            <w:r w:rsidRPr="006B7CC6">
              <w:rPr>
                <w:rFonts w:cs="Arial"/>
                <w:sz w:val="24"/>
                <w:lang w:val="en-GB"/>
              </w:rPr>
              <w:t>Executing Agency</w:t>
            </w:r>
          </w:p>
        </w:tc>
        <w:tc>
          <w:tcPr>
            <w:tcW w:w="5327" w:type="dxa"/>
            <w:gridSpan w:val="2"/>
            <w:tcBorders>
              <w:top w:val="dashed" w:sz="4" w:space="0" w:color="auto"/>
              <w:left w:val="nil"/>
              <w:bottom w:val="dashed" w:sz="4" w:space="0" w:color="auto"/>
              <w:right w:val="nil"/>
            </w:tcBorders>
          </w:tcPr>
          <w:p w14:paraId="0141B1CD" w14:textId="73254B6E" w:rsidR="00C17429" w:rsidRPr="006B7CC6" w:rsidRDefault="1571E6B5" w:rsidP="00604A39">
            <w:pPr>
              <w:rPr>
                <w:rFonts w:cs="Arial"/>
                <w:szCs w:val="22"/>
                <w:lang w:val="en-GB"/>
              </w:rPr>
            </w:pPr>
            <w:r w:rsidRPr="1571E6B5">
              <w:rPr>
                <w:rFonts w:cs="Arial"/>
                <w:lang w:val="en-GB"/>
              </w:rPr>
              <w:t>Ministry of Culture</w:t>
            </w:r>
          </w:p>
        </w:tc>
      </w:tr>
      <w:tr w:rsidR="00A37BD0" w:rsidRPr="006B7CC6" w14:paraId="21C71AA1" w14:textId="77777777" w:rsidTr="1571E6B5">
        <w:trPr>
          <w:trHeight w:val="405"/>
        </w:trPr>
        <w:tc>
          <w:tcPr>
            <w:tcW w:w="3544" w:type="dxa"/>
            <w:tcBorders>
              <w:top w:val="dashed" w:sz="4" w:space="0" w:color="auto"/>
              <w:left w:val="nil"/>
              <w:bottom w:val="dashed" w:sz="4" w:space="0" w:color="auto"/>
              <w:right w:val="nil"/>
            </w:tcBorders>
          </w:tcPr>
          <w:p w14:paraId="77E06B06" w14:textId="77777777" w:rsidR="00A37BD0" w:rsidRPr="006B7CC6" w:rsidRDefault="39D88DE0">
            <w:pPr>
              <w:rPr>
                <w:rFonts w:cs="Arial"/>
                <w:sz w:val="24"/>
                <w:lang w:val="en-GB"/>
              </w:rPr>
            </w:pPr>
            <w:r w:rsidRPr="006B7CC6">
              <w:rPr>
                <w:rFonts w:cs="Arial"/>
                <w:sz w:val="24"/>
                <w:lang w:val="en-GB"/>
              </w:rPr>
              <w:t>Partner State Support Measure Code (if any)</w:t>
            </w:r>
          </w:p>
        </w:tc>
        <w:tc>
          <w:tcPr>
            <w:tcW w:w="5327" w:type="dxa"/>
            <w:gridSpan w:val="2"/>
            <w:tcBorders>
              <w:top w:val="dashed" w:sz="4" w:space="0" w:color="auto"/>
              <w:left w:val="nil"/>
              <w:bottom w:val="dashed" w:sz="4" w:space="0" w:color="auto"/>
              <w:right w:val="nil"/>
            </w:tcBorders>
          </w:tcPr>
          <w:p w14:paraId="7776C095" w14:textId="77777777" w:rsidR="00A37BD0" w:rsidRPr="006B7CC6" w:rsidRDefault="00A37BD0" w:rsidP="00604A39">
            <w:pPr>
              <w:rPr>
                <w:rFonts w:cs="Arial"/>
                <w:szCs w:val="22"/>
                <w:lang w:val="en-GB"/>
              </w:rPr>
            </w:pPr>
          </w:p>
        </w:tc>
      </w:tr>
      <w:tr w:rsidR="00C17429" w:rsidRPr="006B7CC6" w14:paraId="4852C455" w14:textId="77777777" w:rsidTr="1571E6B5">
        <w:trPr>
          <w:trHeight w:val="405"/>
        </w:trPr>
        <w:tc>
          <w:tcPr>
            <w:tcW w:w="3828" w:type="dxa"/>
            <w:gridSpan w:val="2"/>
            <w:tcBorders>
              <w:top w:val="dashed" w:sz="4" w:space="0" w:color="auto"/>
              <w:left w:val="nil"/>
              <w:bottom w:val="single" w:sz="4" w:space="0" w:color="auto"/>
              <w:right w:val="nil"/>
            </w:tcBorders>
          </w:tcPr>
          <w:p w14:paraId="6E5547C3" w14:textId="77777777" w:rsidR="00C17429" w:rsidRPr="006B7CC6" w:rsidRDefault="39D88DE0">
            <w:pPr>
              <w:rPr>
                <w:rFonts w:cs="Arial"/>
                <w:sz w:val="24"/>
                <w:lang w:val="en-GB"/>
              </w:rPr>
            </w:pPr>
            <w:r w:rsidRPr="006B7CC6">
              <w:rPr>
                <w:rFonts w:cs="Arial"/>
                <w:sz w:val="24"/>
                <w:lang w:val="en-GB"/>
              </w:rPr>
              <w:t>Support Measure Type</w:t>
            </w:r>
          </w:p>
        </w:tc>
        <w:tc>
          <w:tcPr>
            <w:tcW w:w="5043" w:type="dxa"/>
            <w:tcBorders>
              <w:top w:val="dashed" w:sz="4" w:space="0" w:color="auto"/>
              <w:left w:val="nil"/>
              <w:bottom w:val="single" w:sz="4" w:space="0" w:color="auto"/>
              <w:right w:val="nil"/>
            </w:tcBorders>
          </w:tcPr>
          <w:p w14:paraId="58AEE34C" w14:textId="36AD9BE9" w:rsidR="00C17429" w:rsidRPr="006B7CC6" w:rsidRDefault="00365D30" w:rsidP="39D88DE0">
            <w:pPr>
              <w:rPr>
                <w:rFonts w:cs="Arial"/>
                <w:lang w:val="en-GB"/>
              </w:rPr>
            </w:pPr>
            <w:sdt>
              <w:sdtPr>
                <w:rPr>
                  <w:rFonts w:cs="Arial"/>
                  <w:color w:val="2B579A"/>
                  <w:highlight w:val="yellow"/>
                  <w:shd w:val="clear" w:color="auto" w:fill="E6E6E6"/>
                  <w:lang w:val="en-GB"/>
                </w:rPr>
                <w:alias w:val="Type of Support Measure"/>
                <w:tag w:val="Type of Support Measure"/>
                <w:id w:val="799656422"/>
                <w:placeholder>
                  <w:docPart w:val="0A4E774B26E0440B8E6A0E0E26DEE0D9"/>
                </w:placeholder>
                <w:dropDownList>
                  <w:listItem w:value="Choose an element"/>
                  <w:listItem w:displayText="Project" w:value="Project"/>
                  <w:listItem w:displayText="Programme" w:value="Programme"/>
                </w:dropDownList>
              </w:sdtPr>
              <w:sdtEndPr/>
              <w:sdtContent>
                <w:r w:rsidR="001B7EAE" w:rsidRPr="1571E6B5">
                  <w:rPr>
                    <w:rFonts w:cs="Arial"/>
                    <w:lang w:val="en-GB"/>
                  </w:rPr>
                  <w:t>Programme</w:t>
                </w:r>
              </w:sdtContent>
            </w:sdt>
          </w:p>
        </w:tc>
      </w:tr>
    </w:tbl>
    <w:p w14:paraId="06DB99F8" w14:textId="7F496644" w:rsidR="00A21D10" w:rsidRDefault="00A21D10" w:rsidP="24059902">
      <w:pPr>
        <w:spacing w:after="0" w:line="240" w:lineRule="auto"/>
        <w:rPr>
          <w:rFonts w:cs="Arial"/>
          <w:lang w:val="en-GB"/>
        </w:rPr>
      </w:pPr>
    </w:p>
    <w:p w14:paraId="3DE52BF4" w14:textId="6EBAAA9D" w:rsidR="00A21D10" w:rsidRDefault="00A21D10">
      <w:pPr>
        <w:spacing w:after="0" w:line="240" w:lineRule="auto"/>
        <w:rPr>
          <w:rFonts w:cs="Arial"/>
          <w:lang w:val="en-GB"/>
        </w:rPr>
      </w:pPr>
      <w:r>
        <w:rPr>
          <w:rFonts w:cs="Arial"/>
          <w:lang w:val="en-GB"/>
        </w:rPr>
        <w:br w:type="page"/>
      </w:r>
    </w:p>
    <w:p w14:paraId="0243D4DA" w14:textId="1EFD44CE" w:rsidR="24059902" w:rsidRPr="00732AF9" w:rsidRDefault="00732AF9" w:rsidP="24059902">
      <w:pPr>
        <w:spacing w:after="0" w:line="240" w:lineRule="auto"/>
        <w:rPr>
          <w:rFonts w:cs="Arial"/>
          <w:b/>
          <w:bCs/>
          <w:u w:val="single"/>
          <w:lang w:val="en-GB"/>
        </w:rPr>
      </w:pPr>
      <w:r w:rsidRPr="00732AF9">
        <w:rPr>
          <w:rFonts w:cs="Arial"/>
          <w:b/>
          <w:bCs/>
          <w:u w:val="single"/>
          <w:lang w:val="en-GB"/>
        </w:rPr>
        <w:lastRenderedPageBreak/>
        <w:t>Table of contents</w:t>
      </w:r>
    </w:p>
    <w:sdt>
      <w:sdtPr>
        <w:rPr>
          <w:rFonts w:cs="Arial"/>
          <w:b w:val="0"/>
          <w:noProof w:val="0"/>
          <w:color w:val="2B579A"/>
          <w:shd w:val="clear" w:color="auto" w:fill="E6E6E6"/>
          <w:lang w:val="en-GB"/>
        </w:rPr>
        <w:id w:val="-1525927793"/>
        <w:docPartObj>
          <w:docPartGallery w:val="Table of Contents"/>
          <w:docPartUnique/>
        </w:docPartObj>
      </w:sdtPr>
      <w:sdtEndPr/>
      <w:sdtContent>
        <w:p w14:paraId="13203456" w14:textId="7FDAF0F8" w:rsidR="005261BE" w:rsidRDefault="00CC5DC9">
          <w:pPr>
            <w:pStyle w:val="SK1"/>
            <w:rPr>
              <w:rFonts w:asciiTheme="minorHAnsi" w:eastAsiaTheme="minorEastAsia" w:hAnsiTheme="minorHAnsi" w:cstheme="minorBidi"/>
              <w:b w:val="0"/>
              <w:szCs w:val="22"/>
              <w:lang w:val="et-EE" w:eastAsia="et-EE"/>
            </w:rPr>
          </w:pPr>
          <w:r w:rsidRPr="1571E6B5">
            <w:rPr>
              <w:rFonts w:cs="Arial"/>
              <w:b w:val="0"/>
              <w:color w:val="2B579A"/>
              <w:lang w:val="en-GB"/>
            </w:rPr>
            <w:fldChar w:fldCharType="begin"/>
          </w:r>
          <w:r w:rsidRPr="1571E6B5">
            <w:rPr>
              <w:rFonts w:cs="Arial"/>
              <w:highlight w:val="yellow"/>
              <w:lang w:val="en-GB"/>
            </w:rPr>
            <w:instrText xml:space="preserve"> TOC \o "1-3" \h \z \u </w:instrText>
          </w:r>
          <w:r w:rsidRPr="1571E6B5">
            <w:rPr>
              <w:rFonts w:cs="Arial"/>
              <w:b w:val="0"/>
              <w:color w:val="2B579A"/>
              <w:lang w:val="en-GB"/>
            </w:rPr>
            <w:fldChar w:fldCharType="separate"/>
          </w:r>
          <w:hyperlink w:anchor="_Toc161237143" w:history="1">
            <w:r w:rsidR="005261BE" w:rsidRPr="009F7DA0">
              <w:rPr>
                <w:rStyle w:val="Hperlink"/>
                <w:rFonts w:cs="Arial"/>
                <w:lang w:val="en-GB"/>
              </w:rPr>
              <w:t>1.</w:t>
            </w:r>
            <w:r w:rsidR="005261BE">
              <w:rPr>
                <w:rFonts w:asciiTheme="minorHAnsi" w:eastAsiaTheme="minorEastAsia" w:hAnsiTheme="minorHAnsi" w:cstheme="minorBidi"/>
                <w:b w:val="0"/>
                <w:szCs w:val="22"/>
                <w:lang w:val="et-EE" w:eastAsia="et-EE"/>
              </w:rPr>
              <w:tab/>
            </w:r>
            <w:r w:rsidR="005261BE" w:rsidRPr="009F7DA0">
              <w:rPr>
                <w:rStyle w:val="Hperlink"/>
                <w:rFonts w:cs="Arial"/>
                <w:lang w:val="en-GB"/>
              </w:rPr>
              <w:t>Basic information</w:t>
            </w:r>
            <w:r w:rsidR="005261BE">
              <w:rPr>
                <w:webHidden/>
              </w:rPr>
              <w:tab/>
            </w:r>
            <w:r w:rsidR="005261BE">
              <w:rPr>
                <w:webHidden/>
              </w:rPr>
              <w:fldChar w:fldCharType="begin"/>
            </w:r>
            <w:r w:rsidR="005261BE">
              <w:rPr>
                <w:webHidden/>
              </w:rPr>
              <w:instrText xml:space="preserve"> PAGEREF _Toc161237143 \h </w:instrText>
            </w:r>
            <w:r w:rsidR="005261BE">
              <w:rPr>
                <w:webHidden/>
              </w:rPr>
            </w:r>
            <w:r w:rsidR="005261BE">
              <w:rPr>
                <w:webHidden/>
              </w:rPr>
              <w:fldChar w:fldCharType="separate"/>
            </w:r>
            <w:r w:rsidR="00CD5834">
              <w:rPr>
                <w:webHidden/>
              </w:rPr>
              <w:t>5</w:t>
            </w:r>
            <w:r w:rsidR="005261BE">
              <w:rPr>
                <w:webHidden/>
              </w:rPr>
              <w:fldChar w:fldCharType="end"/>
            </w:r>
          </w:hyperlink>
        </w:p>
        <w:p w14:paraId="55849564" w14:textId="721DE96A" w:rsidR="005261BE" w:rsidRDefault="00365D30">
          <w:pPr>
            <w:pStyle w:val="SK1"/>
            <w:rPr>
              <w:rFonts w:asciiTheme="minorHAnsi" w:eastAsiaTheme="minorEastAsia" w:hAnsiTheme="minorHAnsi" w:cstheme="minorBidi"/>
              <w:b w:val="0"/>
              <w:szCs w:val="22"/>
              <w:lang w:val="et-EE" w:eastAsia="et-EE"/>
            </w:rPr>
          </w:pPr>
          <w:hyperlink w:anchor="_Toc161237144" w:history="1">
            <w:r w:rsidR="005261BE" w:rsidRPr="009F7DA0">
              <w:rPr>
                <w:rStyle w:val="Hperlink"/>
                <w:rFonts w:cs="Arial"/>
                <w:lang w:val="en-GB"/>
              </w:rPr>
              <w:t>2.</w:t>
            </w:r>
            <w:r w:rsidR="005261BE">
              <w:rPr>
                <w:rFonts w:asciiTheme="minorHAnsi" w:eastAsiaTheme="minorEastAsia" w:hAnsiTheme="minorHAnsi" w:cstheme="minorBidi"/>
                <w:b w:val="0"/>
                <w:szCs w:val="22"/>
                <w:lang w:val="et-EE" w:eastAsia="et-EE"/>
              </w:rPr>
              <w:tab/>
            </w:r>
            <w:r w:rsidR="005261BE" w:rsidRPr="009F7DA0">
              <w:rPr>
                <w:rStyle w:val="Hperlink"/>
                <w:rFonts w:cs="Arial"/>
                <w:lang w:val="en-GB"/>
              </w:rPr>
              <w:t>Strategic Support Measure description</w:t>
            </w:r>
            <w:r w:rsidR="005261BE">
              <w:rPr>
                <w:webHidden/>
              </w:rPr>
              <w:tab/>
            </w:r>
            <w:r w:rsidR="005261BE">
              <w:rPr>
                <w:webHidden/>
              </w:rPr>
              <w:fldChar w:fldCharType="begin"/>
            </w:r>
            <w:r w:rsidR="005261BE">
              <w:rPr>
                <w:webHidden/>
              </w:rPr>
              <w:instrText xml:space="preserve"> PAGEREF _Toc161237144 \h </w:instrText>
            </w:r>
            <w:r w:rsidR="005261BE">
              <w:rPr>
                <w:webHidden/>
              </w:rPr>
            </w:r>
            <w:r w:rsidR="005261BE">
              <w:rPr>
                <w:webHidden/>
              </w:rPr>
              <w:fldChar w:fldCharType="separate"/>
            </w:r>
            <w:r w:rsidR="00CD5834">
              <w:rPr>
                <w:webHidden/>
              </w:rPr>
              <w:t>6</w:t>
            </w:r>
            <w:r w:rsidR="005261BE">
              <w:rPr>
                <w:webHidden/>
              </w:rPr>
              <w:fldChar w:fldCharType="end"/>
            </w:r>
          </w:hyperlink>
        </w:p>
        <w:p w14:paraId="5A640879" w14:textId="5A2CE8F4" w:rsidR="005261BE" w:rsidRDefault="00365D30">
          <w:pPr>
            <w:pStyle w:val="SK2"/>
            <w:rPr>
              <w:rFonts w:asciiTheme="minorHAnsi" w:eastAsiaTheme="minorEastAsia" w:hAnsiTheme="minorHAnsi" w:cstheme="minorBidi"/>
              <w:szCs w:val="22"/>
              <w:lang w:val="et-EE" w:eastAsia="et-EE"/>
            </w:rPr>
          </w:pPr>
          <w:hyperlink w:anchor="_Toc161237145" w:history="1">
            <w:r w:rsidR="005261BE" w:rsidRPr="009F7DA0">
              <w:rPr>
                <w:rStyle w:val="Hperlink"/>
                <w:rFonts w:cs="Arial"/>
                <w:lang w:val="en-GB"/>
              </w:rPr>
              <w:t>2.1</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Lead</w:t>
            </w:r>
            <w:r w:rsidR="005261BE">
              <w:rPr>
                <w:webHidden/>
              </w:rPr>
              <w:tab/>
            </w:r>
            <w:r w:rsidR="005261BE">
              <w:rPr>
                <w:webHidden/>
              </w:rPr>
              <w:fldChar w:fldCharType="begin"/>
            </w:r>
            <w:r w:rsidR="005261BE">
              <w:rPr>
                <w:webHidden/>
              </w:rPr>
              <w:instrText xml:space="preserve"> PAGEREF _Toc161237145 \h </w:instrText>
            </w:r>
            <w:r w:rsidR="005261BE">
              <w:rPr>
                <w:webHidden/>
              </w:rPr>
            </w:r>
            <w:r w:rsidR="005261BE">
              <w:rPr>
                <w:webHidden/>
              </w:rPr>
              <w:fldChar w:fldCharType="separate"/>
            </w:r>
            <w:r w:rsidR="00CD5834">
              <w:rPr>
                <w:webHidden/>
              </w:rPr>
              <w:t>6</w:t>
            </w:r>
            <w:r w:rsidR="005261BE">
              <w:rPr>
                <w:webHidden/>
              </w:rPr>
              <w:fldChar w:fldCharType="end"/>
            </w:r>
          </w:hyperlink>
        </w:p>
        <w:p w14:paraId="4AA6006B" w14:textId="3864A790" w:rsidR="005261BE" w:rsidRDefault="00365D30">
          <w:pPr>
            <w:pStyle w:val="SK2"/>
            <w:rPr>
              <w:rFonts w:asciiTheme="minorHAnsi" w:eastAsiaTheme="minorEastAsia" w:hAnsiTheme="minorHAnsi" w:cstheme="minorBidi"/>
              <w:szCs w:val="22"/>
              <w:lang w:val="et-EE" w:eastAsia="et-EE"/>
            </w:rPr>
          </w:pPr>
          <w:hyperlink w:anchor="_Toc161237146" w:history="1">
            <w:r w:rsidR="005261BE" w:rsidRPr="009F7DA0">
              <w:rPr>
                <w:rStyle w:val="Hperlink"/>
                <w:rFonts w:cs="Arial"/>
                <w:lang w:val="en-GB"/>
              </w:rPr>
              <w:t>2.2</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Context and relevance</w:t>
            </w:r>
            <w:r w:rsidR="005261BE">
              <w:rPr>
                <w:webHidden/>
              </w:rPr>
              <w:tab/>
            </w:r>
            <w:r w:rsidR="005261BE">
              <w:rPr>
                <w:webHidden/>
              </w:rPr>
              <w:fldChar w:fldCharType="begin"/>
            </w:r>
            <w:r w:rsidR="005261BE">
              <w:rPr>
                <w:webHidden/>
              </w:rPr>
              <w:instrText xml:space="preserve"> PAGEREF _Toc161237146 \h </w:instrText>
            </w:r>
            <w:r w:rsidR="005261BE">
              <w:rPr>
                <w:webHidden/>
              </w:rPr>
            </w:r>
            <w:r w:rsidR="005261BE">
              <w:rPr>
                <w:webHidden/>
              </w:rPr>
              <w:fldChar w:fldCharType="separate"/>
            </w:r>
            <w:r w:rsidR="00CD5834">
              <w:rPr>
                <w:webHidden/>
              </w:rPr>
              <w:t>6</w:t>
            </w:r>
            <w:r w:rsidR="005261BE">
              <w:rPr>
                <w:webHidden/>
              </w:rPr>
              <w:fldChar w:fldCharType="end"/>
            </w:r>
          </w:hyperlink>
        </w:p>
        <w:p w14:paraId="5D6AE961" w14:textId="5E1EDB6D" w:rsidR="005261BE" w:rsidRDefault="00365D30">
          <w:pPr>
            <w:pStyle w:val="SK2"/>
            <w:rPr>
              <w:rFonts w:asciiTheme="minorHAnsi" w:eastAsiaTheme="minorEastAsia" w:hAnsiTheme="minorHAnsi" w:cstheme="minorBidi"/>
              <w:szCs w:val="22"/>
              <w:lang w:val="et-EE" w:eastAsia="et-EE"/>
            </w:rPr>
          </w:pPr>
          <w:hyperlink w:anchor="_Toc161237147" w:history="1">
            <w:r w:rsidR="005261BE" w:rsidRPr="009F7DA0">
              <w:rPr>
                <w:rStyle w:val="Hperlink"/>
                <w:rFonts w:cs="Arial"/>
                <w:lang w:val="en-GB"/>
              </w:rPr>
              <w:t>2.3</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Impact hypothesis / Objectives</w:t>
            </w:r>
            <w:r w:rsidR="005261BE">
              <w:rPr>
                <w:webHidden/>
              </w:rPr>
              <w:tab/>
            </w:r>
            <w:r w:rsidR="005261BE">
              <w:rPr>
                <w:webHidden/>
              </w:rPr>
              <w:fldChar w:fldCharType="begin"/>
            </w:r>
            <w:r w:rsidR="005261BE">
              <w:rPr>
                <w:webHidden/>
              </w:rPr>
              <w:instrText xml:space="preserve"> PAGEREF _Toc161237147 \h </w:instrText>
            </w:r>
            <w:r w:rsidR="005261BE">
              <w:rPr>
                <w:webHidden/>
              </w:rPr>
            </w:r>
            <w:r w:rsidR="005261BE">
              <w:rPr>
                <w:webHidden/>
              </w:rPr>
              <w:fldChar w:fldCharType="separate"/>
            </w:r>
            <w:r w:rsidR="00CD5834">
              <w:rPr>
                <w:webHidden/>
              </w:rPr>
              <w:t>9</w:t>
            </w:r>
            <w:r w:rsidR="005261BE">
              <w:rPr>
                <w:webHidden/>
              </w:rPr>
              <w:fldChar w:fldCharType="end"/>
            </w:r>
          </w:hyperlink>
        </w:p>
        <w:p w14:paraId="69880647" w14:textId="7B2C990E" w:rsidR="005261BE" w:rsidRDefault="00365D30">
          <w:pPr>
            <w:pStyle w:val="SK2"/>
            <w:rPr>
              <w:rFonts w:asciiTheme="minorHAnsi" w:eastAsiaTheme="minorEastAsia" w:hAnsiTheme="minorHAnsi" w:cstheme="minorBidi"/>
              <w:szCs w:val="22"/>
              <w:lang w:val="et-EE" w:eastAsia="et-EE"/>
            </w:rPr>
          </w:pPr>
          <w:hyperlink w:anchor="_Toc161237148" w:history="1">
            <w:r w:rsidR="005261BE" w:rsidRPr="009F7DA0">
              <w:rPr>
                <w:rStyle w:val="Hperlink"/>
                <w:rFonts w:eastAsia="Calibri" w:cs="Arial"/>
                <w:lang w:val="en-GB"/>
              </w:rPr>
              <w:t>2.4</w:t>
            </w:r>
            <w:r w:rsidR="005261BE">
              <w:rPr>
                <w:rFonts w:asciiTheme="minorHAnsi" w:eastAsiaTheme="minorEastAsia" w:hAnsiTheme="minorHAnsi" w:cstheme="minorBidi"/>
                <w:szCs w:val="22"/>
                <w:lang w:val="et-EE" w:eastAsia="et-EE"/>
              </w:rPr>
              <w:tab/>
            </w:r>
            <w:r w:rsidR="005261BE" w:rsidRPr="009F7DA0">
              <w:rPr>
                <w:rStyle w:val="Hperlink"/>
                <w:rFonts w:eastAsia="Calibri" w:cs="Arial"/>
                <w:lang w:val="en-GB"/>
              </w:rPr>
              <w:t>Intervention Strategy</w:t>
            </w:r>
            <w:r w:rsidR="005261BE">
              <w:rPr>
                <w:webHidden/>
              </w:rPr>
              <w:tab/>
            </w:r>
            <w:r w:rsidR="005261BE">
              <w:rPr>
                <w:webHidden/>
              </w:rPr>
              <w:fldChar w:fldCharType="begin"/>
            </w:r>
            <w:r w:rsidR="005261BE">
              <w:rPr>
                <w:webHidden/>
              </w:rPr>
              <w:instrText xml:space="preserve"> PAGEREF _Toc161237148 \h </w:instrText>
            </w:r>
            <w:r w:rsidR="005261BE">
              <w:rPr>
                <w:webHidden/>
              </w:rPr>
            </w:r>
            <w:r w:rsidR="005261BE">
              <w:rPr>
                <w:webHidden/>
              </w:rPr>
              <w:fldChar w:fldCharType="separate"/>
            </w:r>
            <w:r w:rsidR="00CD5834">
              <w:rPr>
                <w:webHidden/>
              </w:rPr>
              <w:t>13</w:t>
            </w:r>
            <w:r w:rsidR="005261BE">
              <w:rPr>
                <w:webHidden/>
              </w:rPr>
              <w:fldChar w:fldCharType="end"/>
            </w:r>
          </w:hyperlink>
        </w:p>
        <w:p w14:paraId="2265BC0B" w14:textId="2809366F" w:rsidR="005261BE" w:rsidRDefault="00365D30">
          <w:pPr>
            <w:pStyle w:val="SK2"/>
            <w:rPr>
              <w:rFonts w:asciiTheme="minorHAnsi" w:eastAsiaTheme="minorEastAsia" w:hAnsiTheme="minorHAnsi" w:cstheme="minorBidi"/>
              <w:szCs w:val="22"/>
              <w:lang w:val="et-EE" w:eastAsia="et-EE"/>
            </w:rPr>
          </w:pPr>
          <w:hyperlink w:anchor="_Toc161237149" w:history="1">
            <w:r w:rsidR="005261BE" w:rsidRPr="009F7DA0">
              <w:rPr>
                <w:rStyle w:val="Hperlink"/>
                <w:rFonts w:cs="Arial"/>
                <w:lang w:val="en-GB"/>
              </w:rPr>
              <w:t>2.5</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Beneficiaries</w:t>
            </w:r>
            <w:r w:rsidR="005261BE">
              <w:rPr>
                <w:webHidden/>
              </w:rPr>
              <w:tab/>
            </w:r>
            <w:r w:rsidR="005261BE">
              <w:rPr>
                <w:webHidden/>
              </w:rPr>
              <w:fldChar w:fldCharType="begin"/>
            </w:r>
            <w:r w:rsidR="005261BE">
              <w:rPr>
                <w:webHidden/>
              </w:rPr>
              <w:instrText xml:space="preserve"> PAGEREF _Toc161237149 \h </w:instrText>
            </w:r>
            <w:r w:rsidR="005261BE">
              <w:rPr>
                <w:webHidden/>
              </w:rPr>
            </w:r>
            <w:r w:rsidR="005261BE">
              <w:rPr>
                <w:webHidden/>
              </w:rPr>
              <w:fldChar w:fldCharType="separate"/>
            </w:r>
            <w:r w:rsidR="00CD5834">
              <w:rPr>
                <w:webHidden/>
              </w:rPr>
              <w:t>17</w:t>
            </w:r>
            <w:r w:rsidR="005261BE">
              <w:rPr>
                <w:webHidden/>
              </w:rPr>
              <w:fldChar w:fldCharType="end"/>
            </w:r>
          </w:hyperlink>
        </w:p>
        <w:p w14:paraId="33EBBB34" w14:textId="3EF24638" w:rsidR="005261BE" w:rsidRDefault="00365D30">
          <w:pPr>
            <w:pStyle w:val="SK2"/>
            <w:rPr>
              <w:rFonts w:asciiTheme="minorHAnsi" w:eastAsiaTheme="minorEastAsia" w:hAnsiTheme="minorHAnsi" w:cstheme="minorBidi"/>
              <w:szCs w:val="22"/>
              <w:lang w:val="et-EE" w:eastAsia="et-EE"/>
            </w:rPr>
          </w:pPr>
          <w:hyperlink w:anchor="_Toc161237150" w:history="1">
            <w:r w:rsidR="005261BE" w:rsidRPr="009F7DA0">
              <w:rPr>
                <w:rStyle w:val="Hperlink"/>
                <w:rFonts w:cs="Arial"/>
                <w:lang w:val="en-GB"/>
              </w:rPr>
              <w:t>2.6</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Programme Component Characteristics and regional focus</w:t>
            </w:r>
            <w:r w:rsidR="005261BE">
              <w:rPr>
                <w:webHidden/>
              </w:rPr>
              <w:tab/>
            </w:r>
            <w:r w:rsidR="005261BE">
              <w:rPr>
                <w:webHidden/>
              </w:rPr>
              <w:fldChar w:fldCharType="begin"/>
            </w:r>
            <w:r w:rsidR="005261BE">
              <w:rPr>
                <w:webHidden/>
              </w:rPr>
              <w:instrText xml:space="preserve"> PAGEREF _Toc161237150 \h </w:instrText>
            </w:r>
            <w:r w:rsidR="005261BE">
              <w:rPr>
                <w:webHidden/>
              </w:rPr>
            </w:r>
            <w:r w:rsidR="005261BE">
              <w:rPr>
                <w:webHidden/>
              </w:rPr>
              <w:fldChar w:fldCharType="separate"/>
            </w:r>
            <w:r w:rsidR="00CD5834">
              <w:rPr>
                <w:webHidden/>
              </w:rPr>
              <w:t>18</w:t>
            </w:r>
            <w:r w:rsidR="005261BE">
              <w:rPr>
                <w:webHidden/>
              </w:rPr>
              <w:fldChar w:fldCharType="end"/>
            </w:r>
          </w:hyperlink>
        </w:p>
        <w:p w14:paraId="75797F1F" w14:textId="2CB0C381" w:rsidR="005261BE" w:rsidRDefault="00365D30">
          <w:pPr>
            <w:pStyle w:val="SK2"/>
            <w:rPr>
              <w:rFonts w:asciiTheme="minorHAnsi" w:eastAsiaTheme="minorEastAsia" w:hAnsiTheme="minorHAnsi" w:cstheme="minorBidi"/>
              <w:szCs w:val="22"/>
              <w:lang w:val="et-EE" w:eastAsia="et-EE"/>
            </w:rPr>
          </w:pPr>
          <w:hyperlink w:anchor="_Toc161237151" w:history="1">
            <w:r w:rsidR="005261BE" w:rsidRPr="009F7DA0">
              <w:rPr>
                <w:rStyle w:val="Hperlink"/>
                <w:rFonts w:cs="Arial"/>
                <w:lang w:val="en-GB"/>
              </w:rPr>
              <w:t>2.7</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Overview Swiss Support Measure Partners</w:t>
            </w:r>
            <w:r w:rsidR="005261BE">
              <w:rPr>
                <w:webHidden/>
              </w:rPr>
              <w:tab/>
            </w:r>
            <w:r w:rsidR="005261BE">
              <w:rPr>
                <w:webHidden/>
              </w:rPr>
              <w:fldChar w:fldCharType="begin"/>
            </w:r>
            <w:r w:rsidR="005261BE">
              <w:rPr>
                <w:webHidden/>
              </w:rPr>
              <w:instrText xml:space="preserve"> PAGEREF _Toc161237151 \h </w:instrText>
            </w:r>
            <w:r w:rsidR="005261BE">
              <w:rPr>
                <w:webHidden/>
              </w:rPr>
            </w:r>
            <w:r w:rsidR="005261BE">
              <w:rPr>
                <w:webHidden/>
              </w:rPr>
              <w:fldChar w:fldCharType="separate"/>
            </w:r>
            <w:r w:rsidR="00CD5834">
              <w:rPr>
                <w:webHidden/>
              </w:rPr>
              <w:t>18</w:t>
            </w:r>
            <w:r w:rsidR="005261BE">
              <w:rPr>
                <w:webHidden/>
              </w:rPr>
              <w:fldChar w:fldCharType="end"/>
            </w:r>
          </w:hyperlink>
        </w:p>
        <w:p w14:paraId="510EC22B" w14:textId="7F34D954" w:rsidR="005261BE" w:rsidRDefault="00365D30">
          <w:pPr>
            <w:pStyle w:val="SK2"/>
            <w:rPr>
              <w:rFonts w:asciiTheme="minorHAnsi" w:eastAsiaTheme="minorEastAsia" w:hAnsiTheme="minorHAnsi" w:cstheme="minorBidi"/>
              <w:szCs w:val="22"/>
              <w:lang w:val="et-EE" w:eastAsia="et-EE"/>
            </w:rPr>
          </w:pPr>
          <w:hyperlink w:anchor="_Toc161237152" w:history="1">
            <w:r w:rsidR="005261BE" w:rsidRPr="009F7DA0">
              <w:rPr>
                <w:rStyle w:val="Hperlink"/>
                <w:rFonts w:cs="Arial"/>
                <w:lang w:val="en-GB"/>
              </w:rPr>
              <w:t>2.8</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Sustainability</w:t>
            </w:r>
            <w:r w:rsidR="005261BE">
              <w:rPr>
                <w:webHidden/>
              </w:rPr>
              <w:tab/>
            </w:r>
            <w:r w:rsidR="005261BE">
              <w:rPr>
                <w:webHidden/>
              </w:rPr>
              <w:fldChar w:fldCharType="begin"/>
            </w:r>
            <w:r w:rsidR="005261BE">
              <w:rPr>
                <w:webHidden/>
              </w:rPr>
              <w:instrText xml:space="preserve"> PAGEREF _Toc161237152 \h </w:instrText>
            </w:r>
            <w:r w:rsidR="005261BE">
              <w:rPr>
                <w:webHidden/>
              </w:rPr>
            </w:r>
            <w:r w:rsidR="005261BE">
              <w:rPr>
                <w:webHidden/>
              </w:rPr>
              <w:fldChar w:fldCharType="separate"/>
            </w:r>
            <w:r w:rsidR="00CD5834">
              <w:rPr>
                <w:webHidden/>
              </w:rPr>
              <w:t>19</w:t>
            </w:r>
            <w:r w:rsidR="005261BE">
              <w:rPr>
                <w:webHidden/>
              </w:rPr>
              <w:fldChar w:fldCharType="end"/>
            </w:r>
          </w:hyperlink>
        </w:p>
        <w:p w14:paraId="3E3BD9D7" w14:textId="6B54A899" w:rsidR="005261BE" w:rsidRDefault="00365D30">
          <w:pPr>
            <w:pStyle w:val="SK2"/>
            <w:rPr>
              <w:rFonts w:asciiTheme="minorHAnsi" w:eastAsiaTheme="minorEastAsia" w:hAnsiTheme="minorHAnsi" w:cstheme="minorBidi"/>
              <w:szCs w:val="22"/>
              <w:lang w:val="et-EE" w:eastAsia="et-EE"/>
            </w:rPr>
          </w:pPr>
          <w:hyperlink w:anchor="_Toc161237153" w:history="1">
            <w:r w:rsidR="005261BE" w:rsidRPr="009F7DA0">
              <w:rPr>
                <w:rStyle w:val="Hperlink"/>
                <w:rFonts w:cs="Arial"/>
                <w:lang w:val="en-GB"/>
              </w:rPr>
              <w:t>2.9</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Other strategic issues</w:t>
            </w:r>
            <w:r w:rsidR="005261BE">
              <w:rPr>
                <w:webHidden/>
              </w:rPr>
              <w:tab/>
            </w:r>
            <w:r w:rsidR="005261BE">
              <w:rPr>
                <w:webHidden/>
              </w:rPr>
              <w:fldChar w:fldCharType="begin"/>
            </w:r>
            <w:r w:rsidR="005261BE">
              <w:rPr>
                <w:webHidden/>
              </w:rPr>
              <w:instrText xml:space="preserve"> PAGEREF _Toc161237153 \h </w:instrText>
            </w:r>
            <w:r w:rsidR="005261BE">
              <w:rPr>
                <w:webHidden/>
              </w:rPr>
            </w:r>
            <w:r w:rsidR="005261BE">
              <w:rPr>
                <w:webHidden/>
              </w:rPr>
              <w:fldChar w:fldCharType="separate"/>
            </w:r>
            <w:r w:rsidR="00CD5834">
              <w:rPr>
                <w:webHidden/>
              </w:rPr>
              <w:t>20</w:t>
            </w:r>
            <w:r w:rsidR="005261BE">
              <w:rPr>
                <w:webHidden/>
              </w:rPr>
              <w:fldChar w:fldCharType="end"/>
            </w:r>
          </w:hyperlink>
        </w:p>
        <w:p w14:paraId="1920EE5D" w14:textId="7D14BE34" w:rsidR="005261BE" w:rsidRDefault="00365D30">
          <w:pPr>
            <w:pStyle w:val="SK1"/>
            <w:rPr>
              <w:rFonts w:asciiTheme="minorHAnsi" w:eastAsiaTheme="minorEastAsia" w:hAnsiTheme="minorHAnsi" w:cstheme="minorBidi"/>
              <w:b w:val="0"/>
              <w:szCs w:val="22"/>
              <w:lang w:val="et-EE" w:eastAsia="et-EE"/>
            </w:rPr>
          </w:pPr>
          <w:hyperlink w:anchor="_Toc161237154" w:history="1">
            <w:r w:rsidR="005261BE" w:rsidRPr="009F7DA0">
              <w:rPr>
                <w:rStyle w:val="Hperlink"/>
                <w:rFonts w:cs="Arial"/>
                <w:lang w:val="en-GB"/>
              </w:rPr>
              <w:t>3.</w:t>
            </w:r>
            <w:r w:rsidR="005261BE">
              <w:rPr>
                <w:rFonts w:asciiTheme="minorHAnsi" w:eastAsiaTheme="minorEastAsia" w:hAnsiTheme="minorHAnsi" w:cstheme="minorBidi"/>
                <w:b w:val="0"/>
                <w:szCs w:val="22"/>
                <w:lang w:val="et-EE" w:eastAsia="et-EE"/>
              </w:rPr>
              <w:tab/>
            </w:r>
            <w:r w:rsidR="005261BE" w:rsidRPr="009F7DA0">
              <w:rPr>
                <w:rStyle w:val="Hperlink"/>
                <w:rFonts w:cs="Arial"/>
                <w:lang w:val="en-GB"/>
              </w:rPr>
              <w:t>Support Measure readiness</w:t>
            </w:r>
            <w:r w:rsidR="005261BE">
              <w:rPr>
                <w:webHidden/>
              </w:rPr>
              <w:tab/>
            </w:r>
            <w:r w:rsidR="005261BE">
              <w:rPr>
                <w:webHidden/>
              </w:rPr>
              <w:fldChar w:fldCharType="begin"/>
            </w:r>
            <w:r w:rsidR="005261BE">
              <w:rPr>
                <w:webHidden/>
              </w:rPr>
              <w:instrText xml:space="preserve"> PAGEREF _Toc161237154 \h </w:instrText>
            </w:r>
            <w:r w:rsidR="005261BE">
              <w:rPr>
                <w:webHidden/>
              </w:rPr>
            </w:r>
            <w:r w:rsidR="005261BE">
              <w:rPr>
                <w:webHidden/>
              </w:rPr>
              <w:fldChar w:fldCharType="separate"/>
            </w:r>
            <w:r w:rsidR="00CD5834">
              <w:rPr>
                <w:webHidden/>
              </w:rPr>
              <w:t>21</w:t>
            </w:r>
            <w:r w:rsidR="005261BE">
              <w:rPr>
                <w:webHidden/>
              </w:rPr>
              <w:fldChar w:fldCharType="end"/>
            </w:r>
          </w:hyperlink>
        </w:p>
        <w:p w14:paraId="1F6536C9" w14:textId="163E3D96" w:rsidR="005261BE" w:rsidRDefault="00365D30">
          <w:pPr>
            <w:pStyle w:val="SK2"/>
            <w:rPr>
              <w:rFonts w:asciiTheme="minorHAnsi" w:eastAsiaTheme="minorEastAsia" w:hAnsiTheme="minorHAnsi" w:cstheme="minorBidi"/>
              <w:szCs w:val="22"/>
              <w:lang w:val="et-EE" w:eastAsia="et-EE"/>
            </w:rPr>
          </w:pPr>
          <w:hyperlink w:anchor="_Toc161237155" w:history="1">
            <w:r w:rsidR="005261BE" w:rsidRPr="009F7DA0">
              <w:rPr>
                <w:rStyle w:val="Hperlink"/>
                <w:rFonts w:cs="Arial"/>
                <w:lang w:val="en-GB"/>
              </w:rPr>
              <w:t>3.1</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Context</w:t>
            </w:r>
            <w:r w:rsidR="005261BE">
              <w:rPr>
                <w:webHidden/>
              </w:rPr>
              <w:tab/>
            </w:r>
            <w:r w:rsidR="005261BE">
              <w:rPr>
                <w:webHidden/>
              </w:rPr>
              <w:fldChar w:fldCharType="begin"/>
            </w:r>
            <w:r w:rsidR="005261BE">
              <w:rPr>
                <w:webHidden/>
              </w:rPr>
              <w:instrText xml:space="preserve"> PAGEREF _Toc161237155 \h </w:instrText>
            </w:r>
            <w:r w:rsidR="005261BE">
              <w:rPr>
                <w:webHidden/>
              </w:rPr>
            </w:r>
            <w:r w:rsidR="005261BE">
              <w:rPr>
                <w:webHidden/>
              </w:rPr>
              <w:fldChar w:fldCharType="separate"/>
            </w:r>
            <w:r w:rsidR="00CD5834">
              <w:rPr>
                <w:webHidden/>
              </w:rPr>
              <w:t>21</w:t>
            </w:r>
            <w:r w:rsidR="005261BE">
              <w:rPr>
                <w:webHidden/>
              </w:rPr>
              <w:fldChar w:fldCharType="end"/>
            </w:r>
          </w:hyperlink>
        </w:p>
        <w:p w14:paraId="08F37E10" w14:textId="49F866B4" w:rsidR="005261BE" w:rsidRDefault="00365D30">
          <w:pPr>
            <w:pStyle w:val="SK2"/>
            <w:rPr>
              <w:rFonts w:asciiTheme="minorHAnsi" w:eastAsiaTheme="minorEastAsia" w:hAnsiTheme="minorHAnsi" w:cstheme="minorBidi"/>
              <w:szCs w:val="22"/>
              <w:lang w:val="et-EE" w:eastAsia="et-EE"/>
            </w:rPr>
          </w:pPr>
          <w:hyperlink w:anchor="_Toc161237156" w:history="1">
            <w:r w:rsidR="005261BE" w:rsidRPr="009F7DA0">
              <w:rPr>
                <w:rStyle w:val="Hperlink"/>
                <w:rFonts w:cs="Arial"/>
                <w:lang w:val="en-GB"/>
              </w:rPr>
              <w:t>3.2</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Application for funds from Support Measure Preparation Fund</w:t>
            </w:r>
            <w:r w:rsidR="005261BE">
              <w:rPr>
                <w:webHidden/>
              </w:rPr>
              <w:tab/>
            </w:r>
            <w:r w:rsidR="005261BE">
              <w:rPr>
                <w:webHidden/>
              </w:rPr>
              <w:fldChar w:fldCharType="begin"/>
            </w:r>
            <w:r w:rsidR="005261BE">
              <w:rPr>
                <w:webHidden/>
              </w:rPr>
              <w:instrText xml:space="preserve"> PAGEREF _Toc161237156 \h </w:instrText>
            </w:r>
            <w:r w:rsidR="005261BE">
              <w:rPr>
                <w:webHidden/>
              </w:rPr>
            </w:r>
            <w:r w:rsidR="005261BE">
              <w:rPr>
                <w:webHidden/>
              </w:rPr>
              <w:fldChar w:fldCharType="separate"/>
            </w:r>
            <w:r w:rsidR="00CD5834">
              <w:rPr>
                <w:webHidden/>
              </w:rPr>
              <w:t>21</w:t>
            </w:r>
            <w:r w:rsidR="005261BE">
              <w:rPr>
                <w:webHidden/>
              </w:rPr>
              <w:fldChar w:fldCharType="end"/>
            </w:r>
          </w:hyperlink>
        </w:p>
        <w:p w14:paraId="0037D268" w14:textId="4DE14047" w:rsidR="005261BE" w:rsidRDefault="00365D30">
          <w:pPr>
            <w:pStyle w:val="SK1"/>
            <w:rPr>
              <w:rFonts w:asciiTheme="minorHAnsi" w:eastAsiaTheme="minorEastAsia" w:hAnsiTheme="minorHAnsi" w:cstheme="minorBidi"/>
              <w:b w:val="0"/>
              <w:szCs w:val="22"/>
              <w:lang w:val="et-EE" w:eastAsia="et-EE"/>
            </w:rPr>
          </w:pPr>
          <w:hyperlink w:anchor="_Toc161237157" w:history="1">
            <w:r w:rsidR="005261BE" w:rsidRPr="009F7DA0">
              <w:rPr>
                <w:rStyle w:val="Hperlink"/>
                <w:rFonts w:cs="Arial"/>
                <w:lang w:val="en-GB"/>
              </w:rPr>
              <w:t>4.</w:t>
            </w:r>
            <w:r w:rsidR="005261BE">
              <w:rPr>
                <w:rFonts w:asciiTheme="minorHAnsi" w:eastAsiaTheme="minorEastAsia" w:hAnsiTheme="minorHAnsi" w:cstheme="minorBidi"/>
                <w:b w:val="0"/>
                <w:szCs w:val="22"/>
                <w:lang w:val="et-EE" w:eastAsia="et-EE"/>
              </w:rPr>
              <w:tab/>
            </w:r>
            <w:r w:rsidR="005261BE" w:rsidRPr="009F7DA0">
              <w:rPr>
                <w:rStyle w:val="Hperlink"/>
                <w:rFonts w:cs="Arial"/>
                <w:lang w:val="en-GB"/>
              </w:rPr>
              <w:t>Operational Support Measure description</w:t>
            </w:r>
            <w:r w:rsidR="005261BE">
              <w:rPr>
                <w:webHidden/>
              </w:rPr>
              <w:tab/>
            </w:r>
            <w:r w:rsidR="005261BE">
              <w:rPr>
                <w:webHidden/>
              </w:rPr>
              <w:fldChar w:fldCharType="begin"/>
            </w:r>
            <w:r w:rsidR="005261BE">
              <w:rPr>
                <w:webHidden/>
              </w:rPr>
              <w:instrText xml:space="preserve"> PAGEREF _Toc161237157 \h </w:instrText>
            </w:r>
            <w:r w:rsidR="005261BE">
              <w:rPr>
                <w:webHidden/>
              </w:rPr>
            </w:r>
            <w:r w:rsidR="005261BE">
              <w:rPr>
                <w:webHidden/>
              </w:rPr>
              <w:fldChar w:fldCharType="separate"/>
            </w:r>
            <w:r w:rsidR="00CD5834">
              <w:rPr>
                <w:webHidden/>
              </w:rPr>
              <w:t>22</w:t>
            </w:r>
            <w:r w:rsidR="005261BE">
              <w:rPr>
                <w:webHidden/>
              </w:rPr>
              <w:fldChar w:fldCharType="end"/>
            </w:r>
          </w:hyperlink>
        </w:p>
        <w:p w14:paraId="788F81CC" w14:textId="1515974E" w:rsidR="005261BE" w:rsidRDefault="00365D30">
          <w:pPr>
            <w:pStyle w:val="SK2"/>
            <w:rPr>
              <w:rFonts w:asciiTheme="minorHAnsi" w:eastAsiaTheme="minorEastAsia" w:hAnsiTheme="minorHAnsi" w:cstheme="minorBidi"/>
              <w:szCs w:val="22"/>
              <w:lang w:val="et-EE" w:eastAsia="et-EE"/>
            </w:rPr>
          </w:pPr>
          <w:hyperlink w:anchor="_Toc161237158" w:history="1">
            <w:r w:rsidR="005261BE" w:rsidRPr="009F7DA0">
              <w:rPr>
                <w:rStyle w:val="Hperlink"/>
                <w:rFonts w:cs="Arial"/>
                <w:lang w:val="en-GB"/>
              </w:rPr>
              <w:t>4.1</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Applying organisation (Executing Agency)</w:t>
            </w:r>
            <w:r w:rsidR="005261BE">
              <w:rPr>
                <w:webHidden/>
              </w:rPr>
              <w:tab/>
            </w:r>
            <w:r w:rsidR="005261BE">
              <w:rPr>
                <w:webHidden/>
              </w:rPr>
              <w:fldChar w:fldCharType="begin"/>
            </w:r>
            <w:r w:rsidR="005261BE">
              <w:rPr>
                <w:webHidden/>
              </w:rPr>
              <w:instrText xml:space="preserve"> PAGEREF _Toc161237158 \h </w:instrText>
            </w:r>
            <w:r w:rsidR="005261BE">
              <w:rPr>
                <w:webHidden/>
              </w:rPr>
            </w:r>
            <w:r w:rsidR="005261BE">
              <w:rPr>
                <w:webHidden/>
              </w:rPr>
              <w:fldChar w:fldCharType="separate"/>
            </w:r>
            <w:r w:rsidR="00CD5834">
              <w:rPr>
                <w:webHidden/>
              </w:rPr>
              <w:t>22</w:t>
            </w:r>
            <w:r w:rsidR="005261BE">
              <w:rPr>
                <w:webHidden/>
              </w:rPr>
              <w:fldChar w:fldCharType="end"/>
            </w:r>
          </w:hyperlink>
        </w:p>
        <w:p w14:paraId="34735AC9" w14:textId="0B3F5193" w:rsidR="005261BE" w:rsidRDefault="00365D30">
          <w:pPr>
            <w:pStyle w:val="SK3"/>
            <w:rPr>
              <w:rFonts w:asciiTheme="minorHAnsi" w:eastAsiaTheme="minorEastAsia" w:hAnsiTheme="minorHAnsi" w:cstheme="minorBidi"/>
              <w:szCs w:val="22"/>
              <w:lang w:val="et-EE" w:eastAsia="et-EE"/>
            </w:rPr>
          </w:pPr>
          <w:hyperlink w:anchor="_Toc161237159" w:history="1">
            <w:r w:rsidR="005261BE" w:rsidRPr="009F7DA0">
              <w:rPr>
                <w:rStyle w:val="Hperlink"/>
                <w:lang w:val="en-GB"/>
              </w:rPr>
              <w:t>4.1.1</w:t>
            </w:r>
            <w:r w:rsidR="005261BE">
              <w:rPr>
                <w:rFonts w:asciiTheme="minorHAnsi" w:eastAsiaTheme="minorEastAsia" w:hAnsiTheme="minorHAnsi" w:cstheme="minorBidi"/>
                <w:szCs w:val="22"/>
                <w:lang w:val="et-EE" w:eastAsia="et-EE"/>
              </w:rPr>
              <w:tab/>
            </w:r>
            <w:r w:rsidR="005261BE" w:rsidRPr="009F7DA0">
              <w:rPr>
                <w:rStyle w:val="Hperlink"/>
                <w:lang w:val="en-GB"/>
              </w:rPr>
              <w:t>Organisation structures of Executing Agency and Support Measure</w:t>
            </w:r>
            <w:r w:rsidR="005261BE">
              <w:rPr>
                <w:webHidden/>
              </w:rPr>
              <w:tab/>
            </w:r>
            <w:r w:rsidR="005261BE">
              <w:rPr>
                <w:webHidden/>
              </w:rPr>
              <w:fldChar w:fldCharType="begin"/>
            </w:r>
            <w:r w:rsidR="005261BE">
              <w:rPr>
                <w:webHidden/>
              </w:rPr>
              <w:instrText xml:space="preserve"> PAGEREF _Toc161237159 \h </w:instrText>
            </w:r>
            <w:r w:rsidR="005261BE">
              <w:rPr>
                <w:webHidden/>
              </w:rPr>
            </w:r>
            <w:r w:rsidR="005261BE">
              <w:rPr>
                <w:webHidden/>
              </w:rPr>
              <w:fldChar w:fldCharType="separate"/>
            </w:r>
            <w:r w:rsidR="00CD5834">
              <w:rPr>
                <w:webHidden/>
              </w:rPr>
              <w:t>22</w:t>
            </w:r>
            <w:r w:rsidR="005261BE">
              <w:rPr>
                <w:webHidden/>
              </w:rPr>
              <w:fldChar w:fldCharType="end"/>
            </w:r>
          </w:hyperlink>
        </w:p>
        <w:p w14:paraId="486E93A1" w14:textId="0716158B" w:rsidR="005261BE" w:rsidRDefault="00365D30">
          <w:pPr>
            <w:pStyle w:val="SK3"/>
            <w:rPr>
              <w:rFonts w:asciiTheme="minorHAnsi" w:eastAsiaTheme="minorEastAsia" w:hAnsiTheme="minorHAnsi" w:cstheme="minorBidi"/>
              <w:szCs w:val="22"/>
              <w:lang w:val="et-EE" w:eastAsia="et-EE"/>
            </w:rPr>
          </w:pPr>
          <w:hyperlink w:anchor="_Toc161237160" w:history="1">
            <w:r w:rsidR="005261BE" w:rsidRPr="009F7DA0">
              <w:rPr>
                <w:rStyle w:val="Hperlink"/>
                <w:lang w:val="en-GB"/>
              </w:rPr>
              <w:t>4.1.2</w:t>
            </w:r>
            <w:r w:rsidR="005261BE">
              <w:rPr>
                <w:rFonts w:asciiTheme="minorHAnsi" w:eastAsiaTheme="minorEastAsia" w:hAnsiTheme="minorHAnsi" w:cstheme="minorBidi"/>
                <w:szCs w:val="22"/>
                <w:lang w:val="et-EE" w:eastAsia="et-EE"/>
              </w:rPr>
              <w:tab/>
            </w:r>
            <w:r w:rsidR="005261BE" w:rsidRPr="009F7DA0">
              <w:rPr>
                <w:rStyle w:val="Hperlink"/>
                <w:lang w:val="en-GB"/>
              </w:rPr>
              <w:t>Support Measure management team</w:t>
            </w:r>
            <w:r w:rsidR="005261BE">
              <w:rPr>
                <w:webHidden/>
              </w:rPr>
              <w:tab/>
            </w:r>
            <w:r w:rsidR="005261BE">
              <w:rPr>
                <w:webHidden/>
              </w:rPr>
              <w:fldChar w:fldCharType="begin"/>
            </w:r>
            <w:r w:rsidR="005261BE">
              <w:rPr>
                <w:webHidden/>
              </w:rPr>
              <w:instrText xml:space="preserve"> PAGEREF _Toc161237160 \h </w:instrText>
            </w:r>
            <w:r w:rsidR="005261BE">
              <w:rPr>
                <w:webHidden/>
              </w:rPr>
            </w:r>
            <w:r w:rsidR="005261BE">
              <w:rPr>
                <w:webHidden/>
              </w:rPr>
              <w:fldChar w:fldCharType="separate"/>
            </w:r>
            <w:r w:rsidR="00CD5834">
              <w:rPr>
                <w:webHidden/>
              </w:rPr>
              <w:t>22</w:t>
            </w:r>
            <w:r w:rsidR="005261BE">
              <w:rPr>
                <w:webHidden/>
              </w:rPr>
              <w:fldChar w:fldCharType="end"/>
            </w:r>
          </w:hyperlink>
        </w:p>
        <w:p w14:paraId="552273AF" w14:textId="2C53C1AF" w:rsidR="005261BE" w:rsidRDefault="00365D30">
          <w:pPr>
            <w:pStyle w:val="SK3"/>
            <w:rPr>
              <w:rFonts w:asciiTheme="minorHAnsi" w:eastAsiaTheme="minorEastAsia" w:hAnsiTheme="minorHAnsi" w:cstheme="minorBidi"/>
              <w:szCs w:val="22"/>
              <w:lang w:val="et-EE" w:eastAsia="et-EE"/>
            </w:rPr>
          </w:pPr>
          <w:hyperlink w:anchor="_Toc161237161" w:history="1">
            <w:r w:rsidR="005261BE" w:rsidRPr="009F7DA0">
              <w:rPr>
                <w:rStyle w:val="Hperlink"/>
                <w:lang w:val="en-GB"/>
              </w:rPr>
              <w:t>4.1.3</w:t>
            </w:r>
            <w:r w:rsidR="005261BE">
              <w:rPr>
                <w:rFonts w:asciiTheme="minorHAnsi" w:eastAsiaTheme="minorEastAsia" w:hAnsiTheme="minorHAnsi" w:cstheme="minorBidi"/>
                <w:szCs w:val="22"/>
                <w:lang w:val="et-EE" w:eastAsia="et-EE"/>
              </w:rPr>
              <w:tab/>
            </w:r>
            <w:r w:rsidR="005261BE" w:rsidRPr="009F7DA0">
              <w:rPr>
                <w:rStyle w:val="Hperlink"/>
                <w:lang w:val="en-GB"/>
              </w:rPr>
              <w:t>Programme and project management experience</w:t>
            </w:r>
            <w:r w:rsidR="005261BE">
              <w:rPr>
                <w:webHidden/>
              </w:rPr>
              <w:tab/>
            </w:r>
            <w:r w:rsidR="005261BE">
              <w:rPr>
                <w:webHidden/>
              </w:rPr>
              <w:fldChar w:fldCharType="begin"/>
            </w:r>
            <w:r w:rsidR="005261BE">
              <w:rPr>
                <w:webHidden/>
              </w:rPr>
              <w:instrText xml:space="preserve"> PAGEREF _Toc161237161 \h </w:instrText>
            </w:r>
            <w:r w:rsidR="005261BE">
              <w:rPr>
                <w:webHidden/>
              </w:rPr>
            </w:r>
            <w:r w:rsidR="005261BE">
              <w:rPr>
                <w:webHidden/>
              </w:rPr>
              <w:fldChar w:fldCharType="separate"/>
            </w:r>
            <w:r w:rsidR="00CD5834">
              <w:rPr>
                <w:webHidden/>
              </w:rPr>
              <w:t>25</w:t>
            </w:r>
            <w:r w:rsidR="005261BE">
              <w:rPr>
                <w:webHidden/>
              </w:rPr>
              <w:fldChar w:fldCharType="end"/>
            </w:r>
          </w:hyperlink>
        </w:p>
        <w:p w14:paraId="25BCE581" w14:textId="28C61B8D" w:rsidR="005261BE" w:rsidRDefault="00365D30">
          <w:pPr>
            <w:pStyle w:val="SK2"/>
            <w:rPr>
              <w:rFonts w:asciiTheme="minorHAnsi" w:eastAsiaTheme="minorEastAsia" w:hAnsiTheme="minorHAnsi" w:cstheme="minorBidi"/>
              <w:szCs w:val="22"/>
              <w:lang w:val="et-EE" w:eastAsia="et-EE"/>
            </w:rPr>
          </w:pPr>
          <w:hyperlink w:anchor="_Toc161237162" w:history="1">
            <w:r w:rsidR="005261BE" w:rsidRPr="009F7DA0">
              <w:rPr>
                <w:rStyle w:val="Hperlink"/>
                <w:rFonts w:cs="Arial"/>
                <w:lang w:val="en-GB"/>
              </w:rPr>
              <w:t>4.2</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Detailed intervention strategy and activities</w:t>
            </w:r>
            <w:r w:rsidR="005261BE">
              <w:rPr>
                <w:webHidden/>
              </w:rPr>
              <w:tab/>
            </w:r>
            <w:r w:rsidR="005261BE">
              <w:rPr>
                <w:webHidden/>
              </w:rPr>
              <w:fldChar w:fldCharType="begin"/>
            </w:r>
            <w:r w:rsidR="005261BE">
              <w:rPr>
                <w:webHidden/>
              </w:rPr>
              <w:instrText xml:space="preserve"> PAGEREF _Toc161237162 \h </w:instrText>
            </w:r>
            <w:r w:rsidR="005261BE">
              <w:rPr>
                <w:webHidden/>
              </w:rPr>
            </w:r>
            <w:r w:rsidR="005261BE">
              <w:rPr>
                <w:webHidden/>
              </w:rPr>
              <w:fldChar w:fldCharType="separate"/>
            </w:r>
            <w:r w:rsidR="00CD5834">
              <w:rPr>
                <w:webHidden/>
              </w:rPr>
              <w:t>25</w:t>
            </w:r>
            <w:r w:rsidR="005261BE">
              <w:rPr>
                <w:webHidden/>
              </w:rPr>
              <w:fldChar w:fldCharType="end"/>
            </w:r>
          </w:hyperlink>
        </w:p>
        <w:p w14:paraId="5ABD530A" w14:textId="3A269A86" w:rsidR="005261BE" w:rsidRDefault="00365D30">
          <w:pPr>
            <w:pStyle w:val="SK3"/>
            <w:rPr>
              <w:rFonts w:asciiTheme="minorHAnsi" w:eastAsiaTheme="minorEastAsia" w:hAnsiTheme="minorHAnsi" w:cstheme="minorBidi"/>
              <w:szCs w:val="22"/>
              <w:lang w:val="et-EE" w:eastAsia="et-EE"/>
            </w:rPr>
          </w:pPr>
          <w:hyperlink w:anchor="_Toc161237163" w:history="1">
            <w:r w:rsidR="005261BE" w:rsidRPr="009F7DA0">
              <w:rPr>
                <w:rStyle w:val="Hperlink"/>
                <w:lang w:val="en-GB"/>
              </w:rPr>
              <w:t>4.2.1</w:t>
            </w:r>
            <w:r w:rsidR="005261BE">
              <w:rPr>
                <w:rFonts w:asciiTheme="minorHAnsi" w:eastAsiaTheme="minorEastAsia" w:hAnsiTheme="minorHAnsi" w:cstheme="minorBidi"/>
                <w:szCs w:val="22"/>
                <w:lang w:val="et-EE" w:eastAsia="et-EE"/>
              </w:rPr>
              <w:tab/>
            </w:r>
            <w:r w:rsidR="005261BE" w:rsidRPr="009F7DA0">
              <w:rPr>
                <w:rStyle w:val="Hperlink"/>
                <w:lang w:val="en-GB"/>
              </w:rPr>
              <w:t>Communication activities</w:t>
            </w:r>
            <w:r w:rsidR="005261BE">
              <w:rPr>
                <w:webHidden/>
              </w:rPr>
              <w:tab/>
            </w:r>
            <w:r w:rsidR="005261BE">
              <w:rPr>
                <w:webHidden/>
              </w:rPr>
              <w:fldChar w:fldCharType="begin"/>
            </w:r>
            <w:r w:rsidR="005261BE">
              <w:rPr>
                <w:webHidden/>
              </w:rPr>
              <w:instrText xml:space="preserve"> PAGEREF _Toc161237163 \h </w:instrText>
            </w:r>
            <w:r w:rsidR="005261BE">
              <w:rPr>
                <w:webHidden/>
              </w:rPr>
            </w:r>
            <w:r w:rsidR="005261BE">
              <w:rPr>
                <w:webHidden/>
              </w:rPr>
              <w:fldChar w:fldCharType="separate"/>
            </w:r>
            <w:r w:rsidR="00CD5834">
              <w:rPr>
                <w:webHidden/>
              </w:rPr>
              <w:t>25</w:t>
            </w:r>
            <w:r w:rsidR="005261BE">
              <w:rPr>
                <w:webHidden/>
              </w:rPr>
              <w:fldChar w:fldCharType="end"/>
            </w:r>
          </w:hyperlink>
        </w:p>
        <w:p w14:paraId="2C2783EC" w14:textId="37558F57" w:rsidR="005261BE" w:rsidRDefault="00365D30">
          <w:pPr>
            <w:pStyle w:val="SK3"/>
            <w:rPr>
              <w:rFonts w:asciiTheme="minorHAnsi" w:eastAsiaTheme="minorEastAsia" w:hAnsiTheme="minorHAnsi" w:cstheme="minorBidi"/>
              <w:szCs w:val="22"/>
              <w:lang w:val="et-EE" w:eastAsia="et-EE"/>
            </w:rPr>
          </w:pPr>
          <w:hyperlink w:anchor="_Toc161237164" w:history="1">
            <w:r w:rsidR="005261BE" w:rsidRPr="009F7DA0">
              <w:rPr>
                <w:rStyle w:val="Hperlink"/>
                <w:lang w:val="en-GB"/>
              </w:rPr>
              <w:t>4.2.2</w:t>
            </w:r>
            <w:r w:rsidR="005261BE">
              <w:rPr>
                <w:rFonts w:asciiTheme="minorHAnsi" w:eastAsiaTheme="minorEastAsia" w:hAnsiTheme="minorHAnsi" w:cstheme="minorBidi"/>
                <w:szCs w:val="22"/>
                <w:lang w:val="et-EE" w:eastAsia="et-EE"/>
              </w:rPr>
              <w:tab/>
            </w:r>
            <w:r w:rsidR="005261BE" w:rsidRPr="009F7DA0">
              <w:rPr>
                <w:rStyle w:val="Hperlink"/>
                <w:lang w:val="en-GB"/>
              </w:rPr>
              <w:t>Detailed implementation schedule</w:t>
            </w:r>
            <w:r w:rsidR="005261BE">
              <w:rPr>
                <w:webHidden/>
              </w:rPr>
              <w:tab/>
            </w:r>
            <w:r w:rsidR="005261BE">
              <w:rPr>
                <w:webHidden/>
              </w:rPr>
              <w:fldChar w:fldCharType="begin"/>
            </w:r>
            <w:r w:rsidR="005261BE">
              <w:rPr>
                <w:webHidden/>
              </w:rPr>
              <w:instrText xml:space="preserve"> PAGEREF _Toc161237164 \h </w:instrText>
            </w:r>
            <w:r w:rsidR="005261BE">
              <w:rPr>
                <w:webHidden/>
              </w:rPr>
            </w:r>
            <w:r w:rsidR="005261BE">
              <w:rPr>
                <w:webHidden/>
              </w:rPr>
              <w:fldChar w:fldCharType="separate"/>
            </w:r>
            <w:r w:rsidR="00CD5834">
              <w:rPr>
                <w:webHidden/>
              </w:rPr>
              <w:t>26</w:t>
            </w:r>
            <w:r w:rsidR="005261BE">
              <w:rPr>
                <w:webHidden/>
              </w:rPr>
              <w:fldChar w:fldCharType="end"/>
            </w:r>
          </w:hyperlink>
        </w:p>
        <w:p w14:paraId="02FCADAF" w14:textId="49428251" w:rsidR="005261BE" w:rsidRDefault="00365D30">
          <w:pPr>
            <w:pStyle w:val="SK2"/>
            <w:rPr>
              <w:rFonts w:asciiTheme="minorHAnsi" w:eastAsiaTheme="minorEastAsia" w:hAnsiTheme="minorHAnsi" w:cstheme="minorBidi"/>
              <w:szCs w:val="22"/>
              <w:lang w:val="et-EE" w:eastAsia="et-EE"/>
            </w:rPr>
          </w:pPr>
          <w:hyperlink w:anchor="_Toc161237165" w:history="1">
            <w:r w:rsidR="005261BE" w:rsidRPr="009F7DA0">
              <w:rPr>
                <w:rStyle w:val="Hperlink"/>
                <w:rFonts w:cs="Arial"/>
                <w:lang w:val="en-GB"/>
              </w:rPr>
              <w:t>4.3</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Logframe</w:t>
            </w:r>
            <w:r w:rsidR="005261BE">
              <w:rPr>
                <w:webHidden/>
              </w:rPr>
              <w:tab/>
            </w:r>
            <w:r w:rsidR="005261BE">
              <w:rPr>
                <w:webHidden/>
              </w:rPr>
              <w:fldChar w:fldCharType="begin"/>
            </w:r>
            <w:r w:rsidR="005261BE">
              <w:rPr>
                <w:webHidden/>
              </w:rPr>
              <w:instrText xml:space="preserve"> PAGEREF _Toc161237165 \h </w:instrText>
            </w:r>
            <w:r w:rsidR="005261BE">
              <w:rPr>
                <w:webHidden/>
              </w:rPr>
            </w:r>
            <w:r w:rsidR="005261BE">
              <w:rPr>
                <w:webHidden/>
              </w:rPr>
              <w:fldChar w:fldCharType="separate"/>
            </w:r>
            <w:r w:rsidR="00CD5834">
              <w:rPr>
                <w:webHidden/>
              </w:rPr>
              <w:t>27</w:t>
            </w:r>
            <w:r w:rsidR="005261BE">
              <w:rPr>
                <w:webHidden/>
              </w:rPr>
              <w:fldChar w:fldCharType="end"/>
            </w:r>
          </w:hyperlink>
        </w:p>
        <w:p w14:paraId="329FC7D9" w14:textId="21AC904D" w:rsidR="005261BE" w:rsidRDefault="00365D30">
          <w:pPr>
            <w:pStyle w:val="SK2"/>
            <w:rPr>
              <w:rFonts w:asciiTheme="minorHAnsi" w:eastAsiaTheme="minorEastAsia" w:hAnsiTheme="minorHAnsi" w:cstheme="minorBidi"/>
              <w:szCs w:val="22"/>
              <w:lang w:val="et-EE" w:eastAsia="et-EE"/>
            </w:rPr>
          </w:pPr>
          <w:hyperlink w:anchor="_Toc161237166" w:history="1">
            <w:r w:rsidR="005261BE" w:rsidRPr="009F7DA0">
              <w:rPr>
                <w:rStyle w:val="Hperlink"/>
                <w:rFonts w:cs="Arial"/>
                <w:lang w:val="en-GB"/>
              </w:rPr>
              <w:t>4.4</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Swiss Support Measure Partner</w:t>
            </w:r>
            <w:r w:rsidR="005261BE">
              <w:rPr>
                <w:webHidden/>
              </w:rPr>
              <w:tab/>
            </w:r>
            <w:r w:rsidR="005261BE">
              <w:rPr>
                <w:webHidden/>
              </w:rPr>
              <w:fldChar w:fldCharType="begin"/>
            </w:r>
            <w:r w:rsidR="005261BE">
              <w:rPr>
                <w:webHidden/>
              </w:rPr>
              <w:instrText xml:space="preserve"> PAGEREF _Toc161237166 \h </w:instrText>
            </w:r>
            <w:r w:rsidR="005261BE">
              <w:rPr>
                <w:webHidden/>
              </w:rPr>
            </w:r>
            <w:r w:rsidR="005261BE">
              <w:rPr>
                <w:webHidden/>
              </w:rPr>
              <w:fldChar w:fldCharType="separate"/>
            </w:r>
            <w:r w:rsidR="00CD5834">
              <w:rPr>
                <w:webHidden/>
              </w:rPr>
              <w:t>42</w:t>
            </w:r>
            <w:r w:rsidR="005261BE">
              <w:rPr>
                <w:webHidden/>
              </w:rPr>
              <w:fldChar w:fldCharType="end"/>
            </w:r>
          </w:hyperlink>
        </w:p>
        <w:p w14:paraId="36C2AF4B" w14:textId="742111B8" w:rsidR="005261BE" w:rsidRDefault="00365D30">
          <w:pPr>
            <w:pStyle w:val="SK2"/>
            <w:rPr>
              <w:rFonts w:asciiTheme="minorHAnsi" w:eastAsiaTheme="minorEastAsia" w:hAnsiTheme="minorHAnsi" w:cstheme="minorBidi"/>
              <w:szCs w:val="22"/>
              <w:lang w:val="et-EE" w:eastAsia="et-EE"/>
            </w:rPr>
          </w:pPr>
          <w:hyperlink w:anchor="_Toc161237167" w:history="1">
            <w:r w:rsidR="005261BE" w:rsidRPr="009F7DA0">
              <w:rPr>
                <w:rStyle w:val="Hperlink"/>
                <w:rFonts w:cs="Arial"/>
                <w:lang w:val="en-GB"/>
              </w:rPr>
              <w:t>4.5</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Stakeholder consultations</w:t>
            </w:r>
            <w:r w:rsidR="005261BE">
              <w:rPr>
                <w:webHidden/>
              </w:rPr>
              <w:tab/>
            </w:r>
            <w:r w:rsidR="005261BE">
              <w:rPr>
                <w:webHidden/>
              </w:rPr>
              <w:fldChar w:fldCharType="begin"/>
            </w:r>
            <w:r w:rsidR="005261BE">
              <w:rPr>
                <w:webHidden/>
              </w:rPr>
              <w:instrText xml:space="preserve"> PAGEREF _Toc161237167 \h </w:instrText>
            </w:r>
            <w:r w:rsidR="005261BE">
              <w:rPr>
                <w:webHidden/>
              </w:rPr>
            </w:r>
            <w:r w:rsidR="005261BE">
              <w:rPr>
                <w:webHidden/>
              </w:rPr>
              <w:fldChar w:fldCharType="separate"/>
            </w:r>
            <w:r w:rsidR="00CD5834">
              <w:rPr>
                <w:webHidden/>
              </w:rPr>
              <w:t>42</w:t>
            </w:r>
            <w:r w:rsidR="005261BE">
              <w:rPr>
                <w:webHidden/>
              </w:rPr>
              <w:fldChar w:fldCharType="end"/>
            </w:r>
          </w:hyperlink>
        </w:p>
        <w:p w14:paraId="65CBAA75" w14:textId="059D9ECC" w:rsidR="005261BE" w:rsidRDefault="00365D30">
          <w:pPr>
            <w:pStyle w:val="SK2"/>
            <w:rPr>
              <w:rFonts w:asciiTheme="minorHAnsi" w:eastAsiaTheme="minorEastAsia" w:hAnsiTheme="minorHAnsi" w:cstheme="minorBidi"/>
              <w:szCs w:val="22"/>
              <w:lang w:val="et-EE" w:eastAsia="et-EE"/>
            </w:rPr>
          </w:pPr>
          <w:hyperlink w:anchor="_Toc161237168" w:history="1">
            <w:r w:rsidR="005261BE" w:rsidRPr="009F7DA0">
              <w:rPr>
                <w:rStyle w:val="Hperlink"/>
                <w:rFonts w:cs="Arial"/>
                <w:lang w:val="en-GB"/>
              </w:rPr>
              <w:t>4.6</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Tentative Budget</w:t>
            </w:r>
            <w:r w:rsidR="005261BE">
              <w:rPr>
                <w:webHidden/>
              </w:rPr>
              <w:tab/>
            </w:r>
            <w:r w:rsidR="005261BE">
              <w:rPr>
                <w:webHidden/>
              </w:rPr>
              <w:fldChar w:fldCharType="begin"/>
            </w:r>
            <w:r w:rsidR="005261BE">
              <w:rPr>
                <w:webHidden/>
              </w:rPr>
              <w:instrText xml:space="preserve"> PAGEREF _Toc161237168 \h </w:instrText>
            </w:r>
            <w:r w:rsidR="005261BE">
              <w:rPr>
                <w:webHidden/>
              </w:rPr>
            </w:r>
            <w:r w:rsidR="005261BE">
              <w:rPr>
                <w:webHidden/>
              </w:rPr>
              <w:fldChar w:fldCharType="separate"/>
            </w:r>
            <w:r w:rsidR="00CD5834">
              <w:rPr>
                <w:webHidden/>
              </w:rPr>
              <w:t>44</w:t>
            </w:r>
            <w:r w:rsidR="005261BE">
              <w:rPr>
                <w:webHidden/>
              </w:rPr>
              <w:fldChar w:fldCharType="end"/>
            </w:r>
          </w:hyperlink>
        </w:p>
        <w:p w14:paraId="51573F04" w14:textId="16680184" w:rsidR="005261BE" w:rsidRDefault="00365D30">
          <w:pPr>
            <w:pStyle w:val="SK3"/>
            <w:rPr>
              <w:rFonts w:asciiTheme="minorHAnsi" w:eastAsiaTheme="minorEastAsia" w:hAnsiTheme="minorHAnsi" w:cstheme="minorBidi"/>
              <w:szCs w:val="22"/>
              <w:lang w:val="et-EE" w:eastAsia="et-EE"/>
            </w:rPr>
          </w:pPr>
          <w:hyperlink w:anchor="_Toc161237169" w:history="1">
            <w:r w:rsidR="005261BE" w:rsidRPr="009F7DA0">
              <w:rPr>
                <w:rStyle w:val="Hperlink"/>
                <w:lang w:val="en-GB"/>
              </w:rPr>
              <w:t>4.6.1</w:t>
            </w:r>
            <w:r w:rsidR="005261BE">
              <w:rPr>
                <w:rFonts w:asciiTheme="minorHAnsi" w:eastAsiaTheme="minorEastAsia" w:hAnsiTheme="minorHAnsi" w:cstheme="minorBidi"/>
                <w:szCs w:val="22"/>
                <w:lang w:val="et-EE" w:eastAsia="et-EE"/>
              </w:rPr>
              <w:tab/>
            </w:r>
            <w:r w:rsidR="005261BE" w:rsidRPr="009F7DA0">
              <w:rPr>
                <w:rStyle w:val="Hperlink"/>
                <w:lang w:val="en-GB"/>
              </w:rPr>
              <w:t>Detailed tentative budget</w:t>
            </w:r>
            <w:r w:rsidR="005261BE">
              <w:rPr>
                <w:webHidden/>
              </w:rPr>
              <w:tab/>
            </w:r>
            <w:r w:rsidR="005261BE">
              <w:rPr>
                <w:webHidden/>
              </w:rPr>
              <w:fldChar w:fldCharType="begin"/>
            </w:r>
            <w:r w:rsidR="005261BE">
              <w:rPr>
                <w:webHidden/>
              </w:rPr>
              <w:instrText xml:space="preserve"> PAGEREF _Toc161237169 \h </w:instrText>
            </w:r>
            <w:r w:rsidR="005261BE">
              <w:rPr>
                <w:webHidden/>
              </w:rPr>
            </w:r>
            <w:r w:rsidR="005261BE">
              <w:rPr>
                <w:webHidden/>
              </w:rPr>
              <w:fldChar w:fldCharType="separate"/>
            </w:r>
            <w:r w:rsidR="00CD5834">
              <w:rPr>
                <w:webHidden/>
              </w:rPr>
              <w:t>44</w:t>
            </w:r>
            <w:r w:rsidR="005261BE">
              <w:rPr>
                <w:webHidden/>
              </w:rPr>
              <w:fldChar w:fldCharType="end"/>
            </w:r>
          </w:hyperlink>
        </w:p>
        <w:p w14:paraId="1B19679A" w14:textId="29D9C21A" w:rsidR="005261BE" w:rsidRDefault="00365D30">
          <w:pPr>
            <w:pStyle w:val="SK3"/>
            <w:rPr>
              <w:rFonts w:asciiTheme="minorHAnsi" w:eastAsiaTheme="minorEastAsia" w:hAnsiTheme="minorHAnsi" w:cstheme="minorBidi"/>
              <w:szCs w:val="22"/>
              <w:lang w:val="et-EE" w:eastAsia="et-EE"/>
            </w:rPr>
          </w:pPr>
          <w:hyperlink w:anchor="_Toc161237170" w:history="1">
            <w:r w:rsidR="005261BE" w:rsidRPr="009F7DA0">
              <w:rPr>
                <w:rStyle w:val="Hperlink"/>
                <w:lang w:val="en-GB"/>
              </w:rPr>
              <w:t>4.6.2</w:t>
            </w:r>
            <w:r w:rsidR="005261BE">
              <w:rPr>
                <w:rFonts w:asciiTheme="minorHAnsi" w:eastAsiaTheme="minorEastAsia" w:hAnsiTheme="minorHAnsi" w:cstheme="minorBidi"/>
                <w:szCs w:val="22"/>
                <w:lang w:val="et-EE" w:eastAsia="et-EE"/>
              </w:rPr>
              <w:tab/>
            </w:r>
            <w:r w:rsidR="005261BE" w:rsidRPr="009F7DA0">
              <w:rPr>
                <w:rStyle w:val="Hperlink"/>
                <w:lang w:val="en-GB"/>
              </w:rPr>
              <w:t>Tentative Disbursement Plan</w:t>
            </w:r>
            <w:r w:rsidR="005261BE">
              <w:rPr>
                <w:webHidden/>
              </w:rPr>
              <w:tab/>
            </w:r>
            <w:r w:rsidR="005261BE">
              <w:rPr>
                <w:webHidden/>
              </w:rPr>
              <w:fldChar w:fldCharType="begin"/>
            </w:r>
            <w:r w:rsidR="005261BE">
              <w:rPr>
                <w:webHidden/>
              </w:rPr>
              <w:instrText xml:space="preserve"> PAGEREF _Toc161237170 \h </w:instrText>
            </w:r>
            <w:r w:rsidR="005261BE">
              <w:rPr>
                <w:webHidden/>
              </w:rPr>
            </w:r>
            <w:r w:rsidR="005261BE">
              <w:rPr>
                <w:webHidden/>
              </w:rPr>
              <w:fldChar w:fldCharType="separate"/>
            </w:r>
            <w:r w:rsidR="00CD5834">
              <w:rPr>
                <w:webHidden/>
              </w:rPr>
              <w:t>46</w:t>
            </w:r>
            <w:r w:rsidR="005261BE">
              <w:rPr>
                <w:webHidden/>
              </w:rPr>
              <w:fldChar w:fldCharType="end"/>
            </w:r>
          </w:hyperlink>
        </w:p>
        <w:p w14:paraId="38A84F0B" w14:textId="58D7B7D0" w:rsidR="005261BE" w:rsidRDefault="00365D30">
          <w:pPr>
            <w:pStyle w:val="SK2"/>
            <w:rPr>
              <w:rFonts w:asciiTheme="minorHAnsi" w:eastAsiaTheme="minorEastAsia" w:hAnsiTheme="minorHAnsi" w:cstheme="minorBidi"/>
              <w:szCs w:val="22"/>
              <w:lang w:val="et-EE" w:eastAsia="et-EE"/>
            </w:rPr>
          </w:pPr>
          <w:hyperlink w:anchor="_Toc161237171" w:history="1">
            <w:r w:rsidR="005261BE" w:rsidRPr="009F7DA0">
              <w:rPr>
                <w:rStyle w:val="Hperlink"/>
                <w:rFonts w:eastAsia="Calibri" w:cs="Arial"/>
                <w:lang w:val="en-GB"/>
              </w:rPr>
              <w:t>4.7</w:t>
            </w:r>
            <w:r w:rsidR="005261BE">
              <w:rPr>
                <w:rFonts w:asciiTheme="minorHAnsi" w:eastAsiaTheme="minorEastAsia" w:hAnsiTheme="minorHAnsi" w:cstheme="minorBidi"/>
                <w:szCs w:val="22"/>
                <w:lang w:val="et-EE" w:eastAsia="et-EE"/>
              </w:rPr>
              <w:tab/>
            </w:r>
            <w:r w:rsidR="005261BE" w:rsidRPr="009F7DA0">
              <w:rPr>
                <w:rStyle w:val="Hperlink"/>
                <w:rFonts w:eastAsia="Calibri" w:cs="Arial"/>
                <w:lang w:val="en-GB"/>
              </w:rPr>
              <w:t>Risk Analysis and Risk Management</w:t>
            </w:r>
            <w:r w:rsidR="005261BE">
              <w:rPr>
                <w:webHidden/>
              </w:rPr>
              <w:tab/>
            </w:r>
            <w:r w:rsidR="005261BE">
              <w:rPr>
                <w:webHidden/>
              </w:rPr>
              <w:fldChar w:fldCharType="begin"/>
            </w:r>
            <w:r w:rsidR="005261BE">
              <w:rPr>
                <w:webHidden/>
              </w:rPr>
              <w:instrText xml:space="preserve"> PAGEREF _Toc161237171 \h </w:instrText>
            </w:r>
            <w:r w:rsidR="005261BE">
              <w:rPr>
                <w:webHidden/>
              </w:rPr>
            </w:r>
            <w:r w:rsidR="005261BE">
              <w:rPr>
                <w:webHidden/>
              </w:rPr>
              <w:fldChar w:fldCharType="separate"/>
            </w:r>
            <w:r w:rsidR="00CD5834">
              <w:rPr>
                <w:webHidden/>
              </w:rPr>
              <w:t>47</w:t>
            </w:r>
            <w:r w:rsidR="005261BE">
              <w:rPr>
                <w:webHidden/>
              </w:rPr>
              <w:fldChar w:fldCharType="end"/>
            </w:r>
          </w:hyperlink>
        </w:p>
        <w:p w14:paraId="2BED3981" w14:textId="42112D8A" w:rsidR="005261BE" w:rsidRDefault="00365D30">
          <w:pPr>
            <w:pStyle w:val="SK1"/>
            <w:rPr>
              <w:rFonts w:asciiTheme="minorHAnsi" w:eastAsiaTheme="minorEastAsia" w:hAnsiTheme="minorHAnsi" w:cstheme="minorBidi"/>
              <w:b w:val="0"/>
              <w:szCs w:val="22"/>
              <w:lang w:val="et-EE" w:eastAsia="et-EE"/>
            </w:rPr>
          </w:pPr>
          <w:hyperlink w:anchor="_Toc161237172" w:history="1">
            <w:r w:rsidR="005261BE" w:rsidRPr="009F7DA0">
              <w:rPr>
                <w:rStyle w:val="Hperlink"/>
                <w:rFonts w:cs="Arial"/>
                <w:lang w:val="en-GB"/>
              </w:rPr>
              <w:t>5.</w:t>
            </w:r>
            <w:r w:rsidR="005261BE">
              <w:rPr>
                <w:rFonts w:asciiTheme="minorHAnsi" w:eastAsiaTheme="minorEastAsia" w:hAnsiTheme="minorHAnsi" w:cstheme="minorBidi"/>
                <w:b w:val="0"/>
                <w:szCs w:val="22"/>
                <w:lang w:val="et-EE" w:eastAsia="et-EE"/>
              </w:rPr>
              <w:tab/>
            </w:r>
            <w:r w:rsidR="005261BE" w:rsidRPr="009F7DA0">
              <w:rPr>
                <w:rStyle w:val="Hperlink"/>
                <w:rFonts w:cs="Arial"/>
                <w:lang w:val="en-GB"/>
              </w:rPr>
              <w:t>Annexes</w:t>
            </w:r>
            <w:r w:rsidR="005261BE">
              <w:rPr>
                <w:webHidden/>
              </w:rPr>
              <w:tab/>
            </w:r>
            <w:r w:rsidR="005261BE">
              <w:rPr>
                <w:webHidden/>
              </w:rPr>
              <w:fldChar w:fldCharType="begin"/>
            </w:r>
            <w:r w:rsidR="005261BE">
              <w:rPr>
                <w:webHidden/>
              </w:rPr>
              <w:instrText xml:space="preserve"> PAGEREF _Toc161237172 \h </w:instrText>
            </w:r>
            <w:r w:rsidR="005261BE">
              <w:rPr>
                <w:webHidden/>
              </w:rPr>
            </w:r>
            <w:r w:rsidR="005261BE">
              <w:rPr>
                <w:webHidden/>
              </w:rPr>
              <w:fldChar w:fldCharType="separate"/>
            </w:r>
            <w:r w:rsidR="00CD5834">
              <w:rPr>
                <w:webHidden/>
              </w:rPr>
              <w:t>50</w:t>
            </w:r>
            <w:r w:rsidR="005261BE">
              <w:rPr>
                <w:webHidden/>
              </w:rPr>
              <w:fldChar w:fldCharType="end"/>
            </w:r>
          </w:hyperlink>
        </w:p>
        <w:p w14:paraId="46C3E1E7" w14:textId="770333C7" w:rsidR="005261BE" w:rsidRDefault="00365D30">
          <w:pPr>
            <w:pStyle w:val="SK1"/>
            <w:rPr>
              <w:rFonts w:asciiTheme="minorHAnsi" w:eastAsiaTheme="minorEastAsia" w:hAnsiTheme="minorHAnsi" w:cstheme="minorBidi"/>
              <w:b w:val="0"/>
              <w:szCs w:val="22"/>
              <w:lang w:val="et-EE" w:eastAsia="et-EE"/>
            </w:rPr>
          </w:pPr>
          <w:hyperlink w:anchor="_Toc161237173" w:history="1">
            <w:r w:rsidR="005261BE" w:rsidRPr="009F7DA0">
              <w:rPr>
                <w:rStyle w:val="Hperlink"/>
                <w:rFonts w:cs="Arial"/>
              </w:rPr>
              <w:t>6.</w:t>
            </w:r>
            <w:r w:rsidR="005261BE">
              <w:rPr>
                <w:rFonts w:asciiTheme="minorHAnsi" w:eastAsiaTheme="minorEastAsia" w:hAnsiTheme="minorHAnsi" w:cstheme="minorBidi"/>
                <w:b w:val="0"/>
                <w:szCs w:val="22"/>
                <w:lang w:val="et-EE" w:eastAsia="et-EE"/>
              </w:rPr>
              <w:tab/>
            </w:r>
            <w:r w:rsidR="005261BE" w:rsidRPr="009F7DA0">
              <w:rPr>
                <w:rStyle w:val="Hperlink"/>
                <w:rFonts w:cs="Arial"/>
              </w:rPr>
              <w:t>Annex 1: Detailed Information to Programme Component 1 (Ministry of Culture)</w:t>
            </w:r>
            <w:r w:rsidR="005261BE">
              <w:rPr>
                <w:webHidden/>
              </w:rPr>
              <w:tab/>
            </w:r>
            <w:r w:rsidR="005261BE">
              <w:rPr>
                <w:webHidden/>
              </w:rPr>
              <w:fldChar w:fldCharType="begin"/>
            </w:r>
            <w:r w:rsidR="005261BE">
              <w:rPr>
                <w:webHidden/>
              </w:rPr>
              <w:instrText xml:space="preserve"> PAGEREF _Toc161237173 \h </w:instrText>
            </w:r>
            <w:r w:rsidR="005261BE">
              <w:rPr>
                <w:webHidden/>
              </w:rPr>
            </w:r>
            <w:r w:rsidR="005261BE">
              <w:rPr>
                <w:webHidden/>
              </w:rPr>
              <w:fldChar w:fldCharType="separate"/>
            </w:r>
            <w:r w:rsidR="00CD5834">
              <w:rPr>
                <w:webHidden/>
              </w:rPr>
              <w:t>51</w:t>
            </w:r>
            <w:r w:rsidR="005261BE">
              <w:rPr>
                <w:webHidden/>
              </w:rPr>
              <w:fldChar w:fldCharType="end"/>
            </w:r>
          </w:hyperlink>
        </w:p>
        <w:p w14:paraId="63BE452A" w14:textId="7FF2FC90" w:rsidR="005261BE" w:rsidRDefault="00365D30">
          <w:pPr>
            <w:pStyle w:val="SK2"/>
            <w:rPr>
              <w:rFonts w:asciiTheme="minorHAnsi" w:eastAsiaTheme="minorEastAsia" w:hAnsiTheme="minorHAnsi" w:cstheme="minorBidi"/>
              <w:szCs w:val="22"/>
              <w:lang w:val="et-EE" w:eastAsia="et-EE"/>
            </w:rPr>
          </w:pPr>
          <w:hyperlink w:anchor="_Toc161237174" w:history="1">
            <w:r w:rsidR="005261BE" w:rsidRPr="009F7DA0">
              <w:rPr>
                <w:rStyle w:val="Hperlink"/>
                <w:rFonts w:cs="Arial"/>
                <w:lang w:val="en-GB" w:eastAsia="et-EE"/>
              </w:rPr>
              <w:t>6.1</w:t>
            </w:r>
            <w:r w:rsidR="005261BE">
              <w:rPr>
                <w:rFonts w:asciiTheme="minorHAnsi" w:eastAsiaTheme="minorEastAsia" w:hAnsiTheme="minorHAnsi" w:cstheme="minorBidi"/>
                <w:szCs w:val="22"/>
                <w:lang w:val="et-EE" w:eastAsia="et-EE"/>
              </w:rPr>
              <w:tab/>
            </w:r>
            <w:r w:rsidR="005261BE" w:rsidRPr="009F7DA0">
              <w:rPr>
                <w:rStyle w:val="Hperlink"/>
                <w:rFonts w:cs="Arial"/>
                <w:lang w:val="en-GB" w:eastAsia="et-EE"/>
              </w:rPr>
              <w:t>Programme Component Operator</w:t>
            </w:r>
            <w:r w:rsidR="005261BE">
              <w:rPr>
                <w:webHidden/>
              </w:rPr>
              <w:tab/>
            </w:r>
            <w:r w:rsidR="005261BE">
              <w:rPr>
                <w:webHidden/>
              </w:rPr>
              <w:fldChar w:fldCharType="begin"/>
            </w:r>
            <w:r w:rsidR="005261BE">
              <w:rPr>
                <w:webHidden/>
              </w:rPr>
              <w:instrText xml:space="preserve"> PAGEREF _Toc161237174 \h </w:instrText>
            </w:r>
            <w:r w:rsidR="005261BE">
              <w:rPr>
                <w:webHidden/>
              </w:rPr>
            </w:r>
            <w:r w:rsidR="005261BE">
              <w:rPr>
                <w:webHidden/>
              </w:rPr>
              <w:fldChar w:fldCharType="separate"/>
            </w:r>
            <w:r w:rsidR="00CD5834">
              <w:rPr>
                <w:webHidden/>
              </w:rPr>
              <w:t>51</w:t>
            </w:r>
            <w:r w:rsidR="005261BE">
              <w:rPr>
                <w:webHidden/>
              </w:rPr>
              <w:fldChar w:fldCharType="end"/>
            </w:r>
          </w:hyperlink>
        </w:p>
        <w:p w14:paraId="15704BD4" w14:textId="6A75F010" w:rsidR="005261BE" w:rsidRDefault="00365D30">
          <w:pPr>
            <w:pStyle w:val="SK3"/>
            <w:rPr>
              <w:rFonts w:asciiTheme="minorHAnsi" w:eastAsiaTheme="minorEastAsia" w:hAnsiTheme="minorHAnsi" w:cstheme="minorBidi"/>
              <w:szCs w:val="22"/>
              <w:lang w:val="et-EE" w:eastAsia="et-EE"/>
            </w:rPr>
          </w:pPr>
          <w:hyperlink w:anchor="_Toc161237175" w:history="1">
            <w:r w:rsidR="005261BE" w:rsidRPr="009F7DA0">
              <w:rPr>
                <w:rStyle w:val="Hperlink"/>
                <w:lang w:val="en-GB" w:eastAsia="et-EE"/>
              </w:rPr>
              <w:t>6.1.1</w:t>
            </w:r>
            <w:r w:rsidR="005261BE">
              <w:rPr>
                <w:rFonts w:asciiTheme="minorHAnsi" w:eastAsiaTheme="minorEastAsia" w:hAnsiTheme="minorHAnsi" w:cstheme="minorBidi"/>
                <w:szCs w:val="22"/>
                <w:lang w:val="et-EE" w:eastAsia="et-EE"/>
              </w:rPr>
              <w:tab/>
            </w:r>
            <w:r w:rsidR="005261BE" w:rsidRPr="009F7DA0">
              <w:rPr>
                <w:rStyle w:val="Hperlink"/>
                <w:lang w:val="en-GB" w:eastAsia="et-EE"/>
              </w:rPr>
              <w:t>Basic Information</w:t>
            </w:r>
            <w:r w:rsidR="005261BE">
              <w:rPr>
                <w:webHidden/>
              </w:rPr>
              <w:tab/>
            </w:r>
            <w:r w:rsidR="005261BE">
              <w:rPr>
                <w:webHidden/>
              </w:rPr>
              <w:fldChar w:fldCharType="begin"/>
            </w:r>
            <w:r w:rsidR="005261BE">
              <w:rPr>
                <w:webHidden/>
              </w:rPr>
              <w:instrText xml:space="preserve"> PAGEREF _Toc161237175 \h </w:instrText>
            </w:r>
            <w:r w:rsidR="005261BE">
              <w:rPr>
                <w:webHidden/>
              </w:rPr>
            </w:r>
            <w:r w:rsidR="005261BE">
              <w:rPr>
                <w:webHidden/>
              </w:rPr>
              <w:fldChar w:fldCharType="separate"/>
            </w:r>
            <w:r w:rsidR="00CD5834">
              <w:rPr>
                <w:webHidden/>
              </w:rPr>
              <w:t>51</w:t>
            </w:r>
            <w:r w:rsidR="005261BE">
              <w:rPr>
                <w:webHidden/>
              </w:rPr>
              <w:fldChar w:fldCharType="end"/>
            </w:r>
          </w:hyperlink>
        </w:p>
        <w:p w14:paraId="1019C941" w14:textId="2903A520" w:rsidR="005261BE" w:rsidRDefault="00365D30">
          <w:pPr>
            <w:pStyle w:val="SK3"/>
            <w:rPr>
              <w:rFonts w:asciiTheme="minorHAnsi" w:eastAsiaTheme="minorEastAsia" w:hAnsiTheme="minorHAnsi" w:cstheme="minorBidi"/>
              <w:szCs w:val="22"/>
              <w:lang w:val="et-EE" w:eastAsia="et-EE"/>
            </w:rPr>
          </w:pPr>
          <w:hyperlink w:anchor="_Toc161237176" w:history="1">
            <w:r w:rsidR="005261BE" w:rsidRPr="009F7DA0">
              <w:rPr>
                <w:rStyle w:val="Hperlink"/>
                <w:lang w:val="en-GB" w:eastAsia="et-EE"/>
              </w:rPr>
              <w:t>6.1.2</w:t>
            </w:r>
            <w:r w:rsidR="005261BE">
              <w:rPr>
                <w:rFonts w:asciiTheme="minorHAnsi" w:eastAsiaTheme="minorEastAsia" w:hAnsiTheme="minorHAnsi" w:cstheme="minorBidi"/>
                <w:szCs w:val="22"/>
                <w:lang w:val="et-EE" w:eastAsia="et-EE"/>
              </w:rPr>
              <w:tab/>
            </w:r>
            <w:r w:rsidR="005261BE" w:rsidRPr="009F7DA0">
              <w:rPr>
                <w:rStyle w:val="Hperlink"/>
                <w:lang w:val="en-GB" w:eastAsia="et-EE"/>
              </w:rPr>
              <w:t>Programme Component Operator Management</w:t>
            </w:r>
            <w:r w:rsidR="005261BE">
              <w:rPr>
                <w:webHidden/>
              </w:rPr>
              <w:tab/>
            </w:r>
            <w:r w:rsidR="005261BE">
              <w:rPr>
                <w:webHidden/>
              </w:rPr>
              <w:fldChar w:fldCharType="begin"/>
            </w:r>
            <w:r w:rsidR="005261BE">
              <w:rPr>
                <w:webHidden/>
              </w:rPr>
              <w:instrText xml:space="preserve"> PAGEREF _Toc161237176 \h </w:instrText>
            </w:r>
            <w:r w:rsidR="005261BE">
              <w:rPr>
                <w:webHidden/>
              </w:rPr>
            </w:r>
            <w:r w:rsidR="005261BE">
              <w:rPr>
                <w:webHidden/>
              </w:rPr>
              <w:fldChar w:fldCharType="separate"/>
            </w:r>
            <w:r w:rsidR="00CD5834">
              <w:rPr>
                <w:webHidden/>
              </w:rPr>
              <w:t>52</w:t>
            </w:r>
            <w:r w:rsidR="005261BE">
              <w:rPr>
                <w:webHidden/>
              </w:rPr>
              <w:fldChar w:fldCharType="end"/>
            </w:r>
          </w:hyperlink>
        </w:p>
        <w:p w14:paraId="484A6FCB" w14:textId="1AD20ACD" w:rsidR="005261BE" w:rsidRDefault="00365D30">
          <w:pPr>
            <w:pStyle w:val="SK3"/>
            <w:rPr>
              <w:rFonts w:asciiTheme="minorHAnsi" w:eastAsiaTheme="minorEastAsia" w:hAnsiTheme="minorHAnsi" w:cstheme="minorBidi"/>
              <w:szCs w:val="22"/>
              <w:lang w:val="et-EE" w:eastAsia="et-EE"/>
            </w:rPr>
          </w:pPr>
          <w:hyperlink w:anchor="_Toc161237177" w:history="1">
            <w:r w:rsidR="005261BE" w:rsidRPr="009F7DA0">
              <w:rPr>
                <w:rStyle w:val="Hperlink"/>
                <w:lang w:val="en-GB" w:eastAsia="et-EE"/>
              </w:rPr>
              <w:t>6.1.3</w:t>
            </w:r>
            <w:r w:rsidR="005261BE">
              <w:rPr>
                <w:rFonts w:asciiTheme="minorHAnsi" w:eastAsiaTheme="minorEastAsia" w:hAnsiTheme="minorHAnsi" w:cstheme="minorBidi"/>
                <w:szCs w:val="22"/>
                <w:lang w:val="et-EE" w:eastAsia="et-EE"/>
              </w:rPr>
              <w:tab/>
            </w:r>
            <w:r w:rsidR="005261BE" w:rsidRPr="009F7DA0">
              <w:rPr>
                <w:rStyle w:val="Hperlink"/>
                <w:lang w:val="en-GB" w:eastAsia="et-EE"/>
              </w:rPr>
              <w:t>Programme Component Management</w:t>
            </w:r>
            <w:r w:rsidR="005261BE">
              <w:rPr>
                <w:webHidden/>
              </w:rPr>
              <w:tab/>
            </w:r>
            <w:r w:rsidR="005261BE">
              <w:rPr>
                <w:webHidden/>
              </w:rPr>
              <w:fldChar w:fldCharType="begin"/>
            </w:r>
            <w:r w:rsidR="005261BE">
              <w:rPr>
                <w:webHidden/>
              </w:rPr>
              <w:instrText xml:space="preserve"> PAGEREF _Toc161237177 \h </w:instrText>
            </w:r>
            <w:r w:rsidR="005261BE">
              <w:rPr>
                <w:webHidden/>
              </w:rPr>
            </w:r>
            <w:r w:rsidR="005261BE">
              <w:rPr>
                <w:webHidden/>
              </w:rPr>
              <w:fldChar w:fldCharType="separate"/>
            </w:r>
            <w:r w:rsidR="00CD5834">
              <w:rPr>
                <w:webHidden/>
              </w:rPr>
              <w:t>53</w:t>
            </w:r>
            <w:r w:rsidR="005261BE">
              <w:rPr>
                <w:webHidden/>
              </w:rPr>
              <w:fldChar w:fldCharType="end"/>
            </w:r>
          </w:hyperlink>
        </w:p>
        <w:p w14:paraId="6AAFACE3" w14:textId="58B3D8A0" w:rsidR="005261BE" w:rsidRDefault="00365D30">
          <w:pPr>
            <w:pStyle w:val="SK3"/>
            <w:rPr>
              <w:rFonts w:asciiTheme="minorHAnsi" w:eastAsiaTheme="minorEastAsia" w:hAnsiTheme="minorHAnsi" w:cstheme="minorBidi"/>
              <w:szCs w:val="22"/>
              <w:lang w:val="et-EE" w:eastAsia="et-EE"/>
            </w:rPr>
          </w:pPr>
          <w:hyperlink w:anchor="_Toc161237178" w:history="1">
            <w:r w:rsidR="005261BE" w:rsidRPr="009F7DA0">
              <w:rPr>
                <w:rStyle w:val="Hperlink"/>
                <w:lang w:val="en-GB" w:eastAsia="et-EE"/>
              </w:rPr>
              <w:t>6.1.4</w:t>
            </w:r>
            <w:r w:rsidR="005261BE">
              <w:rPr>
                <w:rFonts w:asciiTheme="minorHAnsi" w:eastAsiaTheme="minorEastAsia" w:hAnsiTheme="minorHAnsi" w:cstheme="minorBidi"/>
                <w:szCs w:val="22"/>
                <w:lang w:val="et-EE" w:eastAsia="et-EE"/>
              </w:rPr>
              <w:tab/>
            </w:r>
            <w:r w:rsidR="005261BE" w:rsidRPr="009F7DA0">
              <w:rPr>
                <w:rStyle w:val="Hperlink"/>
                <w:lang w:val="en-GB" w:eastAsia="et-EE"/>
              </w:rPr>
              <w:t>Programme and Project Management Experience</w:t>
            </w:r>
            <w:r w:rsidR="005261BE">
              <w:rPr>
                <w:webHidden/>
              </w:rPr>
              <w:tab/>
            </w:r>
            <w:r w:rsidR="005261BE">
              <w:rPr>
                <w:webHidden/>
              </w:rPr>
              <w:fldChar w:fldCharType="begin"/>
            </w:r>
            <w:r w:rsidR="005261BE">
              <w:rPr>
                <w:webHidden/>
              </w:rPr>
              <w:instrText xml:space="preserve"> PAGEREF _Toc161237178 \h </w:instrText>
            </w:r>
            <w:r w:rsidR="005261BE">
              <w:rPr>
                <w:webHidden/>
              </w:rPr>
            </w:r>
            <w:r w:rsidR="005261BE">
              <w:rPr>
                <w:webHidden/>
              </w:rPr>
              <w:fldChar w:fldCharType="separate"/>
            </w:r>
            <w:r w:rsidR="00CD5834">
              <w:rPr>
                <w:webHidden/>
              </w:rPr>
              <w:t>53</w:t>
            </w:r>
            <w:r w:rsidR="005261BE">
              <w:rPr>
                <w:webHidden/>
              </w:rPr>
              <w:fldChar w:fldCharType="end"/>
            </w:r>
          </w:hyperlink>
        </w:p>
        <w:p w14:paraId="7088811D" w14:textId="14C96C47" w:rsidR="005261BE" w:rsidRDefault="00365D30">
          <w:pPr>
            <w:pStyle w:val="SK2"/>
            <w:rPr>
              <w:rFonts w:asciiTheme="minorHAnsi" w:eastAsiaTheme="minorEastAsia" w:hAnsiTheme="minorHAnsi" w:cstheme="minorBidi"/>
              <w:szCs w:val="22"/>
              <w:lang w:val="et-EE" w:eastAsia="et-EE"/>
            </w:rPr>
          </w:pPr>
          <w:hyperlink w:anchor="_Toc161237179" w:history="1">
            <w:r w:rsidR="005261BE" w:rsidRPr="009F7DA0">
              <w:rPr>
                <w:rStyle w:val="Hperlink"/>
                <w:rFonts w:cs="Arial"/>
                <w:lang w:val="en-GB" w:eastAsia="et-EE"/>
              </w:rPr>
              <w:t>6.2</w:t>
            </w:r>
            <w:r w:rsidR="005261BE">
              <w:rPr>
                <w:rFonts w:asciiTheme="minorHAnsi" w:eastAsiaTheme="minorEastAsia" w:hAnsiTheme="minorHAnsi" w:cstheme="minorBidi"/>
                <w:szCs w:val="22"/>
                <w:lang w:val="et-EE" w:eastAsia="et-EE"/>
              </w:rPr>
              <w:tab/>
            </w:r>
            <w:r w:rsidR="005261BE" w:rsidRPr="009F7DA0">
              <w:rPr>
                <w:rStyle w:val="Hperlink"/>
                <w:rFonts w:cs="Arial"/>
                <w:lang w:val="en-GB" w:eastAsia="et-EE"/>
              </w:rPr>
              <w:t>Description of Programme Component 1</w:t>
            </w:r>
            <w:r w:rsidR="005261BE">
              <w:rPr>
                <w:webHidden/>
              </w:rPr>
              <w:tab/>
            </w:r>
            <w:r w:rsidR="005261BE">
              <w:rPr>
                <w:webHidden/>
              </w:rPr>
              <w:fldChar w:fldCharType="begin"/>
            </w:r>
            <w:r w:rsidR="005261BE">
              <w:rPr>
                <w:webHidden/>
              </w:rPr>
              <w:instrText xml:space="preserve"> PAGEREF _Toc161237179 \h </w:instrText>
            </w:r>
            <w:r w:rsidR="005261BE">
              <w:rPr>
                <w:webHidden/>
              </w:rPr>
            </w:r>
            <w:r w:rsidR="005261BE">
              <w:rPr>
                <w:webHidden/>
              </w:rPr>
              <w:fldChar w:fldCharType="separate"/>
            </w:r>
            <w:r w:rsidR="00CD5834">
              <w:rPr>
                <w:webHidden/>
              </w:rPr>
              <w:t>55</w:t>
            </w:r>
            <w:r w:rsidR="005261BE">
              <w:rPr>
                <w:webHidden/>
              </w:rPr>
              <w:fldChar w:fldCharType="end"/>
            </w:r>
          </w:hyperlink>
        </w:p>
        <w:p w14:paraId="3FCE3104" w14:textId="3B6EA386" w:rsidR="005261BE" w:rsidRDefault="00365D30">
          <w:pPr>
            <w:pStyle w:val="SK3"/>
            <w:rPr>
              <w:rFonts w:asciiTheme="minorHAnsi" w:eastAsiaTheme="minorEastAsia" w:hAnsiTheme="minorHAnsi" w:cstheme="minorBidi"/>
              <w:szCs w:val="22"/>
              <w:lang w:val="et-EE" w:eastAsia="et-EE"/>
            </w:rPr>
          </w:pPr>
          <w:hyperlink w:anchor="_Toc161237180" w:history="1">
            <w:r w:rsidR="005261BE" w:rsidRPr="009F7DA0">
              <w:rPr>
                <w:rStyle w:val="Hperlink"/>
                <w:lang w:val="en-GB" w:eastAsia="et-EE"/>
              </w:rPr>
              <w:t>6.2.1</w:t>
            </w:r>
            <w:r w:rsidR="005261BE">
              <w:rPr>
                <w:rFonts w:asciiTheme="minorHAnsi" w:eastAsiaTheme="minorEastAsia" w:hAnsiTheme="minorHAnsi" w:cstheme="minorBidi"/>
                <w:szCs w:val="22"/>
                <w:lang w:val="et-EE" w:eastAsia="et-EE"/>
              </w:rPr>
              <w:tab/>
            </w:r>
            <w:r w:rsidR="005261BE" w:rsidRPr="009F7DA0">
              <w:rPr>
                <w:rStyle w:val="Hperlink"/>
                <w:lang w:val="en-GB" w:eastAsia="et-EE"/>
              </w:rPr>
              <w:t>Short Summary</w:t>
            </w:r>
            <w:r w:rsidR="005261BE">
              <w:rPr>
                <w:webHidden/>
              </w:rPr>
              <w:tab/>
            </w:r>
            <w:r w:rsidR="005261BE">
              <w:rPr>
                <w:webHidden/>
              </w:rPr>
              <w:fldChar w:fldCharType="begin"/>
            </w:r>
            <w:r w:rsidR="005261BE">
              <w:rPr>
                <w:webHidden/>
              </w:rPr>
              <w:instrText xml:space="preserve"> PAGEREF _Toc161237180 \h </w:instrText>
            </w:r>
            <w:r w:rsidR="005261BE">
              <w:rPr>
                <w:webHidden/>
              </w:rPr>
            </w:r>
            <w:r w:rsidR="005261BE">
              <w:rPr>
                <w:webHidden/>
              </w:rPr>
              <w:fldChar w:fldCharType="separate"/>
            </w:r>
            <w:r w:rsidR="00CD5834">
              <w:rPr>
                <w:webHidden/>
              </w:rPr>
              <w:t>55</w:t>
            </w:r>
            <w:r w:rsidR="005261BE">
              <w:rPr>
                <w:webHidden/>
              </w:rPr>
              <w:fldChar w:fldCharType="end"/>
            </w:r>
          </w:hyperlink>
        </w:p>
        <w:p w14:paraId="643B4D7A" w14:textId="481FD64B" w:rsidR="005261BE" w:rsidRDefault="00365D30">
          <w:pPr>
            <w:pStyle w:val="SK3"/>
            <w:rPr>
              <w:rFonts w:asciiTheme="minorHAnsi" w:eastAsiaTheme="minorEastAsia" w:hAnsiTheme="minorHAnsi" w:cstheme="minorBidi"/>
              <w:szCs w:val="22"/>
              <w:lang w:val="et-EE" w:eastAsia="et-EE"/>
            </w:rPr>
          </w:pPr>
          <w:hyperlink w:anchor="_Toc161237181" w:history="1">
            <w:r w:rsidR="005261BE" w:rsidRPr="009F7DA0">
              <w:rPr>
                <w:rStyle w:val="Hperlink"/>
                <w:lang w:val="en-GB" w:eastAsia="et-EE"/>
              </w:rPr>
              <w:t>6.2.2</w:t>
            </w:r>
            <w:r w:rsidR="005261BE">
              <w:rPr>
                <w:rFonts w:asciiTheme="minorHAnsi" w:eastAsiaTheme="minorEastAsia" w:hAnsiTheme="minorHAnsi" w:cstheme="minorBidi"/>
                <w:szCs w:val="22"/>
                <w:lang w:val="et-EE" w:eastAsia="et-EE"/>
              </w:rPr>
              <w:tab/>
            </w:r>
            <w:r w:rsidR="005261BE" w:rsidRPr="009F7DA0">
              <w:rPr>
                <w:rStyle w:val="Hperlink"/>
                <w:lang w:val="en-GB" w:eastAsia="et-EE"/>
              </w:rPr>
              <w:t>Activities and Expected Results</w:t>
            </w:r>
            <w:r w:rsidR="005261BE">
              <w:rPr>
                <w:webHidden/>
              </w:rPr>
              <w:tab/>
            </w:r>
            <w:r w:rsidR="005261BE">
              <w:rPr>
                <w:webHidden/>
              </w:rPr>
              <w:fldChar w:fldCharType="begin"/>
            </w:r>
            <w:r w:rsidR="005261BE">
              <w:rPr>
                <w:webHidden/>
              </w:rPr>
              <w:instrText xml:space="preserve"> PAGEREF _Toc161237181 \h </w:instrText>
            </w:r>
            <w:r w:rsidR="005261BE">
              <w:rPr>
                <w:webHidden/>
              </w:rPr>
            </w:r>
            <w:r w:rsidR="005261BE">
              <w:rPr>
                <w:webHidden/>
              </w:rPr>
              <w:fldChar w:fldCharType="separate"/>
            </w:r>
            <w:r w:rsidR="00CD5834">
              <w:rPr>
                <w:webHidden/>
              </w:rPr>
              <w:t>55</w:t>
            </w:r>
            <w:r w:rsidR="005261BE">
              <w:rPr>
                <w:webHidden/>
              </w:rPr>
              <w:fldChar w:fldCharType="end"/>
            </w:r>
          </w:hyperlink>
        </w:p>
        <w:p w14:paraId="52183828" w14:textId="74FFF09F" w:rsidR="005261BE" w:rsidRDefault="00365D30">
          <w:pPr>
            <w:pStyle w:val="SK2"/>
            <w:rPr>
              <w:rFonts w:asciiTheme="minorHAnsi" w:eastAsiaTheme="minorEastAsia" w:hAnsiTheme="minorHAnsi" w:cstheme="minorBidi"/>
              <w:szCs w:val="22"/>
              <w:lang w:val="et-EE" w:eastAsia="et-EE"/>
            </w:rPr>
          </w:pPr>
          <w:hyperlink w:anchor="_Toc161237182" w:history="1">
            <w:r w:rsidR="005261BE" w:rsidRPr="009F7DA0">
              <w:rPr>
                <w:rStyle w:val="Hperlink"/>
                <w:rFonts w:cs="Arial"/>
                <w:lang w:val="en-GB" w:eastAsia="et-EE"/>
              </w:rPr>
              <w:t>6.4</w:t>
            </w:r>
            <w:r w:rsidR="005261BE">
              <w:rPr>
                <w:rFonts w:asciiTheme="minorHAnsi" w:eastAsiaTheme="minorEastAsia" w:hAnsiTheme="minorHAnsi" w:cstheme="minorBidi"/>
                <w:szCs w:val="22"/>
                <w:lang w:val="et-EE" w:eastAsia="et-EE"/>
              </w:rPr>
              <w:tab/>
            </w:r>
            <w:r w:rsidR="005261BE" w:rsidRPr="009F7DA0">
              <w:rPr>
                <w:rStyle w:val="Hperlink"/>
                <w:rFonts w:cs="Arial"/>
                <w:lang w:val="en-GB" w:eastAsia="et-EE"/>
              </w:rPr>
              <w:t>Sustainability</w:t>
            </w:r>
            <w:r w:rsidR="005261BE">
              <w:rPr>
                <w:webHidden/>
              </w:rPr>
              <w:tab/>
            </w:r>
            <w:r w:rsidR="005261BE">
              <w:rPr>
                <w:webHidden/>
              </w:rPr>
              <w:fldChar w:fldCharType="begin"/>
            </w:r>
            <w:r w:rsidR="005261BE">
              <w:rPr>
                <w:webHidden/>
              </w:rPr>
              <w:instrText xml:space="preserve"> PAGEREF _Toc161237182 \h </w:instrText>
            </w:r>
            <w:r w:rsidR="005261BE">
              <w:rPr>
                <w:webHidden/>
              </w:rPr>
            </w:r>
            <w:r w:rsidR="005261BE">
              <w:rPr>
                <w:webHidden/>
              </w:rPr>
              <w:fldChar w:fldCharType="separate"/>
            </w:r>
            <w:r w:rsidR="00CD5834">
              <w:rPr>
                <w:webHidden/>
              </w:rPr>
              <w:t>57</w:t>
            </w:r>
            <w:r w:rsidR="005261BE">
              <w:rPr>
                <w:webHidden/>
              </w:rPr>
              <w:fldChar w:fldCharType="end"/>
            </w:r>
          </w:hyperlink>
        </w:p>
        <w:p w14:paraId="062F3385" w14:textId="18568076" w:rsidR="005261BE" w:rsidRDefault="00365D30">
          <w:pPr>
            <w:pStyle w:val="SK2"/>
            <w:rPr>
              <w:rFonts w:asciiTheme="minorHAnsi" w:eastAsiaTheme="minorEastAsia" w:hAnsiTheme="minorHAnsi" w:cstheme="minorBidi"/>
              <w:szCs w:val="22"/>
              <w:lang w:val="et-EE" w:eastAsia="et-EE"/>
            </w:rPr>
          </w:pPr>
          <w:hyperlink w:anchor="_Toc161237183" w:history="1">
            <w:r w:rsidR="005261BE" w:rsidRPr="009F7DA0">
              <w:rPr>
                <w:rStyle w:val="Hperlink"/>
                <w:rFonts w:cs="Arial"/>
                <w:lang w:val="en-GB" w:eastAsia="et-EE"/>
              </w:rPr>
              <w:t>6.5</w:t>
            </w:r>
            <w:r w:rsidR="005261BE">
              <w:rPr>
                <w:rFonts w:asciiTheme="minorHAnsi" w:eastAsiaTheme="minorEastAsia" w:hAnsiTheme="minorHAnsi" w:cstheme="minorBidi"/>
                <w:szCs w:val="22"/>
                <w:lang w:val="et-EE" w:eastAsia="et-EE"/>
              </w:rPr>
              <w:tab/>
            </w:r>
            <w:r w:rsidR="005261BE" w:rsidRPr="009F7DA0">
              <w:rPr>
                <w:rStyle w:val="Hperlink"/>
                <w:rFonts w:cs="Arial"/>
                <w:lang w:val="en-GB" w:eastAsia="et-EE"/>
              </w:rPr>
              <w:t>Budget</w:t>
            </w:r>
            <w:r w:rsidR="005261BE">
              <w:rPr>
                <w:webHidden/>
              </w:rPr>
              <w:tab/>
            </w:r>
            <w:r w:rsidR="005261BE">
              <w:rPr>
                <w:webHidden/>
              </w:rPr>
              <w:fldChar w:fldCharType="begin"/>
            </w:r>
            <w:r w:rsidR="005261BE">
              <w:rPr>
                <w:webHidden/>
              </w:rPr>
              <w:instrText xml:space="preserve"> PAGEREF _Toc161237183 \h </w:instrText>
            </w:r>
            <w:r w:rsidR="005261BE">
              <w:rPr>
                <w:webHidden/>
              </w:rPr>
            </w:r>
            <w:r w:rsidR="005261BE">
              <w:rPr>
                <w:webHidden/>
              </w:rPr>
              <w:fldChar w:fldCharType="separate"/>
            </w:r>
            <w:r w:rsidR="00CD5834">
              <w:rPr>
                <w:webHidden/>
              </w:rPr>
              <w:t>58</w:t>
            </w:r>
            <w:r w:rsidR="005261BE">
              <w:rPr>
                <w:webHidden/>
              </w:rPr>
              <w:fldChar w:fldCharType="end"/>
            </w:r>
          </w:hyperlink>
        </w:p>
        <w:p w14:paraId="5BD838C0" w14:textId="5F3F6D33" w:rsidR="005261BE" w:rsidRDefault="00365D30">
          <w:pPr>
            <w:pStyle w:val="SK2"/>
            <w:rPr>
              <w:rFonts w:asciiTheme="minorHAnsi" w:eastAsiaTheme="minorEastAsia" w:hAnsiTheme="minorHAnsi" w:cstheme="minorBidi"/>
              <w:szCs w:val="22"/>
              <w:lang w:val="et-EE" w:eastAsia="et-EE"/>
            </w:rPr>
          </w:pPr>
          <w:hyperlink w:anchor="_Toc161237184" w:history="1">
            <w:r w:rsidR="005261BE" w:rsidRPr="009F7DA0">
              <w:rPr>
                <w:rStyle w:val="Hperlink"/>
                <w:rFonts w:cs="Arial"/>
                <w:lang w:val="en-GB" w:eastAsia="et-EE"/>
              </w:rPr>
              <w:t>6.6</w:t>
            </w:r>
            <w:r w:rsidR="005261BE">
              <w:rPr>
                <w:rFonts w:asciiTheme="minorHAnsi" w:eastAsiaTheme="minorEastAsia" w:hAnsiTheme="minorHAnsi" w:cstheme="minorBidi"/>
                <w:szCs w:val="22"/>
                <w:lang w:val="et-EE" w:eastAsia="et-EE"/>
              </w:rPr>
              <w:tab/>
            </w:r>
            <w:r w:rsidR="005261BE" w:rsidRPr="009F7DA0">
              <w:rPr>
                <w:rStyle w:val="Hperlink"/>
                <w:rFonts w:cs="Arial"/>
                <w:lang w:val="en-GB" w:eastAsia="et-EE"/>
              </w:rPr>
              <w:t>Risk Analysis and Risk Management</w:t>
            </w:r>
            <w:r w:rsidR="005261BE">
              <w:rPr>
                <w:webHidden/>
              </w:rPr>
              <w:tab/>
            </w:r>
            <w:r w:rsidR="005261BE">
              <w:rPr>
                <w:webHidden/>
              </w:rPr>
              <w:fldChar w:fldCharType="begin"/>
            </w:r>
            <w:r w:rsidR="005261BE">
              <w:rPr>
                <w:webHidden/>
              </w:rPr>
              <w:instrText xml:space="preserve"> PAGEREF _Toc161237184 \h </w:instrText>
            </w:r>
            <w:r w:rsidR="005261BE">
              <w:rPr>
                <w:webHidden/>
              </w:rPr>
            </w:r>
            <w:r w:rsidR="005261BE">
              <w:rPr>
                <w:webHidden/>
              </w:rPr>
              <w:fldChar w:fldCharType="separate"/>
            </w:r>
            <w:r w:rsidR="00CD5834">
              <w:rPr>
                <w:webHidden/>
              </w:rPr>
              <w:t>59</w:t>
            </w:r>
            <w:r w:rsidR="005261BE">
              <w:rPr>
                <w:webHidden/>
              </w:rPr>
              <w:fldChar w:fldCharType="end"/>
            </w:r>
          </w:hyperlink>
        </w:p>
        <w:p w14:paraId="110609E0" w14:textId="42A995FC" w:rsidR="005261BE" w:rsidRDefault="00365D30">
          <w:pPr>
            <w:pStyle w:val="SK1"/>
            <w:rPr>
              <w:rFonts w:asciiTheme="minorHAnsi" w:eastAsiaTheme="minorEastAsia" w:hAnsiTheme="minorHAnsi" w:cstheme="minorBidi"/>
              <w:b w:val="0"/>
              <w:szCs w:val="22"/>
              <w:lang w:val="et-EE" w:eastAsia="et-EE"/>
            </w:rPr>
          </w:pPr>
          <w:hyperlink w:anchor="_Toc161237185" w:history="1">
            <w:r w:rsidR="005261BE" w:rsidRPr="009F7DA0">
              <w:rPr>
                <w:rStyle w:val="Hperlink"/>
                <w:rFonts w:cs="Arial"/>
              </w:rPr>
              <w:t>7.</w:t>
            </w:r>
            <w:r w:rsidR="005261BE">
              <w:rPr>
                <w:rFonts w:asciiTheme="minorHAnsi" w:eastAsiaTheme="minorEastAsia" w:hAnsiTheme="minorHAnsi" w:cstheme="minorBidi"/>
                <w:b w:val="0"/>
                <w:szCs w:val="22"/>
                <w:lang w:val="et-EE" w:eastAsia="et-EE"/>
              </w:rPr>
              <w:tab/>
            </w:r>
            <w:r w:rsidR="005261BE" w:rsidRPr="009F7DA0">
              <w:rPr>
                <w:rStyle w:val="Hperlink"/>
                <w:rFonts w:cs="Arial"/>
              </w:rPr>
              <w:t>Annex 2: Detailed Information to Programme Component 2 (Ministry of Social Affairs)</w:t>
            </w:r>
            <w:r w:rsidR="005261BE">
              <w:rPr>
                <w:webHidden/>
              </w:rPr>
              <w:tab/>
            </w:r>
            <w:r w:rsidR="005261BE">
              <w:rPr>
                <w:webHidden/>
              </w:rPr>
              <w:fldChar w:fldCharType="begin"/>
            </w:r>
            <w:r w:rsidR="005261BE">
              <w:rPr>
                <w:webHidden/>
              </w:rPr>
              <w:instrText xml:space="preserve"> PAGEREF _Toc161237185 \h </w:instrText>
            </w:r>
            <w:r w:rsidR="005261BE">
              <w:rPr>
                <w:webHidden/>
              </w:rPr>
            </w:r>
            <w:r w:rsidR="005261BE">
              <w:rPr>
                <w:webHidden/>
              </w:rPr>
              <w:fldChar w:fldCharType="separate"/>
            </w:r>
            <w:r w:rsidR="00CD5834">
              <w:rPr>
                <w:webHidden/>
              </w:rPr>
              <w:t>60</w:t>
            </w:r>
            <w:r w:rsidR="005261BE">
              <w:rPr>
                <w:webHidden/>
              </w:rPr>
              <w:fldChar w:fldCharType="end"/>
            </w:r>
          </w:hyperlink>
        </w:p>
        <w:p w14:paraId="2FB58DF9" w14:textId="047CAA9E" w:rsidR="005261BE" w:rsidRDefault="00365D30">
          <w:pPr>
            <w:pStyle w:val="SK2"/>
            <w:rPr>
              <w:rFonts w:asciiTheme="minorHAnsi" w:eastAsiaTheme="minorEastAsia" w:hAnsiTheme="minorHAnsi" w:cstheme="minorBidi"/>
              <w:szCs w:val="22"/>
              <w:lang w:val="et-EE" w:eastAsia="et-EE"/>
            </w:rPr>
          </w:pPr>
          <w:hyperlink w:anchor="_Toc161237186" w:history="1">
            <w:r w:rsidR="005261BE" w:rsidRPr="009F7DA0">
              <w:rPr>
                <w:rStyle w:val="Hperlink"/>
                <w:rFonts w:cs="Arial"/>
                <w:lang w:val="en-GB"/>
              </w:rPr>
              <w:t>7.1</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Programme Component Operator</w:t>
            </w:r>
            <w:r w:rsidR="005261BE">
              <w:rPr>
                <w:webHidden/>
              </w:rPr>
              <w:tab/>
            </w:r>
            <w:r w:rsidR="005261BE">
              <w:rPr>
                <w:webHidden/>
              </w:rPr>
              <w:fldChar w:fldCharType="begin"/>
            </w:r>
            <w:r w:rsidR="005261BE">
              <w:rPr>
                <w:webHidden/>
              </w:rPr>
              <w:instrText xml:space="preserve"> PAGEREF _Toc161237186 \h </w:instrText>
            </w:r>
            <w:r w:rsidR="005261BE">
              <w:rPr>
                <w:webHidden/>
              </w:rPr>
            </w:r>
            <w:r w:rsidR="005261BE">
              <w:rPr>
                <w:webHidden/>
              </w:rPr>
              <w:fldChar w:fldCharType="separate"/>
            </w:r>
            <w:r w:rsidR="00CD5834">
              <w:rPr>
                <w:webHidden/>
              </w:rPr>
              <w:t>60</w:t>
            </w:r>
            <w:r w:rsidR="005261BE">
              <w:rPr>
                <w:webHidden/>
              </w:rPr>
              <w:fldChar w:fldCharType="end"/>
            </w:r>
          </w:hyperlink>
        </w:p>
        <w:p w14:paraId="63145AC1" w14:textId="558544AA" w:rsidR="005261BE" w:rsidRDefault="00365D30">
          <w:pPr>
            <w:pStyle w:val="SK3"/>
            <w:rPr>
              <w:rFonts w:asciiTheme="minorHAnsi" w:eastAsiaTheme="minorEastAsia" w:hAnsiTheme="minorHAnsi" w:cstheme="minorBidi"/>
              <w:szCs w:val="22"/>
              <w:lang w:val="et-EE" w:eastAsia="et-EE"/>
            </w:rPr>
          </w:pPr>
          <w:hyperlink w:anchor="_Toc161237187" w:history="1">
            <w:r w:rsidR="005261BE" w:rsidRPr="009F7DA0">
              <w:rPr>
                <w:rStyle w:val="Hperlink"/>
                <w:lang w:val="en-GB"/>
              </w:rPr>
              <w:t>7.1.1</w:t>
            </w:r>
            <w:r w:rsidR="005261BE">
              <w:rPr>
                <w:rFonts w:asciiTheme="minorHAnsi" w:eastAsiaTheme="minorEastAsia" w:hAnsiTheme="minorHAnsi" w:cstheme="minorBidi"/>
                <w:szCs w:val="22"/>
                <w:lang w:val="et-EE" w:eastAsia="et-EE"/>
              </w:rPr>
              <w:tab/>
            </w:r>
            <w:r w:rsidR="005261BE" w:rsidRPr="009F7DA0">
              <w:rPr>
                <w:rStyle w:val="Hperlink"/>
                <w:lang w:val="en-GB"/>
              </w:rPr>
              <w:t>Basic Information</w:t>
            </w:r>
            <w:r w:rsidR="005261BE">
              <w:rPr>
                <w:webHidden/>
              </w:rPr>
              <w:tab/>
            </w:r>
            <w:r w:rsidR="005261BE">
              <w:rPr>
                <w:webHidden/>
              </w:rPr>
              <w:fldChar w:fldCharType="begin"/>
            </w:r>
            <w:r w:rsidR="005261BE">
              <w:rPr>
                <w:webHidden/>
              </w:rPr>
              <w:instrText xml:space="preserve"> PAGEREF _Toc161237187 \h </w:instrText>
            </w:r>
            <w:r w:rsidR="005261BE">
              <w:rPr>
                <w:webHidden/>
              </w:rPr>
            </w:r>
            <w:r w:rsidR="005261BE">
              <w:rPr>
                <w:webHidden/>
              </w:rPr>
              <w:fldChar w:fldCharType="separate"/>
            </w:r>
            <w:r w:rsidR="00CD5834">
              <w:rPr>
                <w:webHidden/>
              </w:rPr>
              <w:t>60</w:t>
            </w:r>
            <w:r w:rsidR="005261BE">
              <w:rPr>
                <w:webHidden/>
              </w:rPr>
              <w:fldChar w:fldCharType="end"/>
            </w:r>
          </w:hyperlink>
        </w:p>
        <w:p w14:paraId="1EEA7B07" w14:textId="46699FBF" w:rsidR="005261BE" w:rsidRDefault="00365D30">
          <w:pPr>
            <w:pStyle w:val="SK3"/>
            <w:rPr>
              <w:rFonts w:asciiTheme="minorHAnsi" w:eastAsiaTheme="minorEastAsia" w:hAnsiTheme="minorHAnsi" w:cstheme="minorBidi"/>
              <w:szCs w:val="22"/>
              <w:lang w:val="et-EE" w:eastAsia="et-EE"/>
            </w:rPr>
          </w:pPr>
          <w:hyperlink w:anchor="_Toc161237188" w:history="1">
            <w:r w:rsidR="005261BE" w:rsidRPr="009F7DA0">
              <w:rPr>
                <w:rStyle w:val="Hperlink"/>
                <w:lang w:val="en-GB"/>
              </w:rPr>
              <w:t>7.1.2</w:t>
            </w:r>
            <w:r w:rsidR="005261BE">
              <w:rPr>
                <w:rFonts w:asciiTheme="minorHAnsi" w:eastAsiaTheme="minorEastAsia" w:hAnsiTheme="minorHAnsi" w:cstheme="minorBidi"/>
                <w:szCs w:val="22"/>
                <w:lang w:val="et-EE" w:eastAsia="et-EE"/>
              </w:rPr>
              <w:tab/>
            </w:r>
            <w:r w:rsidR="005261BE" w:rsidRPr="009F7DA0">
              <w:rPr>
                <w:rStyle w:val="Hperlink"/>
                <w:lang w:val="en-GB"/>
              </w:rPr>
              <w:t>Programme Component Operator Management</w:t>
            </w:r>
            <w:r w:rsidR="005261BE">
              <w:rPr>
                <w:webHidden/>
              </w:rPr>
              <w:tab/>
            </w:r>
            <w:r w:rsidR="005261BE">
              <w:rPr>
                <w:webHidden/>
              </w:rPr>
              <w:fldChar w:fldCharType="begin"/>
            </w:r>
            <w:r w:rsidR="005261BE">
              <w:rPr>
                <w:webHidden/>
              </w:rPr>
              <w:instrText xml:space="preserve"> PAGEREF _Toc161237188 \h </w:instrText>
            </w:r>
            <w:r w:rsidR="005261BE">
              <w:rPr>
                <w:webHidden/>
              </w:rPr>
            </w:r>
            <w:r w:rsidR="005261BE">
              <w:rPr>
                <w:webHidden/>
              </w:rPr>
              <w:fldChar w:fldCharType="separate"/>
            </w:r>
            <w:r w:rsidR="00CD5834">
              <w:rPr>
                <w:webHidden/>
              </w:rPr>
              <w:t>61</w:t>
            </w:r>
            <w:r w:rsidR="005261BE">
              <w:rPr>
                <w:webHidden/>
              </w:rPr>
              <w:fldChar w:fldCharType="end"/>
            </w:r>
          </w:hyperlink>
        </w:p>
        <w:p w14:paraId="247E7803" w14:textId="3F676888" w:rsidR="005261BE" w:rsidRDefault="00365D30">
          <w:pPr>
            <w:pStyle w:val="SK3"/>
            <w:rPr>
              <w:rFonts w:asciiTheme="minorHAnsi" w:eastAsiaTheme="minorEastAsia" w:hAnsiTheme="minorHAnsi" w:cstheme="minorBidi"/>
              <w:szCs w:val="22"/>
              <w:lang w:val="et-EE" w:eastAsia="et-EE"/>
            </w:rPr>
          </w:pPr>
          <w:hyperlink w:anchor="_Toc161237189" w:history="1">
            <w:r w:rsidR="005261BE" w:rsidRPr="009F7DA0">
              <w:rPr>
                <w:rStyle w:val="Hperlink"/>
                <w:lang w:val="en-GB"/>
              </w:rPr>
              <w:t>7.1.3</w:t>
            </w:r>
            <w:r w:rsidR="005261BE">
              <w:rPr>
                <w:rFonts w:asciiTheme="minorHAnsi" w:eastAsiaTheme="minorEastAsia" w:hAnsiTheme="minorHAnsi" w:cstheme="minorBidi"/>
                <w:szCs w:val="22"/>
                <w:lang w:val="et-EE" w:eastAsia="et-EE"/>
              </w:rPr>
              <w:tab/>
            </w:r>
            <w:r w:rsidR="005261BE" w:rsidRPr="009F7DA0">
              <w:rPr>
                <w:rStyle w:val="Hperlink"/>
                <w:lang w:val="en-GB"/>
              </w:rPr>
              <w:t>Programme Component Management</w:t>
            </w:r>
            <w:r w:rsidR="005261BE">
              <w:rPr>
                <w:webHidden/>
              </w:rPr>
              <w:tab/>
            </w:r>
            <w:r w:rsidR="005261BE">
              <w:rPr>
                <w:webHidden/>
              </w:rPr>
              <w:fldChar w:fldCharType="begin"/>
            </w:r>
            <w:r w:rsidR="005261BE">
              <w:rPr>
                <w:webHidden/>
              </w:rPr>
              <w:instrText xml:space="preserve"> PAGEREF _Toc161237189 \h </w:instrText>
            </w:r>
            <w:r w:rsidR="005261BE">
              <w:rPr>
                <w:webHidden/>
              </w:rPr>
            </w:r>
            <w:r w:rsidR="005261BE">
              <w:rPr>
                <w:webHidden/>
              </w:rPr>
              <w:fldChar w:fldCharType="separate"/>
            </w:r>
            <w:r w:rsidR="00CD5834">
              <w:rPr>
                <w:webHidden/>
              </w:rPr>
              <w:t>61</w:t>
            </w:r>
            <w:r w:rsidR="005261BE">
              <w:rPr>
                <w:webHidden/>
              </w:rPr>
              <w:fldChar w:fldCharType="end"/>
            </w:r>
          </w:hyperlink>
        </w:p>
        <w:p w14:paraId="22CED4F9" w14:textId="2A48371D" w:rsidR="005261BE" w:rsidRDefault="00365D30">
          <w:pPr>
            <w:pStyle w:val="SK3"/>
            <w:rPr>
              <w:rFonts w:asciiTheme="minorHAnsi" w:eastAsiaTheme="minorEastAsia" w:hAnsiTheme="minorHAnsi" w:cstheme="minorBidi"/>
              <w:szCs w:val="22"/>
              <w:lang w:val="et-EE" w:eastAsia="et-EE"/>
            </w:rPr>
          </w:pPr>
          <w:hyperlink w:anchor="_Toc161237190" w:history="1">
            <w:r w:rsidR="005261BE" w:rsidRPr="009F7DA0">
              <w:rPr>
                <w:rStyle w:val="Hperlink"/>
                <w:lang w:val="en-GB"/>
              </w:rPr>
              <w:t>7.1.4</w:t>
            </w:r>
            <w:r w:rsidR="005261BE">
              <w:rPr>
                <w:rFonts w:asciiTheme="minorHAnsi" w:eastAsiaTheme="minorEastAsia" w:hAnsiTheme="minorHAnsi" w:cstheme="minorBidi"/>
                <w:szCs w:val="22"/>
                <w:lang w:val="et-EE" w:eastAsia="et-EE"/>
              </w:rPr>
              <w:tab/>
            </w:r>
            <w:r w:rsidR="005261BE" w:rsidRPr="009F7DA0">
              <w:rPr>
                <w:rStyle w:val="Hperlink"/>
                <w:lang w:val="en-GB"/>
              </w:rPr>
              <w:t>Programme and Project Management Experience</w:t>
            </w:r>
            <w:r w:rsidR="005261BE">
              <w:rPr>
                <w:webHidden/>
              </w:rPr>
              <w:tab/>
            </w:r>
            <w:r w:rsidR="005261BE">
              <w:rPr>
                <w:webHidden/>
              </w:rPr>
              <w:fldChar w:fldCharType="begin"/>
            </w:r>
            <w:r w:rsidR="005261BE">
              <w:rPr>
                <w:webHidden/>
              </w:rPr>
              <w:instrText xml:space="preserve"> PAGEREF _Toc161237190 \h </w:instrText>
            </w:r>
            <w:r w:rsidR="005261BE">
              <w:rPr>
                <w:webHidden/>
              </w:rPr>
            </w:r>
            <w:r w:rsidR="005261BE">
              <w:rPr>
                <w:webHidden/>
              </w:rPr>
              <w:fldChar w:fldCharType="separate"/>
            </w:r>
            <w:r w:rsidR="00CD5834">
              <w:rPr>
                <w:webHidden/>
              </w:rPr>
              <w:t>62</w:t>
            </w:r>
            <w:r w:rsidR="005261BE">
              <w:rPr>
                <w:webHidden/>
              </w:rPr>
              <w:fldChar w:fldCharType="end"/>
            </w:r>
          </w:hyperlink>
        </w:p>
        <w:p w14:paraId="73CD0BAD" w14:textId="43FEE753" w:rsidR="005261BE" w:rsidRDefault="00365D30">
          <w:pPr>
            <w:pStyle w:val="SK2"/>
            <w:rPr>
              <w:rFonts w:asciiTheme="minorHAnsi" w:eastAsiaTheme="minorEastAsia" w:hAnsiTheme="minorHAnsi" w:cstheme="minorBidi"/>
              <w:szCs w:val="22"/>
              <w:lang w:val="et-EE" w:eastAsia="et-EE"/>
            </w:rPr>
          </w:pPr>
          <w:hyperlink w:anchor="_Toc161237191" w:history="1">
            <w:r w:rsidR="005261BE" w:rsidRPr="009F7DA0">
              <w:rPr>
                <w:rStyle w:val="Hperlink"/>
                <w:rFonts w:cs="Arial"/>
                <w:lang w:val="en-GB"/>
              </w:rPr>
              <w:t>7.2</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Description of Component 2</w:t>
            </w:r>
            <w:r w:rsidR="005261BE">
              <w:rPr>
                <w:webHidden/>
              </w:rPr>
              <w:tab/>
            </w:r>
            <w:r w:rsidR="005261BE">
              <w:rPr>
                <w:webHidden/>
              </w:rPr>
              <w:fldChar w:fldCharType="begin"/>
            </w:r>
            <w:r w:rsidR="005261BE">
              <w:rPr>
                <w:webHidden/>
              </w:rPr>
              <w:instrText xml:space="preserve"> PAGEREF _Toc161237191 \h </w:instrText>
            </w:r>
            <w:r w:rsidR="005261BE">
              <w:rPr>
                <w:webHidden/>
              </w:rPr>
            </w:r>
            <w:r w:rsidR="005261BE">
              <w:rPr>
                <w:webHidden/>
              </w:rPr>
              <w:fldChar w:fldCharType="separate"/>
            </w:r>
            <w:r w:rsidR="00CD5834">
              <w:rPr>
                <w:webHidden/>
              </w:rPr>
              <w:t>63</w:t>
            </w:r>
            <w:r w:rsidR="005261BE">
              <w:rPr>
                <w:webHidden/>
              </w:rPr>
              <w:fldChar w:fldCharType="end"/>
            </w:r>
          </w:hyperlink>
        </w:p>
        <w:p w14:paraId="1C45E708" w14:textId="550FCB32" w:rsidR="005261BE" w:rsidRDefault="00365D30">
          <w:pPr>
            <w:pStyle w:val="SK3"/>
            <w:rPr>
              <w:rFonts w:asciiTheme="minorHAnsi" w:eastAsiaTheme="minorEastAsia" w:hAnsiTheme="minorHAnsi" w:cstheme="minorBidi"/>
              <w:szCs w:val="22"/>
              <w:lang w:val="et-EE" w:eastAsia="et-EE"/>
            </w:rPr>
          </w:pPr>
          <w:hyperlink w:anchor="_Toc161237192" w:history="1">
            <w:r w:rsidR="005261BE" w:rsidRPr="009F7DA0">
              <w:rPr>
                <w:rStyle w:val="Hperlink"/>
                <w:lang w:val="en-GB"/>
              </w:rPr>
              <w:t>7.2.1</w:t>
            </w:r>
            <w:r w:rsidR="005261BE">
              <w:rPr>
                <w:rFonts w:asciiTheme="minorHAnsi" w:eastAsiaTheme="minorEastAsia" w:hAnsiTheme="minorHAnsi" w:cstheme="minorBidi"/>
                <w:szCs w:val="22"/>
                <w:lang w:val="et-EE" w:eastAsia="et-EE"/>
              </w:rPr>
              <w:tab/>
            </w:r>
            <w:r w:rsidR="005261BE" w:rsidRPr="009F7DA0">
              <w:rPr>
                <w:rStyle w:val="Hperlink"/>
                <w:lang w:val="en-GB"/>
              </w:rPr>
              <w:t>Short Summary</w:t>
            </w:r>
            <w:r w:rsidR="005261BE">
              <w:rPr>
                <w:webHidden/>
              </w:rPr>
              <w:tab/>
            </w:r>
            <w:r w:rsidR="005261BE">
              <w:rPr>
                <w:webHidden/>
              </w:rPr>
              <w:fldChar w:fldCharType="begin"/>
            </w:r>
            <w:r w:rsidR="005261BE">
              <w:rPr>
                <w:webHidden/>
              </w:rPr>
              <w:instrText xml:space="preserve"> PAGEREF _Toc161237192 \h </w:instrText>
            </w:r>
            <w:r w:rsidR="005261BE">
              <w:rPr>
                <w:webHidden/>
              </w:rPr>
            </w:r>
            <w:r w:rsidR="005261BE">
              <w:rPr>
                <w:webHidden/>
              </w:rPr>
              <w:fldChar w:fldCharType="separate"/>
            </w:r>
            <w:r w:rsidR="00CD5834">
              <w:rPr>
                <w:webHidden/>
              </w:rPr>
              <w:t>63</w:t>
            </w:r>
            <w:r w:rsidR="005261BE">
              <w:rPr>
                <w:webHidden/>
              </w:rPr>
              <w:fldChar w:fldCharType="end"/>
            </w:r>
          </w:hyperlink>
        </w:p>
        <w:p w14:paraId="40BCE90F" w14:textId="62921BED" w:rsidR="005261BE" w:rsidRDefault="00365D30">
          <w:pPr>
            <w:pStyle w:val="SK3"/>
            <w:rPr>
              <w:rFonts w:asciiTheme="minorHAnsi" w:eastAsiaTheme="minorEastAsia" w:hAnsiTheme="minorHAnsi" w:cstheme="minorBidi"/>
              <w:szCs w:val="22"/>
              <w:lang w:val="et-EE" w:eastAsia="et-EE"/>
            </w:rPr>
          </w:pPr>
          <w:hyperlink w:anchor="_Toc161237193" w:history="1">
            <w:r w:rsidR="005261BE" w:rsidRPr="009F7DA0">
              <w:rPr>
                <w:rStyle w:val="Hperlink"/>
                <w:lang w:val="en-GB"/>
              </w:rPr>
              <w:t>7.2.2</w:t>
            </w:r>
            <w:r w:rsidR="005261BE">
              <w:rPr>
                <w:rFonts w:asciiTheme="minorHAnsi" w:eastAsiaTheme="minorEastAsia" w:hAnsiTheme="minorHAnsi" w:cstheme="minorBidi"/>
                <w:szCs w:val="22"/>
                <w:lang w:val="et-EE" w:eastAsia="et-EE"/>
              </w:rPr>
              <w:tab/>
            </w:r>
            <w:r w:rsidR="005261BE" w:rsidRPr="009F7DA0">
              <w:rPr>
                <w:rStyle w:val="Hperlink"/>
                <w:lang w:val="en-GB"/>
              </w:rPr>
              <w:t>Activities and Expected Results</w:t>
            </w:r>
            <w:r w:rsidR="005261BE">
              <w:rPr>
                <w:webHidden/>
              </w:rPr>
              <w:tab/>
            </w:r>
            <w:r w:rsidR="005261BE">
              <w:rPr>
                <w:webHidden/>
              </w:rPr>
              <w:fldChar w:fldCharType="begin"/>
            </w:r>
            <w:r w:rsidR="005261BE">
              <w:rPr>
                <w:webHidden/>
              </w:rPr>
              <w:instrText xml:space="preserve"> PAGEREF _Toc161237193 \h </w:instrText>
            </w:r>
            <w:r w:rsidR="005261BE">
              <w:rPr>
                <w:webHidden/>
              </w:rPr>
            </w:r>
            <w:r w:rsidR="005261BE">
              <w:rPr>
                <w:webHidden/>
              </w:rPr>
              <w:fldChar w:fldCharType="separate"/>
            </w:r>
            <w:r w:rsidR="00CD5834">
              <w:rPr>
                <w:webHidden/>
              </w:rPr>
              <w:t>64</w:t>
            </w:r>
            <w:r w:rsidR="005261BE">
              <w:rPr>
                <w:webHidden/>
              </w:rPr>
              <w:fldChar w:fldCharType="end"/>
            </w:r>
          </w:hyperlink>
        </w:p>
        <w:p w14:paraId="2A45C568" w14:textId="5BBEA956" w:rsidR="005261BE" w:rsidRDefault="00365D30">
          <w:pPr>
            <w:pStyle w:val="SK2"/>
            <w:rPr>
              <w:rFonts w:asciiTheme="minorHAnsi" w:eastAsiaTheme="minorEastAsia" w:hAnsiTheme="minorHAnsi" w:cstheme="minorBidi"/>
              <w:szCs w:val="22"/>
              <w:lang w:val="et-EE" w:eastAsia="et-EE"/>
            </w:rPr>
          </w:pPr>
          <w:hyperlink w:anchor="_Toc161237194" w:history="1">
            <w:r w:rsidR="005261BE" w:rsidRPr="009F7DA0">
              <w:rPr>
                <w:rStyle w:val="Hperlink"/>
                <w:rFonts w:cs="Arial"/>
                <w:lang w:val="en-GB"/>
              </w:rPr>
              <w:t>7.3</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Beneficiaries</w:t>
            </w:r>
            <w:r w:rsidR="005261BE">
              <w:rPr>
                <w:webHidden/>
              </w:rPr>
              <w:tab/>
            </w:r>
            <w:r w:rsidR="005261BE">
              <w:rPr>
                <w:webHidden/>
              </w:rPr>
              <w:fldChar w:fldCharType="begin"/>
            </w:r>
            <w:r w:rsidR="005261BE">
              <w:rPr>
                <w:webHidden/>
              </w:rPr>
              <w:instrText xml:space="preserve"> PAGEREF _Toc161237194 \h </w:instrText>
            </w:r>
            <w:r w:rsidR="005261BE">
              <w:rPr>
                <w:webHidden/>
              </w:rPr>
            </w:r>
            <w:r w:rsidR="005261BE">
              <w:rPr>
                <w:webHidden/>
              </w:rPr>
              <w:fldChar w:fldCharType="separate"/>
            </w:r>
            <w:r w:rsidR="00CD5834">
              <w:rPr>
                <w:webHidden/>
              </w:rPr>
              <w:t>65</w:t>
            </w:r>
            <w:r w:rsidR="005261BE">
              <w:rPr>
                <w:webHidden/>
              </w:rPr>
              <w:fldChar w:fldCharType="end"/>
            </w:r>
          </w:hyperlink>
        </w:p>
        <w:p w14:paraId="51B30245" w14:textId="7CD49BDF" w:rsidR="005261BE" w:rsidRDefault="00365D30">
          <w:pPr>
            <w:pStyle w:val="SK2"/>
            <w:rPr>
              <w:rFonts w:asciiTheme="minorHAnsi" w:eastAsiaTheme="minorEastAsia" w:hAnsiTheme="minorHAnsi" w:cstheme="minorBidi"/>
              <w:szCs w:val="22"/>
              <w:lang w:val="et-EE" w:eastAsia="et-EE"/>
            </w:rPr>
          </w:pPr>
          <w:hyperlink w:anchor="_Toc161237195" w:history="1">
            <w:r w:rsidR="005261BE" w:rsidRPr="009F7DA0">
              <w:rPr>
                <w:rStyle w:val="Hperlink"/>
                <w:rFonts w:cs="Arial"/>
                <w:lang w:val="en-GB"/>
              </w:rPr>
              <w:t>7.4</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Sustainability</w:t>
            </w:r>
            <w:r w:rsidR="005261BE">
              <w:rPr>
                <w:webHidden/>
              </w:rPr>
              <w:tab/>
            </w:r>
            <w:r w:rsidR="005261BE">
              <w:rPr>
                <w:webHidden/>
              </w:rPr>
              <w:fldChar w:fldCharType="begin"/>
            </w:r>
            <w:r w:rsidR="005261BE">
              <w:rPr>
                <w:webHidden/>
              </w:rPr>
              <w:instrText xml:space="preserve"> PAGEREF _Toc161237195 \h </w:instrText>
            </w:r>
            <w:r w:rsidR="005261BE">
              <w:rPr>
                <w:webHidden/>
              </w:rPr>
            </w:r>
            <w:r w:rsidR="005261BE">
              <w:rPr>
                <w:webHidden/>
              </w:rPr>
              <w:fldChar w:fldCharType="separate"/>
            </w:r>
            <w:r w:rsidR="00CD5834">
              <w:rPr>
                <w:webHidden/>
              </w:rPr>
              <w:t>66</w:t>
            </w:r>
            <w:r w:rsidR="005261BE">
              <w:rPr>
                <w:webHidden/>
              </w:rPr>
              <w:fldChar w:fldCharType="end"/>
            </w:r>
          </w:hyperlink>
        </w:p>
        <w:p w14:paraId="5B6AE296" w14:textId="443040A4" w:rsidR="005261BE" w:rsidRDefault="00365D30">
          <w:pPr>
            <w:pStyle w:val="SK2"/>
            <w:rPr>
              <w:rFonts w:asciiTheme="minorHAnsi" w:eastAsiaTheme="minorEastAsia" w:hAnsiTheme="minorHAnsi" w:cstheme="minorBidi"/>
              <w:szCs w:val="22"/>
              <w:lang w:val="et-EE" w:eastAsia="et-EE"/>
            </w:rPr>
          </w:pPr>
          <w:hyperlink w:anchor="_Toc161237196" w:history="1">
            <w:r w:rsidR="005261BE" w:rsidRPr="009F7DA0">
              <w:rPr>
                <w:rStyle w:val="Hperlink"/>
                <w:rFonts w:cs="Arial"/>
                <w:lang w:val="en-GB"/>
              </w:rPr>
              <w:t>7.5</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Budget</w:t>
            </w:r>
            <w:r w:rsidR="005261BE">
              <w:rPr>
                <w:webHidden/>
              </w:rPr>
              <w:tab/>
            </w:r>
            <w:r w:rsidR="005261BE">
              <w:rPr>
                <w:webHidden/>
              </w:rPr>
              <w:fldChar w:fldCharType="begin"/>
            </w:r>
            <w:r w:rsidR="005261BE">
              <w:rPr>
                <w:webHidden/>
              </w:rPr>
              <w:instrText xml:space="preserve"> PAGEREF _Toc161237196 \h </w:instrText>
            </w:r>
            <w:r w:rsidR="005261BE">
              <w:rPr>
                <w:webHidden/>
              </w:rPr>
            </w:r>
            <w:r w:rsidR="005261BE">
              <w:rPr>
                <w:webHidden/>
              </w:rPr>
              <w:fldChar w:fldCharType="separate"/>
            </w:r>
            <w:r w:rsidR="00CD5834">
              <w:rPr>
                <w:webHidden/>
              </w:rPr>
              <w:t>66</w:t>
            </w:r>
            <w:r w:rsidR="005261BE">
              <w:rPr>
                <w:webHidden/>
              </w:rPr>
              <w:fldChar w:fldCharType="end"/>
            </w:r>
          </w:hyperlink>
        </w:p>
        <w:p w14:paraId="2E83864F" w14:textId="7ACF681B" w:rsidR="005261BE" w:rsidRDefault="00365D30">
          <w:pPr>
            <w:pStyle w:val="SK2"/>
            <w:rPr>
              <w:rFonts w:asciiTheme="minorHAnsi" w:eastAsiaTheme="minorEastAsia" w:hAnsiTheme="minorHAnsi" w:cstheme="minorBidi"/>
              <w:szCs w:val="22"/>
              <w:lang w:val="et-EE" w:eastAsia="et-EE"/>
            </w:rPr>
          </w:pPr>
          <w:hyperlink w:anchor="_Toc161237197" w:history="1">
            <w:r w:rsidR="005261BE" w:rsidRPr="009F7DA0">
              <w:rPr>
                <w:rStyle w:val="Hperlink"/>
                <w:rFonts w:eastAsia="Calibri" w:cs="Arial"/>
                <w:lang w:val="en-GB"/>
              </w:rPr>
              <w:t>7.6</w:t>
            </w:r>
            <w:r w:rsidR="005261BE">
              <w:rPr>
                <w:rFonts w:asciiTheme="minorHAnsi" w:eastAsiaTheme="minorEastAsia" w:hAnsiTheme="minorHAnsi" w:cstheme="minorBidi"/>
                <w:szCs w:val="22"/>
                <w:lang w:val="et-EE" w:eastAsia="et-EE"/>
              </w:rPr>
              <w:tab/>
            </w:r>
            <w:r w:rsidR="005261BE" w:rsidRPr="009F7DA0">
              <w:rPr>
                <w:rStyle w:val="Hperlink"/>
                <w:rFonts w:eastAsia="Calibri" w:cs="Arial"/>
                <w:lang w:val="en-GB"/>
              </w:rPr>
              <w:t>Risk Analysis and Risk Management</w:t>
            </w:r>
            <w:r w:rsidR="005261BE">
              <w:rPr>
                <w:webHidden/>
              </w:rPr>
              <w:tab/>
            </w:r>
            <w:r w:rsidR="005261BE">
              <w:rPr>
                <w:webHidden/>
              </w:rPr>
              <w:fldChar w:fldCharType="begin"/>
            </w:r>
            <w:r w:rsidR="005261BE">
              <w:rPr>
                <w:webHidden/>
              </w:rPr>
              <w:instrText xml:space="preserve"> PAGEREF _Toc161237197 \h </w:instrText>
            </w:r>
            <w:r w:rsidR="005261BE">
              <w:rPr>
                <w:webHidden/>
              </w:rPr>
            </w:r>
            <w:r w:rsidR="005261BE">
              <w:rPr>
                <w:webHidden/>
              </w:rPr>
              <w:fldChar w:fldCharType="separate"/>
            </w:r>
            <w:r w:rsidR="00CD5834">
              <w:rPr>
                <w:webHidden/>
              </w:rPr>
              <w:t>66</w:t>
            </w:r>
            <w:r w:rsidR="005261BE">
              <w:rPr>
                <w:webHidden/>
              </w:rPr>
              <w:fldChar w:fldCharType="end"/>
            </w:r>
          </w:hyperlink>
        </w:p>
        <w:p w14:paraId="06C45B2C" w14:textId="3B99116E" w:rsidR="005261BE" w:rsidRDefault="00365D30">
          <w:pPr>
            <w:pStyle w:val="SK1"/>
            <w:rPr>
              <w:rFonts w:asciiTheme="minorHAnsi" w:eastAsiaTheme="minorEastAsia" w:hAnsiTheme="minorHAnsi" w:cstheme="minorBidi"/>
              <w:b w:val="0"/>
              <w:szCs w:val="22"/>
              <w:lang w:val="et-EE" w:eastAsia="et-EE"/>
            </w:rPr>
          </w:pPr>
          <w:hyperlink w:anchor="_Toc161237198" w:history="1">
            <w:r w:rsidR="005261BE" w:rsidRPr="009F7DA0">
              <w:rPr>
                <w:rStyle w:val="Hperlink"/>
                <w:lang w:val="en-GB"/>
              </w:rPr>
              <w:t>8.</w:t>
            </w:r>
            <w:r w:rsidR="005261BE">
              <w:rPr>
                <w:rFonts w:asciiTheme="minorHAnsi" w:eastAsiaTheme="minorEastAsia" w:hAnsiTheme="minorHAnsi" w:cstheme="minorBidi"/>
                <w:b w:val="0"/>
                <w:szCs w:val="22"/>
                <w:lang w:val="et-EE" w:eastAsia="et-EE"/>
              </w:rPr>
              <w:tab/>
            </w:r>
            <w:r w:rsidR="005261BE" w:rsidRPr="009F7DA0">
              <w:rPr>
                <w:rStyle w:val="Hperlink"/>
              </w:rPr>
              <w:t>Annex 3: Detailed Information to Programme Component 3 (Ministry of Education and Research)</w:t>
            </w:r>
            <w:r w:rsidR="005261BE">
              <w:rPr>
                <w:webHidden/>
              </w:rPr>
              <w:tab/>
            </w:r>
            <w:r w:rsidR="005261BE">
              <w:rPr>
                <w:webHidden/>
              </w:rPr>
              <w:fldChar w:fldCharType="begin"/>
            </w:r>
            <w:r w:rsidR="005261BE">
              <w:rPr>
                <w:webHidden/>
              </w:rPr>
              <w:instrText xml:space="preserve"> PAGEREF _Toc161237198 \h </w:instrText>
            </w:r>
            <w:r w:rsidR="005261BE">
              <w:rPr>
                <w:webHidden/>
              </w:rPr>
            </w:r>
            <w:r w:rsidR="005261BE">
              <w:rPr>
                <w:webHidden/>
              </w:rPr>
              <w:fldChar w:fldCharType="separate"/>
            </w:r>
            <w:r w:rsidR="00CD5834">
              <w:rPr>
                <w:webHidden/>
              </w:rPr>
              <w:t>68</w:t>
            </w:r>
            <w:r w:rsidR="005261BE">
              <w:rPr>
                <w:webHidden/>
              </w:rPr>
              <w:fldChar w:fldCharType="end"/>
            </w:r>
          </w:hyperlink>
        </w:p>
        <w:p w14:paraId="35EA4BA0" w14:textId="277EA45F" w:rsidR="005261BE" w:rsidRDefault="00365D30">
          <w:pPr>
            <w:pStyle w:val="SK2"/>
            <w:rPr>
              <w:rFonts w:asciiTheme="minorHAnsi" w:eastAsiaTheme="minorEastAsia" w:hAnsiTheme="minorHAnsi" w:cstheme="minorBidi"/>
              <w:szCs w:val="22"/>
              <w:lang w:val="et-EE" w:eastAsia="et-EE"/>
            </w:rPr>
          </w:pPr>
          <w:hyperlink w:anchor="_Toc161237199" w:history="1">
            <w:r w:rsidR="005261BE" w:rsidRPr="009F7DA0">
              <w:rPr>
                <w:rStyle w:val="Hperlink"/>
                <w:rFonts w:cs="Arial"/>
                <w:lang w:val="en-GB"/>
              </w:rPr>
              <w:t>8.1</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Programme Component Operator</w:t>
            </w:r>
            <w:r w:rsidR="005261BE">
              <w:rPr>
                <w:webHidden/>
              </w:rPr>
              <w:tab/>
            </w:r>
            <w:r w:rsidR="005261BE">
              <w:rPr>
                <w:webHidden/>
              </w:rPr>
              <w:fldChar w:fldCharType="begin"/>
            </w:r>
            <w:r w:rsidR="005261BE">
              <w:rPr>
                <w:webHidden/>
              </w:rPr>
              <w:instrText xml:space="preserve"> PAGEREF _Toc161237199 \h </w:instrText>
            </w:r>
            <w:r w:rsidR="005261BE">
              <w:rPr>
                <w:webHidden/>
              </w:rPr>
            </w:r>
            <w:r w:rsidR="005261BE">
              <w:rPr>
                <w:webHidden/>
              </w:rPr>
              <w:fldChar w:fldCharType="separate"/>
            </w:r>
            <w:r w:rsidR="00CD5834">
              <w:rPr>
                <w:webHidden/>
              </w:rPr>
              <w:t>68</w:t>
            </w:r>
            <w:r w:rsidR="005261BE">
              <w:rPr>
                <w:webHidden/>
              </w:rPr>
              <w:fldChar w:fldCharType="end"/>
            </w:r>
          </w:hyperlink>
        </w:p>
        <w:p w14:paraId="78640C24" w14:textId="3A68165D" w:rsidR="005261BE" w:rsidRDefault="00365D30">
          <w:pPr>
            <w:pStyle w:val="SK3"/>
            <w:rPr>
              <w:rFonts w:asciiTheme="minorHAnsi" w:eastAsiaTheme="minorEastAsia" w:hAnsiTheme="minorHAnsi" w:cstheme="minorBidi"/>
              <w:szCs w:val="22"/>
              <w:lang w:val="et-EE" w:eastAsia="et-EE"/>
            </w:rPr>
          </w:pPr>
          <w:hyperlink w:anchor="_Toc161237200" w:history="1">
            <w:r w:rsidR="005261BE" w:rsidRPr="009F7DA0">
              <w:rPr>
                <w:rStyle w:val="Hperlink"/>
                <w:lang w:val="en-GB"/>
              </w:rPr>
              <w:t>8.1.1</w:t>
            </w:r>
            <w:r w:rsidR="005261BE">
              <w:rPr>
                <w:rFonts w:asciiTheme="minorHAnsi" w:eastAsiaTheme="minorEastAsia" w:hAnsiTheme="minorHAnsi" w:cstheme="minorBidi"/>
                <w:szCs w:val="22"/>
                <w:lang w:val="et-EE" w:eastAsia="et-EE"/>
              </w:rPr>
              <w:tab/>
            </w:r>
            <w:r w:rsidR="005261BE" w:rsidRPr="009F7DA0">
              <w:rPr>
                <w:rStyle w:val="Hperlink"/>
                <w:lang w:val="en-GB"/>
              </w:rPr>
              <w:t>Basic Information</w:t>
            </w:r>
            <w:r w:rsidR="005261BE">
              <w:rPr>
                <w:webHidden/>
              </w:rPr>
              <w:tab/>
            </w:r>
            <w:r w:rsidR="005261BE">
              <w:rPr>
                <w:webHidden/>
              </w:rPr>
              <w:fldChar w:fldCharType="begin"/>
            </w:r>
            <w:r w:rsidR="005261BE">
              <w:rPr>
                <w:webHidden/>
              </w:rPr>
              <w:instrText xml:space="preserve"> PAGEREF _Toc161237200 \h </w:instrText>
            </w:r>
            <w:r w:rsidR="005261BE">
              <w:rPr>
                <w:webHidden/>
              </w:rPr>
            </w:r>
            <w:r w:rsidR="005261BE">
              <w:rPr>
                <w:webHidden/>
              </w:rPr>
              <w:fldChar w:fldCharType="separate"/>
            </w:r>
            <w:r w:rsidR="00CD5834">
              <w:rPr>
                <w:webHidden/>
              </w:rPr>
              <w:t>68</w:t>
            </w:r>
            <w:r w:rsidR="005261BE">
              <w:rPr>
                <w:webHidden/>
              </w:rPr>
              <w:fldChar w:fldCharType="end"/>
            </w:r>
          </w:hyperlink>
        </w:p>
        <w:p w14:paraId="3132CB2C" w14:textId="2D08C079" w:rsidR="005261BE" w:rsidRDefault="00365D30">
          <w:pPr>
            <w:pStyle w:val="SK3"/>
            <w:rPr>
              <w:rFonts w:asciiTheme="minorHAnsi" w:eastAsiaTheme="minorEastAsia" w:hAnsiTheme="minorHAnsi" w:cstheme="minorBidi"/>
              <w:szCs w:val="22"/>
              <w:lang w:val="et-EE" w:eastAsia="et-EE"/>
            </w:rPr>
          </w:pPr>
          <w:hyperlink w:anchor="_Toc161237201" w:history="1">
            <w:r w:rsidR="005261BE" w:rsidRPr="009F7DA0">
              <w:rPr>
                <w:rStyle w:val="Hperlink"/>
                <w:lang w:val="en-GB"/>
              </w:rPr>
              <w:t>8.1.2</w:t>
            </w:r>
            <w:r w:rsidR="005261BE">
              <w:rPr>
                <w:rFonts w:asciiTheme="minorHAnsi" w:eastAsiaTheme="minorEastAsia" w:hAnsiTheme="minorHAnsi" w:cstheme="minorBidi"/>
                <w:szCs w:val="22"/>
                <w:lang w:val="et-EE" w:eastAsia="et-EE"/>
              </w:rPr>
              <w:tab/>
            </w:r>
            <w:r w:rsidR="005261BE" w:rsidRPr="009F7DA0">
              <w:rPr>
                <w:rStyle w:val="Hperlink"/>
                <w:lang w:val="en-GB"/>
              </w:rPr>
              <w:t>Programme Component Operator Management</w:t>
            </w:r>
            <w:r w:rsidR="005261BE">
              <w:rPr>
                <w:webHidden/>
              </w:rPr>
              <w:tab/>
            </w:r>
            <w:r w:rsidR="005261BE">
              <w:rPr>
                <w:webHidden/>
              </w:rPr>
              <w:fldChar w:fldCharType="begin"/>
            </w:r>
            <w:r w:rsidR="005261BE">
              <w:rPr>
                <w:webHidden/>
              </w:rPr>
              <w:instrText xml:space="preserve"> PAGEREF _Toc161237201 \h </w:instrText>
            </w:r>
            <w:r w:rsidR="005261BE">
              <w:rPr>
                <w:webHidden/>
              </w:rPr>
            </w:r>
            <w:r w:rsidR="005261BE">
              <w:rPr>
                <w:webHidden/>
              </w:rPr>
              <w:fldChar w:fldCharType="separate"/>
            </w:r>
            <w:r w:rsidR="00CD5834">
              <w:rPr>
                <w:webHidden/>
              </w:rPr>
              <w:t>69</w:t>
            </w:r>
            <w:r w:rsidR="005261BE">
              <w:rPr>
                <w:webHidden/>
              </w:rPr>
              <w:fldChar w:fldCharType="end"/>
            </w:r>
          </w:hyperlink>
        </w:p>
        <w:p w14:paraId="04A927D6" w14:textId="65562624" w:rsidR="005261BE" w:rsidRDefault="00365D30">
          <w:pPr>
            <w:pStyle w:val="SK3"/>
            <w:rPr>
              <w:rFonts w:asciiTheme="minorHAnsi" w:eastAsiaTheme="minorEastAsia" w:hAnsiTheme="minorHAnsi" w:cstheme="minorBidi"/>
              <w:szCs w:val="22"/>
              <w:lang w:val="et-EE" w:eastAsia="et-EE"/>
            </w:rPr>
          </w:pPr>
          <w:hyperlink w:anchor="_Toc161237202" w:history="1">
            <w:r w:rsidR="005261BE" w:rsidRPr="009F7DA0">
              <w:rPr>
                <w:rStyle w:val="Hperlink"/>
                <w:lang w:val="en-GB"/>
              </w:rPr>
              <w:t>8.1.3</w:t>
            </w:r>
            <w:r w:rsidR="005261BE">
              <w:rPr>
                <w:rFonts w:asciiTheme="minorHAnsi" w:eastAsiaTheme="minorEastAsia" w:hAnsiTheme="minorHAnsi" w:cstheme="minorBidi"/>
                <w:szCs w:val="22"/>
                <w:lang w:val="et-EE" w:eastAsia="et-EE"/>
              </w:rPr>
              <w:tab/>
            </w:r>
            <w:r w:rsidR="005261BE" w:rsidRPr="009F7DA0">
              <w:rPr>
                <w:rStyle w:val="Hperlink"/>
                <w:lang w:val="en-GB"/>
              </w:rPr>
              <w:t>Programme Component Management</w:t>
            </w:r>
            <w:r w:rsidR="005261BE">
              <w:rPr>
                <w:webHidden/>
              </w:rPr>
              <w:tab/>
            </w:r>
            <w:r w:rsidR="005261BE">
              <w:rPr>
                <w:webHidden/>
              </w:rPr>
              <w:fldChar w:fldCharType="begin"/>
            </w:r>
            <w:r w:rsidR="005261BE">
              <w:rPr>
                <w:webHidden/>
              </w:rPr>
              <w:instrText xml:space="preserve"> PAGEREF _Toc161237202 \h </w:instrText>
            </w:r>
            <w:r w:rsidR="005261BE">
              <w:rPr>
                <w:webHidden/>
              </w:rPr>
            </w:r>
            <w:r w:rsidR="005261BE">
              <w:rPr>
                <w:webHidden/>
              </w:rPr>
              <w:fldChar w:fldCharType="separate"/>
            </w:r>
            <w:r w:rsidR="00CD5834">
              <w:rPr>
                <w:webHidden/>
              </w:rPr>
              <w:t>69</w:t>
            </w:r>
            <w:r w:rsidR="005261BE">
              <w:rPr>
                <w:webHidden/>
              </w:rPr>
              <w:fldChar w:fldCharType="end"/>
            </w:r>
          </w:hyperlink>
        </w:p>
        <w:p w14:paraId="6869EFD7" w14:textId="3FE37572" w:rsidR="005261BE" w:rsidRDefault="00365D30">
          <w:pPr>
            <w:pStyle w:val="SK3"/>
            <w:rPr>
              <w:rFonts w:asciiTheme="minorHAnsi" w:eastAsiaTheme="minorEastAsia" w:hAnsiTheme="minorHAnsi" w:cstheme="minorBidi"/>
              <w:szCs w:val="22"/>
              <w:lang w:val="et-EE" w:eastAsia="et-EE"/>
            </w:rPr>
          </w:pPr>
          <w:hyperlink w:anchor="_Toc161237203" w:history="1">
            <w:r w:rsidR="005261BE" w:rsidRPr="009F7DA0">
              <w:rPr>
                <w:rStyle w:val="Hperlink"/>
                <w:lang w:val="en-GB"/>
              </w:rPr>
              <w:t>8.1.4</w:t>
            </w:r>
            <w:r w:rsidR="005261BE">
              <w:rPr>
                <w:rFonts w:asciiTheme="minorHAnsi" w:eastAsiaTheme="minorEastAsia" w:hAnsiTheme="minorHAnsi" w:cstheme="minorBidi"/>
                <w:szCs w:val="22"/>
                <w:lang w:val="et-EE" w:eastAsia="et-EE"/>
              </w:rPr>
              <w:tab/>
            </w:r>
            <w:r w:rsidR="005261BE" w:rsidRPr="009F7DA0">
              <w:rPr>
                <w:rStyle w:val="Hperlink"/>
                <w:lang w:val="en-GB"/>
              </w:rPr>
              <w:t>Programme and Project Management Experience</w:t>
            </w:r>
            <w:r w:rsidR="005261BE">
              <w:rPr>
                <w:webHidden/>
              </w:rPr>
              <w:tab/>
            </w:r>
            <w:r w:rsidR="005261BE">
              <w:rPr>
                <w:webHidden/>
              </w:rPr>
              <w:fldChar w:fldCharType="begin"/>
            </w:r>
            <w:r w:rsidR="005261BE">
              <w:rPr>
                <w:webHidden/>
              </w:rPr>
              <w:instrText xml:space="preserve"> PAGEREF _Toc161237203 \h </w:instrText>
            </w:r>
            <w:r w:rsidR="005261BE">
              <w:rPr>
                <w:webHidden/>
              </w:rPr>
            </w:r>
            <w:r w:rsidR="005261BE">
              <w:rPr>
                <w:webHidden/>
              </w:rPr>
              <w:fldChar w:fldCharType="separate"/>
            </w:r>
            <w:r w:rsidR="00CD5834">
              <w:rPr>
                <w:webHidden/>
              </w:rPr>
              <w:t>70</w:t>
            </w:r>
            <w:r w:rsidR="005261BE">
              <w:rPr>
                <w:webHidden/>
              </w:rPr>
              <w:fldChar w:fldCharType="end"/>
            </w:r>
          </w:hyperlink>
        </w:p>
        <w:p w14:paraId="432306AA" w14:textId="03A28913" w:rsidR="005261BE" w:rsidRDefault="00365D30">
          <w:pPr>
            <w:pStyle w:val="SK2"/>
            <w:rPr>
              <w:rFonts w:asciiTheme="minorHAnsi" w:eastAsiaTheme="minorEastAsia" w:hAnsiTheme="minorHAnsi" w:cstheme="minorBidi"/>
              <w:szCs w:val="22"/>
              <w:lang w:val="et-EE" w:eastAsia="et-EE"/>
            </w:rPr>
          </w:pPr>
          <w:hyperlink w:anchor="_Toc161237204" w:history="1">
            <w:r w:rsidR="005261BE" w:rsidRPr="009F7DA0">
              <w:rPr>
                <w:rStyle w:val="Hperlink"/>
                <w:rFonts w:cs="Arial"/>
                <w:lang w:val="en-GB"/>
              </w:rPr>
              <w:t>8.2</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Programme Component Description</w:t>
            </w:r>
            <w:r w:rsidR="005261BE">
              <w:rPr>
                <w:webHidden/>
              </w:rPr>
              <w:tab/>
            </w:r>
            <w:r w:rsidR="005261BE">
              <w:rPr>
                <w:webHidden/>
              </w:rPr>
              <w:fldChar w:fldCharType="begin"/>
            </w:r>
            <w:r w:rsidR="005261BE">
              <w:rPr>
                <w:webHidden/>
              </w:rPr>
              <w:instrText xml:space="preserve"> PAGEREF _Toc161237204 \h </w:instrText>
            </w:r>
            <w:r w:rsidR="005261BE">
              <w:rPr>
                <w:webHidden/>
              </w:rPr>
            </w:r>
            <w:r w:rsidR="005261BE">
              <w:rPr>
                <w:webHidden/>
              </w:rPr>
              <w:fldChar w:fldCharType="separate"/>
            </w:r>
            <w:r w:rsidR="00CD5834">
              <w:rPr>
                <w:webHidden/>
              </w:rPr>
              <w:t>70</w:t>
            </w:r>
            <w:r w:rsidR="005261BE">
              <w:rPr>
                <w:webHidden/>
              </w:rPr>
              <w:fldChar w:fldCharType="end"/>
            </w:r>
          </w:hyperlink>
        </w:p>
        <w:p w14:paraId="31C36F64" w14:textId="4A448A59" w:rsidR="005261BE" w:rsidRDefault="00365D30">
          <w:pPr>
            <w:pStyle w:val="SK3"/>
            <w:rPr>
              <w:rFonts w:asciiTheme="minorHAnsi" w:eastAsiaTheme="minorEastAsia" w:hAnsiTheme="minorHAnsi" w:cstheme="minorBidi"/>
              <w:szCs w:val="22"/>
              <w:lang w:val="et-EE" w:eastAsia="et-EE"/>
            </w:rPr>
          </w:pPr>
          <w:hyperlink w:anchor="_Toc161237205" w:history="1">
            <w:r w:rsidR="005261BE" w:rsidRPr="009F7DA0">
              <w:rPr>
                <w:rStyle w:val="Hperlink"/>
                <w:lang w:val="en-GB"/>
              </w:rPr>
              <w:t>8.2.1</w:t>
            </w:r>
            <w:r w:rsidR="005261BE">
              <w:rPr>
                <w:rFonts w:asciiTheme="minorHAnsi" w:eastAsiaTheme="minorEastAsia" w:hAnsiTheme="minorHAnsi" w:cstheme="minorBidi"/>
                <w:szCs w:val="22"/>
                <w:lang w:val="et-EE" w:eastAsia="et-EE"/>
              </w:rPr>
              <w:tab/>
            </w:r>
            <w:r w:rsidR="005261BE" w:rsidRPr="009F7DA0">
              <w:rPr>
                <w:rStyle w:val="Hperlink"/>
                <w:lang w:val="en-GB"/>
              </w:rPr>
              <w:t>Short Summary</w:t>
            </w:r>
            <w:r w:rsidR="005261BE">
              <w:rPr>
                <w:webHidden/>
              </w:rPr>
              <w:tab/>
            </w:r>
            <w:r w:rsidR="005261BE">
              <w:rPr>
                <w:webHidden/>
              </w:rPr>
              <w:fldChar w:fldCharType="begin"/>
            </w:r>
            <w:r w:rsidR="005261BE">
              <w:rPr>
                <w:webHidden/>
              </w:rPr>
              <w:instrText xml:space="preserve"> PAGEREF _Toc161237205 \h </w:instrText>
            </w:r>
            <w:r w:rsidR="005261BE">
              <w:rPr>
                <w:webHidden/>
              </w:rPr>
            </w:r>
            <w:r w:rsidR="005261BE">
              <w:rPr>
                <w:webHidden/>
              </w:rPr>
              <w:fldChar w:fldCharType="separate"/>
            </w:r>
            <w:r w:rsidR="00CD5834">
              <w:rPr>
                <w:webHidden/>
              </w:rPr>
              <w:t>70</w:t>
            </w:r>
            <w:r w:rsidR="005261BE">
              <w:rPr>
                <w:webHidden/>
              </w:rPr>
              <w:fldChar w:fldCharType="end"/>
            </w:r>
          </w:hyperlink>
        </w:p>
        <w:p w14:paraId="31951BAE" w14:textId="584C3337" w:rsidR="005261BE" w:rsidRDefault="00365D30">
          <w:pPr>
            <w:pStyle w:val="SK3"/>
            <w:rPr>
              <w:rFonts w:asciiTheme="minorHAnsi" w:eastAsiaTheme="minorEastAsia" w:hAnsiTheme="minorHAnsi" w:cstheme="minorBidi"/>
              <w:szCs w:val="22"/>
              <w:lang w:val="et-EE" w:eastAsia="et-EE"/>
            </w:rPr>
          </w:pPr>
          <w:hyperlink w:anchor="_Toc161237206" w:history="1">
            <w:r w:rsidR="005261BE" w:rsidRPr="009F7DA0">
              <w:rPr>
                <w:rStyle w:val="Hperlink"/>
                <w:lang w:val="en-GB"/>
              </w:rPr>
              <w:t>8.2.2</w:t>
            </w:r>
            <w:r w:rsidR="005261BE">
              <w:rPr>
                <w:rFonts w:asciiTheme="minorHAnsi" w:eastAsiaTheme="minorEastAsia" w:hAnsiTheme="minorHAnsi" w:cstheme="minorBidi"/>
                <w:szCs w:val="22"/>
                <w:lang w:val="et-EE" w:eastAsia="et-EE"/>
              </w:rPr>
              <w:tab/>
            </w:r>
            <w:r w:rsidR="005261BE" w:rsidRPr="009F7DA0">
              <w:rPr>
                <w:rStyle w:val="Hperlink"/>
                <w:lang w:val="en-GB"/>
              </w:rPr>
              <w:t>Activities and Expected Results</w:t>
            </w:r>
            <w:r w:rsidR="005261BE">
              <w:rPr>
                <w:webHidden/>
              </w:rPr>
              <w:tab/>
            </w:r>
            <w:r w:rsidR="005261BE">
              <w:rPr>
                <w:webHidden/>
              </w:rPr>
              <w:fldChar w:fldCharType="begin"/>
            </w:r>
            <w:r w:rsidR="005261BE">
              <w:rPr>
                <w:webHidden/>
              </w:rPr>
              <w:instrText xml:space="preserve"> PAGEREF _Toc161237206 \h </w:instrText>
            </w:r>
            <w:r w:rsidR="005261BE">
              <w:rPr>
                <w:webHidden/>
              </w:rPr>
            </w:r>
            <w:r w:rsidR="005261BE">
              <w:rPr>
                <w:webHidden/>
              </w:rPr>
              <w:fldChar w:fldCharType="separate"/>
            </w:r>
            <w:r w:rsidR="00CD5834">
              <w:rPr>
                <w:webHidden/>
              </w:rPr>
              <w:t>71</w:t>
            </w:r>
            <w:r w:rsidR="005261BE">
              <w:rPr>
                <w:webHidden/>
              </w:rPr>
              <w:fldChar w:fldCharType="end"/>
            </w:r>
          </w:hyperlink>
        </w:p>
        <w:p w14:paraId="4053BF92" w14:textId="1C896FFD" w:rsidR="005261BE" w:rsidRDefault="00365D30">
          <w:pPr>
            <w:pStyle w:val="SK2"/>
            <w:rPr>
              <w:rFonts w:asciiTheme="minorHAnsi" w:eastAsiaTheme="minorEastAsia" w:hAnsiTheme="minorHAnsi" w:cstheme="minorBidi"/>
              <w:szCs w:val="22"/>
              <w:lang w:val="et-EE" w:eastAsia="et-EE"/>
            </w:rPr>
          </w:pPr>
          <w:hyperlink w:anchor="_Toc161237207" w:history="1">
            <w:r w:rsidR="005261BE" w:rsidRPr="009F7DA0">
              <w:rPr>
                <w:rStyle w:val="Hperlink"/>
                <w:rFonts w:cs="Arial"/>
                <w:lang w:val="en-GB"/>
              </w:rPr>
              <w:t>8.3</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Beneficiaries</w:t>
            </w:r>
            <w:r w:rsidR="005261BE">
              <w:rPr>
                <w:webHidden/>
              </w:rPr>
              <w:tab/>
            </w:r>
            <w:r w:rsidR="005261BE">
              <w:rPr>
                <w:webHidden/>
              </w:rPr>
              <w:fldChar w:fldCharType="begin"/>
            </w:r>
            <w:r w:rsidR="005261BE">
              <w:rPr>
                <w:webHidden/>
              </w:rPr>
              <w:instrText xml:space="preserve"> PAGEREF _Toc161237207 \h </w:instrText>
            </w:r>
            <w:r w:rsidR="005261BE">
              <w:rPr>
                <w:webHidden/>
              </w:rPr>
            </w:r>
            <w:r w:rsidR="005261BE">
              <w:rPr>
                <w:webHidden/>
              </w:rPr>
              <w:fldChar w:fldCharType="separate"/>
            </w:r>
            <w:r w:rsidR="00CD5834">
              <w:rPr>
                <w:webHidden/>
              </w:rPr>
              <w:t>72</w:t>
            </w:r>
            <w:r w:rsidR="005261BE">
              <w:rPr>
                <w:webHidden/>
              </w:rPr>
              <w:fldChar w:fldCharType="end"/>
            </w:r>
          </w:hyperlink>
        </w:p>
        <w:p w14:paraId="67E92A50" w14:textId="7DF4A871" w:rsidR="005261BE" w:rsidRDefault="00365D30">
          <w:pPr>
            <w:pStyle w:val="SK2"/>
            <w:rPr>
              <w:rFonts w:asciiTheme="minorHAnsi" w:eastAsiaTheme="minorEastAsia" w:hAnsiTheme="minorHAnsi" w:cstheme="minorBidi"/>
              <w:szCs w:val="22"/>
              <w:lang w:val="et-EE" w:eastAsia="et-EE"/>
            </w:rPr>
          </w:pPr>
          <w:hyperlink w:anchor="_Toc161237208" w:history="1">
            <w:r w:rsidR="005261BE" w:rsidRPr="009F7DA0">
              <w:rPr>
                <w:rStyle w:val="Hperlink"/>
                <w:rFonts w:cs="Arial"/>
                <w:lang w:val="en-GB"/>
              </w:rPr>
              <w:t>8.4</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Sustainability</w:t>
            </w:r>
            <w:r w:rsidR="005261BE">
              <w:rPr>
                <w:webHidden/>
              </w:rPr>
              <w:tab/>
            </w:r>
            <w:r w:rsidR="005261BE">
              <w:rPr>
                <w:webHidden/>
              </w:rPr>
              <w:fldChar w:fldCharType="begin"/>
            </w:r>
            <w:r w:rsidR="005261BE">
              <w:rPr>
                <w:webHidden/>
              </w:rPr>
              <w:instrText xml:space="preserve"> PAGEREF _Toc161237208 \h </w:instrText>
            </w:r>
            <w:r w:rsidR="005261BE">
              <w:rPr>
                <w:webHidden/>
              </w:rPr>
            </w:r>
            <w:r w:rsidR="005261BE">
              <w:rPr>
                <w:webHidden/>
              </w:rPr>
              <w:fldChar w:fldCharType="separate"/>
            </w:r>
            <w:r w:rsidR="00CD5834">
              <w:rPr>
                <w:webHidden/>
              </w:rPr>
              <w:t>72</w:t>
            </w:r>
            <w:r w:rsidR="005261BE">
              <w:rPr>
                <w:webHidden/>
              </w:rPr>
              <w:fldChar w:fldCharType="end"/>
            </w:r>
          </w:hyperlink>
        </w:p>
        <w:p w14:paraId="77093CF0" w14:textId="76536572" w:rsidR="005261BE" w:rsidRDefault="00365D30">
          <w:pPr>
            <w:pStyle w:val="SK2"/>
            <w:rPr>
              <w:rFonts w:asciiTheme="minorHAnsi" w:eastAsiaTheme="minorEastAsia" w:hAnsiTheme="minorHAnsi" w:cstheme="minorBidi"/>
              <w:szCs w:val="22"/>
              <w:lang w:val="et-EE" w:eastAsia="et-EE"/>
            </w:rPr>
          </w:pPr>
          <w:hyperlink w:anchor="_Toc161237209" w:history="1">
            <w:r w:rsidR="005261BE" w:rsidRPr="009F7DA0">
              <w:rPr>
                <w:rStyle w:val="Hperlink"/>
                <w:rFonts w:cs="Arial"/>
                <w:lang w:val="en-GB"/>
              </w:rPr>
              <w:t>8.5</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Budget</w:t>
            </w:r>
            <w:r w:rsidR="005261BE">
              <w:rPr>
                <w:webHidden/>
              </w:rPr>
              <w:tab/>
            </w:r>
            <w:r w:rsidR="005261BE">
              <w:rPr>
                <w:webHidden/>
              </w:rPr>
              <w:fldChar w:fldCharType="begin"/>
            </w:r>
            <w:r w:rsidR="005261BE">
              <w:rPr>
                <w:webHidden/>
              </w:rPr>
              <w:instrText xml:space="preserve"> PAGEREF _Toc161237209 \h </w:instrText>
            </w:r>
            <w:r w:rsidR="005261BE">
              <w:rPr>
                <w:webHidden/>
              </w:rPr>
            </w:r>
            <w:r w:rsidR="005261BE">
              <w:rPr>
                <w:webHidden/>
              </w:rPr>
              <w:fldChar w:fldCharType="separate"/>
            </w:r>
            <w:r w:rsidR="00CD5834">
              <w:rPr>
                <w:webHidden/>
              </w:rPr>
              <w:t>73</w:t>
            </w:r>
            <w:r w:rsidR="005261BE">
              <w:rPr>
                <w:webHidden/>
              </w:rPr>
              <w:fldChar w:fldCharType="end"/>
            </w:r>
          </w:hyperlink>
        </w:p>
        <w:p w14:paraId="3873C963" w14:textId="7C36073A" w:rsidR="005261BE" w:rsidRDefault="00365D30">
          <w:pPr>
            <w:pStyle w:val="SK2"/>
            <w:rPr>
              <w:rFonts w:asciiTheme="minorHAnsi" w:eastAsiaTheme="minorEastAsia" w:hAnsiTheme="minorHAnsi" w:cstheme="minorBidi"/>
              <w:szCs w:val="22"/>
              <w:lang w:val="et-EE" w:eastAsia="et-EE"/>
            </w:rPr>
          </w:pPr>
          <w:hyperlink w:anchor="_Toc161237210" w:history="1">
            <w:r w:rsidR="005261BE" w:rsidRPr="009F7DA0">
              <w:rPr>
                <w:rStyle w:val="Hperlink"/>
                <w:rFonts w:eastAsia="Calibri" w:cs="Arial"/>
                <w:lang w:val="en-GB"/>
              </w:rPr>
              <w:t>8.6</w:t>
            </w:r>
            <w:r w:rsidR="005261BE">
              <w:rPr>
                <w:rFonts w:asciiTheme="minorHAnsi" w:eastAsiaTheme="minorEastAsia" w:hAnsiTheme="minorHAnsi" w:cstheme="minorBidi"/>
                <w:szCs w:val="22"/>
                <w:lang w:val="et-EE" w:eastAsia="et-EE"/>
              </w:rPr>
              <w:tab/>
            </w:r>
            <w:r w:rsidR="005261BE" w:rsidRPr="009F7DA0">
              <w:rPr>
                <w:rStyle w:val="Hperlink"/>
                <w:rFonts w:eastAsia="Calibri" w:cs="Arial"/>
                <w:lang w:val="en-GB"/>
              </w:rPr>
              <w:t>Risk Analysis and Risk Management</w:t>
            </w:r>
            <w:r w:rsidR="005261BE">
              <w:rPr>
                <w:webHidden/>
              </w:rPr>
              <w:tab/>
            </w:r>
            <w:r w:rsidR="005261BE">
              <w:rPr>
                <w:webHidden/>
              </w:rPr>
              <w:fldChar w:fldCharType="begin"/>
            </w:r>
            <w:r w:rsidR="005261BE">
              <w:rPr>
                <w:webHidden/>
              </w:rPr>
              <w:instrText xml:space="preserve"> PAGEREF _Toc161237210 \h </w:instrText>
            </w:r>
            <w:r w:rsidR="005261BE">
              <w:rPr>
                <w:webHidden/>
              </w:rPr>
            </w:r>
            <w:r w:rsidR="005261BE">
              <w:rPr>
                <w:webHidden/>
              </w:rPr>
              <w:fldChar w:fldCharType="separate"/>
            </w:r>
            <w:r w:rsidR="00CD5834">
              <w:rPr>
                <w:webHidden/>
              </w:rPr>
              <w:t>74</w:t>
            </w:r>
            <w:r w:rsidR="005261BE">
              <w:rPr>
                <w:webHidden/>
              </w:rPr>
              <w:fldChar w:fldCharType="end"/>
            </w:r>
          </w:hyperlink>
        </w:p>
        <w:p w14:paraId="4D019ABA" w14:textId="7DE8E0CA" w:rsidR="005261BE" w:rsidRDefault="00365D30">
          <w:pPr>
            <w:pStyle w:val="SK1"/>
            <w:rPr>
              <w:rFonts w:asciiTheme="minorHAnsi" w:eastAsiaTheme="minorEastAsia" w:hAnsiTheme="minorHAnsi" w:cstheme="minorBidi"/>
              <w:b w:val="0"/>
              <w:szCs w:val="22"/>
              <w:lang w:val="et-EE" w:eastAsia="et-EE"/>
            </w:rPr>
          </w:pPr>
          <w:hyperlink w:anchor="_Toc161237211" w:history="1">
            <w:r w:rsidR="005261BE" w:rsidRPr="009F7DA0">
              <w:rPr>
                <w:rStyle w:val="Hperlink"/>
                <w:rFonts w:cs="Arial"/>
              </w:rPr>
              <w:t>9.</w:t>
            </w:r>
            <w:r w:rsidR="005261BE">
              <w:rPr>
                <w:rFonts w:asciiTheme="minorHAnsi" w:eastAsiaTheme="minorEastAsia" w:hAnsiTheme="minorHAnsi" w:cstheme="minorBidi"/>
                <w:b w:val="0"/>
                <w:szCs w:val="22"/>
                <w:lang w:val="et-EE" w:eastAsia="et-EE"/>
              </w:rPr>
              <w:tab/>
            </w:r>
            <w:r w:rsidR="005261BE" w:rsidRPr="009F7DA0">
              <w:rPr>
                <w:rStyle w:val="Hperlink"/>
                <w:rFonts w:cs="Arial"/>
              </w:rPr>
              <w:t>Annex 4: Detailed Information to Programme Component 4  (Ministry of the Interior)</w:t>
            </w:r>
            <w:r w:rsidR="005261BE">
              <w:rPr>
                <w:webHidden/>
              </w:rPr>
              <w:tab/>
            </w:r>
            <w:r w:rsidR="005261BE">
              <w:rPr>
                <w:webHidden/>
              </w:rPr>
              <w:fldChar w:fldCharType="begin"/>
            </w:r>
            <w:r w:rsidR="005261BE">
              <w:rPr>
                <w:webHidden/>
              </w:rPr>
              <w:instrText xml:space="preserve"> PAGEREF _Toc161237211 \h </w:instrText>
            </w:r>
            <w:r w:rsidR="005261BE">
              <w:rPr>
                <w:webHidden/>
              </w:rPr>
            </w:r>
            <w:r w:rsidR="005261BE">
              <w:rPr>
                <w:webHidden/>
              </w:rPr>
              <w:fldChar w:fldCharType="separate"/>
            </w:r>
            <w:r w:rsidR="00CD5834">
              <w:rPr>
                <w:webHidden/>
              </w:rPr>
              <w:t>75</w:t>
            </w:r>
            <w:r w:rsidR="005261BE">
              <w:rPr>
                <w:webHidden/>
              </w:rPr>
              <w:fldChar w:fldCharType="end"/>
            </w:r>
          </w:hyperlink>
        </w:p>
        <w:p w14:paraId="5199C183" w14:textId="7919FE38" w:rsidR="005261BE" w:rsidRDefault="00365D30">
          <w:pPr>
            <w:pStyle w:val="SK2"/>
            <w:rPr>
              <w:rFonts w:asciiTheme="minorHAnsi" w:eastAsiaTheme="minorEastAsia" w:hAnsiTheme="minorHAnsi" w:cstheme="minorBidi"/>
              <w:szCs w:val="22"/>
              <w:lang w:val="et-EE" w:eastAsia="et-EE"/>
            </w:rPr>
          </w:pPr>
          <w:hyperlink w:anchor="_Toc161237212" w:history="1">
            <w:r w:rsidR="005261BE" w:rsidRPr="009F7DA0">
              <w:rPr>
                <w:rStyle w:val="Hperlink"/>
                <w:rFonts w:cs="Arial"/>
                <w:lang w:val="en-GB"/>
              </w:rPr>
              <w:t>9.1</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Programme Component Operator</w:t>
            </w:r>
            <w:r w:rsidR="005261BE">
              <w:rPr>
                <w:webHidden/>
              </w:rPr>
              <w:tab/>
            </w:r>
            <w:r w:rsidR="005261BE">
              <w:rPr>
                <w:webHidden/>
              </w:rPr>
              <w:fldChar w:fldCharType="begin"/>
            </w:r>
            <w:r w:rsidR="005261BE">
              <w:rPr>
                <w:webHidden/>
              </w:rPr>
              <w:instrText xml:space="preserve"> PAGEREF _Toc161237212 \h </w:instrText>
            </w:r>
            <w:r w:rsidR="005261BE">
              <w:rPr>
                <w:webHidden/>
              </w:rPr>
            </w:r>
            <w:r w:rsidR="005261BE">
              <w:rPr>
                <w:webHidden/>
              </w:rPr>
              <w:fldChar w:fldCharType="separate"/>
            </w:r>
            <w:r w:rsidR="00CD5834">
              <w:rPr>
                <w:webHidden/>
              </w:rPr>
              <w:t>75</w:t>
            </w:r>
            <w:r w:rsidR="005261BE">
              <w:rPr>
                <w:webHidden/>
              </w:rPr>
              <w:fldChar w:fldCharType="end"/>
            </w:r>
          </w:hyperlink>
        </w:p>
        <w:p w14:paraId="12A1A6AB" w14:textId="7973370A" w:rsidR="005261BE" w:rsidRDefault="00365D30">
          <w:pPr>
            <w:pStyle w:val="SK3"/>
            <w:rPr>
              <w:rFonts w:asciiTheme="minorHAnsi" w:eastAsiaTheme="minorEastAsia" w:hAnsiTheme="minorHAnsi" w:cstheme="minorBidi"/>
              <w:szCs w:val="22"/>
              <w:lang w:val="et-EE" w:eastAsia="et-EE"/>
            </w:rPr>
          </w:pPr>
          <w:hyperlink w:anchor="_Toc161237213" w:history="1">
            <w:r w:rsidR="005261BE" w:rsidRPr="009F7DA0">
              <w:rPr>
                <w:rStyle w:val="Hperlink"/>
                <w:lang w:val="en-GB"/>
              </w:rPr>
              <w:t>9.1.1</w:t>
            </w:r>
            <w:r w:rsidR="005261BE">
              <w:rPr>
                <w:rFonts w:asciiTheme="minorHAnsi" w:eastAsiaTheme="minorEastAsia" w:hAnsiTheme="minorHAnsi" w:cstheme="minorBidi"/>
                <w:szCs w:val="22"/>
                <w:lang w:val="et-EE" w:eastAsia="et-EE"/>
              </w:rPr>
              <w:tab/>
            </w:r>
            <w:r w:rsidR="005261BE" w:rsidRPr="009F7DA0">
              <w:rPr>
                <w:rStyle w:val="Hperlink"/>
                <w:lang w:val="en-GB"/>
              </w:rPr>
              <w:t>Basic Information</w:t>
            </w:r>
            <w:r w:rsidR="005261BE">
              <w:rPr>
                <w:webHidden/>
              </w:rPr>
              <w:tab/>
            </w:r>
            <w:r w:rsidR="005261BE">
              <w:rPr>
                <w:webHidden/>
              </w:rPr>
              <w:fldChar w:fldCharType="begin"/>
            </w:r>
            <w:r w:rsidR="005261BE">
              <w:rPr>
                <w:webHidden/>
              </w:rPr>
              <w:instrText xml:space="preserve"> PAGEREF _Toc161237213 \h </w:instrText>
            </w:r>
            <w:r w:rsidR="005261BE">
              <w:rPr>
                <w:webHidden/>
              </w:rPr>
            </w:r>
            <w:r w:rsidR="005261BE">
              <w:rPr>
                <w:webHidden/>
              </w:rPr>
              <w:fldChar w:fldCharType="separate"/>
            </w:r>
            <w:r w:rsidR="00CD5834">
              <w:rPr>
                <w:webHidden/>
              </w:rPr>
              <w:t>75</w:t>
            </w:r>
            <w:r w:rsidR="005261BE">
              <w:rPr>
                <w:webHidden/>
              </w:rPr>
              <w:fldChar w:fldCharType="end"/>
            </w:r>
          </w:hyperlink>
        </w:p>
        <w:p w14:paraId="5E83AD0F" w14:textId="759FEC4B" w:rsidR="005261BE" w:rsidRDefault="00365D30">
          <w:pPr>
            <w:pStyle w:val="SK3"/>
            <w:rPr>
              <w:rFonts w:asciiTheme="minorHAnsi" w:eastAsiaTheme="minorEastAsia" w:hAnsiTheme="minorHAnsi" w:cstheme="minorBidi"/>
              <w:szCs w:val="22"/>
              <w:lang w:val="et-EE" w:eastAsia="et-EE"/>
            </w:rPr>
          </w:pPr>
          <w:hyperlink w:anchor="_Toc161237214" w:history="1">
            <w:r w:rsidR="005261BE" w:rsidRPr="009F7DA0">
              <w:rPr>
                <w:rStyle w:val="Hperlink"/>
                <w:lang w:val="en-GB"/>
              </w:rPr>
              <w:t>9.1.2</w:t>
            </w:r>
            <w:r w:rsidR="005261BE">
              <w:rPr>
                <w:rFonts w:asciiTheme="minorHAnsi" w:eastAsiaTheme="minorEastAsia" w:hAnsiTheme="minorHAnsi" w:cstheme="minorBidi"/>
                <w:szCs w:val="22"/>
                <w:lang w:val="et-EE" w:eastAsia="et-EE"/>
              </w:rPr>
              <w:tab/>
            </w:r>
            <w:r w:rsidR="005261BE" w:rsidRPr="009F7DA0">
              <w:rPr>
                <w:rStyle w:val="Hperlink"/>
                <w:lang w:val="en-GB"/>
              </w:rPr>
              <w:t>Programme Component Operator Management</w:t>
            </w:r>
            <w:r w:rsidR="005261BE">
              <w:rPr>
                <w:webHidden/>
              </w:rPr>
              <w:tab/>
            </w:r>
            <w:r w:rsidR="005261BE">
              <w:rPr>
                <w:webHidden/>
              </w:rPr>
              <w:fldChar w:fldCharType="begin"/>
            </w:r>
            <w:r w:rsidR="005261BE">
              <w:rPr>
                <w:webHidden/>
              </w:rPr>
              <w:instrText xml:space="preserve"> PAGEREF _Toc161237214 \h </w:instrText>
            </w:r>
            <w:r w:rsidR="005261BE">
              <w:rPr>
                <w:webHidden/>
              </w:rPr>
            </w:r>
            <w:r w:rsidR="005261BE">
              <w:rPr>
                <w:webHidden/>
              </w:rPr>
              <w:fldChar w:fldCharType="separate"/>
            </w:r>
            <w:r w:rsidR="00CD5834">
              <w:rPr>
                <w:webHidden/>
              </w:rPr>
              <w:t>76</w:t>
            </w:r>
            <w:r w:rsidR="005261BE">
              <w:rPr>
                <w:webHidden/>
              </w:rPr>
              <w:fldChar w:fldCharType="end"/>
            </w:r>
          </w:hyperlink>
        </w:p>
        <w:p w14:paraId="7C930877" w14:textId="56184297" w:rsidR="005261BE" w:rsidRDefault="00365D30">
          <w:pPr>
            <w:pStyle w:val="SK3"/>
            <w:rPr>
              <w:rFonts w:asciiTheme="minorHAnsi" w:eastAsiaTheme="minorEastAsia" w:hAnsiTheme="minorHAnsi" w:cstheme="minorBidi"/>
              <w:szCs w:val="22"/>
              <w:lang w:val="et-EE" w:eastAsia="et-EE"/>
            </w:rPr>
          </w:pPr>
          <w:hyperlink w:anchor="_Toc161237215" w:history="1">
            <w:r w:rsidR="005261BE" w:rsidRPr="009F7DA0">
              <w:rPr>
                <w:rStyle w:val="Hperlink"/>
                <w:lang w:val="en-GB"/>
              </w:rPr>
              <w:t>9.1.3</w:t>
            </w:r>
            <w:r w:rsidR="005261BE">
              <w:rPr>
                <w:rFonts w:asciiTheme="minorHAnsi" w:eastAsiaTheme="minorEastAsia" w:hAnsiTheme="minorHAnsi" w:cstheme="minorBidi"/>
                <w:szCs w:val="22"/>
                <w:lang w:val="et-EE" w:eastAsia="et-EE"/>
              </w:rPr>
              <w:tab/>
            </w:r>
            <w:r w:rsidR="005261BE" w:rsidRPr="009F7DA0">
              <w:rPr>
                <w:rStyle w:val="Hperlink"/>
                <w:lang w:val="en-GB"/>
              </w:rPr>
              <w:t>Programme Component Management</w:t>
            </w:r>
            <w:r w:rsidR="005261BE">
              <w:rPr>
                <w:webHidden/>
              </w:rPr>
              <w:tab/>
            </w:r>
            <w:r w:rsidR="005261BE">
              <w:rPr>
                <w:webHidden/>
              </w:rPr>
              <w:fldChar w:fldCharType="begin"/>
            </w:r>
            <w:r w:rsidR="005261BE">
              <w:rPr>
                <w:webHidden/>
              </w:rPr>
              <w:instrText xml:space="preserve"> PAGEREF _Toc161237215 \h </w:instrText>
            </w:r>
            <w:r w:rsidR="005261BE">
              <w:rPr>
                <w:webHidden/>
              </w:rPr>
            </w:r>
            <w:r w:rsidR="005261BE">
              <w:rPr>
                <w:webHidden/>
              </w:rPr>
              <w:fldChar w:fldCharType="separate"/>
            </w:r>
            <w:r w:rsidR="00CD5834">
              <w:rPr>
                <w:webHidden/>
              </w:rPr>
              <w:t>76</w:t>
            </w:r>
            <w:r w:rsidR="005261BE">
              <w:rPr>
                <w:webHidden/>
              </w:rPr>
              <w:fldChar w:fldCharType="end"/>
            </w:r>
          </w:hyperlink>
        </w:p>
        <w:p w14:paraId="2FB8AC47" w14:textId="69E05B8E" w:rsidR="005261BE" w:rsidRDefault="00365D30">
          <w:pPr>
            <w:pStyle w:val="SK3"/>
            <w:rPr>
              <w:rFonts w:asciiTheme="minorHAnsi" w:eastAsiaTheme="minorEastAsia" w:hAnsiTheme="minorHAnsi" w:cstheme="minorBidi"/>
              <w:szCs w:val="22"/>
              <w:lang w:val="et-EE" w:eastAsia="et-EE"/>
            </w:rPr>
          </w:pPr>
          <w:hyperlink w:anchor="_Toc161237216" w:history="1">
            <w:r w:rsidR="005261BE" w:rsidRPr="009F7DA0">
              <w:rPr>
                <w:rStyle w:val="Hperlink"/>
                <w:lang w:val="en-GB"/>
              </w:rPr>
              <w:t>9.1.4</w:t>
            </w:r>
            <w:r w:rsidR="005261BE">
              <w:rPr>
                <w:rFonts w:asciiTheme="minorHAnsi" w:eastAsiaTheme="minorEastAsia" w:hAnsiTheme="minorHAnsi" w:cstheme="minorBidi"/>
                <w:szCs w:val="22"/>
                <w:lang w:val="et-EE" w:eastAsia="et-EE"/>
              </w:rPr>
              <w:tab/>
            </w:r>
            <w:r w:rsidR="005261BE" w:rsidRPr="009F7DA0">
              <w:rPr>
                <w:rStyle w:val="Hperlink"/>
                <w:lang w:val="en-GB"/>
              </w:rPr>
              <w:t>Programme and Project Management Experience</w:t>
            </w:r>
            <w:r w:rsidR="005261BE">
              <w:rPr>
                <w:webHidden/>
              </w:rPr>
              <w:tab/>
            </w:r>
            <w:r w:rsidR="005261BE">
              <w:rPr>
                <w:webHidden/>
              </w:rPr>
              <w:fldChar w:fldCharType="begin"/>
            </w:r>
            <w:r w:rsidR="005261BE">
              <w:rPr>
                <w:webHidden/>
              </w:rPr>
              <w:instrText xml:space="preserve"> PAGEREF _Toc161237216 \h </w:instrText>
            </w:r>
            <w:r w:rsidR="005261BE">
              <w:rPr>
                <w:webHidden/>
              </w:rPr>
            </w:r>
            <w:r w:rsidR="005261BE">
              <w:rPr>
                <w:webHidden/>
              </w:rPr>
              <w:fldChar w:fldCharType="separate"/>
            </w:r>
            <w:r w:rsidR="00CD5834">
              <w:rPr>
                <w:webHidden/>
              </w:rPr>
              <w:t>77</w:t>
            </w:r>
            <w:r w:rsidR="005261BE">
              <w:rPr>
                <w:webHidden/>
              </w:rPr>
              <w:fldChar w:fldCharType="end"/>
            </w:r>
          </w:hyperlink>
        </w:p>
        <w:p w14:paraId="5AB5DAC3" w14:textId="78888069" w:rsidR="005261BE" w:rsidRDefault="00365D30">
          <w:pPr>
            <w:pStyle w:val="SK2"/>
            <w:rPr>
              <w:rFonts w:asciiTheme="minorHAnsi" w:eastAsiaTheme="minorEastAsia" w:hAnsiTheme="minorHAnsi" w:cstheme="minorBidi"/>
              <w:szCs w:val="22"/>
              <w:lang w:val="et-EE" w:eastAsia="et-EE"/>
            </w:rPr>
          </w:pPr>
          <w:hyperlink w:anchor="_Toc161237217" w:history="1">
            <w:r w:rsidR="005261BE" w:rsidRPr="009F7DA0">
              <w:rPr>
                <w:rStyle w:val="Hperlink"/>
                <w:rFonts w:cs="Arial"/>
                <w:lang w:val="en-GB"/>
              </w:rPr>
              <w:t>9.2</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Programme Component Description</w:t>
            </w:r>
            <w:r w:rsidR="005261BE">
              <w:rPr>
                <w:webHidden/>
              </w:rPr>
              <w:tab/>
            </w:r>
            <w:r w:rsidR="005261BE">
              <w:rPr>
                <w:webHidden/>
              </w:rPr>
              <w:fldChar w:fldCharType="begin"/>
            </w:r>
            <w:r w:rsidR="005261BE">
              <w:rPr>
                <w:webHidden/>
              </w:rPr>
              <w:instrText xml:space="preserve"> PAGEREF _Toc161237217 \h </w:instrText>
            </w:r>
            <w:r w:rsidR="005261BE">
              <w:rPr>
                <w:webHidden/>
              </w:rPr>
            </w:r>
            <w:r w:rsidR="005261BE">
              <w:rPr>
                <w:webHidden/>
              </w:rPr>
              <w:fldChar w:fldCharType="separate"/>
            </w:r>
            <w:r w:rsidR="00CD5834">
              <w:rPr>
                <w:webHidden/>
              </w:rPr>
              <w:t>78</w:t>
            </w:r>
            <w:r w:rsidR="005261BE">
              <w:rPr>
                <w:webHidden/>
              </w:rPr>
              <w:fldChar w:fldCharType="end"/>
            </w:r>
          </w:hyperlink>
        </w:p>
        <w:p w14:paraId="0D9642CF" w14:textId="298E9498" w:rsidR="005261BE" w:rsidRDefault="00365D30">
          <w:pPr>
            <w:pStyle w:val="SK3"/>
            <w:rPr>
              <w:rFonts w:asciiTheme="minorHAnsi" w:eastAsiaTheme="minorEastAsia" w:hAnsiTheme="minorHAnsi" w:cstheme="minorBidi"/>
              <w:szCs w:val="22"/>
              <w:lang w:val="et-EE" w:eastAsia="et-EE"/>
            </w:rPr>
          </w:pPr>
          <w:hyperlink w:anchor="_Toc161237218" w:history="1">
            <w:r w:rsidR="005261BE" w:rsidRPr="009F7DA0">
              <w:rPr>
                <w:rStyle w:val="Hperlink"/>
                <w:lang w:val="en-GB"/>
              </w:rPr>
              <w:t>9.2.1</w:t>
            </w:r>
            <w:r w:rsidR="005261BE">
              <w:rPr>
                <w:rFonts w:asciiTheme="minorHAnsi" w:eastAsiaTheme="minorEastAsia" w:hAnsiTheme="minorHAnsi" w:cstheme="minorBidi"/>
                <w:szCs w:val="22"/>
                <w:lang w:val="et-EE" w:eastAsia="et-EE"/>
              </w:rPr>
              <w:tab/>
            </w:r>
            <w:r w:rsidR="005261BE" w:rsidRPr="009F7DA0">
              <w:rPr>
                <w:rStyle w:val="Hperlink"/>
                <w:lang w:val="en-GB"/>
              </w:rPr>
              <w:t>Short Summary</w:t>
            </w:r>
            <w:r w:rsidR="005261BE">
              <w:rPr>
                <w:webHidden/>
              </w:rPr>
              <w:tab/>
            </w:r>
            <w:r w:rsidR="005261BE">
              <w:rPr>
                <w:webHidden/>
              </w:rPr>
              <w:fldChar w:fldCharType="begin"/>
            </w:r>
            <w:r w:rsidR="005261BE">
              <w:rPr>
                <w:webHidden/>
              </w:rPr>
              <w:instrText xml:space="preserve"> PAGEREF _Toc161237218 \h </w:instrText>
            </w:r>
            <w:r w:rsidR="005261BE">
              <w:rPr>
                <w:webHidden/>
              </w:rPr>
            </w:r>
            <w:r w:rsidR="005261BE">
              <w:rPr>
                <w:webHidden/>
              </w:rPr>
              <w:fldChar w:fldCharType="separate"/>
            </w:r>
            <w:r w:rsidR="00CD5834">
              <w:rPr>
                <w:webHidden/>
              </w:rPr>
              <w:t>78</w:t>
            </w:r>
            <w:r w:rsidR="005261BE">
              <w:rPr>
                <w:webHidden/>
              </w:rPr>
              <w:fldChar w:fldCharType="end"/>
            </w:r>
          </w:hyperlink>
        </w:p>
        <w:p w14:paraId="588DBC1D" w14:textId="43618ACF" w:rsidR="005261BE" w:rsidRDefault="00365D30">
          <w:pPr>
            <w:pStyle w:val="SK3"/>
            <w:rPr>
              <w:rFonts w:asciiTheme="minorHAnsi" w:eastAsiaTheme="minorEastAsia" w:hAnsiTheme="minorHAnsi" w:cstheme="minorBidi"/>
              <w:szCs w:val="22"/>
              <w:lang w:val="et-EE" w:eastAsia="et-EE"/>
            </w:rPr>
          </w:pPr>
          <w:hyperlink w:anchor="_Toc161237219" w:history="1">
            <w:r w:rsidR="005261BE" w:rsidRPr="009F7DA0">
              <w:rPr>
                <w:rStyle w:val="Hperlink"/>
                <w:lang w:val="en-GB"/>
              </w:rPr>
              <w:t>9.2.2</w:t>
            </w:r>
            <w:r w:rsidR="005261BE">
              <w:rPr>
                <w:rFonts w:asciiTheme="minorHAnsi" w:eastAsiaTheme="minorEastAsia" w:hAnsiTheme="minorHAnsi" w:cstheme="minorBidi"/>
                <w:szCs w:val="22"/>
                <w:lang w:val="et-EE" w:eastAsia="et-EE"/>
              </w:rPr>
              <w:tab/>
            </w:r>
            <w:r w:rsidR="005261BE" w:rsidRPr="009F7DA0">
              <w:rPr>
                <w:rStyle w:val="Hperlink"/>
                <w:lang w:val="en-GB"/>
              </w:rPr>
              <w:t>Activities and Expected Results</w:t>
            </w:r>
            <w:r w:rsidR="005261BE">
              <w:rPr>
                <w:webHidden/>
              </w:rPr>
              <w:tab/>
            </w:r>
            <w:r w:rsidR="005261BE">
              <w:rPr>
                <w:webHidden/>
              </w:rPr>
              <w:fldChar w:fldCharType="begin"/>
            </w:r>
            <w:r w:rsidR="005261BE">
              <w:rPr>
                <w:webHidden/>
              </w:rPr>
              <w:instrText xml:space="preserve"> PAGEREF _Toc161237219 \h </w:instrText>
            </w:r>
            <w:r w:rsidR="005261BE">
              <w:rPr>
                <w:webHidden/>
              </w:rPr>
            </w:r>
            <w:r w:rsidR="005261BE">
              <w:rPr>
                <w:webHidden/>
              </w:rPr>
              <w:fldChar w:fldCharType="separate"/>
            </w:r>
            <w:r w:rsidR="00CD5834">
              <w:rPr>
                <w:webHidden/>
              </w:rPr>
              <w:t>79</w:t>
            </w:r>
            <w:r w:rsidR="005261BE">
              <w:rPr>
                <w:webHidden/>
              </w:rPr>
              <w:fldChar w:fldCharType="end"/>
            </w:r>
          </w:hyperlink>
        </w:p>
        <w:p w14:paraId="50769839" w14:textId="787B40A0" w:rsidR="005261BE" w:rsidRDefault="00365D30">
          <w:pPr>
            <w:pStyle w:val="SK2"/>
            <w:rPr>
              <w:rFonts w:asciiTheme="minorHAnsi" w:eastAsiaTheme="minorEastAsia" w:hAnsiTheme="minorHAnsi" w:cstheme="minorBidi"/>
              <w:szCs w:val="22"/>
              <w:lang w:val="et-EE" w:eastAsia="et-EE"/>
            </w:rPr>
          </w:pPr>
          <w:hyperlink w:anchor="_Toc161237220" w:history="1">
            <w:r w:rsidR="005261BE" w:rsidRPr="009F7DA0">
              <w:rPr>
                <w:rStyle w:val="Hperlink"/>
                <w:rFonts w:cs="Arial"/>
                <w:lang w:val="en-GB"/>
              </w:rPr>
              <w:t>9.3</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Beneficiaries</w:t>
            </w:r>
            <w:r w:rsidR="005261BE">
              <w:rPr>
                <w:webHidden/>
              </w:rPr>
              <w:tab/>
            </w:r>
            <w:r w:rsidR="005261BE">
              <w:rPr>
                <w:webHidden/>
              </w:rPr>
              <w:fldChar w:fldCharType="begin"/>
            </w:r>
            <w:r w:rsidR="005261BE">
              <w:rPr>
                <w:webHidden/>
              </w:rPr>
              <w:instrText xml:space="preserve"> PAGEREF _Toc161237220 \h </w:instrText>
            </w:r>
            <w:r w:rsidR="005261BE">
              <w:rPr>
                <w:webHidden/>
              </w:rPr>
            </w:r>
            <w:r w:rsidR="005261BE">
              <w:rPr>
                <w:webHidden/>
              </w:rPr>
              <w:fldChar w:fldCharType="separate"/>
            </w:r>
            <w:r w:rsidR="00CD5834">
              <w:rPr>
                <w:webHidden/>
              </w:rPr>
              <w:t>82</w:t>
            </w:r>
            <w:r w:rsidR="005261BE">
              <w:rPr>
                <w:webHidden/>
              </w:rPr>
              <w:fldChar w:fldCharType="end"/>
            </w:r>
          </w:hyperlink>
        </w:p>
        <w:p w14:paraId="70BAADED" w14:textId="6CC26627" w:rsidR="005261BE" w:rsidRDefault="00365D30">
          <w:pPr>
            <w:pStyle w:val="SK2"/>
            <w:rPr>
              <w:rFonts w:asciiTheme="minorHAnsi" w:eastAsiaTheme="minorEastAsia" w:hAnsiTheme="minorHAnsi" w:cstheme="minorBidi"/>
              <w:szCs w:val="22"/>
              <w:lang w:val="et-EE" w:eastAsia="et-EE"/>
            </w:rPr>
          </w:pPr>
          <w:hyperlink w:anchor="_Toc161237221" w:history="1">
            <w:r w:rsidR="005261BE" w:rsidRPr="009F7DA0">
              <w:rPr>
                <w:rStyle w:val="Hperlink"/>
                <w:rFonts w:cs="Arial"/>
                <w:lang w:val="en-GB"/>
              </w:rPr>
              <w:t>9.4</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Sustainability</w:t>
            </w:r>
            <w:r w:rsidR="005261BE">
              <w:rPr>
                <w:webHidden/>
              </w:rPr>
              <w:tab/>
            </w:r>
            <w:r w:rsidR="005261BE">
              <w:rPr>
                <w:webHidden/>
              </w:rPr>
              <w:fldChar w:fldCharType="begin"/>
            </w:r>
            <w:r w:rsidR="005261BE">
              <w:rPr>
                <w:webHidden/>
              </w:rPr>
              <w:instrText xml:space="preserve"> PAGEREF _Toc161237221 \h </w:instrText>
            </w:r>
            <w:r w:rsidR="005261BE">
              <w:rPr>
                <w:webHidden/>
              </w:rPr>
            </w:r>
            <w:r w:rsidR="005261BE">
              <w:rPr>
                <w:webHidden/>
              </w:rPr>
              <w:fldChar w:fldCharType="separate"/>
            </w:r>
            <w:r w:rsidR="00CD5834">
              <w:rPr>
                <w:webHidden/>
              </w:rPr>
              <w:t>82</w:t>
            </w:r>
            <w:r w:rsidR="005261BE">
              <w:rPr>
                <w:webHidden/>
              </w:rPr>
              <w:fldChar w:fldCharType="end"/>
            </w:r>
          </w:hyperlink>
        </w:p>
        <w:p w14:paraId="44AF5A87" w14:textId="323CD093" w:rsidR="005261BE" w:rsidRDefault="00365D30">
          <w:pPr>
            <w:pStyle w:val="SK2"/>
            <w:rPr>
              <w:rFonts w:asciiTheme="minorHAnsi" w:eastAsiaTheme="minorEastAsia" w:hAnsiTheme="minorHAnsi" w:cstheme="minorBidi"/>
              <w:szCs w:val="22"/>
              <w:lang w:val="et-EE" w:eastAsia="et-EE"/>
            </w:rPr>
          </w:pPr>
          <w:hyperlink w:anchor="_Toc161237222" w:history="1">
            <w:r w:rsidR="005261BE" w:rsidRPr="009F7DA0">
              <w:rPr>
                <w:rStyle w:val="Hperlink"/>
                <w:rFonts w:cs="Arial"/>
                <w:lang w:val="en-GB"/>
              </w:rPr>
              <w:t>9.5</w:t>
            </w:r>
            <w:r w:rsidR="005261BE">
              <w:rPr>
                <w:rFonts w:asciiTheme="minorHAnsi" w:eastAsiaTheme="minorEastAsia" w:hAnsiTheme="minorHAnsi" w:cstheme="minorBidi"/>
                <w:szCs w:val="22"/>
                <w:lang w:val="et-EE" w:eastAsia="et-EE"/>
              </w:rPr>
              <w:tab/>
            </w:r>
            <w:r w:rsidR="005261BE" w:rsidRPr="009F7DA0">
              <w:rPr>
                <w:rStyle w:val="Hperlink"/>
                <w:rFonts w:cs="Arial"/>
                <w:lang w:val="en-GB"/>
              </w:rPr>
              <w:t>Budget</w:t>
            </w:r>
            <w:r w:rsidR="005261BE">
              <w:rPr>
                <w:webHidden/>
              </w:rPr>
              <w:tab/>
            </w:r>
            <w:r w:rsidR="005261BE">
              <w:rPr>
                <w:webHidden/>
              </w:rPr>
              <w:fldChar w:fldCharType="begin"/>
            </w:r>
            <w:r w:rsidR="005261BE">
              <w:rPr>
                <w:webHidden/>
              </w:rPr>
              <w:instrText xml:space="preserve"> PAGEREF _Toc161237222 \h </w:instrText>
            </w:r>
            <w:r w:rsidR="005261BE">
              <w:rPr>
                <w:webHidden/>
              </w:rPr>
            </w:r>
            <w:r w:rsidR="005261BE">
              <w:rPr>
                <w:webHidden/>
              </w:rPr>
              <w:fldChar w:fldCharType="separate"/>
            </w:r>
            <w:r w:rsidR="00CD5834">
              <w:rPr>
                <w:webHidden/>
              </w:rPr>
              <w:t>82</w:t>
            </w:r>
            <w:r w:rsidR="005261BE">
              <w:rPr>
                <w:webHidden/>
              </w:rPr>
              <w:fldChar w:fldCharType="end"/>
            </w:r>
          </w:hyperlink>
        </w:p>
        <w:p w14:paraId="1630C995" w14:textId="1A691254" w:rsidR="005261BE" w:rsidRDefault="00365D30">
          <w:pPr>
            <w:pStyle w:val="SK2"/>
            <w:rPr>
              <w:rFonts w:asciiTheme="minorHAnsi" w:eastAsiaTheme="minorEastAsia" w:hAnsiTheme="minorHAnsi" w:cstheme="minorBidi"/>
              <w:szCs w:val="22"/>
              <w:lang w:val="et-EE" w:eastAsia="et-EE"/>
            </w:rPr>
          </w:pPr>
          <w:hyperlink w:anchor="_Toc161237223" w:history="1">
            <w:r w:rsidR="005261BE" w:rsidRPr="009F7DA0">
              <w:rPr>
                <w:rStyle w:val="Hperlink"/>
                <w:rFonts w:eastAsia="Calibri" w:cs="Arial"/>
                <w:lang w:val="en-GB"/>
              </w:rPr>
              <w:t>9.6</w:t>
            </w:r>
            <w:r w:rsidR="005261BE">
              <w:rPr>
                <w:rFonts w:asciiTheme="minorHAnsi" w:eastAsiaTheme="minorEastAsia" w:hAnsiTheme="minorHAnsi" w:cstheme="minorBidi"/>
                <w:szCs w:val="22"/>
                <w:lang w:val="et-EE" w:eastAsia="et-EE"/>
              </w:rPr>
              <w:tab/>
            </w:r>
            <w:r w:rsidR="005261BE" w:rsidRPr="009F7DA0">
              <w:rPr>
                <w:rStyle w:val="Hperlink"/>
                <w:rFonts w:eastAsia="Calibri" w:cs="Arial"/>
                <w:lang w:val="en-GB"/>
              </w:rPr>
              <w:t>Risk Analysis and Risk Management</w:t>
            </w:r>
            <w:r w:rsidR="005261BE">
              <w:rPr>
                <w:webHidden/>
              </w:rPr>
              <w:tab/>
            </w:r>
            <w:r w:rsidR="005261BE">
              <w:rPr>
                <w:webHidden/>
              </w:rPr>
              <w:fldChar w:fldCharType="begin"/>
            </w:r>
            <w:r w:rsidR="005261BE">
              <w:rPr>
                <w:webHidden/>
              </w:rPr>
              <w:instrText xml:space="preserve"> PAGEREF _Toc161237223 \h </w:instrText>
            </w:r>
            <w:r w:rsidR="005261BE">
              <w:rPr>
                <w:webHidden/>
              </w:rPr>
            </w:r>
            <w:r w:rsidR="005261BE">
              <w:rPr>
                <w:webHidden/>
              </w:rPr>
              <w:fldChar w:fldCharType="separate"/>
            </w:r>
            <w:r w:rsidR="00CD5834">
              <w:rPr>
                <w:webHidden/>
              </w:rPr>
              <w:t>83</w:t>
            </w:r>
            <w:r w:rsidR="005261BE">
              <w:rPr>
                <w:webHidden/>
              </w:rPr>
              <w:fldChar w:fldCharType="end"/>
            </w:r>
          </w:hyperlink>
        </w:p>
        <w:p w14:paraId="68B2191E" w14:textId="2C0CCFB6" w:rsidR="005261BE" w:rsidRDefault="00365D30">
          <w:pPr>
            <w:pStyle w:val="SK1"/>
            <w:rPr>
              <w:rFonts w:asciiTheme="minorHAnsi" w:eastAsiaTheme="minorEastAsia" w:hAnsiTheme="minorHAnsi" w:cstheme="minorBidi"/>
              <w:b w:val="0"/>
              <w:szCs w:val="22"/>
              <w:lang w:val="et-EE" w:eastAsia="et-EE"/>
            </w:rPr>
          </w:pPr>
          <w:hyperlink w:anchor="_Toc161237224" w:history="1">
            <w:r w:rsidR="005261BE" w:rsidRPr="009F7DA0">
              <w:rPr>
                <w:rStyle w:val="Hperlink"/>
                <w:rFonts w:cs="Arial"/>
                <w:lang w:val="en-GB"/>
              </w:rPr>
              <w:t>Annex 5: Overview of the policy dialogue for preparing sectoral development plans and strategies</w:t>
            </w:r>
            <w:r w:rsidR="005261BE">
              <w:rPr>
                <w:webHidden/>
              </w:rPr>
              <w:tab/>
            </w:r>
            <w:r w:rsidR="005261BE">
              <w:rPr>
                <w:webHidden/>
              </w:rPr>
              <w:fldChar w:fldCharType="begin"/>
            </w:r>
            <w:r w:rsidR="005261BE">
              <w:rPr>
                <w:webHidden/>
              </w:rPr>
              <w:instrText xml:space="preserve"> PAGEREF _Toc161237224 \h </w:instrText>
            </w:r>
            <w:r w:rsidR="005261BE">
              <w:rPr>
                <w:webHidden/>
              </w:rPr>
            </w:r>
            <w:r w:rsidR="005261BE">
              <w:rPr>
                <w:webHidden/>
              </w:rPr>
              <w:fldChar w:fldCharType="separate"/>
            </w:r>
            <w:r w:rsidR="00CD5834">
              <w:rPr>
                <w:webHidden/>
              </w:rPr>
              <w:t>85</w:t>
            </w:r>
            <w:r w:rsidR="005261BE">
              <w:rPr>
                <w:webHidden/>
              </w:rPr>
              <w:fldChar w:fldCharType="end"/>
            </w:r>
          </w:hyperlink>
        </w:p>
        <w:p w14:paraId="137A7263" w14:textId="7F8851BF" w:rsidR="005261BE" w:rsidRDefault="00365D30">
          <w:pPr>
            <w:pStyle w:val="SK1"/>
            <w:rPr>
              <w:rFonts w:asciiTheme="minorHAnsi" w:eastAsiaTheme="minorEastAsia" w:hAnsiTheme="minorHAnsi" w:cstheme="minorBidi"/>
              <w:b w:val="0"/>
              <w:szCs w:val="22"/>
              <w:lang w:val="et-EE" w:eastAsia="et-EE"/>
            </w:rPr>
          </w:pPr>
          <w:hyperlink w:anchor="_Toc161237225" w:history="1">
            <w:r w:rsidR="005261BE" w:rsidRPr="009F7DA0">
              <w:rPr>
                <w:rStyle w:val="Hperlink"/>
                <w:rFonts w:cs="Arial"/>
                <w:lang w:val="en-GB"/>
              </w:rPr>
              <w:t>Annex 6: Overview of Implementation locations</w:t>
            </w:r>
            <w:r w:rsidR="005261BE">
              <w:rPr>
                <w:webHidden/>
              </w:rPr>
              <w:tab/>
            </w:r>
            <w:r w:rsidR="005261BE">
              <w:rPr>
                <w:webHidden/>
              </w:rPr>
              <w:fldChar w:fldCharType="begin"/>
            </w:r>
            <w:r w:rsidR="005261BE">
              <w:rPr>
                <w:webHidden/>
              </w:rPr>
              <w:instrText xml:space="preserve"> PAGEREF _Toc161237225 \h </w:instrText>
            </w:r>
            <w:r w:rsidR="005261BE">
              <w:rPr>
                <w:webHidden/>
              </w:rPr>
            </w:r>
            <w:r w:rsidR="005261BE">
              <w:rPr>
                <w:webHidden/>
              </w:rPr>
              <w:fldChar w:fldCharType="separate"/>
            </w:r>
            <w:r w:rsidR="00CD5834">
              <w:rPr>
                <w:webHidden/>
              </w:rPr>
              <w:t>91</w:t>
            </w:r>
            <w:r w:rsidR="005261BE">
              <w:rPr>
                <w:webHidden/>
              </w:rPr>
              <w:fldChar w:fldCharType="end"/>
            </w:r>
          </w:hyperlink>
        </w:p>
        <w:p w14:paraId="5B82F550" w14:textId="098F409A" w:rsidR="005261BE" w:rsidRDefault="00365D30">
          <w:pPr>
            <w:pStyle w:val="SK1"/>
            <w:rPr>
              <w:rFonts w:asciiTheme="minorHAnsi" w:eastAsiaTheme="minorEastAsia" w:hAnsiTheme="minorHAnsi" w:cstheme="minorBidi"/>
              <w:b w:val="0"/>
              <w:szCs w:val="22"/>
              <w:lang w:val="et-EE" w:eastAsia="et-EE"/>
            </w:rPr>
          </w:pPr>
          <w:hyperlink w:anchor="_Toc161237226" w:history="1">
            <w:r w:rsidR="005261BE" w:rsidRPr="009F7DA0">
              <w:rPr>
                <w:rStyle w:val="Hperlink"/>
                <w:rFonts w:cs="Arial"/>
                <w:lang w:val="en-GB"/>
              </w:rPr>
              <w:t>Annex 7: Structure of programme monitoring information system</w:t>
            </w:r>
            <w:r w:rsidR="005261BE">
              <w:rPr>
                <w:webHidden/>
              </w:rPr>
              <w:tab/>
            </w:r>
            <w:r w:rsidR="005261BE">
              <w:rPr>
                <w:webHidden/>
              </w:rPr>
              <w:fldChar w:fldCharType="begin"/>
            </w:r>
            <w:r w:rsidR="005261BE">
              <w:rPr>
                <w:webHidden/>
              </w:rPr>
              <w:instrText xml:space="preserve"> PAGEREF _Toc161237226 \h </w:instrText>
            </w:r>
            <w:r w:rsidR="005261BE">
              <w:rPr>
                <w:webHidden/>
              </w:rPr>
            </w:r>
            <w:r w:rsidR="005261BE">
              <w:rPr>
                <w:webHidden/>
              </w:rPr>
              <w:fldChar w:fldCharType="separate"/>
            </w:r>
            <w:r w:rsidR="00CD5834">
              <w:rPr>
                <w:webHidden/>
              </w:rPr>
              <w:t>93</w:t>
            </w:r>
            <w:r w:rsidR="005261BE">
              <w:rPr>
                <w:webHidden/>
              </w:rPr>
              <w:fldChar w:fldCharType="end"/>
            </w:r>
          </w:hyperlink>
        </w:p>
        <w:p w14:paraId="4A09E47D" w14:textId="3CC369BA" w:rsidR="005261BE" w:rsidRDefault="00365D30">
          <w:pPr>
            <w:pStyle w:val="SK1"/>
            <w:rPr>
              <w:rFonts w:asciiTheme="minorHAnsi" w:eastAsiaTheme="minorEastAsia" w:hAnsiTheme="minorHAnsi" w:cstheme="minorBidi"/>
              <w:b w:val="0"/>
              <w:szCs w:val="22"/>
              <w:lang w:val="et-EE" w:eastAsia="et-EE"/>
            </w:rPr>
          </w:pPr>
          <w:hyperlink w:anchor="_Toc161237227" w:history="1">
            <w:r w:rsidR="005261BE" w:rsidRPr="009F7DA0">
              <w:rPr>
                <w:rStyle w:val="Hperlink"/>
                <w:rFonts w:cs="Arial"/>
                <w:lang w:val="en-GB"/>
              </w:rPr>
              <w:t>Annex 8: Glossary</w:t>
            </w:r>
            <w:r w:rsidR="005261BE">
              <w:rPr>
                <w:webHidden/>
              </w:rPr>
              <w:tab/>
            </w:r>
            <w:r w:rsidR="005261BE">
              <w:rPr>
                <w:webHidden/>
              </w:rPr>
              <w:fldChar w:fldCharType="begin"/>
            </w:r>
            <w:r w:rsidR="005261BE">
              <w:rPr>
                <w:webHidden/>
              </w:rPr>
              <w:instrText xml:space="preserve"> PAGEREF _Toc161237227 \h </w:instrText>
            </w:r>
            <w:r w:rsidR="005261BE">
              <w:rPr>
                <w:webHidden/>
              </w:rPr>
            </w:r>
            <w:r w:rsidR="005261BE">
              <w:rPr>
                <w:webHidden/>
              </w:rPr>
              <w:fldChar w:fldCharType="separate"/>
            </w:r>
            <w:r w:rsidR="00CD5834">
              <w:rPr>
                <w:webHidden/>
              </w:rPr>
              <w:t>94</w:t>
            </w:r>
            <w:r w:rsidR="005261BE">
              <w:rPr>
                <w:webHidden/>
              </w:rPr>
              <w:fldChar w:fldCharType="end"/>
            </w:r>
          </w:hyperlink>
        </w:p>
        <w:p w14:paraId="788F74DC" w14:textId="572E2D6B" w:rsidR="005261BE" w:rsidRDefault="00365D30">
          <w:pPr>
            <w:pStyle w:val="SK1"/>
            <w:rPr>
              <w:rFonts w:asciiTheme="minorHAnsi" w:eastAsiaTheme="minorEastAsia" w:hAnsiTheme="minorHAnsi" w:cstheme="minorBidi"/>
              <w:b w:val="0"/>
              <w:szCs w:val="22"/>
              <w:lang w:val="et-EE" w:eastAsia="et-EE"/>
            </w:rPr>
          </w:pPr>
          <w:hyperlink w:anchor="_Toc161237228" w:history="1">
            <w:r w:rsidR="005261BE" w:rsidRPr="009F7DA0">
              <w:rPr>
                <w:rStyle w:val="Hperlink"/>
                <w:rFonts w:cs="Arial"/>
                <w:lang w:val="en-GB"/>
              </w:rPr>
              <w:t>Annex 9: Stakeholder Analysis</w:t>
            </w:r>
            <w:r w:rsidR="005261BE">
              <w:rPr>
                <w:webHidden/>
              </w:rPr>
              <w:tab/>
            </w:r>
            <w:r w:rsidR="005261BE">
              <w:rPr>
                <w:webHidden/>
              </w:rPr>
              <w:fldChar w:fldCharType="begin"/>
            </w:r>
            <w:r w:rsidR="005261BE">
              <w:rPr>
                <w:webHidden/>
              </w:rPr>
              <w:instrText xml:space="preserve"> PAGEREF _Toc161237228 \h </w:instrText>
            </w:r>
            <w:r w:rsidR="005261BE">
              <w:rPr>
                <w:webHidden/>
              </w:rPr>
            </w:r>
            <w:r w:rsidR="005261BE">
              <w:rPr>
                <w:webHidden/>
              </w:rPr>
              <w:fldChar w:fldCharType="separate"/>
            </w:r>
            <w:r w:rsidR="00CD5834">
              <w:rPr>
                <w:webHidden/>
              </w:rPr>
              <w:t>95</w:t>
            </w:r>
            <w:r w:rsidR="005261BE">
              <w:rPr>
                <w:webHidden/>
              </w:rPr>
              <w:fldChar w:fldCharType="end"/>
            </w:r>
          </w:hyperlink>
        </w:p>
        <w:p w14:paraId="328319E1" w14:textId="6985D08D" w:rsidR="005261BE" w:rsidRDefault="00365D30">
          <w:pPr>
            <w:pStyle w:val="SK1"/>
            <w:rPr>
              <w:rFonts w:asciiTheme="minorHAnsi" w:eastAsiaTheme="minorEastAsia" w:hAnsiTheme="minorHAnsi" w:cstheme="minorBidi"/>
              <w:b w:val="0"/>
              <w:szCs w:val="22"/>
              <w:lang w:val="et-EE" w:eastAsia="et-EE"/>
            </w:rPr>
          </w:pPr>
          <w:hyperlink w:anchor="_Toc161237229" w:history="1">
            <w:r w:rsidR="005261BE" w:rsidRPr="009F7DA0">
              <w:rPr>
                <w:rStyle w:val="Hperlink"/>
                <w:rFonts w:cs="Arial"/>
                <w:lang w:val="en-GB"/>
              </w:rPr>
              <w:t>Annex 10: Stakeholder consultation event 21st September 2023</w:t>
            </w:r>
            <w:r w:rsidR="005261BE">
              <w:rPr>
                <w:webHidden/>
              </w:rPr>
              <w:tab/>
            </w:r>
            <w:r w:rsidR="005261BE">
              <w:rPr>
                <w:webHidden/>
              </w:rPr>
              <w:fldChar w:fldCharType="begin"/>
            </w:r>
            <w:r w:rsidR="005261BE">
              <w:rPr>
                <w:webHidden/>
              </w:rPr>
              <w:instrText xml:space="preserve"> PAGEREF _Toc161237229 \h </w:instrText>
            </w:r>
            <w:r w:rsidR="005261BE">
              <w:rPr>
                <w:webHidden/>
              </w:rPr>
            </w:r>
            <w:r w:rsidR="005261BE">
              <w:rPr>
                <w:webHidden/>
              </w:rPr>
              <w:fldChar w:fldCharType="separate"/>
            </w:r>
            <w:r w:rsidR="00CD5834">
              <w:rPr>
                <w:webHidden/>
              </w:rPr>
              <w:t>107</w:t>
            </w:r>
            <w:r w:rsidR="005261BE">
              <w:rPr>
                <w:webHidden/>
              </w:rPr>
              <w:fldChar w:fldCharType="end"/>
            </w:r>
          </w:hyperlink>
        </w:p>
        <w:p w14:paraId="6A848D40" w14:textId="5EE9C730" w:rsidR="005261BE" w:rsidRDefault="00365D30">
          <w:pPr>
            <w:pStyle w:val="SK1"/>
            <w:rPr>
              <w:rFonts w:asciiTheme="minorHAnsi" w:eastAsiaTheme="minorEastAsia" w:hAnsiTheme="minorHAnsi" w:cstheme="minorBidi"/>
              <w:b w:val="0"/>
              <w:szCs w:val="22"/>
              <w:lang w:val="et-EE" w:eastAsia="et-EE"/>
            </w:rPr>
          </w:pPr>
          <w:hyperlink w:anchor="_Toc161237230" w:history="1">
            <w:r w:rsidR="005261BE" w:rsidRPr="009F7DA0">
              <w:rPr>
                <w:rStyle w:val="Hperlink"/>
                <w:rFonts w:cs="Arial"/>
                <w:lang w:val="en-GB"/>
              </w:rPr>
              <w:t>Annex 11: Implementation schedule</w:t>
            </w:r>
            <w:r w:rsidR="005261BE">
              <w:rPr>
                <w:webHidden/>
              </w:rPr>
              <w:tab/>
            </w:r>
            <w:r w:rsidR="005261BE">
              <w:rPr>
                <w:webHidden/>
              </w:rPr>
              <w:fldChar w:fldCharType="begin"/>
            </w:r>
            <w:r w:rsidR="005261BE">
              <w:rPr>
                <w:webHidden/>
              </w:rPr>
              <w:instrText xml:space="preserve"> PAGEREF _Toc161237230 \h </w:instrText>
            </w:r>
            <w:r w:rsidR="005261BE">
              <w:rPr>
                <w:webHidden/>
              </w:rPr>
            </w:r>
            <w:r w:rsidR="005261BE">
              <w:rPr>
                <w:webHidden/>
              </w:rPr>
              <w:fldChar w:fldCharType="separate"/>
            </w:r>
            <w:r w:rsidR="00CD5834">
              <w:rPr>
                <w:webHidden/>
              </w:rPr>
              <w:t>111</w:t>
            </w:r>
            <w:r w:rsidR="005261BE">
              <w:rPr>
                <w:webHidden/>
              </w:rPr>
              <w:fldChar w:fldCharType="end"/>
            </w:r>
          </w:hyperlink>
        </w:p>
        <w:p w14:paraId="7A2BB925" w14:textId="0EFB1208" w:rsidR="005261BE" w:rsidRDefault="00365D30">
          <w:pPr>
            <w:pStyle w:val="SK1"/>
            <w:rPr>
              <w:rFonts w:asciiTheme="minorHAnsi" w:eastAsiaTheme="minorEastAsia" w:hAnsiTheme="minorHAnsi" w:cstheme="minorBidi"/>
              <w:b w:val="0"/>
              <w:szCs w:val="22"/>
              <w:lang w:val="et-EE" w:eastAsia="et-EE"/>
            </w:rPr>
          </w:pPr>
          <w:hyperlink w:anchor="_Toc161237231" w:history="1">
            <w:r w:rsidR="005261BE" w:rsidRPr="009F7DA0">
              <w:rPr>
                <w:rStyle w:val="Hperlink"/>
                <w:rFonts w:cs="Arial"/>
                <w:lang w:val="en-GB"/>
              </w:rPr>
              <w:t>Annex 12: Programme characteristics</w:t>
            </w:r>
            <w:r w:rsidR="005261BE">
              <w:rPr>
                <w:webHidden/>
              </w:rPr>
              <w:tab/>
            </w:r>
            <w:r w:rsidR="005261BE">
              <w:rPr>
                <w:webHidden/>
              </w:rPr>
              <w:fldChar w:fldCharType="begin"/>
            </w:r>
            <w:r w:rsidR="005261BE">
              <w:rPr>
                <w:webHidden/>
              </w:rPr>
              <w:instrText xml:space="preserve"> PAGEREF _Toc161237231 \h </w:instrText>
            </w:r>
            <w:r w:rsidR="005261BE">
              <w:rPr>
                <w:webHidden/>
              </w:rPr>
            </w:r>
            <w:r w:rsidR="005261BE">
              <w:rPr>
                <w:webHidden/>
              </w:rPr>
              <w:fldChar w:fldCharType="separate"/>
            </w:r>
            <w:r w:rsidR="00CD5834">
              <w:rPr>
                <w:webHidden/>
              </w:rPr>
              <w:t>112</w:t>
            </w:r>
            <w:r w:rsidR="005261BE">
              <w:rPr>
                <w:webHidden/>
              </w:rPr>
              <w:fldChar w:fldCharType="end"/>
            </w:r>
          </w:hyperlink>
        </w:p>
        <w:p w14:paraId="7A6ACC08" w14:textId="6AB2E063" w:rsidR="005261BE" w:rsidRDefault="00365D30">
          <w:pPr>
            <w:pStyle w:val="SK1"/>
            <w:rPr>
              <w:rFonts w:asciiTheme="minorHAnsi" w:eastAsiaTheme="minorEastAsia" w:hAnsiTheme="minorHAnsi" w:cstheme="minorBidi"/>
              <w:b w:val="0"/>
              <w:szCs w:val="22"/>
              <w:lang w:val="et-EE" w:eastAsia="et-EE"/>
            </w:rPr>
          </w:pPr>
          <w:hyperlink w:anchor="_Toc161237232" w:history="1">
            <w:r w:rsidR="005261BE" w:rsidRPr="009F7DA0">
              <w:rPr>
                <w:rStyle w:val="Hperlink"/>
                <w:rFonts w:cs="Arial"/>
                <w:lang w:val="en-GB"/>
              </w:rPr>
              <w:t>Annex 13: Procurement plan</w:t>
            </w:r>
            <w:r w:rsidR="005261BE">
              <w:rPr>
                <w:webHidden/>
              </w:rPr>
              <w:tab/>
            </w:r>
            <w:r w:rsidR="005261BE">
              <w:rPr>
                <w:webHidden/>
              </w:rPr>
              <w:fldChar w:fldCharType="begin"/>
            </w:r>
            <w:r w:rsidR="005261BE">
              <w:rPr>
                <w:webHidden/>
              </w:rPr>
              <w:instrText xml:space="preserve"> PAGEREF _Toc161237232 \h </w:instrText>
            </w:r>
            <w:r w:rsidR="005261BE">
              <w:rPr>
                <w:webHidden/>
              </w:rPr>
            </w:r>
            <w:r w:rsidR="005261BE">
              <w:rPr>
                <w:webHidden/>
              </w:rPr>
              <w:fldChar w:fldCharType="separate"/>
            </w:r>
            <w:r w:rsidR="00CD5834">
              <w:rPr>
                <w:webHidden/>
              </w:rPr>
              <w:t>113</w:t>
            </w:r>
            <w:r w:rsidR="005261BE">
              <w:rPr>
                <w:webHidden/>
              </w:rPr>
              <w:fldChar w:fldCharType="end"/>
            </w:r>
          </w:hyperlink>
        </w:p>
        <w:p w14:paraId="6E223807" w14:textId="713EAE85" w:rsidR="005261BE" w:rsidRDefault="00365D30">
          <w:pPr>
            <w:pStyle w:val="SK1"/>
            <w:rPr>
              <w:rFonts w:asciiTheme="minorHAnsi" w:eastAsiaTheme="minorEastAsia" w:hAnsiTheme="minorHAnsi" w:cstheme="minorBidi"/>
              <w:b w:val="0"/>
              <w:szCs w:val="22"/>
              <w:lang w:val="et-EE" w:eastAsia="et-EE"/>
            </w:rPr>
          </w:pPr>
          <w:hyperlink w:anchor="_Toc161237233" w:history="1">
            <w:r w:rsidR="005261BE" w:rsidRPr="009F7DA0">
              <w:rPr>
                <w:rStyle w:val="Hperlink"/>
                <w:rFonts w:cs="Arial"/>
                <w:lang w:val="en-GB"/>
              </w:rPr>
              <w:t>Annex 14: Budget</w:t>
            </w:r>
            <w:r w:rsidR="005261BE">
              <w:rPr>
                <w:webHidden/>
              </w:rPr>
              <w:tab/>
            </w:r>
            <w:r w:rsidR="005261BE">
              <w:rPr>
                <w:webHidden/>
              </w:rPr>
              <w:fldChar w:fldCharType="begin"/>
            </w:r>
            <w:r w:rsidR="005261BE">
              <w:rPr>
                <w:webHidden/>
              </w:rPr>
              <w:instrText xml:space="preserve"> PAGEREF _Toc161237233 \h </w:instrText>
            </w:r>
            <w:r w:rsidR="005261BE">
              <w:rPr>
                <w:webHidden/>
              </w:rPr>
            </w:r>
            <w:r w:rsidR="005261BE">
              <w:rPr>
                <w:webHidden/>
              </w:rPr>
              <w:fldChar w:fldCharType="separate"/>
            </w:r>
            <w:r w:rsidR="00CD5834">
              <w:rPr>
                <w:webHidden/>
              </w:rPr>
              <w:t>114</w:t>
            </w:r>
            <w:r w:rsidR="005261BE">
              <w:rPr>
                <w:webHidden/>
              </w:rPr>
              <w:fldChar w:fldCharType="end"/>
            </w:r>
          </w:hyperlink>
        </w:p>
        <w:p w14:paraId="31CC5EC1" w14:textId="65F7F64C" w:rsidR="005261BE" w:rsidRDefault="00365D30">
          <w:pPr>
            <w:pStyle w:val="SK1"/>
            <w:rPr>
              <w:rFonts w:asciiTheme="minorHAnsi" w:eastAsiaTheme="minorEastAsia" w:hAnsiTheme="minorHAnsi" w:cstheme="minorBidi"/>
              <w:b w:val="0"/>
              <w:szCs w:val="22"/>
              <w:lang w:val="et-EE" w:eastAsia="et-EE"/>
            </w:rPr>
          </w:pPr>
          <w:hyperlink w:anchor="_Toc161237234" w:history="1">
            <w:r w:rsidR="005261BE" w:rsidRPr="009F7DA0">
              <w:rPr>
                <w:rStyle w:val="Hperlink"/>
                <w:rFonts w:cs="Arial"/>
                <w:lang w:val="en-GB"/>
              </w:rPr>
              <w:t>Annex 15: Assessment of fulfilment of the conditions set for the 1st stage Support Measure proposal</w:t>
            </w:r>
            <w:r w:rsidR="005261BE">
              <w:rPr>
                <w:webHidden/>
              </w:rPr>
              <w:tab/>
            </w:r>
            <w:r w:rsidR="005261BE">
              <w:rPr>
                <w:webHidden/>
              </w:rPr>
              <w:fldChar w:fldCharType="begin"/>
            </w:r>
            <w:r w:rsidR="005261BE">
              <w:rPr>
                <w:webHidden/>
              </w:rPr>
              <w:instrText xml:space="preserve"> PAGEREF _Toc161237234 \h </w:instrText>
            </w:r>
            <w:r w:rsidR="005261BE">
              <w:rPr>
                <w:webHidden/>
              </w:rPr>
            </w:r>
            <w:r w:rsidR="005261BE">
              <w:rPr>
                <w:webHidden/>
              </w:rPr>
              <w:fldChar w:fldCharType="separate"/>
            </w:r>
            <w:r w:rsidR="00CD5834">
              <w:rPr>
                <w:webHidden/>
              </w:rPr>
              <w:t>115</w:t>
            </w:r>
            <w:r w:rsidR="005261BE">
              <w:rPr>
                <w:webHidden/>
              </w:rPr>
              <w:fldChar w:fldCharType="end"/>
            </w:r>
          </w:hyperlink>
        </w:p>
        <w:p w14:paraId="544A145E" w14:textId="085BCF7C" w:rsidR="00CC5DC9" w:rsidRPr="006B7CC6" w:rsidRDefault="00CC5DC9">
          <w:pPr>
            <w:rPr>
              <w:rFonts w:cs="Arial"/>
              <w:lang w:val="en-GB"/>
            </w:rPr>
          </w:pPr>
          <w:r w:rsidRPr="1571E6B5">
            <w:rPr>
              <w:rFonts w:cs="Arial"/>
              <w:b/>
              <w:color w:val="2B579A"/>
              <w:shd w:val="clear" w:color="auto" w:fill="E6E6E6"/>
              <w:lang w:val="en-GB"/>
            </w:rPr>
            <w:fldChar w:fldCharType="end"/>
          </w:r>
        </w:p>
      </w:sdtContent>
    </w:sdt>
    <w:p w14:paraId="38FC2AD9" w14:textId="77777777" w:rsidR="00CC5DC9" w:rsidRPr="006B7CC6" w:rsidRDefault="00CC5DC9" w:rsidP="00FE014F">
      <w:pPr>
        <w:rPr>
          <w:rFonts w:cs="Arial"/>
          <w:lang w:val="en-GB"/>
        </w:rPr>
      </w:pPr>
    </w:p>
    <w:p w14:paraId="3D04925C" w14:textId="77777777" w:rsidR="00FE014F" w:rsidRPr="006B7CC6" w:rsidRDefault="00FE014F">
      <w:pPr>
        <w:spacing w:after="0" w:line="240" w:lineRule="auto"/>
        <w:rPr>
          <w:rFonts w:cs="Arial"/>
          <w:lang w:val="en-GB"/>
        </w:rPr>
      </w:pPr>
      <w:r w:rsidRPr="1571E6B5">
        <w:rPr>
          <w:rFonts w:cs="Arial"/>
          <w:highlight w:val="yellow"/>
          <w:lang w:val="en-GB"/>
        </w:rPr>
        <w:br w:type="page"/>
      </w:r>
    </w:p>
    <w:p w14:paraId="1EE0AECE" w14:textId="5F6CF0E6" w:rsidR="0084699C" w:rsidRPr="006B7CC6" w:rsidRDefault="1571E6B5" w:rsidP="0037480F">
      <w:pPr>
        <w:pStyle w:val="Pealkiri1"/>
        <w:rPr>
          <w:rFonts w:cs="Arial"/>
          <w:lang w:val="en-GB"/>
        </w:rPr>
      </w:pPr>
      <w:bookmarkStart w:id="0" w:name="_Toc23345895"/>
      <w:bookmarkStart w:id="1" w:name="_Toc50450258"/>
      <w:bookmarkStart w:id="2" w:name="_Toc50450366"/>
      <w:bookmarkStart w:id="3" w:name="_Toc65579003"/>
      <w:bookmarkStart w:id="4" w:name="_Toc69976004"/>
      <w:bookmarkStart w:id="5" w:name="_Toc69981801"/>
      <w:bookmarkStart w:id="6" w:name="_Toc69986484"/>
      <w:bookmarkStart w:id="7" w:name="_Toc69987031"/>
      <w:bookmarkStart w:id="8" w:name="_Toc74644723"/>
      <w:bookmarkStart w:id="9" w:name="_Toc161237143"/>
      <w:r w:rsidRPr="1571E6B5">
        <w:rPr>
          <w:rFonts w:cs="Arial"/>
          <w:lang w:val="en-GB"/>
        </w:rPr>
        <w:lastRenderedPageBreak/>
        <w:t>Basic information</w:t>
      </w:r>
      <w:bookmarkEnd w:id="0"/>
      <w:bookmarkEnd w:id="1"/>
      <w:bookmarkEnd w:id="2"/>
      <w:bookmarkEnd w:id="3"/>
      <w:bookmarkEnd w:id="4"/>
      <w:bookmarkEnd w:id="5"/>
      <w:bookmarkEnd w:id="6"/>
      <w:bookmarkEnd w:id="7"/>
      <w:bookmarkEnd w:id="8"/>
      <w:bookmarkEnd w:id="9"/>
    </w:p>
    <w:tbl>
      <w:tblPr>
        <w:tblW w:w="8871" w:type="dxa"/>
        <w:tblInd w:w="-5" w:type="dxa"/>
        <w:tblLayout w:type="fixed"/>
        <w:tblCellMar>
          <w:top w:w="28" w:type="dxa"/>
          <w:left w:w="70" w:type="dxa"/>
          <w:bottom w:w="28" w:type="dxa"/>
          <w:right w:w="70" w:type="dxa"/>
        </w:tblCellMar>
        <w:tblLook w:val="04A0" w:firstRow="1" w:lastRow="0" w:firstColumn="1" w:lastColumn="0" w:noHBand="0" w:noVBand="1"/>
      </w:tblPr>
      <w:tblGrid>
        <w:gridCol w:w="2835"/>
        <w:gridCol w:w="6036"/>
      </w:tblGrid>
      <w:tr w:rsidR="00B67079" w:rsidRPr="006B7CC6" w14:paraId="79CBECE3" w14:textId="77777777" w:rsidTr="1571E6B5">
        <w:trPr>
          <w:trHeight w:val="405"/>
        </w:trPr>
        <w:tc>
          <w:tcPr>
            <w:tcW w:w="2835" w:type="dxa"/>
            <w:tcBorders>
              <w:top w:val="single" w:sz="4" w:space="0" w:color="auto"/>
              <w:left w:val="nil"/>
              <w:bottom w:val="dashed" w:sz="4" w:space="0" w:color="auto"/>
              <w:right w:val="nil"/>
            </w:tcBorders>
            <w:hideMark/>
          </w:tcPr>
          <w:p w14:paraId="2C9EE862" w14:textId="77777777" w:rsidR="00B67079" w:rsidRPr="005C42A0" w:rsidRDefault="1571E6B5" w:rsidP="00FC0B33">
            <w:pPr>
              <w:rPr>
                <w:rFonts w:cs="Arial"/>
                <w:lang w:val="en-GB"/>
              </w:rPr>
            </w:pPr>
            <w:r w:rsidRPr="005C42A0">
              <w:rPr>
                <w:rFonts w:cs="Arial"/>
                <w:lang w:val="en-GB"/>
              </w:rPr>
              <w:t>Title</w:t>
            </w:r>
          </w:p>
        </w:tc>
        <w:tc>
          <w:tcPr>
            <w:tcW w:w="6036" w:type="dxa"/>
            <w:tcBorders>
              <w:top w:val="single" w:sz="4" w:space="0" w:color="auto"/>
              <w:left w:val="nil"/>
              <w:bottom w:val="dashed" w:sz="4" w:space="0" w:color="auto"/>
              <w:right w:val="nil"/>
            </w:tcBorders>
            <w:noWrap/>
          </w:tcPr>
          <w:p w14:paraId="6745BF61" w14:textId="3CAC75B2" w:rsidR="00B67079" w:rsidRPr="005C42A0" w:rsidRDefault="1571E6B5">
            <w:pPr>
              <w:rPr>
                <w:rFonts w:cs="Arial"/>
                <w:lang w:val="en-GB"/>
              </w:rPr>
            </w:pPr>
            <w:r w:rsidRPr="005C42A0">
              <w:rPr>
                <w:rFonts w:cs="Arial"/>
                <w:lang w:val="en-GB"/>
              </w:rPr>
              <w:t>Supporting Social Inclusion (SSIP)</w:t>
            </w:r>
          </w:p>
        </w:tc>
      </w:tr>
      <w:tr w:rsidR="00B67079" w:rsidRPr="006B7CC6" w14:paraId="48CE0306" w14:textId="77777777" w:rsidTr="1571E6B5">
        <w:trPr>
          <w:trHeight w:val="405"/>
        </w:trPr>
        <w:tc>
          <w:tcPr>
            <w:tcW w:w="2835" w:type="dxa"/>
            <w:tcBorders>
              <w:top w:val="dashed" w:sz="4" w:space="0" w:color="auto"/>
              <w:left w:val="nil"/>
              <w:bottom w:val="dashed" w:sz="4" w:space="0" w:color="auto"/>
              <w:right w:val="nil"/>
            </w:tcBorders>
          </w:tcPr>
          <w:p w14:paraId="1F4BBBF3" w14:textId="77777777" w:rsidR="00B67079" w:rsidRPr="006B7CC6" w:rsidRDefault="1571E6B5" w:rsidP="00FC0B33">
            <w:pPr>
              <w:rPr>
                <w:rFonts w:cs="Arial"/>
                <w:lang w:val="en-GB"/>
              </w:rPr>
            </w:pPr>
            <w:r w:rsidRPr="1571E6B5">
              <w:rPr>
                <w:rFonts w:cs="Arial"/>
                <w:lang w:val="en-GB"/>
              </w:rPr>
              <w:t>Support Measure Type</w:t>
            </w:r>
          </w:p>
        </w:tc>
        <w:tc>
          <w:tcPr>
            <w:tcW w:w="6036" w:type="dxa"/>
            <w:tcBorders>
              <w:top w:val="dashed" w:sz="4" w:space="0" w:color="auto"/>
              <w:left w:val="nil"/>
              <w:bottom w:val="dashed" w:sz="4" w:space="0" w:color="auto"/>
              <w:right w:val="nil"/>
            </w:tcBorders>
            <w:noWrap/>
          </w:tcPr>
          <w:p w14:paraId="377619F1" w14:textId="061A7B61" w:rsidR="00B67079" w:rsidRPr="006B7CC6" w:rsidRDefault="00365D30" w:rsidP="00FC0B33">
            <w:pPr>
              <w:rPr>
                <w:rFonts w:cs="Arial"/>
                <w:lang w:val="en-GB"/>
              </w:rPr>
            </w:pPr>
            <w:sdt>
              <w:sdtPr>
                <w:rPr>
                  <w:rFonts w:cs="Arial"/>
                  <w:color w:val="2B579A"/>
                  <w:highlight w:val="yellow"/>
                  <w:shd w:val="clear" w:color="auto" w:fill="E6E6E6"/>
                  <w:lang w:val="en-GB"/>
                </w:rPr>
                <w:alias w:val="Type of Support Measure"/>
                <w:tag w:val="Type of Support Measure"/>
                <w:id w:val="-302774439"/>
                <w:placeholder>
                  <w:docPart w:val="03FBABA760034322BF385D81135E8FC6"/>
                </w:placeholder>
                <w:dropDownList>
                  <w:listItem w:value="Choose an element"/>
                  <w:listItem w:displayText="Project" w:value="Project"/>
                  <w:listItem w:displayText="Programme" w:value="Programme"/>
                </w:dropDownList>
              </w:sdtPr>
              <w:sdtEndPr/>
              <w:sdtContent>
                <w:r w:rsidR="00051EA5" w:rsidRPr="1571E6B5">
                  <w:rPr>
                    <w:rFonts w:cs="Arial"/>
                    <w:lang w:val="en-GB"/>
                  </w:rPr>
                  <w:t>Programme</w:t>
                </w:r>
              </w:sdtContent>
            </w:sdt>
          </w:p>
        </w:tc>
      </w:tr>
      <w:tr w:rsidR="00B67079" w:rsidRPr="006B7CC6" w14:paraId="060A7036" w14:textId="77777777" w:rsidTr="1571E6B5">
        <w:trPr>
          <w:trHeight w:val="405"/>
        </w:trPr>
        <w:tc>
          <w:tcPr>
            <w:tcW w:w="2835" w:type="dxa"/>
            <w:tcBorders>
              <w:top w:val="dashed" w:sz="4" w:space="0" w:color="auto"/>
              <w:left w:val="nil"/>
              <w:bottom w:val="dashed" w:sz="4" w:space="0" w:color="auto"/>
              <w:right w:val="nil"/>
            </w:tcBorders>
          </w:tcPr>
          <w:p w14:paraId="2256DA2B" w14:textId="77777777" w:rsidR="00B67079" w:rsidRPr="006B7CC6" w:rsidRDefault="1571E6B5" w:rsidP="00FC0B33">
            <w:pPr>
              <w:rPr>
                <w:rFonts w:cs="Arial"/>
                <w:lang w:val="en-GB"/>
              </w:rPr>
            </w:pPr>
            <w:r w:rsidRPr="1571E6B5">
              <w:rPr>
                <w:rFonts w:cs="Arial"/>
                <w:lang w:val="en-GB"/>
              </w:rPr>
              <w:t>Objective</w:t>
            </w:r>
          </w:p>
        </w:tc>
        <w:tc>
          <w:tcPr>
            <w:tcW w:w="6036" w:type="dxa"/>
            <w:tcBorders>
              <w:top w:val="dashed" w:sz="4" w:space="0" w:color="auto"/>
              <w:left w:val="nil"/>
              <w:bottom w:val="dashed" w:sz="4" w:space="0" w:color="auto"/>
              <w:right w:val="nil"/>
            </w:tcBorders>
            <w:noWrap/>
          </w:tcPr>
          <w:p w14:paraId="78FC670E" w14:textId="19C87197" w:rsidR="00B67079" w:rsidRPr="006B7CC6" w:rsidRDefault="00365D30">
            <w:pPr>
              <w:rPr>
                <w:rFonts w:cs="Arial"/>
                <w:lang w:val="en-GB"/>
              </w:rPr>
            </w:pPr>
            <w:sdt>
              <w:sdtPr>
                <w:rPr>
                  <w:rFonts w:cs="Arial"/>
                  <w:color w:val="2B579A"/>
                  <w:highlight w:val="yellow"/>
                  <w:shd w:val="clear" w:color="auto" w:fill="E6E6E6"/>
                  <w:lang w:val="en-GB"/>
                </w:rPr>
                <w:alias w:val="Objectives"/>
                <w:tag w:val="Objectives"/>
                <w:id w:val="413900128"/>
                <w:placeholder>
                  <w:docPart w:val="67381C8E0D654AC48AD60D9286566E7D"/>
                </w:placeholder>
                <w:dropDownList>
                  <w:listItem w:value="Choose an element"/>
                  <w:listItem w:displayText="Promoting economic growth and social dialogue, reducing (youth-) unemployment" w:value="Promoting economic growth and social dialogue, reducing (youth-) unemployment"/>
                  <w:listItem w:displayText="Managing migration and supporting integration. Increasing public safety" w:value="Managing migration and supporting integration. Increasing public safety"/>
                  <w:listItem w:displayText="Protecting the environment and the climate" w:value="Protecting the environment and the climate"/>
                  <w:listItem w:displayText="Strengthening social systems" w:value="Strengthening social systems"/>
                  <w:listItem w:displayText="Civic engagement and transparency" w:value="Civic engagement and transparency"/>
                </w:dropDownList>
              </w:sdtPr>
              <w:sdtEndPr/>
              <w:sdtContent>
                <w:r w:rsidR="00051EA5" w:rsidRPr="1571E6B5">
                  <w:rPr>
                    <w:rFonts w:cs="Arial"/>
                    <w:lang w:val="en-GB"/>
                  </w:rPr>
                  <w:t>Managing migration and supporting integration. Increasing public safety</w:t>
                </w:r>
              </w:sdtContent>
            </w:sdt>
          </w:p>
        </w:tc>
      </w:tr>
      <w:tr w:rsidR="00B67079" w:rsidRPr="006B7CC6" w14:paraId="271C1499" w14:textId="77777777" w:rsidTr="1571E6B5">
        <w:trPr>
          <w:trHeight w:val="405"/>
        </w:trPr>
        <w:tc>
          <w:tcPr>
            <w:tcW w:w="2835" w:type="dxa"/>
            <w:tcBorders>
              <w:top w:val="dashed" w:sz="4" w:space="0" w:color="auto"/>
              <w:left w:val="nil"/>
              <w:bottom w:val="dashed" w:sz="4" w:space="0" w:color="auto"/>
              <w:right w:val="nil"/>
            </w:tcBorders>
          </w:tcPr>
          <w:p w14:paraId="597F7F4A" w14:textId="77777777" w:rsidR="00B67079" w:rsidRPr="006B7CC6" w:rsidRDefault="1571E6B5" w:rsidP="00103247">
            <w:pPr>
              <w:rPr>
                <w:rFonts w:cs="Arial"/>
                <w:lang w:val="en-GB"/>
              </w:rPr>
            </w:pPr>
            <w:r w:rsidRPr="1571E6B5">
              <w:rPr>
                <w:rFonts w:cs="Arial"/>
                <w:lang w:val="en-GB"/>
              </w:rPr>
              <w:t>Thematic Area</w:t>
            </w:r>
          </w:p>
        </w:tc>
        <w:tc>
          <w:tcPr>
            <w:tcW w:w="6036" w:type="dxa"/>
            <w:tcBorders>
              <w:top w:val="dashed" w:sz="4" w:space="0" w:color="auto"/>
              <w:left w:val="nil"/>
              <w:bottom w:val="dashed" w:sz="4" w:space="0" w:color="auto"/>
              <w:right w:val="nil"/>
            </w:tcBorders>
            <w:noWrap/>
          </w:tcPr>
          <w:p w14:paraId="0B431227" w14:textId="3DFB4E23" w:rsidR="00B67079" w:rsidRPr="006B7CC6" w:rsidRDefault="00365D30">
            <w:pPr>
              <w:rPr>
                <w:rFonts w:cs="Arial"/>
                <w:lang w:val="en-GB"/>
              </w:rPr>
            </w:pPr>
            <w:sdt>
              <w:sdtPr>
                <w:rPr>
                  <w:rFonts w:cs="Arial"/>
                  <w:color w:val="2B579A"/>
                  <w:highlight w:val="yellow"/>
                  <w:shd w:val="clear" w:color="auto" w:fill="E6E6E6"/>
                  <w:lang w:val="en-GB"/>
                </w:rPr>
                <w:alias w:val="Thematic Focus"/>
                <w:tag w:val="Thematic Focus"/>
                <w:id w:val="-1279952441"/>
                <w:placeholder>
                  <w:docPart w:val="46EEB73056E342389A8F0069193C3114"/>
                </w:placeholder>
                <w:dropDownList>
                  <w:listItem w:value="Choose an element"/>
                  <w:listItem w:displayText="Vocational and professional education and training" w:value="Vocational and professional education and training"/>
                  <w:listItem w:displayText="Research and innovation" w:value="Research and innovation"/>
                  <w:listItem w:displayText="Financing for micro, small and medium enterprises" w:value="Financing for micro, small and medium enterprises"/>
                  <w:listItem w:displayText="Providing support to migration management and promoting integration measures" w:value="Providing support to migration management and promoting integration measures"/>
                  <w:listItem w:displayText="Improving public safety and security" w:value="Improving public safety and security"/>
                  <w:listItem w:displayText="Energy efficiency and renewable energy" w:value="Energy efficiency and renewable energy"/>
                  <w:listItem w:displayText="Public transport" w:value="Public transport"/>
                  <w:listItem w:displayText="Water- and waste-water management" w:value="Water- and waste-water management"/>
                  <w:listItem w:displayText="Waste management" w:value="Waste management"/>
                  <w:listItem w:displayText="Nature conservation and biodiversity" w:value="Nature conservation and biodiversity"/>
                  <w:listItem w:displayText="Health and social protection" w:value="Health and social protection"/>
                  <w:listItem w:displayText="Minorities and socially disadvantaged groups" w:value="Minorities and socially disadvantaged groups"/>
                  <w:listItem w:displayText="Civic engagement and transparency" w:value="Civic engagement and transparency"/>
                </w:dropDownList>
              </w:sdtPr>
              <w:sdtEndPr/>
              <w:sdtContent>
                <w:r w:rsidR="00051EA5" w:rsidRPr="1571E6B5">
                  <w:rPr>
                    <w:rFonts w:cs="Arial"/>
                    <w:lang w:val="en-GB"/>
                  </w:rPr>
                  <w:t>Providing support to migration management and promoting integration measures</w:t>
                </w:r>
              </w:sdtContent>
            </w:sdt>
          </w:p>
        </w:tc>
      </w:tr>
      <w:tr w:rsidR="00B67079" w:rsidRPr="006B7CC6" w14:paraId="6F752D0E" w14:textId="77777777" w:rsidTr="1571E6B5">
        <w:trPr>
          <w:trHeight w:val="405"/>
        </w:trPr>
        <w:tc>
          <w:tcPr>
            <w:tcW w:w="2835" w:type="dxa"/>
            <w:tcBorders>
              <w:top w:val="dashed" w:sz="4" w:space="0" w:color="auto"/>
              <w:left w:val="nil"/>
              <w:bottom w:val="dashed" w:sz="4" w:space="0" w:color="auto"/>
              <w:right w:val="nil"/>
            </w:tcBorders>
          </w:tcPr>
          <w:p w14:paraId="7B4EEE6C" w14:textId="77777777" w:rsidR="00B67079" w:rsidRPr="006B7CC6" w:rsidRDefault="1571E6B5" w:rsidP="00FC0B33">
            <w:pPr>
              <w:rPr>
                <w:rFonts w:cs="Arial"/>
                <w:lang w:val="en-GB"/>
              </w:rPr>
            </w:pPr>
            <w:r w:rsidRPr="1571E6B5">
              <w:rPr>
                <w:rFonts w:cs="Arial"/>
                <w:lang w:val="en-GB"/>
              </w:rPr>
              <w:t>Planned Duration [months]</w:t>
            </w:r>
          </w:p>
        </w:tc>
        <w:tc>
          <w:tcPr>
            <w:tcW w:w="6036" w:type="dxa"/>
            <w:tcBorders>
              <w:top w:val="dashed" w:sz="4" w:space="0" w:color="auto"/>
              <w:left w:val="nil"/>
              <w:bottom w:val="dashed" w:sz="4" w:space="0" w:color="auto"/>
              <w:right w:val="nil"/>
            </w:tcBorders>
            <w:noWrap/>
          </w:tcPr>
          <w:p w14:paraId="1E1D91F5" w14:textId="0EB4851B" w:rsidR="00B67079" w:rsidRPr="006B7CC6" w:rsidRDefault="00946464" w:rsidP="00FC0B33">
            <w:pPr>
              <w:rPr>
                <w:rFonts w:cs="Arial"/>
                <w:szCs w:val="22"/>
                <w:lang w:val="en-GB"/>
              </w:rPr>
            </w:pPr>
            <w:r>
              <w:rPr>
                <w:rFonts w:cs="Arial"/>
                <w:lang w:val="en-GB"/>
              </w:rPr>
              <w:t>51</w:t>
            </w:r>
          </w:p>
        </w:tc>
      </w:tr>
      <w:tr w:rsidR="00B67079" w:rsidRPr="006B7CC6" w14:paraId="520FC337" w14:textId="77777777" w:rsidTr="1571E6B5">
        <w:trPr>
          <w:trHeight w:val="405"/>
        </w:trPr>
        <w:tc>
          <w:tcPr>
            <w:tcW w:w="2835" w:type="dxa"/>
            <w:tcBorders>
              <w:top w:val="dashed" w:sz="4" w:space="0" w:color="auto"/>
              <w:left w:val="nil"/>
              <w:bottom w:val="dashed" w:sz="4" w:space="0" w:color="auto"/>
              <w:right w:val="nil"/>
            </w:tcBorders>
            <w:hideMark/>
          </w:tcPr>
          <w:p w14:paraId="7D4E761B" w14:textId="77777777" w:rsidR="00B67079" w:rsidRPr="006B7CC6" w:rsidRDefault="1571E6B5" w:rsidP="00FC0B33">
            <w:pPr>
              <w:rPr>
                <w:rFonts w:cs="Arial"/>
                <w:lang w:val="en-GB"/>
              </w:rPr>
            </w:pPr>
            <w:r w:rsidRPr="1571E6B5">
              <w:rPr>
                <w:rFonts w:cs="Arial"/>
                <w:lang w:val="en-GB"/>
              </w:rPr>
              <w:t>Requested Swiss contribution (CHF)</w:t>
            </w:r>
          </w:p>
        </w:tc>
        <w:tc>
          <w:tcPr>
            <w:tcW w:w="6036" w:type="dxa"/>
            <w:tcBorders>
              <w:top w:val="dashed" w:sz="4" w:space="0" w:color="auto"/>
              <w:left w:val="nil"/>
              <w:bottom w:val="dashed" w:sz="4" w:space="0" w:color="auto"/>
              <w:right w:val="nil"/>
            </w:tcBorders>
            <w:noWrap/>
          </w:tcPr>
          <w:p w14:paraId="4615EC1C" w14:textId="4441F586" w:rsidR="00B67079" w:rsidRPr="006B7CC6" w:rsidRDefault="1571E6B5" w:rsidP="00FC0B33">
            <w:pPr>
              <w:rPr>
                <w:rFonts w:cs="Arial"/>
                <w:szCs w:val="22"/>
                <w:lang w:val="en-GB"/>
              </w:rPr>
            </w:pPr>
            <w:r w:rsidRPr="1571E6B5">
              <w:rPr>
                <w:rFonts w:cs="Arial"/>
                <w:lang w:val="en-GB"/>
              </w:rPr>
              <w:t>18.6 million</w:t>
            </w:r>
          </w:p>
        </w:tc>
      </w:tr>
      <w:tr w:rsidR="00B67079" w:rsidRPr="006B7CC6" w14:paraId="70236EAE" w14:textId="77777777" w:rsidTr="1571E6B5">
        <w:trPr>
          <w:trHeight w:val="405"/>
        </w:trPr>
        <w:tc>
          <w:tcPr>
            <w:tcW w:w="2835" w:type="dxa"/>
            <w:tcBorders>
              <w:top w:val="dashed" w:sz="4" w:space="0" w:color="auto"/>
              <w:left w:val="nil"/>
              <w:bottom w:val="single" w:sz="4" w:space="0" w:color="auto"/>
              <w:right w:val="nil"/>
            </w:tcBorders>
            <w:hideMark/>
          </w:tcPr>
          <w:p w14:paraId="41C0F50A" w14:textId="77777777" w:rsidR="00B67079" w:rsidRPr="006B7CC6" w:rsidRDefault="1571E6B5" w:rsidP="170F7B31">
            <w:pPr>
              <w:rPr>
                <w:rFonts w:cs="Arial"/>
                <w:lang w:val="en-GB"/>
              </w:rPr>
            </w:pPr>
            <w:r w:rsidRPr="1571E6B5">
              <w:rPr>
                <w:rFonts w:cs="Arial"/>
                <w:lang w:val="en-GB"/>
              </w:rPr>
              <w:t>Requested co-financing rate of Switzerland [%]</w:t>
            </w:r>
          </w:p>
        </w:tc>
        <w:tc>
          <w:tcPr>
            <w:tcW w:w="6036" w:type="dxa"/>
            <w:tcBorders>
              <w:top w:val="dashed" w:sz="4" w:space="0" w:color="auto"/>
              <w:left w:val="nil"/>
              <w:bottom w:val="single" w:sz="4" w:space="0" w:color="auto"/>
              <w:right w:val="nil"/>
            </w:tcBorders>
            <w:noWrap/>
            <w:hideMark/>
          </w:tcPr>
          <w:p w14:paraId="2285553B" w14:textId="3C9E6E02" w:rsidR="00B67079" w:rsidRPr="006B7CC6" w:rsidRDefault="1571E6B5" w:rsidP="00FC0B33">
            <w:pPr>
              <w:rPr>
                <w:rFonts w:cs="Arial"/>
                <w:szCs w:val="22"/>
                <w:lang w:val="en-GB"/>
              </w:rPr>
            </w:pPr>
            <w:r w:rsidRPr="1571E6B5">
              <w:rPr>
                <w:rFonts w:cs="Arial"/>
                <w:lang w:val="en-GB"/>
              </w:rPr>
              <w:t>85%</w:t>
            </w:r>
          </w:p>
        </w:tc>
      </w:tr>
    </w:tbl>
    <w:p w14:paraId="3EB596AA" w14:textId="2C2CF492" w:rsidR="59A26DB8" w:rsidRPr="006B7CC6" w:rsidRDefault="59A26DB8">
      <w:pPr>
        <w:rPr>
          <w:rFonts w:cs="Arial"/>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993"/>
        <w:gridCol w:w="1842"/>
        <w:gridCol w:w="2552"/>
        <w:gridCol w:w="3484"/>
      </w:tblGrid>
      <w:tr w:rsidR="0084699C" w:rsidRPr="006B7CC6" w14:paraId="2CD7F374" w14:textId="77777777" w:rsidTr="1571E6B5">
        <w:trPr>
          <w:trHeight w:val="405"/>
        </w:trPr>
        <w:tc>
          <w:tcPr>
            <w:tcW w:w="2835" w:type="dxa"/>
            <w:gridSpan w:val="2"/>
            <w:tcBorders>
              <w:top w:val="single" w:sz="4" w:space="0" w:color="auto"/>
              <w:left w:val="nil"/>
              <w:bottom w:val="dashed" w:sz="4" w:space="0" w:color="auto"/>
              <w:right w:val="nil"/>
            </w:tcBorders>
            <w:hideMark/>
          </w:tcPr>
          <w:p w14:paraId="0A41D687" w14:textId="77777777" w:rsidR="0084699C" w:rsidRPr="006B7CC6" w:rsidRDefault="1571E6B5" w:rsidP="39D88DE0">
            <w:pPr>
              <w:rPr>
                <w:rFonts w:cs="Arial"/>
                <w:lang w:val="en-GB"/>
              </w:rPr>
            </w:pPr>
            <w:r w:rsidRPr="1571E6B5">
              <w:rPr>
                <w:rFonts w:cs="Arial"/>
                <w:lang w:val="en-GB"/>
              </w:rPr>
              <w:t>Name of the Executing Agency</w:t>
            </w:r>
          </w:p>
        </w:tc>
        <w:tc>
          <w:tcPr>
            <w:tcW w:w="6036" w:type="dxa"/>
            <w:gridSpan w:val="2"/>
            <w:tcBorders>
              <w:top w:val="single" w:sz="4" w:space="0" w:color="auto"/>
              <w:left w:val="nil"/>
              <w:bottom w:val="dashed" w:sz="4" w:space="0" w:color="auto"/>
              <w:right w:val="nil"/>
            </w:tcBorders>
            <w:noWrap/>
          </w:tcPr>
          <w:p w14:paraId="1ACFB177" w14:textId="616FFAAB" w:rsidR="0084699C" w:rsidRPr="006B7CC6" w:rsidRDefault="1571E6B5" w:rsidP="0084699C">
            <w:pPr>
              <w:rPr>
                <w:rFonts w:cs="Arial"/>
                <w:szCs w:val="22"/>
                <w:lang w:val="en-GB"/>
              </w:rPr>
            </w:pPr>
            <w:r w:rsidRPr="1571E6B5">
              <w:rPr>
                <w:rFonts w:cs="Arial"/>
                <w:lang w:val="en-GB"/>
              </w:rPr>
              <w:t>Ministry of Culture</w:t>
            </w:r>
          </w:p>
        </w:tc>
      </w:tr>
      <w:tr w:rsidR="00BA4545" w:rsidRPr="006B7CC6" w14:paraId="12E130C9" w14:textId="77777777" w:rsidTr="1571E6B5">
        <w:trPr>
          <w:trHeight w:val="405"/>
        </w:trPr>
        <w:tc>
          <w:tcPr>
            <w:tcW w:w="2835" w:type="dxa"/>
            <w:gridSpan w:val="2"/>
            <w:tcBorders>
              <w:top w:val="dashed" w:sz="4" w:space="0" w:color="auto"/>
              <w:left w:val="nil"/>
              <w:bottom w:val="dashed" w:sz="4" w:space="0" w:color="auto"/>
              <w:right w:val="nil"/>
            </w:tcBorders>
          </w:tcPr>
          <w:p w14:paraId="73A37F15" w14:textId="77777777" w:rsidR="00BA4545" w:rsidRPr="006B7CC6" w:rsidRDefault="1571E6B5" w:rsidP="39D88DE0">
            <w:pPr>
              <w:rPr>
                <w:rFonts w:cs="Arial"/>
                <w:lang w:val="en-GB"/>
              </w:rPr>
            </w:pPr>
            <w:r w:rsidRPr="1571E6B5">
              <w:rPr>
                <w:rFonts w:cs="Arial"/>
                <w:lang w:val="en-GB"/>
              </w:rPr>
              <w:t>Type of entity</w:t>
            </w:r>
          </w:p>
        </w:tc>
        <w:tc>
          <w:tcPr>
            <w:tcW w:w="6036" w:type="dxa"/>
            <w:gridSpan w:val="2"/>
            <w:tcBorders>
              <w:top w:val="dashed" w:sz="4" w:space="0" w:color="auto"/>
              <w:left w:val="nil"/>
              <w:bottom w:val="dashed" w:sz="4" w:space="0" w:color="auto"/>
              <w:right w:val="nil"/>
            </w:tcBorders>
            <w:noWrap/>
          </w:tcPr>
          <w:p w14:paraId="624F2F94" w14:textId="62201CB5" w:rsidR="00BA4545" w:rsidRPr="006B7CC6" w:rsidRDefault="00365D30" w:rsidP="39D88DE0">
            <w:pPr>
              <w:rPr>
                <w:rFonts w:cs="Arial"/>
                <w:lang w:val="en-GB"/>
              </w:rPr>
            </w:pPr>
            <w:sdt>
              <w:sdtPr>
                <w:rPr>
                  <w:rFonts w:cs="Arial"/>
                  <w:color w:val="2B579A"/>
                  <w:highlight w:val="yellow"/>
                  <w:shd w:val="clear" w:color="auto" w:fill="E6E6E6"/>
                  <w:lang w:val="en-GB"/>
                </w:rPr>
                <w:alias w:val="Organisation"/>
                <w:tag w:val="Organisation"/>
                <w:id w:val="682401005"/>
                <w:placeholder>
                  <w:docPart w:val="8D0CD804E2C749A1A4508C9270C216C1"/>
                </w:placeholder>
                <w:dropDownList>
                  <w:listItem w:value="Choose an element"/>
                  <w:listItem w:displayText="National administration" w:value="National administration"/>
                  <w:listItem w:displayText="Regional administration (incl. associations)" w:value="Regional administration (incl. associations)"/>
                  <w:listItem w:displayText="Local administration (incl. associations and cities)" w:value="Local administration (incl. associations and cities)"/>
                  <w:listItem w:displayText="NGO/non-profit" w:value="NGO/non-profit"/>
                  <w:listItem w:displayText="Private sector" w:value="Private sector"/>
                  <w:listItem w:displayText="University / academical or school" w:value="University / academical or school"/>
                  <w:listItem w:displayText="International organisation" w:value="International organisation"/>
                  <w:listItem w:displayText="Other" w:value="Other"/>
                </w:dropDownList>
              </w:sdtPr>
              <w:sdtEndPr/>
              <w:sdtContent>
                <w:r w:rsidR="005D3177" w:rsidRPr="1571E6B5">
                  <w:rPr>
                    <w:rFonts w:cs="Arial"/>
                    <w:lang w:val="en-GB"/>
                  </w:rPr>
                  <w:t>National administration</w:t>
                </w:r>
              </w:sdtContent>
            </w:sdt>
          </w:p>
        </w:tc>
      </w:tr>
      <w:tr w:rsidR="005D3177" w:rsidRPr="006B7CC6" w14:paraId="0FF1BF41" w14:textId="77777777" w:rsidTr="1571E6B5">
        <w:trPr>
          <w:trHeight w:val="405"/>
        </w:trPr>
        <w:tc>
          <w:tcPr>
            <w:tcW w:w="2835" w:type="dxa"/>
            <w:gridSpan w:val="2"/>
            <w:tcBorders>
              <w:top w:val="dashed" w:sz="4" w:space="0" w:color="auto"/>
              <w:left w:val="nil"/>
              <w:bottom w:val="dashed" w:sz="4" w:space="0" w:color="auto"/>
              <w:right w:val="nil"/>
            </w:tcBorders>
          </w:tcPr>
          <w:p w14:paraId="6EA86976" w14:textId="77777777" w:rsidR="005D3177" w:rsidRPr="006B7CC6" w:rsidRDefault="1571E6B5" w:rsidP="005D3177">
            <w:pPr>
              <w:rPr>
                <w:rFonts w:cs="Arial"/>
                <w:lang w:val="en-GB"/>
              </w:rPr>
            </w:pPr>
            <w:r w:rsidRPr="1571E6B5">
              <w:rPr>
                <w:rFonts w:cs="Arial"/>
                <w:lang w:val="en-GB"/>
              </w:rPr>
              <w:t>Name of contact person</w:t>
            </w:r>
          </w:p>
        </w:tc>
        <w:tc>
          <w:tcPr>
            <w:tcW w:w="6036" w:type="dxa"/>
            <w:gridSpan w:val="2"/>
            <w:tcBorders>
              <w:top w:val="dashed" w:sz="4" w:space="0" w:color="auto"/>
              <w:left w:val="nil"/>
              <w:bottom w:val="dashed" w:sz="4" w:space="0" w:color="auto"/>
              <w:right w:val="nil"/>
            </w:tcBorders>
            <w:noWrap/>
          </w:tcPr>
          <w:p w14:paraId="4DE2C6CF" w14:textId="7A8775C3" w:rsidR="005D3177" w:rsidRPr="006B7CC6" w:rsidRDefault="008C7910" w:rsidP="005D3177">
            <w:pPr>
              <w:rPr>
                <w:rFonts w:cs="Arial"/>
                <w:szCs w:val="22"/>
                <w:lang w:val="en-GB"/>
              </w:rPr>
            </w:pPr>
            <w:r w:rsidRPr="008C7910">
              <w:rPr>
                <w:rFonts w:cs="Arial"/>
                <w:lang w:val="en-GB"/>
              </w:rPr>
              <w:t>Olga Gnezdovski</w:t>
            </w:r>
          </w:p>
        </w:tc>
      </w:tr>
      <w:tr w:rsidR="005D3177" w:rsidRPr="006B7CC6" w14:paraId="267A677D" w14:textId="77777777" w:rsidTr="1571E6B5">
        <w:trPr>
          <w:trHeight w:val="405"/>
        </w:trPr>
        <w:tc>
          <w:tcPr>
            <w:tcW w:w="2835" w:type="dxa"/>
            <w:gridSpan w:val="2"/>
            <w:tcBorders>
              <w:top w:val="dashed" w:sz="4" w:space="0" w:color="auto"/>
              <w:left w:val="nil"/>
              <w:bottom w:val="dashed" w:sz="4" w:space="0" w:color="auto"/>
              <w:right w:val="nil"/>
            </w:tcBorders>
          </w:tcPr>
          <w:p w14:paraId="4842E21A" w14:textId="77777777" w:rsidR="005D3177" w:rsidRPr="006B7CC6" w:rsidRDefault="1571E6B5" w:rsidP="005D3177">
            <w:pPr>
              <w:rPr>
                <w:rFonts w:cs="Arial"/>
                <w:lang w:val="en-GB"/>
              </w:rPr>
            </w:pPr>
            <w:r w:rsidRPr="1571E6B5">
              <w:rPr>
                <w:rFonts w:cs="Arial"/>
                <w:lang w:val="en-GB"/>
              </w:rPr>
              <w:t>Position</w:t>
            </w:r>
          </w:p>
        </w:tc>
        <w:tc>
          <w:tcPr>
            <w:tcW w:w="6036" w:type="dxa"/>
            <w:gridSpan w:val="2"/>
            <w:tcBorders>
              <w:top w:val="dashed" w:sz="4" w:space="0" w:color="auto"/>
              <w:left w:val="nil"/>
              <w:bottom w:val="dashed" w:sz="4" w:space="0" w:color="auto"/>
              <w:right w:val="nil"/>
            </w:tcBorders>
            <w:noWrap/>
          </w:tcPr>
          <w:p w14:paraId="48E8CFD8" w14:textId="2EC10761" w:rsidR="005D3177" w:rsidRPr="006B7CC6" w:rsidRDefault="00D76C40" w:rsidP="005D3177">
            <w:pPr>
              <w:rPr>
                <w:rFonts w:cs="Arial"/>
                <w:szCs w:val="22"/>
                <w:lang w:val="en-GB"/>
              </w:rPr>
            </w:pPr>
            <w:r w:rsidRPr="00D8680D">
              <w:rPr>
                <w:rFonts w:cs="Arial"/>
                <w:lang w:val="en-GB"/>
              </w:rPr>
              <w:t>Coordinator of the Estonian-Swiss Cooperation Programme</w:t>
            </w:r>
          </w:p>
        </w:tc>
      </w:tr>
      <w:tr w:rsidR="005D3177" w:rsidRPr="006B7CC6" w14:paraId="385011CE" w14:textId="77777777" w:rsidTr="1571E6B5">
        <w:trPr>
          <w:trHeight w:val="405"/>
        </w:trPr>
        <w:tc>
          <w:tcPr>
            <w:tcW w:w="2835" w:type="dxa"/>
            <w:gridSpan w:val="2"/>
            <w:tcBorders>
              <w:top w:val="dashed" w:sz="4" w:space="0" w:color="auto"/>
              <w:left w:val="nil"/>
              <w:bottom w:val="dashed" w:sz="4" w:space="0" w:color="auto"/>
              <w:right w:val="nil"/>
            </w:tcBorders>
            <w:hideMark/>
          </w:tcPr>
          <w:p w14:paraId="40E0EDF8" w14:textId="77777777" w:rsidR="005D3177" w:rsidRPr="006B7CC6" w:rsidRDefault="1571E6B5" w:rsidP="005D3177">
            <w:pPr>
              <w:rPr>
                <w:rFonts w:cs="Arial"/>
                <w:lang w:val="en-GB"/>
              </w:rPr>
            </w:pPr>
            <w:r w:rsidRPr="1571E6B5">
              <w:rPr>
                <w:rFonts w:cs="Arial"/>
                <w:lang w:val="en-GB"/>
              </w:rPr>
              <w:t>Correspondence address</w:t>
            </w:r>
          </w:p>
        </w:tc>
        <w:tc>
          <w:tcPr>
            <w:tcW w:w="6036" w:type="dxa"/>
            <w:gridSpan w:val="2"/>
            <w:tcBorders>
              <w:top w:val="dashed" w:sz="4" w:space="0" w:color="auto"/>
              <w:left w:val="nil"/>
              <w:bottom w:val="dashed" w:sz="4" w:space="0" w:color="auto"/>
              <w:right w:val="nil"/>
            </w:tcBorders>
            <w:noWrap/>
          </w:tcPr>
          <w:p w14:paraId="1016087B" w14:textId="421DBC88" w:rsidR="005D3177" w:rsidRPr="006B7CC6" w:rsidRDefault="1571E6B5" w:rsidP="005D3177">
            <w:pPr>
              <w:rPr>
                <w:rFonts w:cs="Arial"/>
                <w:szCs w:val="22"/>
                <w:lang w:val="en-GB"/>
              </w:rPr>
            </w:pPr>
            <w:r w:rsidRPr="1571E6B5">
              <w:rPr>
                <w:rFonts w:cs="Arial"/>
                <w:lang w:val="en-GB"/>
              </w:rPr>
              <w:t>Suur-Karja 23, 15076 Tallinn</w:t>
            </w:r>
          </w:p>
        </w:tc>
      </w:tr>
      <w:tr w:rsidR="005D3177" w:rsidRPr="006B7CC6" w14:paraId="13E06B29" w14:textId="77777777" w:rsidTr="1571E6B5">
        <w:trPr>
          <w:trHeight w:val="405"/>
        </w:trPr>
        <w:tc>
          <w:tcPr>
            <w:tcW w:w="2835" w:type="dxa"/>
            <w:gridSpan w:val="2"/>
            <w:tcBorders>
              <w:top w:val="dashed" w:sz="4" w:space="0" w:color="auto"/>
              <w:left w:val="nil"/>
              <w:bottom w:val="dashed" w:sz="4" w:space="0" w:color="auto"/>
              <w:right w:val="nil"/>
            </w:tcBorders>
            <w:hideMark/>
          </w:tcPr>
          <w:p w14:paraId="72C7CB5F" w14:textId="77777777" w:rsidR="005D3177" w:rsidRPr="006B7CC6" w:rsidRDefault="1571E6B5" w:rsidP="005D3177">
            <w:pPr>
              <w:rPr>
                <w:rFonts w:cs="Arial"/>
                <w:lang w:val="en-GB"/>
              </w:rPr>
            </w:pPr>
            <w:r w:rsidRPr="1571E6B5">
              <w:rPr>
                <w:rFonts w:cs="Arial"/>
                <w:lang w:val="en-GB"/>
              </w:rPr>
              <w:t>E-Mail</w:t>
            </w:r>
          </w:p>
        </w:tc>
        <w:tc>
          <w:tcPr>
            <w:tcW w:w="6036" w:type="dxa"/>
            <w:gridSpan w:val="2"/>
            <w:tcBorders>
              <w:top w:val="dashed" w:sz="4" w:space="0" w:color="auto"/>
              <w:left w:val="nil"/>
              <w:bottom w:val="dashed" w:sz="4" w:space="0" w:color="auto"/>
              <w:right w:val="nil"/>
            </w:tcBorders>
            <w:noWrap/>
            <w:hideMark/>
          </w:tcPr>
          <w:p w14:paraId="75D1FCE9" w14:textId="78C3129E" w:rsidR="005D3177" w:rsidRPr="00D8680D" w:rsidRDefault="00365D30" w:rsidP="005D3177">
            <w:pPr>
              <w:rPr>
                <w:rFonts w:asciiTheme="minorHAnsi" w:eastAsiaTheme="minorEastAsia" w:hAnsiTheme="minorHAnsi" w:cstheme="minorHAnsi"/>
                <w:noProof/>
                <w:color w:val="000000"/>
                <w:sz w:val="20"/>
                <w:szCs w:val="20"/>
                <w:shd w:val="clear" w:color="auto" w:fill="FFFFFF"/>
                <w:lang w:val="et-EE" w:eastAsia="et-EE"/>
              </w:rPr>
            </w:pPr>
            <w:hyperlink r:id="rId13" w:history="1">
              <w:r w:rsidR="0007010A" w:rsidRPr="00D8680D">
                <w:rPr>
                  <w:rStyle w:val="Hperlink"/>
                </w:rPr>
                <w:t>olga.gnezdovski@kul.ee</w:t>
              </w:r>
            </w:hyperlink>
          </w:p>
        </w:tc>
      </w:tr>
      <w:tr w:rsidR="005D3177" w:rsidRPr="006B7CC6" w14:paraId="2309A01A" w14:textId="77777777" w:rsidTr="1571E6B5">
        <w:trPr>
          <w:trHeight w:val="405"/>
        </w:trPr>
        <w:tc>
          <w:tcPr>
            <w:tcW w:w="2835" w:type="dxa"/>
            <w:gridSpan w:val="2"/>
            <w:tcBorders>
              <w:top w:val="dashed" w:sz="4" w:space="0" w:color="auto"/>
              <w:left w:val="nil"/>
              <w:bottom w:val="dashed" w:sz="4" w:space="0" w:color="auto"/>
              <w:right w:val="nil"/>
            </w:tcBorders>
          </w:tcPr>
          <w:p w14:paraId="237BC8C1" w14:textId="77777777" w:rsidR="005D3177" w:rsidRPr="006B7CC6" w:rsidRDefault="1571E6B5" w:rsidP="005D3177">
            <w:pPr>
              <w:rPr>
                <w:rFonts w:cs="Arial"/>
                <w:lang w:val="en-GB"/>
              </w:rPr>
            </w:pPr>
            <w:r w:rsidRPr="1571E6B5">
              <w:rPr>
                <w:rFonts w:cs="Arial"/>
                <w:lang w:val="en-GB"/>
              </w:rPr>
              <w:t>Webpage and social media (if any)</w:t>
            </w:r>
          </w:p>
        </w:tc>
        <w:tc>
          <w:tcPr>
            <w:tcW w:w="6036" w:type="dxa"/>
            <w:gridSpan w:val="2"/>
            <w:tcBorders>
              <w:top w:val="dashed" w:sz="4" w:space="0" w:color="auto"/>
              <w:left w:val="nil"/>
              <w:bottom w:val="dashed" w:sz="4" w:space="0" w:color="auto"/>
              <w:right w:val="nil"/>
            </w:tcBorders>
            <w:noWrap/>
          </w:tcPr>
          <w:p w14:paraId="2BEB8FCB" w14:textId="4C49CA93" w:rsidR="005D3177" w:rsidRPr="006B7CC6" w:rsidRDefault="00365D30" w:rsidP="005D3177">
            <w:pPr>
              <w:rPr>
                <w:rFonts w:cs="Arial"/>
                <w:szCs w:val="22"/>
                <w:lang w:val="en-GB"/>
              </w:rPr>
            </w:pPr>
            <w:hyperlink r:id="rId14">
              <w:r w:rsidR="1571E6B5" w:rsidRPr="1571E6B5">
                <w:rPr>
                  <w:rStyle w:val="Hperlink"/>
                  <w:rFonts w:cs="Arial"/>
                  <w:lang w:val="en-GB"/>
                </w:rPr>
                <w:t>www.kul.ee</w:t>
              </w:r>
            </w:hyperlink>
          </w:p>
          <w:p w14:paraId="37AA3F1F" w14:textId="1A23927A" w:rsidR="00721C19" w:rsidRPr="006B7CC6" w:rsidRDefault="00365D30" w:rsidP="005D3177">
            <w:pPr>
              <w:rPr>
                <w:rFonts w:cs="Arial"/>
                <w:lang w:val="en-GB"/>
              </w:rPr>
            </w:pPr>
            <w:hyperlink r:id="rId15">
              <w:r w:rsidR="1571E6B5" w:rsidRPr="1571E6B5">
                <w:rPr>
                  <w:rStyle w:val="Hperlink"/>
                  <w:rFonts w:cs="Arial"/>
                  <w:lang w:val="en-GB"/>
                </w:rPr>
                <w:t>https://www.facebook.com/Kultuuriministeerium/</w:t>
              </w:r>
            </w:hyperlink>
          </w:p>
          <w:p w14:paraId="3A45685B" w14:textId="5146FD6B" w:rsidR="00A81AA0" w:rsidRPr="006B7CC6" w:rsidRDefault="00365D30" w:rsidP="005D3177">
            <w:pPr>
              <w:rPr>
                <w:rFonts w:cs="Arial"/>
                <w:szCs w:val="22"/>
                <w:lang w:val="en-GB"/>
              </w:rPr>
            </w:pPr>
            <w:hyperlink r:id="rId16">
              <w:r w:rsidR="005811E7" w:rsidRPr="1571E6B5">
                <w:rPr>
                  <w:rStyle w:val="Hperlink"/>
                  <w:rFonts w:cs="Arial"/>
                  <w:lang w:val="en-GB"/>
                </w:rPr>
                <w:t>YouTube</w:t>
              </w:r>
              <w:r w:rsidR="1571E6B5" w:rsidRPr="1571E6B5">
                <w:rPr>
                  <w:rStyle w:val="Hperlink"/>
                  <w:rFonts w:cs="Arial"/>
                  <w:lang w:val="en-GB"/>
                </w:rPr>
                <w:t xml:space="preserve"> Ministry of Culture</w:t>
              </w:r>
            </w:hyperlink>
          </w:p>
          <w:p w14:paraId="5ED16B2E" w14:textId="0ED5B62E" w:rsidR="00707D9B" w:rsidRPr="006B7CC6" w:rsidRDefault="00365D30" w:rsidP="005D3177">
            <w:pPr>
              <w:rPr>
                <w:rFonts w:cs="Arial"/>
                <w:szCs w:val="22"/>
                <w:lang w:val="en-GB"/>
              </w:rPr>
            </w:pPr>
            <w:hyperlink r:id="rId17">
              <w:r w:rsidR="1571E6B5" w:rsidRPr="1571E6B5">
                <w:rPr>
                  <w:rStyle w:val="Hperlink"/>
                  <w:rFonts w:cs="Arial"/>
                  <w:lang w:val="en-GB"/>
                </w:rPr>
                <w:t>https://www.linkedin.com/company/kultuuriministeerium/</w:t>
              </w:r>
            </w:hyperlink>
          </w:p>
        </w:tc>
      </w:tr>
      <w:tr w:rsidR="005D3177" w:rsidRPr="006B7CC6" w14:paraId="5D613F6F" w14:textId="77777777" w:rsidTr="002A7341">
        <w:trPr>
          <w:trHeight w:val="405"/>
        </w:trPr>
        <w:tc>
          <w:tcPr>
            <w:tcW w:w="993" w:type="dxa"/>
            <w:tcBorders>
              <w:top w:val="dashed" w:sz="4" w:space="0" w:color="auto"/>
              <w:left w:val="nil"/>
              <w:bottom w:val="single" w:sz="4" w:space="0" w:color="auto"/>
              <w:right w:val="nil"/>
            </w:tcBorders>
          </w:tcPr>
          <w:p w14:paraId="434FB77F" w14:textId="3EC7067A" w:rsidR="005D3177" w:rsidRPr="006B7CC6" w:rsidRDefault="005D3177" w:rsidP="005D3177">
            <w:pPr>
              <w:rPr>
                <w:rFonts w:cs="Arial"/>
                <w:lang w:val="en-GB"/>
              </w:rPr>
            </w:pPr>
          </w:p>
        </w:tc>
        <w:tc>
          <w:tcPr>
            <w:tcW w:w="1842" w:type="dxa"/>
            <w:tcBorders>
              <w:top w:val="dashed" w:sz="4" w:space="0" w:color="auto"/>
              <w:left w:val="nil"/>
              <w:bottom w:val="single" w:sz="4" w:space="0" w:color="auto"/>
              <w:right w:val="nil"/>
            </w:tcBorders>
          </w:tcPr>
          <w:p w14:paraId="643F69DD" w14:textId="268E5E5E" w:rsidR="005D3177" w:rsidRPr="006B7CC6" w:rsidRDefault="005D3177" w:rsidP="005D3177">
            <w:pPr>
              <w:rPr>
                <w:rFonts w:cs="Arial"/>
                <w:szCs w:val="22"/>
                <w:lang w:val="en-GB"/>
              </w:rPr>
            </w:pPr>
          </w:p>
        </w:tc>
        <w:tc>
          <w:tcPr>
            <w:tcW w:w="2552" w:type="dxa"/>
            <w:tcBorders>
              <w:top w:val="dashed" w:sz="4" w:space="0" w:color="auto"/>
              <w:left w:val="nil"/>
              <w:bottom w:val="single" w:sz="4" w:space="0" w:color="auto"/>
              <w:right w:val="nil"/>
            </w:tcBorders>
          </w:tcPr>
          <w:p w14:paraId="6FCD1E3F" w14:textId="6B15A63E" w:rsidR="005D3177" w:rsidRPr="006B7CC6" w:rsidRDefault="1571E6B5" w:rsidP="005D3177">
            <w:pPr>
              <w:rPr>
                <w:rFonts w:cs="Arial"/>
                <w:lang w:val="en-GB"/>
              </w:rPr>
            </w:pPr>
            <w:r w:rsidRPr="1571E6B5">
              <w:rPr>
                <w:rFonts w:cs="Arial"/>
                <w:lang w:val="en-GB"/>
              </w:rPr>
              <w:t>Mobile</w:t>
            </w:r>
            <w:r w:rsidR="002A7341">
              <w:rPr>
                <w:rFonts w:cs="Arial"/>
                <w:lang w:val="en-GB"/>
              </w:rPr>
              <w:t xml:space="preserve"> </w:t>
            </w:r>
            <w:r w:rsidR="002A7341" w:rsidRPr="1571E6B5">
              <w:rPr>
                <w:rFonts w:cs="Arial"/>
                <w:lang w:val="en-GB"/>
              </w:rPr>
              <w:t>+372</w:t>
            </w:r>
            <w:r w:rsidR="0007010A">
              <w:rPr>
                <w:rFonts w:cs="Arial"/>
                <w:lang w:val="en-GB"/>
              </w:rPr>
              <w:t> 555 28 081</w:t>
            </w:r>
          </w:p>
        </w:tc>
        <w:tc>
          <w:tcPr>
            <w:tcW w:w="3484" w:type="dxa"/>
            <w:tcBorders>
              <w:top w:val="dashed" w:sz="4" w:space="0" w:color="auto"/>
              <w:left w:val="nil"/>
              <w:bottom w:val="single" w:sz="4" w:space="0" w:color="auto"/>
              <w:right w:val="nil"/>
            </w:tcBorders>
          </w:tcPr>
          <w:p w14:paraId="2B0E445C" w14:textId="77777777" w:rsidR="005D3177" w:rsidRPr="006B7CC6" w:rsidRDefault="005D3177" w:rsidP="005D3177">
            <w:pPr>
              <w:rPr>
                <w:rFonts w:cs="Arial"/>
                <w:szCs w:val="22"/>
                <w:lang w:val="en-GB"/>
              </w:rPr>
            </w:pPr>
          </w:p>
        </w:tc>
      </w:tr>
    </w:tbl>
    <w:p w14:paraId="76CB6022" w14:textId="77777777" w:rsidR="00244092" w:rsidRPr="006B7CC6" w:rsidRDefault="00244092" w:rsidP="00244092">
      <w:pPr>
        <w:rPr>
          <w:rFonts w:cs="Arial"/>
          <w:szCs w:val="22"/>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6663"/>
        <w:gridCol w:w="2208"/>
      </w:tblGrid>
      <w:tr w:rsidR="00B42F69" w:rsidRPr="006B7CC6" w14:paraId="1CFFDA01" w14:textId="77777777" w:rsidTr="1571E6B5">
        <w:trPr>
          <w:trHeight w:val="405"/>
        </w:trPr>
        <w:tc>
          <w:tcPr>
            <w:tcW w:w="6663" w:type="dxa"/>
            <w:tcBorders>
              <w:top w:val="single" w:sz="4" w:space="0" w:color="auto"/>
              <w:left w:val="nil"/>
              <w:bottom w:val="single" w:sz="4" w:space="0" w:color="auto"/>
              <w:right w:val="nil"/>
            </w:tcBorders>
            <w:hideMark/>
          </w:tcPr>
          <w:p w14:paraId="7333FE3F" w14:textId="77777777" w:rsidR="00B42F69" w:rsidRPr="006B7CC6" w:rsidRDefault="1571E6B5" w:rsidP="39D88DE0">
            <w:pPr>
              <w:rPr>
                <w:rFonts w:cs="Arial"/>
                <w:lang w:val="en-GB"/>
              </w:rPr>
            </w:pPr>
            <w:r w:rsidRPr="1571E6B5">
              <w:rPr>
                <w:rFonts w:cs="Arial"/>
                <w:lang w:val="en-GB"/>
              </w:rPr>
              <w:t>Has the Executing Agency previously received funding from the Swiss Contribution?</w:t>
            </w:r>
          </w:p>
        </w:tc>
        <w:tc>
          <w:tcPr>
            <w:tcW w:w="2208" w:type="dxa"/>
            <w:tcBorders>
              <w:top w:val="single" w:sz="4" w:space="0" w:color="auto"/>
              <w:left w:val="nil"/>
              <w:bottom w:val="single" w:sz="4" w:space="0" w:color="auto"/>
              <w:right w:val="nil"/>
            </w:tcBorders>
            <w:noWrap/>
          </w:tcPr>
          <w:p w14:paraId="2CADA781" w14:textId="173AD2EB" w:rsidR="00B42F69" w:rsidRPr="006B7CC6" w:rsidRDefault="1571E6B5" w:rsidP="39D88DE0">
            <w:pPr>
              <w:rPr>
                <w:rFonts w:cs="Arial"/>
                <w:lang w:val="en-GB"/>
              </w:rPr>
            </w:pPr>
            <w:r w:rsidRPr="1571E6B5">
              <w:rPr>
                <w:rFonts w:cs="Arial"/>
                <w:lang w:val="en-GB"/>
              </w:rPr>
              <w:t>Yes</w:t>
            </w:r>
            <w:sdt>
              <w:sdtPr>
                <w:rPr>
                  <w:rFonts w:cs="Arial"/>
                  <w:color w:val="2B579A"/>
                  <w:highlight w:val="yellow"/>
                  <w:shd w:val="clear" w:color="auto" w:fill="E6E6E6"/>
                  <w:lang w:val="en-GB"/>
                </w:rPr>
                <w:id w:val="-1379936117"/>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highlight w:val="yellow"/>
                  <w:shd w:val="clear" w:color="auto" w:fill="E6E6E6"/>
                  <w:lang w:val="en-GB"/>
                </w:rPr>
                <w:id w:val="-1117212937"/>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2584BE16" w14:textId="50A6FF4C" w:rsidR="001EB83C" w:rsidRPr="006B7CC6" w:rsidRDefault="001EB83C">
      <w:pPr>
        <w:rPr>
          <w:rFonts w:cs="Arial"/>
          <w:lang w:val="en-GB"/>
        </w:rPr>
      </w:pPr>
    </w:p>
    <w:p w14:paraId="28D606C4" w14:textId="75CA5A06" w:rsidR="0084699C" w:rsidRPr="006B7CC6" w:rsidRDefault="1571E6B5" w:rsidP="0037480F">
      <w:pPr>
        <w:pStyle w:val="Pealkiri1"/>
        <w:rPr>
          <w:rFonts w:cs="Arial"/>
          <w:lang w:val="en-GB"/>
        </w:rPr>
      </w:pPr>
      <w:bookmarkStart w:id="10" w:name="_Toc23345896"/>
      <w:bookmarkStart w:id="11" w:name="_Toc50450259"/>
      <w:bookmarkStart w:id="12" w:name="_Toc50450367"/>
      <w:bookmarkStart w:id="13" w:name="_Toc65579004"/>
      <w:bookmarkStart w:id="14" w:name="_Toc69976005"/>
      <w:bookmarkStart w:id="15" w:name="_Toc69981802"/>
      <w:bookmarkStart w:id="16" w:name="_Toc74644724"/>
      <w:bookmarkStart w:id="17" w:name="_Toc161237144"/>
      <w:bookmarkStart w:id="18" w:name="_Toc69986485"/>
      <w:bookmarkStart w:id="19" w:name="_Toc69987032"/>
      <w:r w:rsidRPr="1571E6B5">
        <w:rPr>
          <w:rFonts w:cs="Arial"/>
          <w:lang w:val="en-GB"/>
        </w:rPr>
        <w:lastRenderedPageBreak/>
        <w:t>Strategic Support Measure description</w:t>
      </w:r>
      <w:bookmarkEnd w:id="10"/>
      <w:bookmarkEnd w:id="11"/>
      <w:bookmarkEnd w:id="12"/>
      <w:bookmarkEnd w:id="13"/>
      <w:bookmarkEnd w:id="14"/>
      <w:bookmarkEnd w:id="15"/>
      <w:bookmarkEnd w:id="16"/>
      <w:bookmarkEnd w:id="17"/>
    </w:p>
    <w:p w14:paraId="2761C38F" w14:textId="77777777" w:rsidR="00A34CF0" w:rsidRPr="000A75FD" w:rsidRDefault="1571E6B5" w:rsidP="00A34CF0">
      <w:pPr>
        <w:pStyle w:val="Pealkiri2"/>
        <w:rPr>
          <w:rFonts w:cs="Arial"/>
          <w:lang w:val="en-GB"/>
        </w:rPr>
      </w:pPr>
      <w:bookmarkStart w:id="20" w:name="_Toc23345897"/>
      <w:bookmarkStart w:id="21" w:name="_Toc50450260"/>
      <w:bookmarkStart w:id="22" w:name="_Toc50450368"/>
      <w:bookmarkStart w:id="23" w:name="_Toc65579005"/>
      <w:bookmarkStart w:id="24" w:name="_Toc69976006"/>
      <w:bookmarkStart w:id="25" w:name="_Toc69981803"/>
      <w:bookmarkStart w:id="26" w:name="_Toc69986486"/>
      <w:bookmarkStart w:id="27" w:name="_Toc69987033"/>
      <w:bookmarkStart w:id="28" w:name="_Toc74644725"/>
      <w:bookmarkStart w:id="29" w:name="_Toc151743079"/>
      <w:bookmarkStart w:id="30" w:name="_Toc161237145"/>
      <w:bookmarkStart w:id="31" w:name="_Toc128748622"/>
      <w:bookmarkEnd w:id="18"/>
      <w:bookmarkEnd w:id="19"/>
      <w:r w:rsidRPr="1571E6B5">
        <w:rPr>
          <w:rFonts w:cs="Arial"/>
          <w:lang w:val="en-GB"/>
        </w:rPr>
        <w:t>Lead</w:t>
      </w:r>
      <w:bookmarkEnd w:id="20"/>
      <w:bookmarkEnd w:id="21"/>
      <w:bookmarkEnd w:id="22"/>
      <w:bookmarkEnd w:id="23"/>
      <w:bookmarkEnd w:id="24"/>
      <w:bookmarkEnd w:id="25"/>
      <w:bookmarkEnd w:id="26"/>
      <w:bookmarkEnd w:id="27"/>
      <w:bookmarkEnd w:id="28"/>
      <w:bookmarkEnd w:id="29"/>
      <w:bookmarkEnd w:id="30"/>
    </w:p>
    <w:p w14:paraId="24CAE65B" w14:textId="331C505E" w:rsidR="00E1124A" w:rsidRPr="006B7CC6" w:rsidRDefault="1571E6B5" w:rsidP="009669C0">
      <w:pPr>
        <w:jc w:val="both"/>
        <w:rPr>
          <w:rFonts w:cs="Arial"/>
          <w:lang w:val="en-GB"/>
        </w:rPr>
      </w:pPr>
      <w:r w:rsidRPr="1571E6B5">
        <w:rPr>
          <w:rFonts w:cs="Arial"/>
          <w:lang w:val="en-GB"/>
        </w:rPr>
        <w:t xml:space="preserve">The Supporting Social Inclusion Programme (SSIP) aims to </w:t>
      </w:r>
      <w:r w:rsidRPr="1571E6B5">
        <w:rPr>
          <w:rFonts w:cs="Arial"/>
          <w:b/>
          <w:bCs/>
          <w:lang w:val="en-GB"/>
        </w:rPr>
        <w:t>improve the opportunities for people living in Estonia, especially people from different cultural and linguistic backgrounds to participate more actively in Estonian society</w:t>
      </w:r>
      <w:r w:rsidRPr="1571E6B5">
        <w:rPr>
          <w:rFonts w:cs="Arial"/>
          <w:lang w:val="en-GB"/>
        </w:rPr>
        <w:t xml:space="preserve"> </w:t>
      </w:r>
      <w:r w:rsidR="001F3958">
        <w:rPr>
          <w:rFonts w:cs="Arial"/>
          <w:lang w:val="en-GB"/>
        </w:rPr>
        <w:t>–</w:t>
      </w:r>
      <w:r w:rsidRPr="1571E6B5">
        <w:rPr>
          <w:rFonts w:cs="Arial"/>
          <w:lang w:val="en-GB"/>
        </w:rPr>
        <w:t xml:space="preserve"> focusing on improving the availability and quality of integration, education, social welfare services and promoting social innovation.</w:t>
      </w:r>
    </w:p>
    <w:p w14:paraId="6C5F44D3" w14:textId="6FFF34FB" w:rsidR="004B3E2B" w:rsidRPr="005B702F" w:rsidRDefault="1571E6B5" w:rsidP="004B3E2B">
      <w:pPr>
        <w:spacing w:before="120" w:after="60"/>
        <w:jc w:val="both"/>
        <w:rPr>
          <w:rFonts w:cs="Arial"/>
          <w:bCs/>
          <w:lang w:val="et-EE"/>
        </w:rPr>
      </w:pPr>
      <w:r w:rsidRPr="005B702F">
        <w:rPr>
          <w:rFonts w:cs="Arial"/>
          <w:lang w:val="en-GB"/>
        </w:rPr>
        <w:t xml:space="preserve">The goal contributes to the national strategy “Estonia 2035” and objectives of the sectoral strategies. </w:t>
      </w:r>
      <w:bookmarkStart w:id="32" w:name="_Hlk150937924"/>
      <w:r w:rsidRPr="005B702F">
        <w:rPr>
          <w:rFonts w:cs="Arial"/>
          <w:lang w:val="en-GB"/>
        </w:rPr>
        <w:t>SSIP</w:t>
      </w:r>
      <w:bookmarkEnd w:id="32"/>
      <w:r w:rsidRPr="005B702F">
        <w:rPr>
          <w:rFonts w:cs="Arial"/>
          <w:lang w:val="en-GB"/>
        </w:rPr>
        <w:t xml:space="preserve"> is coordinated in close collaboration with four ministries to </w:t>
      </w:r>
      <w:r w:rsidRPr="005B702F">
        <w:rPr>
          <w:rFonts w:cs="Arial"/>
          <w:lang w:val="en"/>
        </w:rPr>
        <w:t>address problems related to social inclusion in Estonia.</w:t>
      </w:r>
    </w:p>
    <w:p w14:paraId="20004CB0" w14:textId="1DE04046" w:rsidR="0083664D" w:rsidRPr="006B7CC6" w:rsidRDefault="0083664D" w:rsidP="0083664D">
      <w:pPr>
        <w:spacing w:before="120" w:after="60"/>
        <w:jc w:val="both"/>
        <w:rPr>
          <w:rFonts w:cs="Arial"/>
          <w:lang w:val="en-GB"/>
        </w:rPr>
      </w:pPr>
    </w:p>
    <w:p w14:paraId="455324F5" w14:textId="2F6B3646" w:rsidR="002046D4" w:rsidRPr="006B7CC6" w:rsidRDefault="1571E6B5" w:rsidP="0037480F">
      <w:pPr>
        <w:pStyle w:val="Pealkiri2"/>
        <w:rPr>
          <w:rFonts w:cs="Arial"/>
          <w:lang w:val="en-GB"/>
        </w:rPr>
      </w:pPr>
      <w:bookmarkStart w:id="33" w:name="_Toc161237146"/>
      <w:r w:rsidRPr="1571E6B5">
        <w:rPr>
          <w:rFonts w:cs="Arial"/>
          <w:lang w:val="en-GB"/>
        </w:rPr>
        <w:t>Context and relevance</w:t>
      </w:r>
      <w:bookmarkEnd w:id="31"/>
      <w:bookmarkEnd w:id="33"/>
    </w:p>
    <w:p w14:paraId="4E45ACFD" w14:textId="038F54BE" w:rsidR="00932B63" w:rsidRPr="006B7CC6" w:rsidRDefault="1571E6B5" w:rsidP="00932B63">
      <w:pPr>
        <w:spacing w:before="120" w:after="60"/>
        <w:jc w:val="both"/>
        <w:rPr>
          <w:rFonts w:cs="Arial"/>
          <w:lang w:val="en-GB"/>
        </w:rPr>
      </w:pPr>
      <w:r w:rsidRPr="1571E6B5">
        <w:rPr>
          <w:rFonts w:cs="Arial"/>
          <w:lang w:val="en-GB"/>
        </w:rPr>
        <w:t xml:space="preserve">Estonia is home to many </w:t>
      </w:r>
      <w:r w:rsidRPr="1571E6B5">
        <w:rPr>
          <w:rFonts w:cs="Arial"/>
          <w:u w:val="single"/>
          <w:lang w:val="en-GB"/>
        </w:rPr>
        <w:t xml:space="preserve">people from different cultural and linguistic backgrounds </w:t>
      </w:r>
      <w:r w:rsidRPr="1571E6B5">
        <w:rPr>
          <w:rFonts w:cs="Arial"/>
          <w:lang w:val="en-GB"/>
        </w:rPr>
        <w:t>and given the future trends, Estonia is becoming even more diverse.</w:t>
      </w:r>
      <w:r w:rsidRPr="185730DF">
        <w:rPr>
          <w:rFonts w:cs="Arial"/>
          <w:lang w:val="en-GB"/>
        </w:rPr>
        <w:t xml:space="preserve"> </w:t>
      </w:r>
      <w:bookmarkStart w:id="34" w:name="_Hlk135312915"/>
    </w:p>
    <w:p w14:paraId="28B7E1B1" w14:textId="3880BEC7" w:rsidR="00932B63" w:rsidRPr="005B702F" w:rsidRDefault="1571E6B5" w:rsidP="00932B63">
      <w:pPr>
        <w:spacing w:before="120" w:after="60"/>
        <w:jc w:val="both"/>
        <w:rPr>
          <w:rFonts w:cs="Arial"/>
          <w:lang w:val="en-GB"/>
        </w:rPr>
      </w:pPr>
      <w:bookmarkStart w:id="35" w:name="_Hlk138244195"/>
      <w:r w:rsidRPr="005B702F">
        <w:rPr>
          <w:rFonts w:cs="Arial"/>
          <w:lang w:val="en-GB"/>
        </w:rPr>
        <w:t>According to the data of the Population Register, as of 01.01.202</w:t>
      </w:r>
      <w:r w:rsidR="009843C5">
        <w:rPr>
          <w:rFonts w:cs="Arial"/>
          <w:lang w:val="en-GB"/>
        </w:rPr>
        <w:t>4</w:t>
      </w:r>
      <w:r w:rsidRPr="005B702F">
        <w:rPr>
          <w:rFonts w:cs="Arial"/>
          <w:lang w:val="en-GB"/>
        </w:rPr>
        <w:t xml:space="preserve"> there are </w:t>
      </w:r>
      <w:r w:rsidR="00BF36DE" w:rsidRPr="00BF36DE">
        <w:rPr>
          <w:rFonts w:cs="Arial"/>
          <w:lang w:val="en-GB"/>
        </w:rPr>
        <w:t>1 371 446</w:t>
      </w:r>
      <w:r w:rsidRPr="005B702F">
        <w:rPr>
          <w:rFonts w:cs="Arial"/>
          <w:lang w:val="en-GB"/>
        </w:rPr>
        <w:t xml:space="preserve"> inhabitants in Estonia, of whom 1,13</w:t>
      </w:r>
      <w:r w:rsidR="00BF36DE">
        <w:rPr>
          <w:rFonts w:cs="Arial"/>
          <w:lang w:val="en-GB"/>
        </w:rPr>
        <w:t>0</w:t>
      </w:r>
      <w:r w:rsidRPr="005B702F">
        <w:rPr>
          <w:rFonts w:cs="Arial"/>
          <w:lang w:val="en-GB"/>
        </w:rPr>
        <w:t>,</w:t>
      </w:r>
      <w:r w:rsidR="00BF36DE">
        <w:rPr>
          <w:rFonts w:cs="Arial"/>
          <w:lang w:val="en-GB"/>
        </w:rPr>
        <w:t>330</w:t>
      </w:r>
      <w:r w:rsidRPr="005B702F">
        <w:rPr>
          <w:rFonts w:cs="Arial"/>
          <w:lang w:val="en-GB"/>
        </w:rPr>
        <w:t xml:space="preserve"> are Estonian citizens. The number of persons with undetermined citizenship is </w:t>
      </w:r>
      <w:r w:rsidR="00B40AB7" w:rsidRPr="00B40AB7">
        <w:rPr>
          <w:rFonts w:cs="Arial"/>
          <w:lang w:val="en-GB"/>
        </w:rPr>
        <w:t>62 048</w:t>
      </w:r>
      <w:r w:rsidRPr="005B702F">
        <w:rPr>
          <w:rFonts w:cs="Arial"/>
          <w:lang w:val="en-GB"/>
        </w:rPr>
        <w:t xml:space="preserve"> (4.</w:t>
      </w:r>
      <w:r w:rsidR="00B40AB7">
        <w:rPr>
          <w:rFonts w:cs="Arial"/>
          <w:lang w:val="en-GB"/>
        </w:rPr>
        <w:t>5</w:t>
      </w:r>
      <w:r w:rsidRPr="005B702F">
        <w:rPr>
          <w:rFonts w:cs="Arial"/>
          <w:lang w:val="en-GB"/>
        </w:rPr>
        <w:t>% of the population). The number of citizens from third (</w:t>
      </w:r>
      <w:r w:rsidR="005E4302" w:rsidRPr="005B702F">
        <w:rPr>
          <w:rFonts w:cs="Arial"/>
          <w:lang w:val="en-GB"/>
        </w:rPr>
        <w:t>i.e</w:t>
      </w:r>
      <w:r w:rsidR="46C3486B" w:rsidRPr="46C3486B">
        <w:rPr>
          <w:rFonts w:cs="Arial"/>
          <w:lang w:val="en-GB"/>
        </w:rPr>
        <w:t>.</w:t>
      </w:r>
      <w:r w:rsidR="6EA99A22" w:rsidRPr="6EA99A22">
        <w:rPr>
          <w:rFonts w:cs="Arial"/>
          <w:lang w:val="en-GB"/>
        </w:rPr>
        <w:t xml:space="preserve"> </w:t>
      </w:r>
      <w:r w:rsidRPr="005B702F">
        <w:rPr>
          <w:rFonts w:cs="Arial"/>
          <w:lang w:val="en-GB"/>
        </w:rPr>
        <w:t xml:space="preserve">non-EU) countries is </w:t>
      </w:r>
      <w:r w:rsidR="00B40AB7" w:rsidRPr="00B40AB7">
        <w:rPr>
          <w:rFonts w:cs="Arial"/>
          <w:lang w:val="en-GB"/>
        </w:rPr>
        <w:t>179 068</w:t>
      </w:r>
      <w:r w:rsidRPr="005B702F">
        <w:rPr>
          <w:rFonts w:cs="Arial"/>
          <w:lang w:val="en-GB"/>
        </w:rPr>
        <w:t xml:space="preserve"> (the largest share being citizens of the Russian Federation (</w:t>
      </w:r>
      <w:r w:rsidR="00B40AB7" w:rsidRPr="00B40AB7">
        <w:rPr>
          <w:rFonts w:cs="Arial"/>
          <w:lang w:val="en-GB"/>
        </w:rPr>
        <w:t>80 313</w:t>
      </w:r>
      <w:r w:rsidRPr="005B702F">
        <w:rPr>
          <w:rFonts w:cs="Arial"/>
          <w:lang w:val="en-GB"/>
        </w:rPr>
        <w:t>), followed by persons with Ukrainian citizenship (</w:t>
      </w:r>
      <w:r w:rsidR="00B40AB7" w:rsidRPr="00B40AB7">
        <w:rPr>
          <w:rFonts w:cs="Arial"/>
          <w:lang w:val="en-GB"/>
        </w:rPr>
        <w:t>49 777</w:t>
      </w:r>
      <w:r w:rsidRPr="03FEB62E">
        <w:rPr>
          <w:rFonts w:cs="Arial"/>
          <w:lang w:val="en-GB"/>
        </w:rPr>
        <w:t>)).</w:t>
      </w:r>
      <w:r w:rsidRPr="005B702F">
        <w:rPr>
          <w:rFonts w:cs="Arial"/>
          <w:lang w:val="en-GB"/>
        </w:rPr>
        <w:t xml:space="preserve"> An estimated 200 000 Estonians live abroad.  </w:t>
      </w:r>
    </w:p>
    <w:p w14:paraId="642EA609" w14:textId="3E44030C" w:rsidR="00932B63" w:rsidRPr="005B702F" w:rsidRDefault="1571E6B5" w:rsidP="00932B63">
      <w:pPr>
        <w:spacing w:before="120" w:after="60"/>
        <w:jc w:val="both"/>
        <w:rPr>
          <w:rFonts w:cs="Arial"/>
          <w:lang w:val="en-GB"/>
        </w:rPr>
      </w:pPr>
      <w:r w:rsidRPr="005B702F">
        <w:rPr>
          <w:rFonts w:cs="Arial"/>
          <w:lang w:val="en-GB"/>
        </w:rPr>
        <w:t>According to the 2021 census, 211 ethnic groups live in Estonia. 69% of the country’s population are Estonians, 24% Russians, 2% Ukrainians, 0.9% Belarusians and 0.6% Finns.</w:t>
      </w:r>
    </w:p>
    <w:bookmarkEnd w:id="35"/>
    <w:p w14:paraId="4CF31DDC" w14:textId="67928CD5" w:rsidR="0079380A" w:rsidRPr="005B702F" w:rsidRDefault="1571E6B5" w:rsidP="009B6B61">
      <w:pPr>
        <w:spacing w:before="120" w:after="60"/>
        <w:jc w:val="both"/>
        <w:rPr>
          <w:rFonts w:cs="Arial"/>
          <w:lang w:val="en-GB"/>
        </w:rPr>
      </w:pPr>
      <w:r w:rsidRPr="005B702F">
        <w:rPr>
          <w:rFonts w:cs="Arial"/>
          <w:lang w:val="en-GB"/>
        </w:rPr>
        <w:t>On 24.02.2022, Russia</w:t>
      </w:r>
      <w:r w:rsidR="001F3958">
        <w:rPr>
          <w:rFonts w:cs="Arial"/>
          <w:lang w:val="en-GB"/>
        </w:rPr>
        <w:t>’</w:t>
      </w:r>
      <w:r w:rsidRPr="005B702F">
        <w:rPr>
          <w:rFonts w:cs="Arial"/>
          <w:lang w:val="en-GB"/>
        </w:rPr>
        <w:t xml:space="preserve">s military aggression in Ukraine intensified, forcing Ukrainian citizens to leave the country </w:t>
      </w:r>
      <w:r w:rsidRPr="005B702F">
        <w:rPr>
          <w:rFonts w:cs="Arial"/>
          <w:i/>
          <w:iCs/>
          <w:lang w:val="en-GB"/>
        </w:rPr>
        <w:t>en masse</w:t>
      </w:r>
      <w:r w:rsidRPr="005B702F">
        <w:rPr>
          <w:rFonts w:cs="Arial"/>
          <w:lang w:val="en-GB"/>
        </w:rPr>
        <w:t xml:space="preserve">. This is a large-scale humanitarian crisis, and it is not known exactly when those fleeing the war in Ukraine will be able to return safely and permanently to their country or region of origin. Estonia is supporting the Ukrainian refugees to help them settle quickly and manage their lives here until they can return home. As of 2022, the Ukrainian community in Estonia has grown by more than 68 000 people. As of </w:t>
      </w:r>
      <w:r w:rsidR="008E3C48">
        <w:rPr>
          <w:rFonts w:cs="Arial"/>
          <w:lang w:val="en-GB"/>
        </w:rPr>
        <w:t>31</w:t>
      </w:r>
      <w:r w:rsidRPr="005B702F">
        <w:rPr>
          <w:rFonts w:cs="Arial"/>
          <w:lang w:val="en-GB"/>
        </w:rPr>
        <w:t>.</w:t>
      </w:r>
      <w:r w:rsidR="008E3C48">
        <w:rPr>
          <w:rFonts w:cs="Arial"/>
          <w:lang w:val="en-GB"/>
        </w:rPr>
        <w:t>12</w:t>
      </w:r>
      <w:r w:rsidRPr="005B702F">
        <w:rPr>
          <w:rFonts w:cs="Arial"/>
          <w:lang w:val="en-GB"/>
        </w:rPr>
        <w:t xml:space="preserve">.2023, </w:t>
      </w:r>
      <w:r w:rsidR="001070E2" w:rsidRPr="001070E2">
        <w:rPr>
          <w:rFonts w:cs="Arial"/>
          <w:lang w:val="en-GB"/>
        </w:rPr>
        <w:t>50 654</w:t>
      </w:r>
      <w:r w:rsidRPr="005B702F">
        <w:rPr>
          <w:rFonts w:cs="Arial"/>
          <w:lang w:val="en-GB"/>
        </w:rPr>
        <w:t xml:space="preserve"> persons have applied for temporary protection status and </w:t>
      </w:r>
      <w:r w:rsidR="001070E2" w:rsidRPr="001070E2">
        <w:rPr>
          <w:rFonts w:cs="Arial"/>
          <w:lang w:val="en-GB"/>
        </w:rPr>
        <w:t>6</w:t>
      </w:r>
      <w:r w:rsidR="001070E2">
        <w:rPr>
          <w:rFonts w:cs="Arial"/>
          <w:lang w:val="en-GB"/>
        </w:rPr>
        <w:t xml:space="preserve">, </w:t>
      </w:r>
      <w:r w:rsidR="001070E2" w:rsidRPr="001070E2">
        <w:rPr>
          <w:rFonts w:cs="Arial"/>
          <w:lang w:val="en-GB"/>
        </w:rPr>
        <w:t>379</w:t>
      </w:r>
      <w:r w:rsidRPr="005B702F">
        <w:rPr>
          <w:rFonts w:cs="Arial"/>
          <w:lang w:val="en-GB"/>
        </w:rPr>
        <w:t xml:space="preserve"> Ukrainian citizens have applied for international protection.</w:t>
      </w:r>
    </w:p>
    <w:bookmarkEnd w:id="34"/>
    <w:p w14:paraId="4C7D5D70" w14:textId="5400E8D3" w:rsidR="00AE6167" w:rsidRPr="005B702F" w:rsidRDefault="1571E6B5" w:rsidP="009B6B61">
      <w:pPr>
        <w:autoSpaceDE w:val="0"/>
        <w:autoSpaceDN w:val="0"/>
        <w:adjustRightInd w:val="0"/>
        <w:spacing w:before="120" w:after="60" w:line="240" w:lineRule="auto"/>
        <w:jc w:val="both"/>
        <w:rPr>
          <w:rFonts w:cs="Arial"/>
          <w:lang w:val="en-GB"/>
        </w:rPr>
      </w:pPr>
      <w:r w:rsidRPr="005B702F">
        <w:rPr>
          <w:rFonts w:cs="Arial"/>
          <w:lang w:val="en-GB"/>
        </w:rPr>
        <w:t>While Estonia has made significant progress in promoting social inclusion and cohesion, there are still some challenges that the country faces. Language-based and spatial segregation and the resulting inequality is present in many areas. Inequality and lack of unifying values may lead to the polarisation of society and increase the likelihood of value conflicts between people from different cultural and linguistic backgrounds.</w:t>
      </w:r>
    </w:p>
    <w:p w14:paraId="60039013" w14:textId="77595F2E" w:rsidR="00AE6167" w:rsidRPr="005B702F" w:rsidRDefault="1571E6B5" w:rsidP="009B6B61">
      <w:pPr>
        <w:autoSpaceDE w:val="0"/>
        <w:autoSpaceDN w:val="0"/>
        <w:adjustRightInd w:val="0"/>
        <w:spacing w:before="120" w:after="60" w:line="240" w:lineRule="auto"/>
        <w:jc w:val="both"/>
        <w:rPr>
          <w:rFonts w:cs="Arial"/>
          <w:lang w:val="en-GB"/>
        </w:rPr>
      </w:pPr>
      <w:r w:rsidRPr="005B702F">
        <w:rPr>
          <w:rFonts w:cs="Arial"/>
          <w:lang w:val="en-GB"/>
        </w:rPr>
        <w:t>Here are some of the challenges of social inclusion and aspects of inequality existing in the Estonian society that will be addressed by the activities of the SSIP:</w:t>
      </w:r>
    </w:p>
    <w:p w14:paraId="74CCA2E0" w14:textId="36F01F61" w:rsidR="002D74DF" w:rsidRPr="005B702F" w:rsidRDefault="1571E6B5" w:rsidP="005538DD">
      <w:pPr>
        <w:pStyle w:val="Loendilik"/>
        <w:numPr>
          <w:ilvl w:val="0"/>
          <w:numId w:val="31"/>
        </w:numPr>
        <w:autoSpaceDE w:val="0"/>
        <w:autoSpaceDN w:val="0"/>
        <w:adjustRightInd w:val="0"/>
        <w:spacing w:before="120" w:after="60" w:line="240" w:lineRule="auto"/>
        <w:jc w:val="both"/>
        <w:rPr>
          <w:rFonts w:cs="Arial"/>
          <w:lang w:val="en-GB"/>
        </w:rPr>
      </w:pPr>
      <w:r w:rsidRPr="005B702F">
        <w:rPr>
          <w:rFonts w:cs="Arial"/>
          <w:b/>
          <w:bCs/>
          <w:lang w:val="en-GB"/>
        </w:rPr>
        <w:t>59% (approximately 240 thousand) of permanent residents with non-Estonian origin and 84% (approximately 20 thousand) of new immigrants do not speak Estonian or speak it insufficiently</w:t>
      </w:r>
      <w:r w:rsidRPr="005B702F">
        <w:rPr>
          <w:rFonts w:cs="Arial"/>
          <w:lang w:val="en-GB"/>
        </w:rPr>
        <w:t>. Insufficient Estonian language knowledge results in reduced social and educational opportunities, employment prospects, difficulties in understanding and participating in cultural and political life.</w:t>
      </w:r>
    </w:p>
    <w:p w14:paraId="7C0C2F52" w14:textId="3EB4A8C2" w:rsidR="00AE6167" w:rsidRPr="005B702F" w:rsidRDefault="00C80A99" w:rsidP="005538DD">
      <w:pPr>
        <w:pStyle w:val="Loendilik"/>
        <w:numPr>
          <w:ilvl w:val="0"/>
          <w:numId w:val="31"/>
        </w:numPr>
        <w:autoSpaceDE w:val="0"/>
        <w:autoSpaceDN w:val="0"/>
        <w:adjustRightInd w:val="0"/>
        <w:spacing w:before="120" w:after="60" w:line="240" w:lineRule="auto"/>
        <w:jc w:val="both"/>
        <w:rPr>
          <w:rFonts w:cs="Arial"/>
          <w:lang w:val="en-GB"/>
        </w:rPr>
      </w:pPr>
      <w:r w:rsidRPr="005B702F">
        <w:rPr>
          <w:rFonts w:cs="Arial"/>
          <w:b/>
          <w:bCs/>
          <w:lang w:val="en-GB"/>
        </w:rPr>
        <w:t>Lack of communication between different ethnical groups</w:t>
      </w:r>
      <w:r w:rsidRPr="005B702F">
        <w:rPr>
          <w:rFonts w:cs="Arial"/>
          <w:lang w:val="en-GB"/>
        </w:rPr>
        <w:t xml:space="preserve">. </w:t>
      </w:r>
      <w:r w:rsidR="00682966" w:rsidRPr="005B702F">
        <w:rPr>
          <w:rFonts w:cs="Arial"/>
          <w:lang w:val="en-GB"/>
        </w:rPr>
        <w:t xml:space="preserve">People, </w:t>
      </w:r>
      <w:r w:rsidR="00AE6167" w:rsidRPr="005B702F">
        <w:rPr>
          <w:rFonts w:cs="Arial"/>
          <w:lang w:val="en-GB"/>
        </w:rPr>
        <w:t>whose</w:t>
      </w:r>
      <w:r w:rsidR="00682966" w:rsidRPr="005B702F">
        <w:rPr>
          <w:rFonts w:cs="Arial"/>
          <w:lang w:val="en-GB"/>
        </w:rPr>
        <w:t xml:space="preserve"> mother tongue is not Estonian, </w:t>
      </w:r>
      <w:r w:rsidR="0D2BFD61" w:rsidRPr="005B702F">
        <w:rPr>
          <w:rFonts w:cs="Arial"/>
          <w:lang w:val="en-GB"/>
        </w:rPr>
        <w:t>most</w:t>
      </w:r>
      <w:r w:rsidR="2008B391" w:rsidRPr="005B702F">
        <w:rPr>
          <w:rFonts w:cs="Arial"/>
          <w:lang w:val="en-GB"/>
        </w:rPr>
        <w:t>ly</w:t>
      </w:r>
      <w:r w:rsidR="00682966" w:rsidRPr="005B702F">
        <w:rPr>
          <w:rFonts w:cs="Arial"/>
          <w:lang w:val="en-GB"/>
        </w:rPr>
        <w:t xml:space="preserve"> live in ethnically homogeneous areas in Ida-Viru County </w:t>
      </w:r>
      <w:r w:rsidR="00682966" w:rsidRPr="005B702F">
        <w:rPr>
          <w:rFonts w:cs="Arial"/>
          <w:lang w:val="en-GB"/>
        </w:rPr>
        <w:lastRenderedPageBreak/>
        <w:t>and Harju County</w:t>
      </w:r>
      <w:r w:rsidR="00AE6167" w:rsidRPr="005B702F">
        <w:rPr>
          <w:rFonts w:cs="Arial"/>
          <w:lang w:val="en-GB"/>
        </w:rPr>
        <w:t xml:space="preserve"> (</w:t>
      </w:r>
      <w:r w:rsidR="00682966" w:rsidRPr="005B702F">
        <w:rPr>
          <w:rFonts w:cs="Arial"/>
          <w:lang w:val="en-GB"/>
        </w:rPr>
        <w:t xml:space="preserve">incl. </w:t>
      </w:r>
      <w:r w:rsidR="00AE6167" w:rsidRPr="005B702F">
        <w:rPr>
          <w:rFonts w:cs="Arial"/>
          <w:lang w:val="en-GB"/>
        </w:rPr>
        <w:t xml:space="preserve">some parts of </w:t>
      </w:r>
      <w:r w:rsidR="00682966" w:rsidRPr="005B702F">
        <w:rPr>
          <w:rFonts w:cs="Arial"/>
          <w:lang w:val="en-GB"/>
        </w:rPr>
        <w:t>Tallinn</w:t>
      </w:r>
      <w:r w:rsidR="00AE6167" w:rsidRPr="005B702F">
        <w:rPr>
          <w:rFonts w:cs="Arial"/>
          <w:lang w:val="en-GB"/>
        </w:rPr>
        <w:t>)</w:t>
      </w:r>
      <w:r w:rsidR="0F022414" w:rsidRPr="005B702F">
        <w:rPr>
          <w:rFonts w:cs="Arial"/>
          <w:lang w:val="en-GB"/>
        </w:rPr>
        <w:t xml:space="preserve"> and</w:t>
      </w:r>
      <w:r w:rsidR="00682966" w:rsidRPr="005B702F">
        <w:rPr>
          <w:rFonts w:cs="Arial"/>
          <w:lang w:val="en-GB"/>
        </w:rPr>
        <w:t xml:space="preserve"> do not communicate with Estonians on a daily basis. </w:t>
      </w:r>
      <w:r w:rsidR="33A91507" w:rsidRPr="005B702F">
        <w:rPr>
          <w:rFonts w:cs="Arial"/>
          <w:lang w:val="en-GB"/>
        </w:rPr>
        <w:t>According to</w:t>
      </w:r>
      <w:r w:rsidR="6F1E19CB" w:rsidRPr="005B702F">
        <w:rPr>
          <w:rFonts w:cs="Arial"/>
          <w:lang w:val="en-GB"/>
        </w:rPr>
        <w:t xml:space="preserve"> </w:t>
      </w:r>
      <w:r w:rsidR="06316261" w:rsidRPr="005B702F">
        <w:rPr>
          <w:rFonts w:cs="Arial"/>
          <w:lang w:val="en-GB"/>
        </w:rPr>
        <w:t>the</w:t>
      </w:r>
      <w:r w:rsidR="33A91507" w:rsidRPr="005B702F">
        <w:rPr>
          <w:rFonts w:cs="Arial"/>
          <w:lang w:val="en-GB"/>
        </w:rPr>
        <w:t xml:space="preserve"> </w:t>
      </w:r>
      <w:r w:rsidR="7DFEDD36" w:rsidRPr="005B702F">
        <w:rPr>
          <w:rFonts w:eastAsia="Roboto" w:cs="Arial"/>
          <w:lang w:val="en-GB"/>
        </w:rPr>
        <w:t>Estonian Integration Monitoring</w:t>
      </w:r>
      <w:r w:rsidR="7DFEDD36" w:rsidRPr="005B702F">
        <w:rPr>
          <w:rFonts w:cs="Arial"/>
          <w:lang w:val="en-GB"/>
        </w:rPr>
        <w:t xml:space="preserve"> (EIM)</w:t>
      </w:r>
      <w:r w:rsidR="23067D5C" w:rsidRPr="005B702F">
        <w:rPr>
          <w:rStyle w:val="Allmrkuseviide"/>
          <w:rFonts w:cs="Arial"/>
          <w:lang w:val="en-GB"/>
        </w:rPr>
        <w:footnoteReference w:id="2"/>
      </w:r>
      <w:r w:rsidR="33A91507" w:rsidRPr="005B702F">
        <w:rPr>
          <w:rFonts w:cs="Arial"/>
          <w:lang w:val="en-GB"/>
        </w:rPr>
        <w:t>,</w:t>
      </w:r>
      <w:r w:rsidR="00682966" w:rsidRPr="005B702F">
        <w:rPr>
          <w:rFonts w:cs="Arial"/>
          <w:lang w:val="en-GB"/>
        </w:rPr>
        <w:t xml:space="preserve"> 44% of new </w:t>
      </w:r>
      <w:r w:rsidR="00390D9D" w:rsidRPr="005B702F">
        <w:rPr>
          <w:rFonts w:cs="Arial"/>
          <w:lang w:val="en-GB"/>
        </w:rPr>
        <w:t>im</w:t>
      </w:r>
      <w:r w:rsidR="00682966" w:rsidRPr="005B702F">
        <w:rPr>
          <w:rFonts w:cs="Arial"/>
          <w:lang w:val="en-GB"/>
        </w:rPr>
        <w:t xml:space="preserve">migrants communicate with Estonians less than once a week. Approximately half of new </w:t>
      </w:r>
      <w:r w:rsidR="00895427" w:rsidRPr="005B702F">
        <w:rPr>
          <w:rFonts w:cs="Arial"/>
          <w:lang w:val="en-GB"/>
        </w:rPr>
        <w:t>im</w:t>
      </w:r>
      <w:r w:rsidR="00682966" w:rsidRPr="005B702F">
        <w:rPr>
          <w:rFonts w:cs="Arial"/>
          <w:lang w:val="en-GB"/>
        </w:rPr>
        <w:t xml:space="preserve">migrants (44%) have no contact with Estonians. </w:t>
      </w:r>
    </w:p>
    <w:p w14:paraId="3DE4DD22" w14:textId="5A760B1D" w:rsidR="00AE6167" w:rsidRPr="005B702F" w:rsidRDefault="1571E6B5" w:rsidP="005538DD">
      <w:pPr>
        <w:pStyle w:val="Loendilik"/>
        <w:numPr>
          <w:ilvl w:val="0"/>
          <w:numId w:val="31"/>
        </w:numPr>
        <w:autoSpaceDE w:val="0"/>
        <w:autoSpaceDN w:val="0"/>
        <w:adjustRightInd w:val="0"/>
        <w:spacing w:before="120" w:after="60" w:line="240" w:lineRule="auto"/>
        <w:jc w:val="both"/>
        <w:rPr>
          <w:rFonts w:cs="Arial"/>
          <w:lang w:val="en-GB"/>
        </w:rPr>
      </w:pPr>
      <w:r w:rsidRPr="005B702F">
        <w:rPr>
          <w:rFonts w:cs="Arial"/>
          <w:b/>
          <w:bCs/>
          <w:lang w:val="en-GB"/>
        </w:rPr>
        <w:t>The media spaces of Estonians and people of other ethnicities differ</w:t>
      </w:r>
      <w:r w:rsidRPr="005B702F">
        <w:rPr>
          <w:rFonts w:cs="Arial"/>
          <w:lang w:val="en-GB"/>
        </w:rPr>
        <w:t>, and this results in different attitudes and values. According to EIM, Russian-speaking residents of Estonia are simultaneously influenced by the local Russian-language media, Russian media and, to a lesser extent, Estonian-language media. Unlike Estonians, who are in a fairly cohesive media space (incl. linguistically), people of other ethnicities receive quite conflicting information from the media about both Estonian and world events. Low level of media literacy among Russian speaking population makes it more susceptible to hostile propaganda and can cause wider spread of fake news.</w:t>
      </w:r>
    </w:p>
    <w:p w14:paraId="1F5022E1" w14:textId="37299819" w:rsidR="003E62BE" w:rsidRPr="005B702F" w:rsidRDefault="1571E6B5" w:rsidP="005538DD">
      <w:pPr>
        <w:pStyle w:val="Loendilik"/>
        <w:numPr>
          <w:ilvl w:val="0"/>
          <w:numId w:val="31"/>
        </w:numPr>
        <w:spacing w:before="120" w:after="60"/>
        <w:jc w:val="both"/>
        <w:rPr>
          <w:rFonts w:cs="Arial"/>
          <w:lang w:val="en-GB"/>
        </w:rPr>
      </w:pPr>
      <w:r w:rsidRPr="005B702F">
        <w:rPr>
          <w:rFonts w:cs="Arial"/>
          <w:b/>
          <w:bCs/>
        </w:rPr>
        <w:t>The segregation in the Estonian education system and the war in Ukraine</w:t>
      </w:r>
      <w:r w:rsidRPr="005B702F">
        <w:rPr>
          <w:rFonts w:cs="Arial"/>
        </w:rPr>
        <w:t xml:space="preserve"> have posed a challenge how to provide quality education in Estonian to all children in Estonia, regardless of their mother tongue. In 2023, the Estonian government decided to implement the education reform and by 2030 the Estonian school system will be unified and focused on the Estonian language. Specialists in the field of education and social welfare require the knowledge and skills to teach and act in a multicultural environment. Parents also need guidance and support to reduce prejudices and fears related to the transition to Estonian-language education.</w:t>
      </w:r>
    </w:p>
    <w:p w14:paraId="373E27F9" w14:textId="2B30F445" w:rsidR="00D80447" w:rsidRPr="005B702F" w:rsidRDefault="1571E6B5" w:rsidP="005538DD">
      <w:pPr>
        <w:pStyle w:val="Loendilik"/>
        <w:numPr>
          <w:ilvl w:val="0"/>
          <w:numId w:val="31"/>
        </w:numPr>
        <w:autoSpaceDE w:val="0"/>
        <w:autoSpaceDN w:val="0"/>
        <w:adjustRightInd w:val="0"/>
        <w:spacing w:before="120" w:after="0" w:line="240" w:lineRule="auto"/>
        <w:jc w:val="both"/>
        <w:rPr>
          <w:rFonts w:cs="Arial"/>
          <w:lang w:val="en-GB"/>
        </w:rPr>
      </w:pPr>
      <w:r w:rsidRPr="005B702F">
        <w:rPr>
          <w:rFonts w:cs="Arial"/>
          <w:lang w:val="en-GB"/>
        </w:rPr>
        <w:t xml:space="preserve">Social sector must also adapt to the war refugees who have arrived in Estonia, both in terms of skills to work with them and to integrate them into the labour market. </w:t>
      </w:r>
      <w:r w:rsidRPr="005B702F">
        <w:rPr>
          <w:rFonts w:cs="Arial"/>
          <w:b/>
          <w:bCs/>
          <w:lang w:val="en-GB"/>
        </w:rPr>
        <w:t>Estonian labour market of social welfare and child protection workers is characterized by ageing population, but at the same the need for labour force increases and the sector is becoming increasingly demanding in terms of the skills of the workforce.</w:t>
      </w:r>
      <w:r w:rsidRPr="005B702F">
        <w:rPr>
          <w:rFonts w:cs="Arial"/>
          <w:lang w:val="en-GB"/>
        </w:rPr>
        <w:t xml:space="preserve"> </w:t>
      </w:r>
      <w:r w:rsidRPr="005B702F">
        <w:rPr>
          <w:rFonts w:cs="Arial"/>
          <w:b/>
          <w:bCs/>
          <w:lang w:val="en-GB"/>
        </w:rPr>
        <w:t xml:space="preserve">Another problem is the need for the social sector workforce. </w:t>
      </w:r>
      <w:r w:rsidRPr="005B702F">
        <w:rPr>
          <w:rFonts w:cs="Arial"/>
          <w:lang w:val="en-GB"/>
        </w:rPr>
        <w:t>There is a great need for more than 20,000 workers over the next ten years, either due to the creation of new jobs, the turnover of workers or the replacement of workers in the main occupations in the sector. Estonia plans to implement a number of extensive reforms in the coming years that are directly related to the availability of the workforce and competencies in the field of social welfare and child protection. Reform of long-term care envisages increase in volume and quality of services, which in turn means need for additional employees and raising their qualifications. Proposed changes in the support system for children with special needs and organization of child protection will lead to a change in the role of child protection workers, which means creation of a new system of basic, vocational and in-service training, new specialties and additional competencies.</w:t>
      </w:r>
    </w:p>
    <w:p w14:paraId="600EEA3D" w14:textId="1A56067B" w:rsidR="00D80447" w:rsidRPr="005B702F" w:rsidRDefault="1571E6B5" w:rsidP="005538DD">
      <w:pPr>
        <w:pStyle w:val="Loendilik"/>
        <w:numPr>
          <w:ilvl w:val="0"/>
          <w:numId w:val="31"/>
        </w:numPr>
        <w:autoSpaceDE w:val="0"/>
        <w:autoSpaceDN w:val="0"/>
        <w:adjustRightInd w:val="0"/>
        <w:spacing w:before="120" w:after="60" w:line="240" w:lineRule="auto"/>
        <w:jc w:val="both"/>
        <w:rPr>
          <w:rFonts w:cs="Arial"/>
          <w:lang w:val="en-GB"/>
        </w:rPr>
      </w:pPr>
      <w:r w:rsidRPr="005B702F">
        <w:rPr>
          <w:rFonts w:cs="Arial"/>
          <w:b/>
          <w:bCs/>
          <w:lang w:val="en-GB"/>
        </w:rPr>
        <w:t xml:space="preserve">Alongside the Estonian people, civil society is the cornerstone of a cohesive and inclusive society. </w:t>
      </w:r>
      <w:r w:rsidRPr="005B702F">
        <w:rPr>
          <w:rFonts w:cs="Arial"/>
          <w:lang w:val="en-GB"/>
        </w:rPr>
        <w:t xml:space="preserve">There are a total of 23,390 non-profit organisations in Estonia and 49% of people have volunteered (survey of 2019). Among senior citizens, young people and people </w:t>
      </w:r>
      <w:r w:rsidR="00BC6829" w:rsidRPr="00BC6829">
        <w:rPr>
          <w:rFonts w:cs="Arial"/>
          <w:lang w:val="en-GB"/>
        </w:rPr>
        <w:t xml:space="preserve">from different cultural and </w:t>
      </w:r>
      <w:r w:rsidRPr="005B702F">
        <w:rPr>
          <w:rFonts w:cs="Arial"/>
          <w:lang w:val="en-GB"/>
        </w:rPr>
        <w:t>linguistic background, the desire to volunteer is higher than the actual participation so far.</w:t>
      </w:r>
    </w:p>
    <w:p w14:paraId="15662852" w14:textId="4C30E992" w:rsidR="00764D03" w:rsidRPr="005B702F" w:rsidRDefault="72A7B376" w:rsidP="005538DD">
      <w:pPr>
        <w:pStyle w:val="Loendilik"/>
        <w:numPr>
          <w:ilvl w:val="0"/>
          <w:numId w:val="31"/>
        </w:numPr>
        <w:autoSpaceDE w:val="0"/>
        <w:autoSpaceDN w:val="0"/>
        <w:adjustRightInd w:val="0"/>
        <w:spacing w:before="120" w:after="60" w:line="240" w:lineRule="auto"/>
        <w:jc w:val="both"/>
        <w:rPr>
          <w:rFonts w:cs="Arial"/>
          <w:b/>
          <w:lang w:val="en-GB"/>
        </w:rPr>
      </w:pPr>
      <w:r w:rsidRPr="005B702F">
        <w:rPr>
          <w:rFonts w:cs="Arial"/>
          <w:b/>
          <w:lang w:val="en-GB"/>
        </w:rPr>
        <w:t>The integration and s</w:t>
      </w:r>
      <w:r w:rsidR="42FCBF0D" w:rsidRPr="005B702F">
        <w:rPr>
          <w:rFonts w:cs="Arial"/>
          <w:b/>
          <w:lang w:val="en-GB"/>
        </w:rPr>
        <w:t xml:space="preserve">ocial inclusion </w:t>
      </w:r>
      <w:r w:rsidR="3C01ABBB" w:rsidRPr="005B702F">
        <w:rPr>
          <w:rFonts w:cs="Arial"/>
          <w:b/>
          <w:lang w:val="en-GB"/>
        </w:rPr>
        <w:t xml:space="preserve">of </w:t>
      </w:r>
      <w:r w:rsidR="006D44E1" w:rsidRPr="005B702F">
        <w:rPr>
          <w:rFonts w:cs="Arial"/>
          <w:b/>
          <w:lang w:val="en-GB"/>
        </w:rPr>
        <w:t>people from different cultural and linguistic backgrounds</w:t>
      </w:r>
      <w:r w:rsidR="3C01ABBB" w:rsidRPr="005B702F">
        <w:rPr>
          <w:rFonts w:cs="Arial"/>
          <w:b/>
          <w:lang w:val="en-GB"/>
        </w:rPr>
        <w:t xml:space="preserve"> </w:t>
      </w:r>
      <w:r w:rsidR="42FCBF0D" w:rsidRPr="005B702F">
        <w:rPr>
          <w:rFonts w:cs="Arial"/>
          <w:b/>
          <w:lang w:val="en-GB"/>
        </w:rPr>
        <w:t>is a</w:t>
      </w:r>
      <w:r w:rsidR="001D076B" w:rsidRPr="005B702F">
        <w:rPr>
          <w:rFonts w:cs="Arial"/>
          <w:b/>
          <w:lang w:val="en-GB"/>
        </w:rPr>
        <w:t xml:space="preserve"> complex challenge</w:t>
      </w:r>
      <w:r w:rsidR="70E641E6" w:rsidRPr="005B702F">
        <w:rPr>
          <w:rFonts w:cs="Arial"/>
          <w:b/>
          <w:lang w:val="en-GB"/>
        </w:rPr>
        <w:t>.</w:t>
      </w:r>
      <w:r w:rsidR="761C2998" w:rsidRPr="005B702F">
        <w:rPr>
          <w:rFonts w:cs="Arial"/>
          <w:b/>
          <w:lang w:val="en-GB"/>
        </w:rPr>
        <w:t xml:space="preserve"> </w:t>
      </w:r>
      <w:r w:rsidR="0A42ED38" w:rsidRPr="005B702F">
        <w:rPr>
          <w:rFonts w:cs="Arial"/>
          <w:b/>
          <w:lang w:val="en-GB"/>
        </w:rPr>
        <w:t xml:space="preserve">Solving such </w:t>
      </w:r>
      <w:r w:rsidR="2493C5EB" w:rsidRPr="005B702F">
        <w:rPr>
          <w:rFonts w:cs="Arial"/>
          <w:b/>
          <w:lang w:val="en-GB"/>
        </w:rPr>
        <w:t>challenges</w:t>
      </w:r>
      <w:r w:rsidR="0A42ED38" w:rsidRPr="005B702F">
        <w:rPr>
          <w:rFonts w:cs="Arial"/>
          <w:b/>
          <w:lang w:val="en-GB"/>
        </w:rPr>
        <w:t xml:space="preserve"> with</w:t>
      </w:r>
      <w:r w:rsidR="761C2998" w:rsidRPr="005B702F">
        <w:rPr>
          <w:rFonts w:cs="Arial"/>
          <w:b/>
          <w:lang w:val="en-GB"/>
        </w:rPr>
        <w:t xml:space="preserve"> </w:t>
      </w:r>
      <w:r w:rsidR="614E2F5F" w:rsidRPr="005B702F">
        <w:rPr>
          <w:rFonts w:cs="Arial"/>
          <w:b/>
          <w:lang w:val="en-GB"/>
        </w:rPr>
        <w:t xml:space="preserve">no single owner can be </w:t>
      </w:r>
      <w:r w:rsidR="158FB96C" w:rsidRPr="005B702F">
        <w:rPr>
          <w:rFonts w:cs="Arial"/>
          <w:b/>
          <w:lang w:val="en-GB"/>
        </w:rPr>
        <w:t>promoted by using</w:t>
      </w:r>
      <w:r w:rsidR="614E2F5F" w:rsidRPr="005B702F">
        <w:rPr>
          <w:rFonts w:cs="Arial"/>
          <w:b/>
          <w:lang w:val="en-GB"/>
        </w:rPr>
        <w:t xml:space="preserve"> </w:t>
      </w:r>
      <w:r w:rsidR="761C2998" w:rsidRPr="005B702F">
        <w:rPr>
          <w:rFonts w:cs="Arial"/>
          <w:b/>
          <w:lang w:val="en-GB"/>
        </w:rPr>
        <w:t>social innovation methods</w:t>
      </w:r>
      <w:r w:rsidR="001D076B" w:rsidRPr="005B702F">
        <w:rPr>
          <w:rFonts w:cs="Arial"/>
          <w:b/>
          <w:lang w:val="en-GB"/>
        </w:rPr>
        <w:t xml:space="preserve">. </w:t>
      </w:r>
      <w:r w:rsidR="001D076B" w:rsidRPr="005B702F">
        <w:rPr>
          <w:rFonts w:cs="Arial"/>
          <w:lang w:val="en-GB"/>
        </w:rPr>
        <w:t xml:space="preserve">Social innovation is about </w:t>
      </w:r>
      <w:r w:rsidR="7C88212E" w:rsidRPr="005B702F">
        <w:rPr>
          <w:rFonts w:cs="Arial"/>
          <w:lang w:val="en-GB"/>
        </w:rPr>
        <w:t xml:space="preserve">co-creating </w:t>
      </w:r>
      <w:r w:rsidR="001D076B" w:rsidRPr="005B702F">
        <w:rPr>
          <w:rFonts w:cs="Arial"/>
          <w:lang w:val="en-GB"/>
        </w:rPr>
        <w:t xml:space="preserve">new ideas and new ways of doing things </w:t>
      </w:r>
      <w:r w:rsidR="5F6944D4" w:rsidRPr="005B702F">
        <w:rPr>
          <w:rFonts w:cs="Arial"/>
          <w:lang w:val="en-GB"/>
        </w:rPr>
        <w:t>by involving various stakeholders</w:t>
      </w:r>
      <w:r w:rsidR="001D076B" w:rsidRPr="005B702F">
        <w:rPr>
          <w:rFonts w:cs="Arial"/>
          <w:lang w:val="en-GB"/>
        </w:rPr>
        <w:t>, resulting in more efficient societies and communities.</w:t>
      </w:r>
      <w:bookmarkStart w:id="36" w:name="_Hlk128657943"/>
      <w:bookmarkStart w:id="37" w:name="_Toc23345899"/>
      <w:bookmarkStart w:id="38" w:name="_Toc50450262"/>
      <w:bookmarkStart w:id="39" w:name="_Toc50450370"/>
      <w:bookmarkStart w:id="40" w:name="_Toc65579007"/>
      <w:bookmarkStart w:id="41" w:name="_Toc69976008"/>
      <w:bookmarkStart w:id="42" w:name="_Toc69981805"/>
      <w:bookmarkStart w:id="43" w:name="_Toc69986488"/>
      <w:bookmarkStart w:id="44" w:name="_Toc69987035"/>
      <w:bookmarkStart w:id="45" w:name="_Toc74644727"/>
    </w:p>
    <w:p w14:paraId="1005F49A" w14:textId="77777777" w:rsidR="00BA3D08" w:rsidRDefault="00BA3D08" w:rsidP="00764D03">
      <w:pPr>
        <w:spacing w:before="120" w:after="60"/>
        <w:jc w:val="both"/>
        <w:rPr>
          <w:rFonts w:cs="Arial"/>
          <w:b/>
          <w:lang w:val="en-GB"/>
        </w:rPr>
      </w:pPr>
      <w:bookmarkStart w:id="46" w:name="_Hlk148521383"/>
    </w:p>
    <w:p w14:paraId="0B259C0C" w14:textId="0D40F50F" w:rsidR="00764D03" w:rsidRPr="005B702F" w:rsidRDefault="00764D03" w:rsidP="00764D03">
      <w:pPr>
        <w:spacing w:before="120" w:after="60"/>
        <w:jc w:val="both"/>
        <w:rPr>
          <w:rFonts w:cs="Arial"/>
          <w:b/>
          <w:lang w:val="en-GB"/>
        </w:rPr>
      </w:pPr>
      <w:r w:rsidRPr="005B702F">
        <w:rPr>
          <w:rFonts w:cs="Arial"/>
          <w:b/>
          <w:lang w:val="en-GB"/>
        </w:rPr>
        <w:lastRenderedPageBreak/>
        <w:t>National strategic framework</w:t>
      </w:r>
    </w:p>
    <w:bookmarkEnd w:id="46"/>
    <w:p w14:paraId="5E502213" w14:textId="54BCBA92" w:rsidR="00FD037B" w:rsidRPr="005B702F" w:rsidRDefault="1571E6B5" w:rsidP="00764D03">
      <w:pPr>
        <w:spacing w:before="120" w:after="60"/>
        <w:jc w:val="both"/>
        <w:rPr>
          <w:rFonts w:cs="Arial"/>
          <w:lang w:val="en-GB"/>
        </w:rPr>
      </w:pPr>
      <w:r w:rsidRPr="005B702F">
        <w:rPr>
          <w:rFonts w:cs="Arial"/>
          <w:lang w:val="en-GB"/>
        </w:rPr>
        <w:t>Activities will contribute to the national development strategy “</w:t>
      </w:r>
      <w:r w:rsidRPr="005B702F">
        <w:rPr>
          <w:rFonts w:cs="Arial"/>
          <w:b/>
          <w:bCs/>
          <w:lang w:val="en-GB"/>
        </w:rPr>
        <w:t>Estonia 2035</w:t>
      </w:r>
      <w:r w:rsidRPr="005B702F">
        <w:rPr>
          <w:rFonts w:cs="Arial"/>
          <w:lang w:val="en-GB"/>
        </w:rPr>
        <w:t>”, particularly its strategic goal “</w:t>
      </w:r>
      <w:r w:rsidRPr="005B702F">
        <w:rPr>
          <w:rFonts w:cs="Arial"/>
          <w:b/>
          <w:bCs/>
          <w:lang w:val="en-GB"/>
        </w:rPr>
        <w:t>Estonia’s society is caring, cooperative and open</w:t>
      </w:r>
      <w:r w:rsidRPr="005B702F">
        <w:rPr>
          <w:rFonts w:cs="Arial"/>
          <w:lang w:val="en-GB"/>
        </w:rPr>
        <w:t xml:space="preserve">”, which underpins a society that is based on a sense of belonging, common values and a willingness of the people to actively contribute to the achievement of common goals. </w:t>
      </w:r>
    </w:p>
    <w:p w14:paraId="462DBB9D" w14:textId="2BF8D4A5" w:rsidR="009C3312" w:rsidRPr="005B702F" w:rsidRDefault="1571E6B5" w:rsidP="00764D03">
      <w:pPr>
        <w:spacing w:before="120" w:after="60"/>
        <w:jc w:val="both"/>
        <w:rPr>
          <w:rFonts w:cs="Arial"/>
          <w:lang w:val="en-GB"/>
        </w:rPr>
      </w:pPr>
      <w:r w:rsidRPr="005B702F">
        <w:rPr>
          <w:rFonts w:cs="Arial"/>
          <w:lang w:val="en-GB"/>
        </w:rPr>
        <w:t>The SSIP is in line with several sectoral development plans and other relevant Estonian strategic documents:</w:t>
      </w:r>
    </w:p>
    <w:p w14:paraId="612850C4" w14:textId="77777777"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Cohesive Estonia Strategy 2021-2030</w:t>
      </w:r>
    </w:p>
    <w:p w14:paraId="621A48A3" w14:textId="402C0E1C"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 xml:space="preserve">Integration Programme 2023-2026 </w:t>
      </w:r>
    </w:p>
    <w:p w14:paraId="25617174" w14:textId="77777777"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National Defence Development Plan 2022-2031</w:t>
      </w:r>
    </w:p>
    <w:p w14:paraId="264A399F" w14:textId="77777777"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 xml:space="preserve">Welfare Development Plan 2023-2030 </w:t>
      </w:r>
    </w:p>
    <w:p w14:paraId="0891515F" w14:textId="77777777"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 xml:space="preserve">Education Strategy 2021-2035 </w:t>
      </w:r>
    </w:p>
    <w:p w14:paraId="49EB5D5D" w14:textId="77777777"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 xml:space="preserve">Youth Sector Development Plan 2021-2035 </w:t>
      </w:r>
    </w:p>
    <w:p w14:paraId="656986EF" w14:textId="77777777"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 xml:space="preserve">Estonian Language Strategy 2021-2035 </w:t>
      </w:r>
    </w:p>
    <w:p w14:paraId="1C6A69F9" w14:textId="77777777" w:rsidR="009960B6" w:rsidRPr="005B702F" w:rsidRDefault="1571E6B5" w:rsidP="005538DD">
      <w:pPr>
        <w:pStyle w:val="Loendilik"/>
        <w:numPr>
          <w:ilvl w:val="0"/>
          <w:numId w:val="21"/>
        </w:numPr>
        <w:spacing w:before="120" w:after="60"/>
        <w:jc w:val="both"/>
        <w:rPr>
          <w:rFonts w:cs="Arial"/>
          <w:lang w:val="en-GB"/>
        </w:rPr>
      </w:pPr>
      <w:r w:rsidRPr="005B702F">
        <w:rPr>
          <w:rFonts w:cs="Arial"/>
          <w:lang w:val="en-GB"/>
        </w:rPr>
        <w:t>Estonian Language Development Plan</w:t>
      </w:r>
    </w:p>
    <w:p w14:paraId="486B2DCC" w14:textId="4F50931B" w:rsidR="00FD037B" w:rsidRPr="005B702F" w:rsidRDefault="00FD037B" w:rsidP="00764D03">
      <w:pPr>
        <w:spacing w:before="120" w:after="60"/>
        <w:jc w:val="both"/>
        <w:rPr>
          <w:rFonts w:cs="Arial"/>
          <w:lang w:val="en-GB"/>
        </w:rPr>
      </w:pPr>
    </w:p>
    <w:p w14:paraId="7C9BB1BF" w14:textId="39D3D7B5" w:rsidR="00764D03" w:rsidRPr="005B702F" w:rsidRDefault="00764D03" w:rsidP="00764D03">
      <w:pPr>
        <w:spacing w:before="120" w:after="60"/>
        <w:jc w:val="both"/>
        <w:rPr>
          <w:rFonts w:cs="Arial"/>
          <w:b/>
          <w:lang w:val="en-GB"/>
        </w:rPr>
      </w:pPr>
      <w:r w:rsidRPr="005B702F">
        <w:rPr>
          <w:rFonts w:cs="Arial"/>
          <w:b/>
          <w:lang w:val="en-GB"/>
        </w:rPr>
        <w:t>Synergies</w:t>
      </w:r>
      <w:r w:rsidR="00336ADC" w:rsidRPr="005B702F">
        <w:rPr>
          <w:rFonts w:cs="Arial"/>
          <w:b/>
          <w:lang w:val="en-GB"/>
        </w:rPr>
        <w:t>/complementarity</w:t>
      </w:r>
      <w:r w:rsidRPr="005B702F">
        <w:rPr>
          <w:rFonts w:cs="Arial"/>
          <w:b/>
          <w:lang w:val="en-GB"/>
        </w:rPr>
        <w:t xml:space="preserve"> with funding programmes and other donors</w:t>
      </w:r>
    </w:p>
    <w:p w14:paraId="125A6162" w14:textId="3214AF3F" w:rsidR="00F72283" w:rsidRPr="005B702F" w:rsidRDefault="1571E6B5" w:rsidP="005538DD">
      <w:pPr>
        <w:pStyle w:val="Loendilik"/>
        <w:numPr>
          <w:ilvl w:val="0"/>
          <w:numId w:val="22"/>
        </w:numPr>
        <w:spacing w:before="120" w:after="60"/>
        <w:jc w:val="both"/>
        <w:rPr>
          <w:rFonts w:cs="Arial"/>
          <w:lang w:val="en-GB"/>
        </w:rPr>
      </w:pPr>
      <w:r w:rsidRPr="005B702F">
        <w:rPr>
          <w:rFonts w:cs="Arial"/>
          <w:lang w:val="en-GB"/>
        </w:rPr>
        <w:t xml:space="preserve">Activities in the field of integration are also funded from the EU European Social Fund+ (ESF+), Asylum, Migration and Integration Fund (AMIF) and Estonian state budget but are focused on different challenges and partly aimed at different target groups. Activities under the ESF+ aim to promote the socio-economic integration of new immigrants, permanent residents with different linguistic and cultural backgrounds and returnees. Activities funded from AMIF are mainly targeted on receivers of international protection. AMIF will focus on early intervention measures and initial and rapid response, supporting integration, including adaptation, on a one-stop-shop basis as soon as third-country nationals arrive in Estonia, e.g. support services, information and participation activities, counselling, pre-departure measures, etc. </w:t>
      </w:r>
    </w:p>
    <w:p w14:paraId="21FD5A63" w14:textId="1AF1952A" w:rsidR="00F72283" w:rsidRPr="005B702F" w:rsidRDefault="1571E6B5" w:rsidP="005538DD">
      <w:pPr>
        <w:pStyle w:val="Loendilik"/>
        <w:numPr>
          <w:ilvl w:val="0"/>
          <w:numId w:val="22"/>
        </w:numPr>
        <w:spacing w:before="120" w:after="60"/>
        <w:jc w:val="both"/>
        <w:rPr>
          <w:rFonts w:cs="Arial"/>
          <w:vanish/>
          <w:lang w:val="en-GB"/>
        </w:rPr>
      </w:pPr>
      <w:r w:rsidRPr="005B702F">
        <w:rPr>
          <w:rFonts w:cs="Arial"/>
          <w:lang w:val="en-GB"/>
        </w:rPr>
        <w:t xml:space="preserve">ESF+ entails development of a new child protection management model and its piloting as well as promoting integrated services, improving the quality and access of social services, but activities related to labour force, their qualifications, support system have been channelled to the SSIP. </w:t>
      </w:r>
    </w:p>
    <w:p w14:paraId="30D34AB5" w14:textId="50F21E7E" w:rsidR="00E816A4" w:rsidRPr="005B702F" w:rsidRDefault="1571E6B5" w:rsidP="005538DD">
      <w:pPr>
        <w:pStyle w:val="Loendilik"/>
        <w:numPr>
          <w:ilvl w:val="0"/>
          <w:numId w:val="22"/>
        </w:numPr>
        <w:spacing w:before="120" w:after="60"/>
        <w:jc w:val="both"/>
        <w:rPr>
          <w:rFonts w:cs="Arial"/>
          <w:lang w:val="en-GB"/>
        </w:rPr>
      </w:pPr>
      <w:r w:rsidRPr="005B702F">
        <w:rPr>
          <w:rFonts w:cs="Arial"/>
          <w:lang w:val="en-GB"/>
        </w:rPr>
        <w:t xml:space="preserve">Professional development and support for the target groups activities are also the aim of the in-service training offered with funding from state budget and the ESF+, but trainings for language Integrated Learning (CLIL) educators and A1-A2 level Estonian language as second language teachers and training to promote the development of knowledge and skills for teaching and working in a multicultural environment will be funded by the SSIP. </w:t>
      </w:r>
    </w:p>
    <w:p w14:paraId="114134B7" w14:textId="0E56A817" w:rsidR="00ED6363" w:rsidRPr="005B702F" w:rsidRDefault="1571E6B5" w:rsidP="005538DD">
      <w:pPr>
        <w:pStyle w:val="Loendilik"/>
        <w:numPr>
          <w:ilvl w:val="0"/>
          <w:numId w:val="22"/>
        </w:numPr>
        <w:spacing w:before="120" w:after="60"/>
        <w:jc w:val="both"/>
        <w:rPr>
          <w:rFonts w:cs="Arial"/>
          <w:lang w:val="en-GB"/>
        </w:rPr>
      </w:pPr>
      <w:r w:rsidRPr="005B702F">
        <w:rPr>
          <w:rFonts w:cs="Arial"/>
          <w:lang w:val="en-GB"/>
        </w:rPr>
        <w:t xml:space="preserve">Activities related to social innovation have been co-funded by the European Commission (EU Programme for Employment and Social Innovation) through a two-year project “National Competence Centres for Social Innovation”. The project reached three main goals: 1) development of the social innovation (SI) ecosystem in Estonia; 2) introducing Estonian SI methods to project partner countries and other EU member states; and 3) getting to know the best practices in the field of SI in partner countries and learning from their experience. A key outcome of the project was also the creation of Estonian social innovation vision document until 2030 (an English language version of the vision document will be published in early 2024). The Swiss Contribution is built upon the results of SSIP and the objectives and policy recommendations described in the vision </w:t>
      </w:r>
      <w:r w:rsidRPr="005B702F">
        <w:rPr>
          <w:rFonts w:cs="Arial"/>
          <w:lang w:val="en-GB"/>
        </w:rPr>
        <w:lastRenderedPageBreak/>
        <w:t xml:space="preserve">document have provided valuable input for the activities that will be undertaken within the framework of the SSIP. </w:t>
      </w:r>
    </w:p>
    <w:p w14:paraId="27420C12" w14:textId="323D2899" w:rsidR="00764D03" w:rsidRPr="005B702F" w:rsidRDefault="00764D03" w:rsidP="00764D03">
      <w:pPr>
        <w:spacing w:before="120" w:after="60"/>
        <w:jc w:val="both"/>
        <w:rPr>
          <w:rFonts w:cs="Arial"/>
          <w:b/>
          <w:lang w:val="en-GB"/>
        </w:rPr>
      </w:pPr>
      <w:r w:rsidRPr="005B702F">
        <w:rPr>
          <w:rFonts w:cs="Arial"/>
          <w:b/>
          <w:lang w:val="en-GB"/>
        </w:rPr>
        <w:t xml:space="preserve">Stakeholders </w:t>
      </w:r>
    </w:p>
    <w:p w14:paraId="4C3271F9" w14:textId="5999A667" w:rsidR="003911A4" w:rsidRPr="005B702F" w:rsidRDefault="1571E6B5" w:rsidP="00F51A3F">
      <w:pPr>
        <w:spacing w:before="120" w:after="60"/>
        <w:jc w:val="both"/>
        <w:rPr>
          <w:rFonts w:cs="Arial"/>
          <w:lang w:val="en-GB"/>
        </w:rPr>
      </w:pPr>
      <w:r w:rsidRPr="005B702F">
        <w:rPr>
          <w:rFonts w:cs="Arial"/>
          <w:b/>
          <w:bCs/>
          <w:lang w:val="en-GB"/>
        </w:rPr>
        <w:t>Programme Donor</w:t>
      </w:r>
      <w:r w:rsidRPr="005B702F">
        <w:rPr>
          <w:rFonts w:cs="Arial"/>
          <w:lang w:val="en-GB"/>
        </w:rPr>
        <w:t xml:space="preserve"> who provides financial support for the SSIP. Their interest is to obtain the greatest possible impact of SSIP activities; therefore</w:t>
      </w:r>
      <w:r w:rsidR="00CF2FC0" w:rsidRPr="005B702F">
        <w:rPr>
          <w:rFonts w:cs="Arial"/>
          <w:lang w:val="en-GB"/>
        </w:rPr>
        <w:t>,</w:t>
      </w:r>
      <w:r w:rsidRPr="005B702F">
        <w:rPr>
          <w:rFonts w:cs="Arial"/>
          <w:lang w:val="en-GB"/>
        </w:rPr>
        <w:t xml:space="preserve"> donor aims to reach a common understanding between the interests of the donor and Estonia.</w:t>
      </w:r>
    </w:p>
    <w:p w14:paraId="0DA29BAF" w14:textId="7E6DC96F" w:rsidR="001D1C20" w:rsidRPr="005B702F" w:rsidRDefault="1571E6B5" w:rsidP="007B71F9">
      <w:pPr>
        <w:spacing w:before="120" w:after="60"/>
        <w:jc w:val="both"/>
        <w:rPr>
          <w:rFonts w:cs="Arial"/>
          <w:lang w:val="en-GB"/>
        </w:rPr>
      </w:pPr>
      <w:r w:rsidRPr="005B702F">
        <w:rPr>
          <w:rFonts w:cs="Arial"/>
          <w:b/>
          <w:bCs/>
          <w:lang w:val="en-GB"/>
        </w:rPr>
        <w:t>Ministries</w:t>
      </w:r>
      <w:r w:rsidRPr="005B702F">
        <w:rPr>
          <w:rFonts w:cs="Arial"/>
          <w:lang w:val="en-GB"/>
        </w:rPr>
        <w:t xml:space="preserve"> who act as </w:t>
      </w:r>
      <w:r w:rsidRPr="005B702F">
        <w:rPr>
          <w:rFonts w:cs="Arial"/>
          <w:b/>
          <w:bCs/>
          <w:lang w:val="en-GB"/>
        </w:rPr>
        <w:t xml:space="preserve">programme operator </w:t>
      </w:r>
      <w:r w:rsidRPr="005B702F">
        <w:rPr>
          <w:rFonts w:cs="Arial"/>
          <w:lang w:val="en-GB"/>
        </w:rPr>
        <w:t xml:space="preserve">and </w:t>
      </w:r>
      <w:r w:rsidRPr="005B702F">
        <w:rPr>
          <w:rFonts w:cs="Arial"/>
          <w:b/>
          <w:bCs/>
          <w:lang w:val="en-GB"/>
        </w:rPr>
        <w:t>programme component operators</w:t>
      </w:r>
      <w:r w:rsidRPr="005B702F">
        <w:rPr>
          <w:rFonts w:cs="Arial"/>
          <w:lang w:val="en-GB"/>
        </w:rPr>
        <w:t xml:space="preserve"> in SSIP. Their interest is to finance interventions in order to get their policy objectives met. Their power position in policy making is high therefore they are key players for SSIP donor to achieve its interest. They hold a significant influence over the SSIP, due to their role of policy setting in the fields of social inclusion.</w:t>
      </w:r>
    </w:p>
    <w:p w14:paraId="0B48A30A" w14:textId="11401BE2" w:rsidR="00AC63E6" w:rsidRPr="005B702F" w:rsidRDefault="1571E6B5" w:rsidP="007B71F9">
      <w:pPr>
        <w:spacing w:before="120" w:after="60"/>
        <w:jc w:val="both"/>
        <w:rPr>
          <w:rFonts w:cs="Arial"/>
          <w:lang w:val="en-GB"/>
        </w:rPr>
      </w:pPr>
      <w:r w:rsidRPr="005B702F">
        <w:rPr>
          <w:rFonts w:cs="Arial"/>
          <w:b/>
          <w:bCs/>
          <w:lang w:val="en-GB"/>
        </w:rPr>
        <w:t xml:space="preserve">Implementers </w:t>
      </w:r>
      <w:r w:rsidRPr="005B702F">
        <w:rPr>
          <w:rFonts w:cs="Arial"/>
          <w:lang w:val="en-GB"/>
        </w:rPr>
        <w:t>hold a significant role in achieving SSIP results, as they communicate directly with target groups, they have to have clear understanding why and how activities are selected to address issues.</w:t>
      </w:r>
    </w:p>
    <w:p w14:paraId="17272FCD" w14:textId="786F0604" w:rsidR="003911A4" w:rsidRPr="005B702F" w:rsidRDefault="1571E6B5" w:rsidP="007B71F9">
      <w:pPr>
        <w:spacing w:before="120" w:after="60"/>
        <w:jc w:val="both"/>
        <w:rPr>
          <w:rFonts w:cs="Arial"/>
          <w:lang w:val="en-GB"/>
        </w:rPr>
      </w:pPr>
      <w:r w:rsidRPr="005B702F">
        <w:rPr>
          <w:rFonts w:cs="Arial"/>
          <w:b/>
          <w:bCs/>
          <w:lang w:val="en-GB"/>
        </w:rPr>
        <w:t>Partners</w:t>
      </w:r>
      <w:r w:rsidRPr="005B702F">
        <w:rPr>
          <w:rFonts w:cs="Arial"/>
          <w:lang w:val="en-GB"/>
        </w:rPr>
        <w:t xml:space="preserve"> of the implementers who have to get on board by explaining the added value their competence will provide and what they can gain from participating. Their influence is rather high to get planned results, but as they are also aware of the importance of the planned activities on their field, no major opposition is expected.</w:t>
      </w:r>
    </w:p>
    <w:p w14:paraId="334781BE" w14:textId="5DCE5919" w:rsidR="003911A4" w:rsidRPr="005B702F" w:rsidRDefault="1571E6B5" w:rsidP="007B71F9">
      <w:pPr>
        <w:spacing w:before="120" w:after="60"/>
        <w:jc w:val="both"/>
        <w:rPr>
          <w:rFonts w:cs="Arial"/>
          <w:lang w:val="en-GB"/>
        </w:rPr>
      </w:pPr>
      <w:r w:rsidRPr="005B702F">
        <w:rPr>
          <w:rFonts w:cs="Arial"/>
          <w:b/>
          <w:bCs/>
          <w:lang w:val="en-GB"/>
        </w:rPr>
        <w:t xml:space="preserve">Opponents </w:t>
      </w:r>
      <w:r w:rsidRPr="005B702F">
        <w:rPr>
          <w:rFonts w:cs="Arial"/>
          <w:lang w:val="en-GB"/>
        </w:rPr>
        <w:t>are organizations, parties and individuals who are sceptical or critical of integration policies and selected activities.</w:t>
      </w:r>
      <w:r w:rsidRPr="005B702F">
        <w:rPr>
          <w:rFonts w:cs="Arial"/>
        </w:rPr>
        <w:t xml:space="preserve"> </w:t>
      </w:r>
      <w:r w:rsidRPr="005B702F">
        <w:rPr>
          <w:rFonts w:cs="Arial"/>
          <w:lang w:val="en-GB"/>
        </w:rPr>
        <w:t>No great opposition is expected, but providing information and monitoring their behaviour is crucial, also explaining one</w:t>
      </w:r>
      <w:r w:rsidR="001F3958">
        <w:rPr>
          <w:rFonts w:cs="Arial"/>
          <w:lang w:val="en-GB"/>
        </w:rPr>
        <w:t>’</w:t>
      </w:r>
      <w:r w:rsidRPr="005B702F">
        <w:rPr>
          <w:rFonts w:cs="Arial"/>
          <w:lang w:val="en-GB"/>
        </w:rPr>
        <w:t>s positions when necessary.</w:t>
      </w:r>
    </w:p>
    <w:p w14:paraId="55761CA2" w14:textId="0C1E9F2C" w:rsidR="00A327D4" w:rsidRPr="005B702F" w:rsidRDefault="1571E6B5" w:rsidP="00764D03">
      <w:pPr>
        <w:spacing w:before="120" w:after="60"/>
        <w:jc w:val="both"/>
        <w:rPr>
          <w:rFonts w:cs="Arial"/>
          <w:lang w:val="en-GB"/>
        </w:rPr>
      </w:pPr>
      <w:r w:rsidRPr="005B702F">
        <w:rPr>
          <w:rFonts w:cs="Arial"/>
          <w:lang w:val="en-GB"/>
        </w:rPr>
        <w:t xml:space="preserve">For more detailed analysis see </w:t>
      </w:r>
      <w:r w:rsidRPr="005B702F">
        <w:rPr>
          <w:rFonts w:cs="Arial"/>
          <w:b/>
          <w:bCs/>
          <w:lang w:val="en-GB"/>
        </w:rPr>
        <w:t>annex 9</w:t>
      </w:r>
      <w:r w:rsidRPr="005B702F">
        <w:rPr>
          <w:rFonts w:cs="Arial"/>
          <w:lang w:val="en-GB"/>
        </w:rPr>
        <w:t xml:space="preserve">. For stakeholder consultations see </w:t>
      </w:r>
      <w:r w:rsidRPr="005B702F">
        <w:rPr>
          <w:rFonts w:cs="Arial"/>
          <w:b/>
          <w:bCs/>
          <w:lang w:val="en-GB"/>
        </w:rPr>
        <w:t>chapter 4.5.</w:t>
      </w:r>
    </w:p>
    <w:p w14:paraId="3646CED4" w14:textId="451CB1DA" w:rsidR="00A33E9D" w:rsidRPr="005B702F" w:rsidRDefault="1571E6B5" w:rsidP="0037480F">
      <w:pPr>
        <w:pStyle w:val="Pealkiri2"/>
        <w:keepLines/>
        <w:suppressAutoHyphens w:val="0"/>
        <w:spacing w:after="80" w:line="276" w:lineRule="auto"/>
        <w:ind w:left="578" w:hanging="578"/>
        <w:rPr>
          <w:rFonts w:cs="Arial"/>
          <w:lang w:val="en-GB"/>
        </w:rPr>
      </w:pPr>
      <w:bookmarkStart w:id="47" w:name="_Toc161237147"/>
      <w:bookmarkEnd w:id="36"/>
      <w:r w:rsidRPr="005B702F">
        <w:rPr>
          <w:rFonts w:cs="Arial"/>
          <w:lang w:val="en-GB"/>
        </w:rPr>
        <w:t>Impact hypothesis / Objectives</w:t>
      </w:r>
      <w:bookmarkEnd w:id="37"/>
      <w:bookmarkEnd w:id="38"/>
      <w:bookmarkEnd w:id="39"/>
      <w:bookmarkEnd w:id="40"/>
      <w:bookmarkEnd w:id="41"/>
      <w:bookmarkEnd w:id="42"/>
      <w:bookmarkEnd w:id="43"/>
      <w:bookmarkEnd w:id="44"/>
      <w:bookmarkEnd w:id="45"/>
      <w:bookmarkEnd w:id="47"/>
    </w:p>
    <w:p w14:paraId="03D608E8" w14:textId="16F06D5B" w:rsidR="15018BE1" w:rsidRPr="005B702F" w:rsidRDefault="15018BE1" w:rsidP="15018BE1">
      <w:pPr>
        <w:spacing w:before="120" w:after="60"/>
        <w:jc w:val="both"/>
        <w:rPr>
          <w:rFonts w:cs="Arial"/>
          <w:b/>
          <w:bCs/>
          <w:lang w:val="en-GB"/>
        </w:rPr>
      </w:pPr>
      <w:bookmarkStart w:id="48" w:name="_Hlk151732904"/>
      <w:r w:rsidRPr="005B702F">
        <w:rPr>
          <w:rFonts w:cs="Arial"/>
          <w:b/>
          <w:bCs/>
          <w:lang w:val="en-GB"/>
        </w:rPr>
        <w:t xml:space="preserve">The goal of SSIP is </w:t>
      </w:r>
      <w:r w:rsidR="0006140B">
        <w:rPr>
          <w:rFonts w:cs="Arial"/>
          <w:b/>
          <w:bCs/>
          <w:lang w:val="en-GB"/>
        </w:rPr>
        <w:t>i</w:t>
      </w:r>
      <w:r w:rsidR="0006140B" w:rsidRPr="0006140B">
        <w:rPr>
          <w:rFonts w:cs="Arial"/>
          <w:b/>
          <w:bCs/>
          <w:lang w:val="en-GB"/>
        </w:rPr>
        <w:t>mproved opportunities for people living in Estonia, especially people from different cultural and linguistic backgrounds to participate more actively in Estonian society</w:t>
      </w:r>
      <w:r w:rsidR="00B74DF5">
        <w:rPr>
          <w:rFonts w:cs="Arial"/>
          <w:b/>
          <w:bCs/>
          <w:lang w:val="en-GB"/>
        </w:rPr>
        <w:t>.</w:t>
      </w:r>
    </w:p>
    <w:bookmarkEnd w:id="48"/>
    <w:p w14:paraId="648AA0C5" w14:textId="1A8258D8" w:rsidR="00867082" w:rsidRPr="005B702F" w:rsidRDefault="1571E6B5" w:rsidP="2C122112">
      <w:pPr>
        <w:spacing w:before="120" w:after="60"/>
        <w:jc w:val="both"/>
        <w:rPr>
          <w:rFonts w:cs="Arial"/>
          <w:lang w:val="en-GB"/>
        </w:rPr>
      </w:pPr>
      <w:r w:rsidRPr="005B702F">
        <w:rPr>
          <w:rFonts w:cs="Arial"/>
          <w:lang w:val="en-GB"/>
        </w:rPr>
        <w:t>The activities proposed in the Support Measure will contribute to reducing socio-economic disparities, addressing systemic inequalities, and empowering marginalized groups in Estonia because they help to ensure equal opportunities for people from different cultural and linguistic backgrounds. This will be achieved by:</w:t>
      </w:r>
    </w:p>
    <w:p w14:paraId="356B72F4" w14:textId="41ED3BA4" w:rsidR="00E22FAA" w:rsidRPr="005B702F" w:rsidRDefault="1571E6B5" w:rsidP="002C0B92">
      <w:pPr>
        <w:pStyle w:val="Loendilik"/>
        <w:numPr>
          <w:ilvl w:val="0"/>
          <w:numId w:val="41"/>
        </w:numPr>
        <w:spacing w:before="120" w:after="60"/>
        <w:jc w:val="both"/>
        <w:rPr>
          <w:rFonts w:cs="Arial"/>
          <w:lang w:val="en-GB"/>
        </w:rPr>
      </w:pPr>
      <w:r w:rsidRPr="005B702F">
        <w:rPr>
          <w:rFonts w:cs="Arial"/>
          <w:lang w:val="en-GB"/>
        </w:rPr>
        <w:t>Providing knowledge and enhancing opportunities for people from different cultural and linguistic backgrounds to actively engage in Estonian society.</w:t>
      </w:r>
    </w:p>
    <w:p w14:paraId="0FA5F656" w14:textId="7D3D762F" w:rsidR="00CD0800" w:rsidRPr="005B702F" w:rsidRDefault="1571E6B5" w:rsidP="002C0B92">
      <w:pPr>
        <w:pStyle w:val="Loendilik"/>
        <w:numPr>
          <w:ilvl w:val="0"/>
          <w:numId w:val="41"/>
        </w:numPr>
        <w:spacing w:before="120" w:after="60"/>
        <w:jc w:val="both"/>
        <w:rPr>
          <w:rFonts w:cs="Arial"/>
          <w:lang w:val="en-GB"/>
        </w:rPr>
      </w:pPr>
      <w:r w:rsidRPr="005B702F">
        <w:rPr>
          <w:rFonts w:cs="Arial"/>
          <w:lang w:val="en-GB"/>
        </w:rPr>
        <w:t>Developing and modernizing curricula for social sector workers.</w:t>
      </w:r>
    </w:p>
    <w:p w14:paraId="0AA2617E" w14:textId="06B622F8" w:rsidR="00CD0800" w:rsidRPr="005B702F" w:rsidRDefault="1571E6B5" w:rsidP="002C0B92">
      <w:pPr>
        <w:pStyle w:val="Loendilik"/>
        <w:numPr>
          <w:ilvl w:val="0"/>
          <w:numId w:val="41"/>
        </w:numPr>
        <w:spacing w:before="120" w:after="60"/>
        <w:jc w:val="both"/>
        <w:rPr>
          <w:rFonts w:cs="Arial"/>
          <w:lang w:val="en-GB"/>
        </w:rPr>
      </w:pPr>
      <w:r w:rsidRPr="005B702F">
        <w:rPr>
          <w:rFonts w:cs="Arial"/>
          <w:lang w:val="en-GB"/>
        </w:rPr>
        <w:t>Developing a complementary education/training system for social sector workers and training of specialists.</w:t>
      </w:r>
    </w:p>
    <w:p w14:paraId="00F3494A" w14:textId="129EBC3B" w:rsidR="00D3678B" w:rsidRPr="005B702F" w:rsidRDefault="1571E6B5" w:rsidP="002C0B92">
      <w:pPr>
        <w:pStyle w:val="Loendilik"/>
        <w:numPr>
          <w:ilvl w:val="0"/>
          <w:numId w:val="41"/>
        </w:numPr>
        <w:spacing w:before="120" w:after="60"/>
        <w:jc w:val="both"/>
        <w:rPr>
          <w:rFonts w:cs="Arial"/>
          <w:szCs w:val="22"/>
          <w:lang w:val="en-GB"/>
        </w:rPr>
      </w:pPr>
      <w:r w:rsidRPr="005B702F">
        <w:rPr>
          <w:rFonts w:eastAsia="Calibri" w:cs="Arial"/>
          <w:lang w:val="en-GB"/>
        </w:rPr>
        <w:t xml:space="preserve">Providing in-service training for professionals in the education sector and </w:t>
      </w:r>
      <w:r w:rsidR="05B22FA0" w:rsidRPr="005B702F">
        <w:rPr>
          <w:rFonts w:eastAsia="Calibri" w:cs="Arial"/>
          <w:lang w:val="en-GB"/>
        </w:rPr>
        <w:t xml:space="preserve">informing, </w:t>
      </w:r>
      <w:r w:rsidR="00F37E64" w:rsidRPr="005B702F">
        <w:rPr>
          <w:rFonts w:eastAsia="Calibri" w:cs="Arial"/>
          <w:lang w:val="en-GB"/>
        </w:rPr>
        <w:t>consulting,</w:t>
      </w:r>
      <w:r w:rsidR="05B22FA0" w:rsidRPr="005B702F">
        <w:rPr>
          <w:rFonts w:eastAsia="Calibri" w:cs="Arial"/>
          <w:lang w:val="en-GB"/>
        </w:rPr>
        <w:t xml:space="preserve"> and supporting activities</w:t>
      </w:r>
      <w:r w:rsidRPr="005B702F">
        <w:rPr>
          <w:rFonts w:eastAsia="Calibri" w:cs="Arial"/>
          <w:lang w:val="en-GB"/>
        </w:rPr>
        <w:t xml:space="preserve"> for parents.</w:t>
      </w:r>
    </w:p>
    <w:p w14:paraId="18CDFC8B" w14:textId="4EF5903F" w:rsidR="00867082" w:rsidRPr="005B702F" w:rsidRDefault="1571E6B5" w:rsidP="002C0B92">
      <w:pPr>
        <w:pStyle w:val="Loendilik"/>
        <w:numPr>
          <w:ilvl w:val="0"/>
          <w:numId w:val="41"/>
        </w:numPr>
        <w:spacing w:before="120" w:after="60"/>
        <w:jc w:val="both"/>
        <w:rPr>
          <w:rFonts w:cs="Arial"/>
          <w:lang w:val="en-GB"/>
        </w:rPr>
      </w:pPr>
      <w:r w:rsidRPr="005B702F">
        <w:rPr>
          <w:rFonts w:cs="Arial"/>
          <w:lang w:val="en-GB"/>
        </w:rPr>
        <w:t xml:space="preserve">Providing communities, organisations, and individuals information  and opportunities to implement social innovation methods to co-design innovative solutions to integration and social inclusion problems. </w:t>
      </w:r>
    </w:p>
    <w:p w14:paraId="2E973EF9" w14:textId="346EB2CA" w:rsidR="00867082" w:rsidRPr="005B702F" w:rsidRDefault="1571E6B5" w:rsidP="00760B6B">
      <w:pPr>
        <w:spacing w:before="120" w:after="60"/>
        <w:jc w:val="both"/>
        <w:rPr>
          <w:rFonts w:cs="Arial"/>
          <w:lang w:val="en-GB"/>
        </w:rPr>
      </w:pPr>
      <w:r w:rsidRPr="005B702F">
        <w:rPr>
          <w:rFonts w:cs="Arial"/>
          <w:lang w:val="en-GB"/>
        </w:rPr>
        <w:t xml:space="preserve">The activities proposed in the SSIP are based on analyses that were undertaken during the preparation of the Estonian national strategic development plan “Estonia 2035”, other sectoral development plans and strategies and previous projects funded by the EU. </w:t>
      </w:r>
    </w:p>
    <w:p w14:paraId="296A61B1" w14:textId="6082B26F" w:rsidR="00867082" w:rsidRPr="005B702F" w:rsidRDefault="1571E6B5" w:rsidP="00760B6B">
      <w:pPr>
        <w:spacing w:before="120" w:after="60"/>
        <w:jc w:val="both"/>
        <w:rPr>
          <w:rFonts w:cs="Arial"/>
          <w:lang w:val="en-GB"/>
        </w:rPr>
      </w:pPr>
      <w:r w:rsidRPr="005B702F">
        <w:rPr>
          <w:rFonts w:cs="Arial"/>
          <w:lang w:val="en-GB"/>
        </w:rPr>
        <w:lastRenderedPageBreak/>
        <w:t xml:space="preserve">Involvement of the Swiss partners will strengthen the bilateral relations between Estonia and Switzerland and create new connections between people, communities, and organisations. </w:t>
      </w:r>
    </w:p>
    <w:p w14:paraId="54CEC3BC" w14:textId="1EE5C7F2" w:rsidR="009D1558" w:rsidRPr="00072570" w:rsidRDefault="000F0C69" w:rsidP="009D1558">
      <w:pPr>
        <w:spacing w:before="120" w:after="60"/>
        <w:jc w:val="both"/>
        <w:rPr>
          <w:rFonts w:cs="Arial"/>
          <w:b/>
          <w:lang w:val="en-GB"/>
        </w:rPr>
      </w:pPr>
      <w:r w:rsidRPr="005B702F">
        <w:rPr>
          <w:rFonts w:cs="Arial"/>
          <w:b/>
          <w:lang w:val="en-GB"/>
        </w:rPr>
        <w:t xml:space="preserve"> </w:t>
      </w:r>
      <w:r w:rsidR="003E0778">
        <w:rPr>
          <w:rFonts w:cs="Arial"/>
          <w:b/>
          <w:lang w:val="en-GB"/>
        </w:rPr>
        <w:t xml:space="preserve">The </w:t>
      </w:r>
      <w:r w:rsidR="003E46DF">
        <w:rPr>
          <w:rFonts w:cs="Arial"/>
          <w:b/>
          <w:lang w:val="en-GB"/>
        </w:rPr>
        <w:t>i</w:t>
      </w:r>
      <w:r w:rsidRPr="005B702F">
        <w:rPr>
          <w:rFonts w:cs="Arial"/>
          <w:b/>
          <w:lang w:val="en-GB"/>
        </w:rPr>
        <w:t>mmediate outcomes of the SSIP are:</w:t>
      </w:r>
    </w:p>
    <w:p w14:paraId="315E0F97" w14:textId="77777777" w:rsidR="001C3F0E" w:rsidRDefault="009C773D" w:rsidP="002C0B92">
      <w:pPr>
        <w:pStyle w:val="Loendilik"/>
        <w:numPr>
          <w:ilvl w:val="0"/>
          <w:numId w:val="35"/>
        </w:numPr>
        <w:spacing w:before="120" w:after="60"/>
        <w:jc w:val="both"/>
        <w:rPr>
          <w:rFonts w:cs="Arial"/>
          <w:lang w:val="en-GB"/>
        </w:rPr>
      </w:pPr>
      <w:r w:rsidRPr="005B702F">
        <w:rPr>
          <w:rFonts w:cs="Arial"/>
          <w:lang w:val="en-GB"/>
        </w:rPr>
        <w:t>Established processes enable people from different cultural and linguistic backgrounds participate more actively in Estonian society</w:t>
      </w:r>
      <w:r w:rsidR="000059DB">
        <w:rPr>
          <w:rFonts w:cs="Arial"/>
          <w:lang w:val="en-GB"/>
        </w:rPr>
        <w:t xml:space="preserve">. </w:t>
      </w:r>
    </w:p>
    <w:p w14:paraId="3AD4315B" w14:textId="33A2382D" w:rsidR="000202AA" w:rsidRDefault="000202AA" w:rsidP="002C0B92">
      <w:pPr>
        <w:pStyle w:val="Loendilik"/>
        <w:numPr>
          <w:ilvl w:val="0"/>
          <w:numId w:val="35"/>
        </w:numPr>
        <w:spacing w:before="120" w:after="60"/>
        <w:jc w:val="both"/>
        <w:rPr>
          <w:rFonts w:cs="Arial"/>
          <w:lang w:val="en-GB"/>
        </w:rPr>
      </w:pPr>
      <w:r w:rsidRPr="000202AA">
        <w:rPr>
          <w:rFonts w:cs="Arial"/>
          <w:lang w:val="en-GB"/>
        </w:rPr>
        <w:t>People from different cultural and linguistic backgrounds are empowered to participate in Estonian society more actively.</w:t>
      </w:r>
    </w:p>
    <w:p w14:paraId="39E70482" w14:textId="54F64063" w:rsidR="00A14066" w:rsidRPr="005B702F" w:rsidRDefault="1571E6B5" w:rsidP="002C0B92">
      <w:pPr>
        <w:pStyle w:val="Loendilik"/>
        <w:numPr>
          <w:ilvl w:val="0"/>
          <w:numId w:val="35"/>
        </w:numPr>
        <w:spacing w:before="120" w:after="60"/>
        <w:jc w:val="both"/>
        <w:rPr>
          <w:rFonts w:cs="Arial"/>
          <w:lang w:val="en-GB"/>
        </w:rPr>
      </w:pPr>
      <w:r w:rsidRPr="005B702F">
        <w:rPr>
          <w:rFonts w:cs="Arial"/>
          <w:lang w:val="en-GB"/>
        </w:rPr>
        <w:t>Professionals in education and social sector have acquired new skills and knowledge and are ready to work with people from different cultural and linguistic backgrounds.</w:t>
      </w:r>
    </w:p>
    <w:p w14:paraId="16247E76" w14:textId="0E9A962C" w:rsidR="00C5574A" w:rsidRPr="003C3FE3" w:rsidRDefault="007D7EDB" w:rsidP="002C0B92">
      <w:pPr>
        <w:pStyle w:val="Loendilik"/>
        <w:numPr>
          <w:ilvl w:val="0"/>
          <w:numId w:val="35"/>
        </w:numPr>
        <w:spacing w:before="120" w:after="60"/>
        <w:jc w:val="both"/>
        <w:rPr>
          <w:rFonts w:cs="Arial"/>
          <w:lang w:val="en-GB"/>
        </w:rPr>
      </w:pPr>
      <w:r w:rsidRPr="003C3FE3">
        <w:rPr>
          <w:rFonts w:cs="Arial"/>
          <w:lang w:val="en-GB"/>
        </w:rPr>
        <w:t>Communities, organisations and individuals have gained new knowledge in social innovation methods to design solutions to better integrate and include people from different cultural and linguistic backgrounds in the Estonian society</w:t>
      </w:r>
      <w:r w:rsidR="1571E6B5" w:rsidRPr="003C3FE3">
        <w:rPr>
          <w:rFonts w:cs="Arial"/>
          <w:lang w:val="en-GB"/>
        </w:rPr>
        <w:t>.</w:t>
      </w:r>
    </w:p>
    <w:p w14:paraId="080D3840" w14:textId="3CF5541C" w:rsidR="009315A6" w:rsidRPr="003C3FE3" w:rsidRDefault="009315A6" w:rsidP="00ED2FC1">
      <w:pPr>
        <w:spacing w:before="120" w:after="60"/>
        <w:jc w:val="both"/>
        <w:rPr>
          <w:rFonts w:cs="Arial"/>
          <w:b/>
          <w:lang w:val="en-GB"/>
        </w:rPr>
      </w:pPr>
      <w:r w:rsidRPr="003C3FE3">
        <w:rPr>
          <w:rFonts w:cs="Arial"/>
          <w:b/>
          <w:lang w:val="en-GB"/>
        </w:rPr>
        <w:t>The intermediate outcome</w:t>
      </w:r>
      <w:r w:rsidR="00360A4E" w:rsidRPr="003C3FE3">
        <w:rPr>
          <w:rFonts w:cs="Arial"/>
          <w:b/>
          <w:lang w:val="en-GB"/>
        </w:rPr>
        <w:t>s</w:t>
      </w:r>
      <w:r w:rsidR="00A7285B" w:rsidRPr="003C3FE3">
        <w:rPr>
          <w:rFonts w:cs="Arial"/>
          <w:b/>
          <w:lang w:val="en-GB"/>
        </w:rPr>
        <w:t xml:space="preserve"> </w:t>
      </w:r>
      <w:r w:rsidRPr="003C3FE3">
        <w:rPr>
          <w:rFonts w:cs="Arial"/>
          <w:b/>
          <w:lang w:val="en-GB"/>
        </w:rPr>
        <w:t xml:space="preserve">of the SSIP </w:t>
      </w:r>
      <w:r w:rsidR="003E0778" w:rsidRPr="003C3FE3">
        <w:rPr>
          <w:rFonts w:cs="Arial"/>
          <w:b/>
          <w:lang w:val="en-GB"/>
        </w:rPr>
        <w:t>are</w:t>
      </w:r>
      <w:r w:rsidRPr="003C3FE3">
        <w:rPr>
          <w:rFonts w:cs="Arial"/>
          <w:b/>
          <w:lang w:val="en-GB"/>
        </w:rPr>
        <w:t>:</w:t>
      </w:r>
    </w:p>
    <w:p w14:paraId="394A856E" w14:textId="77777777" w:rsidR="00F923F2" w:rsidRPr="003C3FE3" w:rsidRDefault="000E4BDC" w:rsidP="002C0B92">
      <w:pPr>
        <w:pStyle w:val="Loendilik"/>
        <w:numPr>
          <w:ilvl w:val="0"/>
          <w:numId w:val="48"/>
        </w:numPr>
        <w:spacing w:before="120" w:after="60"/>
        <w:jc w:val="both"/>
        <w:rPr>
          <w:rFonts w:cs="Arial"/>
          <w:lang w:val="en-GB"/>
        </w:rPr>
      </w:pPr>
      <w:r w:rsidRPr="003C3FE3">
        <w:rPr>
          <w:rFonts w:cs="Arial"/>
          <w:lang w:val="en-GB"/>
        </w:rPr>
        <w:t>People from different cultural and linguistic backgrounds are actively participating in Estonian society.</w:t>
      </w:r>
      <w:r w:rsidR="00F923F2" w:rsidRPr="003C3FE3">
        <w:rPr>
          <w:rFonts w:cs="Arial"/>
          <w:lang w:val="en-GB"/>
        </w:rPr>
        <w:t xml:space="preserve"> </w:t>
      </w:r>
    </w:p>
    <w:p w14:paraId="409BE156" w14:textId="21AB77B6" w:rsidR="000E4BDC" w:rsidRPr="003C3FE3" w:rsidRDefault="00360A4E" w:rsidP="002C0B92">
      <w:pPr>
        <w:pStyle w:val="Loendilik"/>
        <w:numPr>
          <w:ilvl w:val="0"/>
          <w:numId w:val="48"/>
        </w:numPr>
        <w:spacing w:before="120" w:after="60"/>
        <w:jc w:val="both"/>
        <w:rPr>
          <w:rFonts w:cs="Arial"/>
          <w:lang w:val="en-GB"/>
        </w:rPr>
      </w:pPr>
      <w:r w:rsidRPr="003C3FE3">
        <w:rPr>
          <w:rFonts w:cs="Arial"/>
          <w:lang w:val="en-GB"/>
        </w:rPr>
        <w:t>Professionals in education and social sector offer services according to modernised and new curricula tailored also to work with people from different cultural and linguistic backgrounds</w:t>
      </w:r>
      <w:r w:rsidR="006A4725" w:rsidRPr="003C3FE3">
        <w:rPr>
          <w:rFonts w:cs="Arial"/>
          <w:lang w:val="en-GB"/>
        </w:rPr>
        <w:t>.</w:t>
      </w:r>
    </w:p>
    <w:p w14:paraId="6BC8ADC1" w14:textId="087C1A0B" w:rsidR="003E0778" w:rsidRPr="003C3FE3" w:rsidRDefault="00C23AE2" w:rsidP="002C0B92">
      <w:pPr>
        <w:pStyle w:val="Loendilik"/>
        <w:numPr>
          <w:ilvl w:val="0"/>
          <w:numId w:val="48"/>
        </w:numPr>
        <w:spacing w:before="120" w:after="60"/>
        <w:jc w:val="both"/>
        <w:rPr>
          <w:rFonts w:cs="Arial"/>
          <w:lang w:val="en-GB"/>
        </w:rPr>
      </w:pPr>
      <w:r w:rsidRPr="003C3FE3">
        <w:rPr>
          <w:rFonts w:cs="Arial"/>
          <w:lang w:val="en-GB"/>
        </w:rPr>
        <w:t>Communities, organisations and individuals successfully implement the new knowledge gained in social innovation methods to design solutions to better integrate and include people from different cultural and linguistic backgrounds in the Estonian society.</w:t>
      </w:r>
    </w:p>
    <w:p w14:paraId="3BEC4BF4" w14:textId="6EF78BC9" w:rsidR="00ED2FC1" w:rsidRPr="005B702F" w:rsidRDefault="1571E6B5" w:rsidP="00ED2FC1">
      <w:pPr>
        <w:spacing w:before="120" w:after="60"/>
        <w:jc w:val="both"/>
        <w:rPr>
          <w:rFonts w:cs="Arial"/>
          <w:lang w:val="en-GB"/>
        </w:rPr>
      </w:pPr>
      <w:r w:rsidRPr="005B702F">
        <w:rPr>
          <w:rFonts w:cs="Arial"/>
          <w:lang w:val="en-GB"/>
        </w:rPr>
        <w:t xml:space="preserve">The following </w:t>
      </w:r>
      <w:r w:rsidRPr="005B702F">
        <w:rPr>
          <w:rFonts w:cs="Arial"/>
          <w:b/>
          <w:bCs/>
          <w:lang w:val="en-GB"/>
        </w:rPr>
        <w:t>outputs</w:t>
      </w:r>
      <w:r w:rsidRPr="005B702F">
        <w:rPr>
          <w:rFonts w:cs="Arial"/>
          <w:lang w:val="en-GB"/>
        </w:rPr>
        <w:t xml:space="preserve"> are planned to be achieved during implementation of the SSIP</w:t>
      </w:r>
      <w:r w:rsidR="00042F81">
        <w:rPr>
          <w:rFonts w:cs="Arial"/>
          <w:lang w:val="en-GB"/>
        </w:rPr>
        <w:t>.</w:t>
      </w:r>
    </w:p>
    <w:p w14:paraId="75356AFD" w14:textId="295D276B"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Activities introducing the Estonian cultural space to people from different cultural and linguistic backgrounds are provided.</w:t>
      </w:r>
    </w:p>
    <w:p w14:paraId="1D565569" w14:textId="3C9597B7"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Counselling services are made available and used.</w:t>
      </w:r>
    </w:p>
    <w:p w14:paraId="14176D65" w14:textId="71B5D81B"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Activities for parents, incl. from different cultural and linguistic backgrounds, are developed and provided.</w:t>
      </w:r>
    </w:p>
    <w:p w14:paraId="61CC83C5" w14:textId="3A260869"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 xml:space="preserve">Media literacy programme </w:t>
      </w:r>
      <w:r w:rsidR="2D617517" w:rsidRPr="2D617517">
        <w:rPr>
          <w:rFonts w:cs="Arial"/>
          <w:lang w:val="en-GB"/>
        </w:rPr>
        <w:t>is launched</w:t>
      </w:r>
      <w:r w:rsidRPr="000A609F">
        <w:rPr>
          <w:rFonts w:cs="Arial"/>
          <w:lang w:val="en-GB"/>
        </w:rPr>
        <w:t>.</w:t>
      </w:r>
    </w:p>
    <w:p w14:paraId="7DE812BA" w14:textId="474A68C4"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 xml:space="preserve">Digital tools are developed, piloted and rolled-out. </w:t>
      </w:r>
    </w:p>
    <w:p w14:paraId="4B235491" w14:textId="785242D5"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Modernised curricula and new curricula for professionals in the fields of education and social welfare have been approved and are in force.</w:t>
      </w:r>
    </w:p>
    <w:p w14:paraId="25702734" w14:textId="59E709DF"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Professionals in the fields of education and social welfare have received complementary training according to new curricula</w:t>
      </w:r>
      <w:r w:rsidR="00464527">
        <w:rPr>
          <w:rFonts w:cs="Arial"/>
          <w:lang w:val="en-GB"/>
        </w:rPr>
        <w:t>.</w:t>
      </w:r>
    </w:p>
    <w:p w14:paraId="49565316" w14:textId="7B8AC704"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A support/counselling system for social sector workers has been developed and is operational.</w:t>
      </w:r>
    </w:p>
    <w:p w14:paraId="0FBE3DEC" w14:textId="1AF73A5B"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Civil society competence building activities carried out.</w:t>
      </w:r>
    </w:p>
    <w:p w14:paraId="105A52CA" w14:textId="74DB269F" w:rsidR="000A609F" w:rsidRPr="000A609F" w:rsidRDefault="000A609F" w:rsidP="002C0B92">
      <w:pPr>
        <w:pStyle w:val="Loendilik"/>
        <w:numPr>
          <w:ilvl w:val="0"/>
          <w:numId w:val="50"/>
        </w:numPr>
        <w:spacing w:before="120" w:after="60"/>
        <w:ind w:left="709"/>
        <w:jc w:val="both"/>
        <w:rPr>
          <w:rFonts w:cs="Arial"/>
          <w:lang w:val="en-GB"/>
        </w:rPr>
      </w:pPr>
      <w:r w:rsidRPr="000A609F">
        <w:rPr>
          <w:rFonts w:cs="Arial"/>
          <w:lang w:val="en-GB"/>
        </w:rPr>
        <w:t>A set of social innovation training and information materials created, published, and disseminated.</w:t>
      </w:r>
    </w:p>
    <w:p w14:paraId="47C7FC87" w14:textId="2CE205C8" w:rsidR="00C81BE6" w:rsidRPr="005B702F" w:rsidRDefault="000A609F" w:rsidP="002C0B92">
      <w:pPr>
        <w:pStyle w:val="Loendilik"/>
        <w:numPr>
          <w:ilvl w:val="0"/>
          <w:numId w:val="50"/>
        </w:numPr>
        <w:spacing w:before="120" w:after="60"/>
        <w:ind w:left="709"/>
        <w:jc w:val="both"/>
        <w:rPr>
          <w:rFonts w:cs="Arial"/>
          <w:lang w:val="en-GB"/>
        </w:rPr>
      </w:pPr>
      <w:r w:rsidRPr="000A609F">
        <w:rPr>
          <w:rFonts w:cs="Arial"/>
          <w:lang w:val="en-GB"/>
        </w:rPr>
        <w:t>Volunteers are trained.</w:t>
      </w:r>
    </w:p>
    <w:p w14:paraId="652F9BB8" w14:textId="77777777" w:rsidR="006A20A7" w:rsidRPr="005B702F" w:rsidRDefault="006A20A7" w:rsidP="006A20A7">
      <w:pPr>
        <w:pStyle w:val="Loendilik"/>
        <w:spacing w:before="120" w:after="60"/>
        <w:ind w:left="709"/>
        <w:jc w:val="both"/>
        <w:rPr>
          <w:rFonts w:cs="Arial"/>
          <w:lang w:val="en-GB"/>
        </w:rPr>
      </w:pPr>
    </w:p>
    <w:p w14:paraId="61E0B25D" w14:textId="4B4D6C1E" w:rsidR="008D02F4" w:rsidRPr="005B702F" w:rsidRDefault="1571E6B5" w:rsidP="00CE5242">
      <w:pPr>
        <w:spacing w:before="120" w:after="60"/>
        <w:jc w:val="both"/>
        <w:rPr>
          <w:rFonts w:cs="Arial"/>
          <w:lang w:val="en-GB"/>
        </w:rPr>
      </w:pPr>
      <w:bookmarkStart w:id="49" w:name="_Hlk146529481"/>
      <w:r w:rsidRPr="005B702F">
        <w:rPr>
          <w:rFonts w:cs="Arial"/>
          <w:lang w:val="en-GB"/>
        </w:rPr>
        <w:t xml:space="preserve">The SSIP goal and outcomes will be achieved by implementing four programme components (see </w:t>
      </w:r>
      <w:r w:rsidRPr="005B702F">
        <w:rPr>
          <w:rFonts w:cs="Arial"/>
          <w:b/>
          <w:bCs/>
          <w:lang w:val="en-GB"/>
        </w:rPr>
        <w:t>Annex 1-4</w:t>
      </w:r>
      <w:r w:rsidRPr="005B702F">
        <w:rPr>
          <w:rFonts w:cs="Arial"/>
          <w:lang w:val="en-GB"/>
        </w:rPr>
        <w:t xml:space="preserve"> for details).</w:t>
      </w:r>
    </w:p>
    <w:bookmarkEnd w:id="49"/>
    <w:p w14:paraId="3488601A" w14:textId="77777777" w:rsidR="006A20A7" w:rsidRDefault="006A20A7" w:rsidP="00CE5242">
      <w:pPr>
        <w:spacing w:before="120" w:after="60"/>
        <w:jc w:val="both"/>
        <w:rPr>
          <w:rFonts w:cs="Arial"/>
          <w:lang w:val="en-GB"/>
        </w:rPr>
      </w:pPr>
    </w:p>
    <w:p w14:paraId="666CF584" w14:textId="77777777" w:rsidR="003B7EE1" w:rsidRPr="005B702F" w:rsidRDefault="003B7EE1" w:rsidP="00CE5242">
      <w:pPr>
        <w:spacing w:before="120" w:after="60"/>
        <w:jc w:val="both"/>
        <w:rPr>
          <w:rFonts w:cs="Arial"/>
          <w:lang w:val="en-GB"/>
        </w:rPr>
      </w:pPr>
    </w:p>
    <w:p w14:paraId="4181B0B2" w14:textId="77777777" w:rsidR="00C2522E" w:rsidRDefault="00C2522E">
      <w:pPr>
        <w:spacing w:after="0" w:line="240" w:lineRule="auto"/>
        <w:rPr>
          <w:rFonts w:eastAsia="Arial" w:cs="Arial"/>
          <w:u w:val="single"/>
          <w:lang w:val="en-GB"/>
        </w:rPr>
      </w:pPr>
      <w:r>
        <w:rPr>
          <w:rFonts w:eastAsia="Arial" w:cs="Arial"/>
          <w:u w:val="single"/>
          <w:lang w:val="en-GB"/>
        </w:rPr>
        <w:br w:type="page"/>
      </w:r>
    </w:p>
    <w:p w14:paraId="0F5E1A47" w14:textId="71C8DAE0" w:rsidR="00FC2C8C" w:rsidRPr="005B702F" w:rsidRDefault="00EA15A0" w:rsidP="008617A7">
      <w:pPr>
        <w:jc w:val="both"/>
        <w:rPr>
          <w:rFonts w:eastAsia="Arial" w:cs="Arial"/>
          <w:u w:val="single"/>
          <w:lang w:val="en-GB"/>
        </w:rPr>
      </w:pPr>
      <w:r w:rsidRPr="005B702F">
        <w:rPr>
          <w:rFonts w:eastAsia="Arial" w:cs="Arial"/>
          <w:u w:val="single"/>
          <w:lang w:val="en-GB"/>
        </w:rPr>
        <w:lastRenderedPageBreak/>
        <w:t>In summary</w:t>
      </w:r>
      <w:r w:rsidR="00FC2C8C" w:rsidRPr="005B702F">
        <w:rPr>
          <w:rFonts w:eastAsia="Arial" w:cs="Arial"/>
          <w:u w:val="single"/>
          <w:lang w:val="en-GB"/>
        </w:rPr>
        <w:t>:</w:t>
      </w:r>
    </w:p>
    <w:p w14:paraId="259602DE" w14:textId="77777777" w:rsidR="000A7A29" w:rsidRDefault="00EA15A0" w:rsidP="00BC39A5">
      <w:pPr>
        <w:jc w:val="both"/>
        <w:rPr>
          <w:rFonts w:eastAsia="Arial" w:cs="Arial"/>
          <w:lang w:val="en-GB"/>
        </w:rPr>
      </w:pPr>
      <w:r w:rsidRPr="005B702F">
        <w:rPr>
          <w:rFonts w:eastAsia="Arial" w:cs="Arial"/>
          <w:b/>
          <w:bCs/>
          <w:u w:val="single"/>
          <w:lang w:val="en-GB"/>
        </w:rPr>
        <w:t>if</w:t>
      </w:r>
      <w:r w:rsidRPr="005B702F">
        <w:rPr>
          <w:rFonts w:eastAsia="Arial" w:cs="Arial"/>
          <w:lang w:val="en-GB"/>
        </w:rPr>
        <w:t xml:space="preserve">, </w:t>
      </w:r>
      <w:r w:rsidR="00895141">
        <w:rPr>
          <w:rFonts w:eastAsia="Arial" w:cs="Arial"/>
          <w:lang w:val="en-GB"/>
        </w:rPr>
        <w:t>a</w:t>
      </w:r>
      <w:r w:rsidR="00895141" w:rsidRPr="00895141">
        <w:rPr>
          <w:rFonts w:eastAsia="Arial" w:cs="Arial"/>
          <w:lang w:val="en-GB"/>
        </w:rPr>
        <w:t>ctivities introducing the Estonian cultural space to people from different cultural and linguistic backgrounds are provided</w:t>
      </w:r>
      <w:r w:rsidRPr="005B702F">
        <w:rPr>
          <w:rFonts w:eastAsia="Arial" w:cs="Arial"/>
          <w:lang w:val="en-GB"/>
        </w:rPr>
        <w:t xml:space="preserve">, </w:t>
      </w:r>
      <w:r w:rsidR="00A9760B">
        <w:rPr>
          <w:rFonts w:eastAsia="Arial" w:cs="Arial"/>
          <w:lang w:val="en-GB"/>
        </w:rPr>
        <w:t>c</w:t>
      </w:r>
      <w:r w:rsidR="00A9760B" w:rsidRPr="00A9760B">
        <w:rPr>
          <w:rFonts w:eastAsia="Arial" w:cs="Arial"/>
          <w:lang w:val="en-GB"/>
        </w:rPr>
        <w:t>ounselling services are made available and used</w:t>
      </w:r>
      <w:r w:rsidRPr="005B702F">
        <w:rPr>
          <w:rFonts w:eastAsia="Arial" w:cs="Arial"/>
          <w:lang w:val="en-GB"/>
        </w:rPr>
        <w:t xml:space="preserve">, </w:t>
      </w:r>
      <w:r w:rsidR="00A20CB8">
        <w:rPr>
          <w:rFonts w:eastAsia="Arial" w:cs="Arial"/>
          <w:lang w:val="en-GB"/>
        </w:rPr>
        <w:t>a</w:t>
      </w:r>
      <w:r w:rsidR="00A20CB8" w:rsidRPr="00A20CB8">
        <w:rPr>
          <w:rFonts w:eastAsia="Arial" w:cs="Arial"/>
          <w:lang w:val="en-GB"/>
        </w:rPr>
        <w:t>ctivities for parents, incl. from different cultural and linguistic backgrounds are developed and provided</w:t>
      </w:r>
      <w:r w:rsidR="00A20CB8">
        <w:rPr>
          <w:rFonts w:eastAsia="Arial" w:cs="Arial"/>
          <w:lang w:val="en-GB"/>
        </w:rPr>
        <w:t xml:space="preserve">, </w:t>
      </w:r>
      <w:r w:rsidRPr="005B702F">
        <w:rPr>
          <w:rFonts w:eastAsia="Arial" w:cs="Arial"/>
          <w:lang w:val="en-GB"/>
        </w:rPr>
        <w:t xml:space="preserve">media literacy programme is launched, </w:t>
      </w:r>
      <w:r w:rsidR="00C15E0D">
        <w:rPr>
          <w:rFonts w:eastAsia="Arial" w:cs="Arial"/>
          <w:lang w:val="en-GB"/>
        </w:rPr>
        <w:t>d</w:t>
      </w:r>
      <w:r w:rsidR="00C15E0D" w:rsidRPr="00C15E0D">
        <w:rPr>
          <w:rFonts w:eastAsia="Arial" w:cs="Arial"/>
          <w:lang w:val="en-GB"/>
        </w:rPr>
        <w:t>igital tools are developed, piloted and rolled-ou</w:t>
      </w:r>
      <w:r w:rsidR="00C15E0D">
        <w:rPr>
          <w:rFonts w:eastAsia="Arial" w:cs="Arial"/>
          <w:lang w:val="en-GB"/>
        </w:rPr>
        <w:t xml:space="preserve">t, </w:t>
      </w:r>
      <w:r w:rsidR="00BC58C9">
        <w:rPr>
          <w:rFonts w:eastAsia="Arial" w:cs="Arial"/>
          <w:lang w:val="en-GB"/>
        </w:rPr>
        <w:t>m</w:t>
      </w:r>
      <w:r w:rsidR="00BC58C9" w:rsidRPr="00BC58C9">
        <w:rPr>
          <w:rFonts w:eastAsia="Arial" w:cs="Arial"/>
          <w:lang w:val="en-GB"/>
        </w:rPr>
        <w:t>odernised curricula and new curricula for professionals in the fields of education and social welfare have been approved and are in force</w:t>
      </w:r>
      <w:r w:rsidRPr="005B702F">
        <w:rPr>
          <w:rFonts w:eastAsia="Arial" w:cs="Arial"/>
          <w:lang w:val="en-GB"/>
        </w:rPr>
        <w:t>, professionals in the fields of education and social welfare have received complementary training according to new curricula</w:t>
      </w:r>
      <w:r w:rsidR="00455BB2">
        <w:t>, a</w:t>
      </w:r>
      <w:r w:rsidR="00455BB2" w:rsidRPr="00455BB2">
        <w:rPr>
          <w:rFonts w:eastAsia="Arial" w:cs="Arial"/>
          <w:lang w:val="en-GB"/>
        </w:rPr>
        <w:t xml:space="preserve"> support/counselling system for social sector workers has been developed and is operationa</w:t>
      </w:r>
      <w:r w:rsidR="00B00A5E">
        <w:rPr>
          <w:rFonts w:eastAsia="Arial" w:cs="Arial"/>
          <w:lang w:val="en-GB"/>
        </w:rPr>
        <w:t>l</w:t>
      </w:r>
      <w:r w:rsidRPr="005B702F">
        <w:rPr>
          <w:rFonts w:eastAsia="Arial" w:cs="Arial"/>
          <w:lang w:val="en-GB"/>
        </w:rPr>
        <w:t>, civil society competence building activities are carried out</w:t>
      </w:r>
      <w:r w:rsidR="0008106E">
        <w:rPr>
          <w:rFonts w:eastAsia="Arial" w:cs="Arial"/>
          <w:lang w:val="en-GB"/>
        </w:rPr>
        <w:t xml:space="preserve">, a </w:t>
      </w:r>
      <w:r w:rsidR="00BC39A5" w:rsidRPr="00BC39A5">
        <w:rPr>
          <w:rFonts w:eastAsia="Arial" w:cs="Arial"/>
          <w:lang w:val="en-GB"/>
        </w:rPr>
        <w:t>set of social innovation training and information materials created, published, and disseminated</w:t>
      </w:r>
      <w:r w:rsidR="00212D9D">
        <w:rPr>
          <w:rFonts w:eastAsia="Arial" w:cs="Arial"/>
          <w:lang w:val="en-GB"/>
        </w:rPr>
        <w:t xml:space="preserve"> and v</w:t>
      </w:r>
      <w:r w:rsidR="00212D9D" w:rsidRPr="00212D9D">
        <w:rPr>
          <w:rFonts w:eastAsia="Arial" w:cs="Arial"/>
          <w:lang w:val="en-GB"/>
        </w:rPr>
        <w:t>olunteers are trained</w:t>
      </w:r>
    </w:p>
    <w:p w14:paraId="71F14E26" w14:textId="211645C1" w:rsidR="00631479" w:rsidRPr="00212D9D" w:rsidRDefault="00EA15A0" w:rsidP="008617A7">
      <w:pPr>
        <w:jc w:val="both"/>
        <w:rPr>
          <w:rFonts w:eastAsia="Arial" w:cs="Arial"/>
          <w:lang w:val="en-GB"/>
        </w:rPr>
      </w:pPr>
      <w:r w:rsidRPr="005B702F">
        <w:rPr>
          <w:rFonts w:eastAsia="Arial" w:cs="Arial"/>
          <w:b/>
          <w:bCs/>
          <w:u w:val="single"/>
          <w:lang w:val="en-GB"/>
        </w:rPr>
        <w:t xml:space="preserve">then </w:t>
      </w:r>
      <w:r w:rsidR="00452149">
        <w:rPr>
          <w:rFonts w:eastAsia="Arial" w:cs="Arial"/>
          <w:lang w:val="en-GB"/>
        </w:rPr>
        <w:t>e</w:t>
      </w:r>
      <w:r w:rsidR="00452149" w:rsidRPr="00452149">
        <w:rPr>
          <w:rFonts w:eastAsia="Arial" w:cs="Arial"/>
          <w:lang w:val="en-GB"/>
        </w:rPr>
        <w:t>stablished processes enable people from different cultural and linguistic backgrounds participate more actively in Estonian society</w:t>
      </w:r>
      <w:r w:rsidR="00452149">
        <w:rPr>
          <w:rFonts w:eastAsia="Arial" w:cs="Arial"/>
          <w:lang w:val="en-GB"/>
        </w:rPr>
        <w:t>,</w:t>
      </w:r>
      <w:r>
        <w:rPr>
          <w:rFonts w:eastAsia="Arial" w:cs="Arial"/>
          <w:lang w:val="en-GB"/>
        </w:rPr>
        <w:t xml:space="preserve"> </w:t>
      </w:r>
      <w:r w:rsidR="00792474" w:rsidRPr="005B702F">
        <w:rPr>
          <w:rFonts w:eastAsia="Arial" w:cs="Arial"/>
          <w:lang w:val="en-GB"/>
        </w:rPr>
        <w:t xml:space="preserve">people from different cultural and linguistic backgrounds </w:t>
      </w:r>
      <w:r w:rsidRPr="005B702F">
        <w:rPr>
          <w:rFonts w:eastAsia="Arial" w:cs="Arial"/>
          <w:lang w:val="en-GB"/>
        </w:rPr>
        <w:t xml:space="preserve">are empowered to participate in Estonian society more actively, professionals in </w:t>
      </w:r>
      <w:r w:rsidR="00173A43" w:rsidRPr="00173A43">
        <w:rPr>
          <w:rFonts w:eastAsia="Arial" w:cs="Arial"/>
          <w:lang w:val="en-GB"/>
        </w:rPr>
        <w:t>education</w:t>
      </w:r>
      <w:r w:rsidRPr="005B702F">
        <w:rPr>
          <w:rFonts w:eastAsia="Arial" w:cs="Arial"/>
          <w:lang w:val="en-GB"/>
        </w:rPr>
        <w:t xml:space="preserve"> and social sector </w:t>
      </w:r>
      <w:r w:rsidR="00173A43" w:rsidRPr="00173A43">
        <w:rPr>
          <w:rFonts w:eastAsia="Arial" w:cs="Arial"/>
          <w:lang w:val="en-GB"/>
        </w:rPr>
        <w:t>have acquired new skills</w:t>
      </w:r>
      <w:r w:rsidRPr="005B702F">
        <w:rPr>
          <w:rFonts w:eastAsia="Arial" w:cs="Arial"/>
          <w:lang w:val="en-GB"/>
        </w:rPr>
        <w:t xml:space="preserve"> and </w:t>
      </w:r>
      <w:r w:rsidR="00173A43" w:rsidRPr="00173A43">
        <w:rPr>
          <w:rFonts w:eastAsia="Arial" w:cs="Arial"/>
          <w:lang w:val="en-GB"/>
        </w:rPr>
        <w:t>knowledge and are ready</w:t>
      </w:r>
      <w:r w:rsidRPr="005B702F">
        <w:rPr>
          <w:rFonts w:eastAsia="Arial" w:cs="Arial"/>
          <w:lang w:val="en-GB"/>
        </w:rPr>
        <w:t xml:space="preserve"> to work with </w:t>
      </w:r>
      <w:r w:rsidR="00792474" w:rsidRPr="005B702F">
        <w:rPr>
          <w:rFonts w:eastAsia="Arial" w:cs="Arial"/>
          <w:lang w:val="en-GB"/>
        </w:rPr>
        <w:t>people from different cultural and linguistic backgrounds</w:t>
      </w:r>
      <w:r w:rsidRPr="005B702F">
        <w:rPr>
          <w:rFonts w:eastAsia="Arial" w:cs="Arial"/>
          <w:lang w:val="en-GB"/>
        </w:rPr>
        <w:t xml:space="preserve">, </w:t>
      </w:r>
      <w:r w:rsidR="00470C25">
        <w:rPr>
          <w:rFonts w:eastAsia="Arial" w:cs="Arial"/>
          <w:lang w:val="en-GB"/>
        </w:rPr>
        <w:t>c</w:t>
      </w:r>
      <w:r w:rsidR="00470C25" w:rsidRPr="00470C25">
        <w:rPr>
          <w:rFonts w:eastAsia="Arial" w:cs="Arial"/>
          <w:lang w:val="en-GB"/>
        </w:rPr>
        <w:t xml:space="preserve">ommunities, </w:t>
      </w:r>
      <w:r w:rsidRPr="005B702F">
        <w:rPr>
          <w:rFonts w:eastAsia="Arial" w:cs="Arial"/>
          <w:lang w:val="en-GB"/>
        </w:rPr>
        <w:t xml:space="preserve">organisations and individuals </w:t>
      </w:r>
      <w:r w:rsidR="00470C25" w:rsidRPr="00470C25">
        <w:rPr>
          <w:rFonts w:eastAsia="Arial" w:cs="Arial"/>
          <w:lang w:val="en-GB"/>
        </w:rPr>
        <w:t>have gained</w:t>
      </w:r>
      <w:r w:rsidRPr="005B702F">
        <w:rPr>
          <w:rFonts w:eastAsia="Arial" w:cs="Arial"/>
          <w:lang w:val="en-GB"/>
        </w:rPr>
        <w:t xml:space="preserve"> new knowledge in social innovation methods to design solutions to better integrate and include </w:t>
      </w:r>
      <w:r w:rsidR="00792474" w:rsidRPr="005B702F">
        <w:rPr>
          <w:rFonts w:eastAsia="Arial" w:cs="Arial"/>
          <w:lang w:val="en-GB"/>
        </w:rPr>
        <w:t>people from different cultural and linguistic backgrounds</w:t>
      </w:r>
      <w:r w:rsidRPr="005B702F">
        <w:rPr>
          <w:rFonts w:eastAsia="Arial" w:cs="Arial"/>
          <w:lang w:val="en-GB"/>
        </w:rPr>
        <w:t xml:space="preserve"> in the Estonian society</w:t>
      </w:r>
    </w:p>
    <w:p w14:paraId="590B1A46" w14:textId="7DC3B5BE" w:rsidR="00CD5829" w:rsidRPr="00940857" w:rsidRDefault="00EA15A0" w:rsidP="008617A7">
      <w:pPr>
        <w:jc w:val="both"/>
        <w:rPr>
          <w:rFonts w:eastAsia="Arial" w:cs="Arial"/>
          <w:lang w:val="en-GB"/>
        </w:rPr>
      </w:pPr>
      <w:r w:rsidRPr="005B702F">
        <w:rPr>
          <w:rFonts w:eastAsia="Arial" w:cs="Arial"/>
          <w:b/>
          <w:bCs/>
          <w:u w:val="single"/>
          <w:lang w:val="en-GB"/>
        </w:rPr>
        <w:t>because</w:t>
      </w:r>
      <w:r w:rsidRPr="005B702F">
        <w:rPr>
          <w:rFonts w:eastAsia="Arial" w:cs="Arial"/>
          <w:b/>
          <w:u w:val="single"/>
          <w:lang w:val="en-GB"/>
        </w:rPr>
        <w:t xml:space="preserve"> </w:t>
      </w:r>
      <w:r w:rsidR="00050F79" w:rsidRPr="00050F79">
        <w:rPr>
          <w:rFonts w:eastAsia="Arial" w:cs="Arial"/>
          <w:lang w:val="en-GB"/>
        </w:rPr>
        <w:t>opportunities for people living in Estonia, especially people from different cultural and linguistic backgrounds to participate more actively in Estonian society</w:t>
      </w:r>
      <w:r w:rsidR="00082EC2">
        <w:rPr>
          <w:rFonts w:eastAsia="Arial" w:cs="Arial"/>
          <w:lang w:val="en-GB"/>
        </w:rPr>
        <w:t xml:space="preserve"> </w:t>
      </w:r>
      <w:r w:rsidR="00EF1F6A" w:rsidRPr="005B702F">
        <w:rPr>
          <w:rFonts w:eastAsia="Arial" w:cs="Arial"/>
          <w:lang w:val="en-GB"/>
        </w:rPr>
        <w:t>are improved.</w:t>
      </w:r>
    </w:p>
    <w:p w14:paraId="78468A0E" w14:textId="77777777" w:rsidR="00180CE2" w:rsidRPr="006B7CC6" w:rsidRDefault="00180CE2" w:rsidP="008617A7">
      <w:pPr>
        <w:jc w:val="both"/>
        <w:rPr>
          <w:rFonts w:eastAsia="Arial" w:cs="Arial"/>
          <w:b/>
          <w:lang w:val="en-GB"/>
        </w:rPr>
      </w:pPr>
    </w:p>
    <w:p w14:paraId="134D2CD9" w14:textId="71976BAF" w:rsidR="004477F6" w:rsidRPr="006B7CC6" w:rsidRDefault="004477F6" w:rsidP="008617A7">
      <w:pPr>
        <w:jc w:val="both"/>
        <w:rPr>
          <w:rFonts w:eastAsia="Arial" w:cs="Arial"/>
          <w:b/>
          <w:lang w:val="en-GB"/>
        </w:rPr>
        <w:sectPr w:rsidR="004477F6" w:rsidRPr="006B7CC6" w:rsidSect="00250495">
          <w:headerReference w:type="default" r:id="rId18"/>
          <w:footerReference w:type="default" r:id="rId19"/>
          <w:headerReference w:type="first" r:id="rId20"/>
          <w:footerReference w:type="first" r:id="rId21"/>
          <w:pgSz w:w="11906" w:h="16838" w:code="9"/>
          <w:pgMar w:top="669" w:right="1134" w:bottom="2155" w:left="1701" w:header="680" w:footer="463" w:gutter="0"/>
          <w:cols w:space="708"/>
          <w:titlePg/>
          <w:docGrid w:linePitch="360"/>
        </w:sectPr>
      </w:pPr>
    </w:p>
    <w:p w14:paraId="12782CCF" w14:textId="305002C1" w:rsidR="00C96DE9" w:rsidRPr="006B7CC6" w:rsidRDefault="00EF512C" w:rsidP="008617A7">
      <w:pPr>
        <w:jc w:val="both"/>
        <w:rPr>
          <w:rFonts w:eastAsia="Arial" w:cs="Arial"/>
          <w:b/>
          <w:lang w:val="en-GB"/>
        </w:rPr>
      </w:pPr>
      <w:r>
        <w:rPr>
          <w:rFonts w:eastAsia="Arial" w:cs="Arial"/>
          <w:b/>
          <w:noProof/>
          <w:color w:val="2B579A"/>
          <w:shd w:val="clear" w:color="auto" w:fill="E6E6E6"/>
          <w:lang w:val="en-GB"/>
        </w:rPr>
        <w:lastRenderedPageBreak/>
        <w:drawing>
          <wp:inline distT="0" distB="0" distL="0" distR="0" wp14:anchorId="2B982B34" wp14:editId="7C5C2323">
            <wp:extent cx="8248650" cy="5219700"/>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8650" cy="5219700"/>
                    </a:xfrm>
                    <a:prstGeom prst="rect">
                      <a:avLst/>
                    </a:prstGeom>
                    <a:noFill/>
                    <a:ln>
                      <a:noFill/>
                    </a:ln>
                  </pic:spPr>
                </pic:pic>
              </a:graphicData>
            </a:graphic>
          </wp:inline>
        </w:drawing>
      </w:r>
    </w:p>
    <w:p w14:paraId="606F1CE9" w14:textId="720907B2" w:rsidR="004477F6" w:rsidRPr="006B7CC6" w:rsidRDefault="004477F6" w:rsidP="00D93BAD">
      <w:pPr>
        <w:spacing w:after="0" w:line="240" w:lineRule="auto"/>
        <w:rPr>
          <w:rFonts w:eastAsia="Arial" w:cs="Arial"/>
          <w:b/>
          <w:lang w:val="en-GB"/>
        </w:rPr>
        <w:sectPr w:rsidR="004477F6" w:rsidRPr="006B7CC6" w:rsidSect="0089663F">
          <w:headerReference w:type="default" r:id="rId23"/>
          <w:pgSz w:w="16838" w:h="11906" w:orient="landscape" w:code="9"/>
          <w:pgMar w:top="1701" w:right="669" w:bottom="1134" w:left="2155" w:header="680" w:footer="170" w:gutter="0"/>
          <w:cols w:space="708"/>
          <w:titlePg/>
          <w:docGrid w:linePitch="360"/>
        </w:sectPr>
      </w:pPr>
    </w:p>
    <w:p w14:paraId="2B1464B6" w14:textId="182F29B7" w:rsidR="00F33B4A" w:rsidRPr="006B7CC6" w:rsidRDefault="00F33B4A" w:rsidP="00F33B4A">
      <w:pPr>
        <w:pStyle w:val="Pealkiri2"/>
        <w:rPr>
          <w:rFonts w:eastAsia="Calibri" w:cs="Arial"/>
          <w:lang w:val="en-GB"/>
        </w:rPr>
      </w:pPr>
      <w:bookmarkStart w:id="50" w:name="_Toc161237148"/>
      <w:bookmarkStart w:id="51" w:name="_Toc149220411"/>
      <w:r w:rsidRPr="006B7CC6">
        <w:rPr>
          <w:rFonts w:eastAsia="Calibri" w:cs="Arial"/>
          <w:lang w:val="en-GB"/>
        </w:rPr>
        <w:lastRenderedPageBreak/>
        <w:t>Intervention Strategy</w:t>
      </w:r>
      <w:bookmarkEnd w:id="50"/>
      <w:r w:rsidRPr="006B7CC6">
        <w:rPr>
          <w:rFonts w:eastAsia="Calibri" w:cs="Arial"/>
          <w:lang w:val="en-GB"/>
        </w:rPr>
        <w:t xml:space="preserve"> </w:t>
      </w:r>
      <w:bookmarkEnd w:id="51"/>
    </w:p>
    <w:p w14:paraId="11EB70A7" w14:textId="5A99E463" w:rsidR="00C46B82" w:rsidRPr="006B7CC6" w:rsidRDefault="00C46B82" w:rsidP="00C46B82">
      <w:pPr>
        <w:pStyle w:val="Kommentaaritekst"/>
        <w:rPr>
          <w:rFonts w:cs="Arial"/>
          <w:sz w:val="22"/>
          <w:szCs w:val="22"/>
          <w:lang w:val="en-GB"/>
        </w:rPr>
      </w:pPr>
      <w:bookmarkStart w:id="52" w:name="_Toc23345901"/>
      <w:bookmarkStart w:id="53" w:name="_Toc50450264"/>
      <w:bookmarkStart w:id="54" w:name="_Toc50450372"/>
      <w:bookmarkStart w:id="55" w:name="_Toc65579009"/>
      <w:bookmarkStart w:id="56" w:name="_Toc69976010"/>
      <w:bookmarkStart w:id="57" w:name="_Toc69981808"/>
      <w:bookmarkStart w:id="58" w:name="_Toc69986491"/>
      <w:bookmarkStart w:id="59" w:name="_Toc69987038"/>
      <w:bookmarkStart w:id="60" w:name="_Toc74644730"/>
      <w:r w:rsidRPr="006B7CC6">
        <w:rPr>
          <w:rFonts w:cs="Arial"/>
          <w:sz w:val="22"/>
          <w:szCs w:val="22"/>
          <w:lang w:val="en-GB"/>
        </w:rPr>
        <w:t xml:space="preserve">The primary focus of the </w:t>
      </w:r>
      <w:r w:rsidR="001105E4" w:rsidRPr="006B7CC6">
        <w:rPr>
          <w:rFonts w:cs="Arial"/>
          <w:sz w:val="22"/>
          <w:szCs w:val="22"/>
          <w:lang w:val="en-GB"/>
        </w:rPr>
        <w:t>SSIP</w:t>
      </w:r>
      <w:r w:rsidRPr="006B7CC6">
        <w:rPr>
          <w:rFonts w:cs="Arial"/>
          <w:sz w:val="22"/>
          <w:szCs w:val="22"/>
          <w:lang w:val="en-GB"/>
        </w:rPr>
        <w:t xml:space="preserve"> is on three main </w:t>
      </w:r>
      <w:r w:rsidR="00A30C42" w:rsidRPr="006B7CC6">
        <w:rPr>
          <w:rFonts w:cs="Arial"/>
          <w:sz w:val="22"/>
          <w:szCs w:val="22"/>
          <w:lang w:val="en-GB"/>
        </w:rPr>
        <w:t xml:space="preserve">direct </w:t>
      </w:r>
      <w:r w:rsidRPr="006B7CC6">
        <w:rPr>
          <w:rFonts w:cs="Arial"/>
          <w:sz w:val="22"/>
          <w:szCs w:val="22"/>
          <w:lang w:val="en-GB"/>
        </w:rPr>
        <w:t>target groups</w:t>
      </w:r>
      <w:r w:rsidR="002B2612">
        <w:rPr>
          <w:rFonts w:cs="Arial"/>
          <w:sz w:val="22"/>
          <w:szCs w:val="22"/>
          <w:lang w:val="en-GB"/>
        </w:rPr>
        <w:t>.</w:t>
      </w:r>
    </w:p>
    <w:p w14:paraId="61897C37" w14:textId="7FE242DD" w:rsidR="00C46B82" w:rsidRPr="006B7CC6" w:rsidRDefault="00792474" w:rsidP="005538DD">
      <w:pPr>
        <w:pStyle w:val="Kommentaaritekst"/>
        <w:numPr>
          <w:ilvl w:val="0"/>
          <w:numId w:val="33"/>
        </w:numPr>
        <w:rPr>
          <w:rFonts w:cs="Arial"/>
          <w:sz w:val="22"/>
          <w:szCs w:val="22"/>
          <w:lang w:val="en-GB"/>
        </w:rPr>
      </w:pPr>
      <w:r>
        <w:rPr>
          <w:rFonts w:cs="Arial"/>
          <w:sz w:val="22"/>
          <w:szCs w:val="22"/>
          <w:lang w:val="en-GB"/>
        </w:rPr>
        <w:t>P</w:t>
      </w:r>
      <w:r w:rsidRPr="00792474">
        <w:rPr>
          <w:rFonts w:cs="Arial"/>
          <w:sz w:val="22"/>
          <w:szCs w:val="22"/>
          <w:lang w:val="en-GB"/>
        </w:rPr>
        <w:t>eople from different cultural and linguistic backgrounds</w:t>
      </w:r>
      <w:r w:rsidR="7E3FE0D3" w:rsidRPr="006B7CC6">
        <w:rPr>
          <w:rFonts w:cs="Arial"/>
          <w:sz w:val="22"/>
          <w:szCs w:val="22"/>
          <w:lang w:val="en-GB"/>
        </w:rPr>
        <w:t xml:space="preserve"> (</w:t>
      </w:r>
      <w:r w:rsidR="00B14BA5" w:rsidRPr="00B14BA5">
        <w:rPr>
          <w:rFonts w:cs="Arial"/>
          <w:sz w:val="22"/>
          <w:szCs w:val="22"/>
          <w:lang w:val="en-GB"/>
        </w:rPr>
        <w:t>including recipients of temporary and international protection status and new migrants</w:t>
      </w:r>
      <w:r w:rsidR="000459FF" w:rsidRPr="006B7CC6">
        <w:rPr>
          <w:rFonts w:cs="Arial"/>
          <w:sz w:val="22"/>
          <w:szCs w:val="22"/>
          <w:lang w:val="en-GB"/>
        </w:rPr>
        <w:t>)</w:t>
      </w:r>
      <w:r w:rsidR="002B2612">
        <w:rPr>
          <w:rFonts w:cs="Arial"/>
          <w:sz w:val="22"/>
          <w:szCs w:val="22"/>
          <w:lang w:val="en-GB"/>
        </w:rPr>
        <w:t>.</w:t>
      </w:r>
    </w:p>
    <w:p w14:paraId="5586F41A" w14:textId="00830C65" w:rsidR="00C46B82" w:rsidRPr="006B7CC6" w:rsidRDefault="00C46B82" w:rsidP="005538DD">
      <w:pPr>
        <w:pStyle w:val="Kommentaaritekst"/>
        <w:numPr>
          <w:ilvl w:val="0"/>
          <w:numId w:val="33"/>
        </w:numPr>
        <w:rPr>
          <w:rFonts w:cs="Arial"/>
          <w:sz w:val="22"/>
          <w:szCs w:val="22"/>
          <w:lang w:val="en-GB"/>
        </w:rPr>
      </w:pPr>
      <w:r w:rsidRPr="006B7CC6">
        <w:rPr>
          <w:rFonts w:cs="Arial"/>
          <w:sz w:val="22"/>
          <w:szCs w:val="22"/>
          <w:lang w:val="en-GB"/>
        </w:rPr>
        <w:t>Professionals working in the fields of education and social welfare</w:t>
      </w:r>
      <w:r w:rsidR="79F46B31" w:rsidRPr="006B7CC6">
        <w:rPr>
          <w:rFonts w:cs="Arial"/>
          <w:sz w:val="22"/>
          <w:szCs w:val="22"/>
          <w:lang w:val="en-GB"/>
        </w:rPr>
        <w:t>.</w:t>
      </w:r>
    </w:p>
    <w:p w14:paraId="18023FAA" w14:textId="1A097127" w:rsidR="00783AEF" w:rsidRPr="006B7CC6" w:rsidRDefault="00ED0988" w:rsidP="005538DD">
      <w:pPr>
        <w:pStyle w:val="Kommentaaritekst"/>
        <w:numPr>
          <w:ilvl w:val="0"/>
          <w:numId w:val="33"/>
        </w:numPr>
        <w:rPr>
          <w:rFonts w:cs="Arial"/>
          <w:sz w:val="22"/>
          <w:szCs w:val="22"/>
          <w:lang w:val="en-GB"/>
        </w:rPr>
      </w:pPr>
      <w:r w:rsidRPr="006B7CC6">
        <w:rPr>
          <w:rFonts w:cs="Arial"/>
          <w:sz w:val="22"/>
          <w:szCs w:val="22"/>
          <w:lang w:val="en-GB"/>
        </w:rPr>
        <w:t>M</w:t>
      </w:r>
      <w:r w:rsidR="0141B2A7" w:rsidRPr="006B7CC6">
        <w:rPr>
          <w:rFonts w:cs="Arial"/>
          <w:sz w:val="22"/>
          <w:szCs w:val="22"/>
          <w:lang w:val="en-GB"/>
        </w:rPr>
        <w:t xml:space="preserve">ultiplicators: NGO-s and social enterprises who deal with migrants and </w:t>
      </w:r>
      <w:r w:rsidR="0030788C" w:rsidRPr="0030788C">
        <w:rPr>
          <w:rFonts w:cs="Arial"/>
          <w:sz w:val="22"/>
          <w:szCs w:val="22"/>
          <w:lang w:val="en-GB"/>
        </w:rPr>
        <w:t>people from different cultural and linguistic backgrounds</w:t>
      </w:r>
      <w:r w:rsidR="56C9F55F" w:rsidRPr="006B7CC6">
        <w:rPr>
          <w:rFonts w:cs="Arial"/>
          <w:sz w:val="22"/>
          <w:szCs w:val="22"/>
          <w:lang w:val="en-GB"/>
        </w:rPr>
        <w:t>,</w:t>
      </w:r>
      <w:r w:rsidR="0141B2A7" w:rsidRPr="006B7CC6">
        <w:rPr>
          <w:rFonts w:cs="Arial"/>
          <w:sz w:val="22"/>
          <w:szCs w:val="22"/>
          <w:lang w:val="en-GB"/>
        </w:rPr>
        <w:t xml:space="preserve"> as well as public and private sector organisations</w:t>
      </w:r>
      <w:r w:rsidR="371D9BDE" w:rsidRPr="006B7CC6">
        <w:rPr>
          <w:rFonts w:cs="Arial"/>
          <w:sz w:val="22"/>
          <w:szCs w:val="22"/>
          <w:lang w:val="en-GB"/>
        </w:rPr>
        <w:t>.</w:t>
      </w:r>
      <w:r w:rsidR="0141B2A7" w:rsidRPr="006B7CC6">
        <w:rPr>
          <w:rFonts w:cs="Arial"/>
          <w:sz w:val="22"/>
          <w:szCs w:val="22"/>
          <w:lang w:val="en-GB"/>
        </w:rPr>
        <w:t xml:space="preserve"> </w:t>
      </w:r>
    </w:p>
    <w:p w14:paraId="6CD63EB3" w14:textId="697053B1" w:rsidR="00C46B82" w:rsidRPr="006B7CC6" w:rsidRDefault="00C46B82" w:rsidP="2C122112">
      <w:pPr>
        <w:pStyle w:val="Kommentaaritekst"/>
        <w:jc w:val="both"/>
        <w:rPr>
          <w:rFonts w:cs="Arial"/>
          <w:sz w:val="22"/>
          <w:szCs w:val="22"/>
          <w:lang w:val="en-GB"/>
        </w:rPr>
      </w:pPr>
      <w:r w:rsidRPr="006B7CC6">
        <w:rPr>
          <w:rFonts w:cs="Arial"/>
          <w:sz w:val="22"/>
          <w:szCs w:val="22"/>
          <w:lang w:val="en-GB"/>
        </w:rPr>
        <w:t xml:space="preserve">Allocating funding and resources to these target groups is crucial for accomplishing the </w:t>
      </w:r>
      <w:r w:rsidR="001105E4" w:rsidRPr="006B7CC6">
        <w:rPr>
          <w:rFonts w:cs="Arial"/>
          <w:sz w:val="22"/>
          <w:szCs w:val="22"/>
          <w:lang w:val="en-GB"/>
        </w:rPr>
        <w:t>SSIP</w:t>
      </w:r>
      <w:r w:rsidR="001F3958">
        <w:rPr>
          <w:rFonts w:cs="Arial"/>
          <w:sz w:val="22"/>
          <w:szCs w:val="22"/>
          <w:lang w:val="en-GB"/>
        </w:rPr>
        <w:t>’</w:t>
      </w:r>
      <w:r w:rsidRPr="006B7CC6">
        <w:rPr>
          <w:rFonts w:cs="Arial"/>
          <w:sz w:val="22"/>
          <w:szCs w:val="22"/>
          <w:lang w:val="en-GB"/>
        </w:rPr>
        <w:t xml:space="preserve">s </w:t>
      </w:r>
      <w:r w:rsidR="00BE5396" w:rsidRPr="006B7CC6">
        <w:rPr>
          <w:rFonts w:cs="Arial"/>
          <w:sz w:val="22"/>
          <w:szCs w:val="22"/>
          <w:lang w:val="en-GB"/>
        </w:rPr>
        <w:t>goal.</w:t>
      </w:r>
      <w:r w:rsidRPr="006B7CC6">
        <w:rPr>
          <w:rFonts w:cs="Arial"/>
          <w:sz w:val="22"/>
          <w:szCs w:val="22"/>
          <w:lang w:val="en-GB"/>
        </w:rPr>
        <w:t xml:space="preserve"> The </w:t>
      </w:r>
      <w:r w:rsidR="00EE7F3E" w:rsidRPr="006B7CC6">
        <w:rPr>
          <w:rFonts w:cs="Arial"/>
          <w:sz w:val="22"/>
          <w:szCs w:val="22"/>
          <w:lang w:val="en-GB"/>
        </w:rPr>
        <w:t xml:space="preserve">longer </w:t>
      </w:r>
      <w:r w:rsidRPr="006B7CC6">
        <w:rPr>
          <w:rFonts w:cs="Arial"/>
          <w:sz w:val="22"/>
          <w:szCs w:val="22"/>
          <w:lang w:val="en-GB"/>
        </w:rPr>
        <w:t xml:space="preserve">aim </w:t>
      </w:r>
      <w:r w:rsidR="00F02EA2" w:rsidRPr="006B7CC6">
        <w:rPr>
          <w:rFonts w:cs="Arial"/>
          <w:sz w:val="22"/>
          <w:szCs w:val="22"/>
          <w:lang w:val="en-GB"/>
        </w:rPr>
        <w:t>of the</w:t>
      </w:r>
      <w:r w:rsidR="006505D1" w:rsidRPr="006B7CC6">
        <w:rPr>
          <w:rFonts w:cs="Arial"/>
          <w:sz w:val="22"/>
          <w:szCs w:val="22"/>
          <w:lang w:val="en-GB"/>
        </w:rPr>
        <w:t xml:space="preserve"> </w:t>
      </w:r>
      <w:r w:rsidR="001105E4" w:rsidRPr="006B7CC6">
        <w:rPr>
          <w:rFonts w:cs="Arial"/>
          <w:sz w:val="22"/>
          <w:szCs w:val="22"/>
          <w:lang w:val="en-GB"/>
        </w:rPr>
        <w:t>SSIP</w:t>
      </w:r>
      <w:r w:rsidR="005A00AE" w:rsidRPr="006B7CC6">
        <w:rPr>
          <w:rFonts w:cs="Arial"/>
          <w:sz w:val="22"/>
          <w:szCs w:val="22"/>
          <w:lang w:val="en-GB"/>
        </w:rPr>
        <w:t xml:space="preserve"> </w:t>
      </w:r>
      <w:r w:rsidRPr="006B7CC6">
        <w:rPr>
          <w:rFonts w:cs="Arial"/>
          <w:sz w:val="22"/>
          <w:szCs w:val="22"/>
          <w:lang w:val="en-GB"/>
        </w:rPr>
        <w:t xml:space="preserve">is to foster harmonized values and reinforce cultural, social, and economic ties </w:t>
      </w:r>
      <w:r w:rsidR="2AE7D258" w:rsidRPr="006B7CC6">
        <w:rPr>
          <w:rFonts w:cs="Arial"/>
          <w:sz w:val="22"/>
          <w:szCs w:val="22"/>
          <w:lang w:val="en-GB"/>
        </w:rPr>
        <w:t>with</w:t>
      </w:r>
      <w:r w:rsidR="798BEA26" w:rsidRPr="006B7CC6">
        <w:rPr>
          <w:rFonts w:cs="Arial"/>
          <w:sz w:val="22"/>
          <w:szCs w:val="22"/>
          <w:lang w:val="en-GB"/>
        </w:rPr>
        <w:t>in the</w:t>
      </w:r>
      <w:r w:rsidRPr="006B7CC6">
        <w:rPr>
          <w:rFonts w:cs="Arial"/>
          <w:sz w:val="22"/>
          <w:szCs w:val="22"/>
          <w:lang w:val="en-GB"/>
        </w:rPr>
        <w:t xml:space="preserve"> Estonian society. </w:t>
      </w:r>
      <w:r w:rsidR="009A65DF" w:rsidRPr="006B7CC6">
        <w:rPr>
          <w:rFonts w:cs="Arial"/>
          <w:sz w:val="22"/>
          <w:szCs w:val="22"/>
          <w:lang w:val="en-GB"/>
        </w:rPr>
        <w:t>The</w:t>
      </w:r>
      <w:r w:rsidRPr="006B7CC6">
        <w:rPr>
          <w:rFonts w:cs="Arial"/>
          <w:sz w:val="22"/>
          <w:szCs w:val="22"/>
          <w:lang w:val="en-GB"/>
        </w:rPr>
        <w:t xml:space="preserve"> </w:t>
      </w:r>
      <w:r w:rsidR="001105E4" w:rsidRPr="006B7CC6">
        <w:rPr>
          <w:rFonts w:cs="Arial"/>
          <w:sz w:val="22"/>
          <w:szCs w:val="22"/>
          <w:lang w:val="en-GB"/>
        </w:rPr>
        <w:t>SSIP</w:t>
      </w:r>
      <w:r w:rsidRPr="006B7CC6">
        <w:rPr>
          <w:rFonts w:cs="Arial"/>
          <w:sz w:val="22"/>
          <w:szCs w:val="22"/>
          <w:lang w:val="en-GB"/>
        </w:rPr>
        <w:t xml:space="preserve"> strives to create a society that appreciates diversity, promotes inclusivity, and encourages active participation and a sense of belonging among different communities</w:t>
      </w:r>
      <w:r w:rsidR="4C3AF37A" w:rsidRPr="006B7CC6">
        <w:rPr>
          <w:rFonts w:cs="Arial"/>
          <w:sz w:val="22"/>
          <w:szCs w:val="22"/>
          <w:lang w:val="en-GB"/>
        </w:rPr>
        <w:t xml:space="preserve"> and nationalities</w:t>
      </w:r>
      <w:r w:rsidR="2AE7D258" w:rsidRPr="006B7CC6">
        <w:rPr>
          <w:rFonts w:cs="Arial"/>
          <w:sz w:val="22"/>
          <w:szCs w:val="22"/>
          <w:lang w:val="en-GB"/>
        </w:rPr>
        <w:t>.</w:t>
      </w:r>
      <w:r w:rsidR="378256EF" w:rsidRPr="006B7CC6">
        <w:rPr>
          <w:rFonts w:cs="Arial"/>
          <w:sz w:val="22"/>
          <w:szCs w:val="22"/>
          <w:lang w:val="en-GB"/>
        </w:rPr>
        <w:t xml:space="preserve"> </w:t>
      </w:r>
      <w:r w:rsidR="7ED52DB6" w:rsidRPr="006B7CC6">
        <w:rPr>
          <w:rFonts w:cs="Arial"/>
          <w:sz w:val="22"/>
          <w:szCs w:val="22"/>
          <w:lang w:val="en-GB"/>
        </w:rPr>
        <w:t xml:space="preserve">The </w:t>
      </w:r>
      <w:r w:rsidR="183DB310" w:rsidRPr="006B7CC6">
        <w:rPr>
          <w:rFonts w:cs="Arial"/>
          <w:sz w:val="22"/>
          <w:szCs w:val="22"/>
          <w:lang w:val="en-GB"/>
        </w:rPr>
        <w:t>long</w:t>
      </w:r>
      <w:r w:rsidR="3A0E8525" w:rsidRPr="006B7CC6">
        <w:rPr>
          <w:rFonts w:cs="Arial"/>
          <w:sz w:val="22"/>
          <w:szCs w:val="22"/>
          <w:lang w:val="en-GB"/>
        </w:rPr>
        <w:t>-t</w:t>
      </w:r>
      <w:r w:rsidR="183DB310" w:rsidRPr="006B7CC6">
        <w:rPr>
          <w:rFonts w:cs="Arial"/>
          <w:sz w:val="22"/>
          <w:szCs w:val="22"/>
          <w:lang w:val="en-GB"/>
        </w:rPr>
        <w:t>er</w:t>
      </w:r>
      <w:r w:rsidR="181B4437" w:rsidRPr="006B7CC6">
        <w:rPr>
          <w:rFonts w:cs="Arial"/>
          <w:sz w:val="22"/>
          <w:szCs w:val="22"/>
          <w:lang w:val="en-GB"/>
        </w:rPr>
        <w:t>m</w:t>
      </w:r>
      <w:r w:rsidR="00A00E1D" w:rsidRPr="006B7CC6">
        <w:rPr>
          <w:rFonts w:cs="Arial"/>
          <w:sz w:val="22"/>
          <w:szCs w:val="22"/>
          <w:lang w:val="en-GB"/>
        </w:rPr>
        <w:t xml:space="preserve"> aim of the </w:t>
      </w:r>
      <w:r w:rsidR="001105E4" w:rsidRPr="006B7CC6">
        <w:rPr>
          <w:rFonts w:cs="Arial"/>
          <w:sz w:val="22"/>
          <w:szCs w:val="22"/>
          <w:lang w:val="en-GB"/>
        </w:rPr>
        <w:t>SSIP</w:t>
      </w:r>
      <w:r w:rsidR="00767679" w:rsidRPr="006B7CC6">
        <w:rPr>
          <w:rFonts w:cs="Arial"/>
          <w:sz w:val="22"/>
          <w:szCs w:val="22"/>
          <w:lang w:val="en-GB"/>
        </w:rPr>
        <w:t xml:space="preserve"> </w:t>
      </w:r>
      <w:r w:rsidR="00B66FA4" w:rsidRPr="006B7CC6">
        <w:rPr>
          <w:rFonts w:cs="Arial"/>
          <w:sz w:val="22"/>
          <w:szCs w:val="22"/>
          <w:lang w:val="en-GB"/>
        </w:rPr>
        <w:t xml:space="preserve">supports </w:t>
      </w:r>
      <w:r w:rsidR="2084E308" w:rsidRPr="006B7CC6">
        <w:rPr>
          <w:rFonts w:cs="Arial"/>
          <w:sz w:val="22"/>
          <w:szCs w:val="22"/>
          <w:lang w:val="en-GB"/>
        </w:rPr>
        <w:t xml:space="preserve">Estonian </w:t>
      </w:r>
      <w:r w:rsidR="0046557D" w:rsidRPr="006B7CC6">
        <w:rPr>
          <w:rFonts w:cs="Arial"/>
          <w:sz w:val="22"/>
          <w:szCs w:val="22"/>
          <w:lang w:val="en-GB"/>
        </w:rPr>
        <w:t>national development strategy “Estonia 2035”, particularly its strategic goal “Estonia’s society is caring, cooperative and open”</w:t>
      </w:r>
      <w:r w:rsidR="00B33599" w:rsidRPr="006B7CC6">
        <w:rPr>
          <w:rFonts w:cs="Arial"/>
          <w:sz w:val="22"/>
          <w:szCs w:val="22"/>
          <w:lang w:val="en-GB"/>
        </w:rPr>
        <w:t xml:space="preserve">. </w:t>
      </w:r>
      <w:r w:rsidR="1BAF950F" w:rsidRPr="006B7CC6">
        <w:rPr>
          <w:rFonts w:cs="Arial"/>
          <w:sz w:val="22"/>
          <w:szCs w:val="22"/>
          <w:lang w:val="en-GB"/>
        </w:rPr>
        <w:t xml:space="preserve">The </w:t>
      </w:r>
      <w:r w:rsidR="762D94DB" w:rsidRPr="006B7CC6">
        <w:rPr>
          <w:rFonts w:cs="Arial"/>
          <w:sz w:val="22"/>
          <w:szCs w:val="22"/>
          <w:lang w:val="en-GB"/>
        </w:rPr>
        <w:t>a</w:t>
      </w:r>
      <w:r w:rsidR="4A8EAACE" w:rsidRPr="006B7CC6">
        <w:rPr>
          <w:rFonts w:cs="Arial"/>
          <w:sz w:val="22"/>
          <w:szCs w:val="22"/>
          <w:lang w:val="en-GB"/>
        </w:rPr>
        <w:t>ctivities</w:t>
      </w:r>
      <w:r w:rsidR="003F75B9" w:rsidRPr="006B7CC6">
        <w:rPr>
          <w:rFonts w:cs="Arial"/>
          <w:sz w:val="22"/>
          <w:szCs w:val="22"/>
          <w:lang w:val="en-GB"/>
        </w:rPr>
        <w:t xml:space="preserve"> o</w:t>
      </w:r>
      <w:r w:rsidR="00F11292" w:rsidRPr="006B7CC6">
        <w:rPr>
          <w:rFonts w:cs="Arial"/>
          <w:sz w:val="22"/>
          <w:szCs w:val="22"/>
          <w:lang w:val="en-GB"/>
        </w:rPr>
        <w:t>f</w:t>
      </w:r>
      <w:r w:rsidR="003F75B9" w:rsidRPr="006B7CC6">
        <w:rPr>
          <w:rFonts w:cs="Arial"/>
          <w:sz w:val="22"/>
          <w:szCs w:val="22"/>
          <w:lang w:val="en-GB"/>
        </w:rPr>
        <w:t xml:space="preserve"> the </w:t>
      </w:r>
      <w:r w:rsidR="001105E4" w:rsidRPr="006B7CC6">
        <w:rPr>
          <w:rFonts w:cs="Arial"/>
          <w:sz w:val="22"/>
          <w:szCs w:val="22"/>
          <w:lang w:val="en-GB"/>
        </w:rPr>
        <w:t>SSIP</w:t>
      </w:r>
      <w:r w:rsidR="003F75B9" w:rsidRPr="006B7CC6">
        <w:rPr>
          <w:rFonts w:cs="Arial"/>
          <w:sz w:val="22"/>
          <w:szCs w:val="22"/>
          <w:lang w:val="en-GB"/>
        </w:rPr>
        <w:t xml:space="preserve"> </w:t>
      </w:r>
      <w:r w:rsidR="611AE3E8" w:rsidRPr="006B7CC6">
        <w:rPr>
          <w:rFonts w:cs="Arial"/>
          <w:sz w:val="22"/>
          <w:szCs w:val="22"/>
          <w:lang w:val="en-GB"/>
        </w:rPr>
        <w:t xml:space="preserve">are in </w:t>
      </w:r>
      <w:r w:rsidR="68883D39" w:rsidRPr="006B7CC6">
        <w:rPr>
          <w:rFonts w:cs="Arial"/>
          <w:sz w:val="22"/>
          <w:szCs w:val="22"/>
          <w:lang w:val="en-GB"/>
        </w:rPr>
        <w:t>s</w:t>
      </w:r>
      <w:r w:rsidR="1AA14809" w:rsidRPr="006B7CC6">
        <w:rPr>
          <w:rFonts w:cs="Arial"/>
          <w:sz w:val="22"/>
          <w:szCs w:val="22"/>
          <w:lang w:val="en-GB"/>
        </w:rPr>
        <w:t>ynerg</w:t>
      </w:r>
      <w:r w:rsidR="6B15ED41" w:rsidRPr="006B7CC6">
        <w:rPr>
          <w:rFonts w:cs="Arial"/>
          <w:sz w:val="22"/>
          <w:szCs w:val="22"/>
          <w:lang w:val="en-GB"/>
        </w:rPr>
        <w:t>y</w:t>
      </w:r>
      <w:r w:rsidR="06C6D02C" w:rsidRPr="006B7CC6">
        <w:rPr>
          <w:rFonts w:cs="Arial"/>
          <w:sz w:val="22"/>
          <w:szCs w:val="22"/>
          <w:lang w:val="en-GB"/>
        </w:rPr>
        <w:t xml:space="preserve"> with</w:t>
      </w:r>
      <w:r w:rsidR="68883D39" w:rsidRPr="006B7CC6">
        <w:rPr>
          <w:rFonts w:cs="Arial"/>
          <w:sz w:val="22"/>
          <w:szCs w:val="22"/>
          <w:lang w:val="en-GB"/>
        </w:rPr>
        <w:t xml:space="preserve"> </w:t>
      </w:r>
      <w:r w:rsidR="00087361" w:rsidRPr="006B7CC6">
        <w:rPr>
          <w:rFonts w:cs="Arial"/>
          <w:sz w:val="22"/>
          <w:szCs w:val="22"/>
          <w:lang w:val="en-GB"/>
        </w:rPr>
        <w:t xml:space="preserve">and </w:t>
      </w:r>
      <w:r w:rsidR="006052D7" w:rsidRPr="006B7CC6">
        <w:rPr>
          <w:rFonts w:cs="Arial"/>
          <w:sz w:val="22"/>
          <w:szCs w:val="22"/>
          <w:lang w:val="en-GB"/>
        </w:rPr>
        <w:t xml:space="preserve">complement </w:t>
      </w:r>
      <w:r w:rsidR="00624283" w:rsidRPr="006B7CC6">
        <w:rPr>
          <w:rFonts w:cs="Arial"/>
          <w:sz w:val="22"/>
          <w:szCs w:val="22"/>
          <w:lang w:val="en-GB"/>
        </w:rPr>
        <w:t xml:space="preserve">other </w:t>
      </w:r>
      <w:r w:rsidR="1DBC8AE3" w:rsidRPr="006B7CC6">
        <w:rPr>
          <w:rFonts w:cs="Arial"/>
          <w:sz w:val="22"/>
          <w:szCs w:val="22"/>
          <w:lang w:val="en-GB"/>
        </w:rPr>
        <w:t xml:space="preserve">sources of </w:t>
      </w:r>
      <w:r w:rsidR="006052D7" w:rsidRPr="006B7CC6">
        <w:rPr>
          <w:rFonts w:cs="Arial"/>
          <w:sz w:val="22"/>
          <w:szCs w:val="22"/>
          <w:lang w:val="en-GB"/>
        </w:rPr>
        <w:t>funding</w:t>
      </w:r>
      <w:r w:rsidR="00BC2019" w:rsidRPr="006B7CC6">
        <w:rPr>
          <w:rFonts w:cs="Arial"/>
          <w:sz w:val="22"/>
          <w:szCs w:val="22"/>
          <w:lang w:val="en-GB"/>
        </w:rPr>
        <w:t xml:space="preserve"> </w:t>
      </w:r>
      <w:r w:rsidR="009D4036" w:rsidRPr="006B7CC6">
        <w:rPr>
          <w:rFonts w:cs="Arial"/>
          <w:sz w:val="22"/>
          <w:szCs w:val="22"/>
          <w:lang w:val="en-GB"/>
        </w:rPr>
        <w:t>(</w:t>
      </w:r>
      <w:r w:rsidR="006052D7" w:rsidRPr="006B7CC6">
        <w:rPr>
          <w:rFonts w:cs="Arial"/>
          <w:sz w:val="22"/>
          <w:szCs w:val="22"/>
          <w:lang w:val="en-GB"/>
        </w:rPr>
        <w:t>please see chapter 2.2</w:t>
      </w:r>
      <w:r w:rsidR="009D4036" w:rsidRPr="006B7CC6">
        <w:rPr>
          <w:rFonts w:cs="Arial"/>
          <w:sz w:val="22"/>
          <w:szCs w:val="22"/>
          <w:lang w:val="en-GB"/>
        </w:rPr>
        <w:t>)</w:t>
      </w:r>
      <w:r w:rsidR="006052D7" w:rsidRPr="006B7CC6">
        <w:rPr>
          <w:rFonts w:cs="Arial"/>
          <w:sz w:val="22"/>
          <w:szCs w:val="22"/>
          <w:lang w:val="en-GB"/>
        </w:rPr>
        <w:t>.</w:t>
      </w:r>
    </w:p>
    <w:p w14:paraId="1CAF3AB8" w14:textId="55A48D05" w:rsidR="00C46B82" w:rsidRPr="006B7CC6" w:rsidRDefault="486DD56E" w:rsidP="00D22093">
      <w:pPr>
        <w:pStyle w:val="Kommentaaritekst"/>
        <w:jc w:val="both"/>
        <w:rPr>
          <w:rFonts w:cs="Arial"/>
          <w:sz w:val="22"/>
          <w:szCs w:val="22"/>
          <w:lang w:val="en-GB"/>
        </w:rPr>
      </w:pPr>
      <w:r w:rsidRPr="006B7CC6">
        <w:rPr>
          <w:rFonts w:cs="Arial"/>
          <w:sz w:val="22"/>
          <w:szCs w:val="22"/>
          <w:lang w:val="en-GB"/>
        </w:rPr>
        <w:t>The</w:t>
      </w:r>
      <w:r w:rsidR="403062E0" w:rsidRPr="006B7CC6">
        <w:rPr>
          <w:rFonts w:cs="Arial"/>
          <w:sz w:val="22"/>
          <w:szCs w:val="22"/>
          <w:lang w:val="en-GB"/>
        </w:rPr>
        <w:t xml:space="preserve"> Estonian government decided </w:t>
      </w:r>
      <w:r w:rsidR="727BD6A9" w:rsidRPr="006B7CC6">
        <w:rPr>
          <w:rFonts w:cs="Arial"/>
          <w:sz w:val="22"/>
          <w:szCs w:val="22"/>
          <w:lang w:val="en-GB"/>
        </w:rPr>
        <w:t xml:space="preserve">on the </w:t>
      </w:r>
      <w:r w:rsidR="028EBA84" w:rsidRPr="006B7CC6">
        <w:rPr>
          <w:rFonts w:cs="Arial"/>
          <w:sz w:val="22"/>
          <w:szCs w:val="22"/>
          <w:lang w:val="en-GB"/>
        </w:rPr>
        <w:t>26</w:t>
      </w:r>
      <w:r w:rsidR="028EBA84" w:rsidRPr="006B7CC6">
        <w:rPr>
          <w:rFonts w:cs="Arial"/>
          <w:sz w:val="22"/>
          <w:szCs w:val="22"/>
          <w:vertAlign w:val="superscript"/>
          <w:lang w:val="en-GB"/>
        </w:rPr>
        <w:t>th</w:t>
      </w:r>
      <w:r w:rsidR="028EBA84" w:rsidRPr="006B7CC6">
        <w:rPr>
          <w:rFonts w:cs="Arial"/>
          <w:sz w:val="22"/>
          <w:szCs w:val="22"/>
          <w:lang w:val="en-GB"/>
        </w:rPr>
        <w:t xml:space="preserve"> of May and on the </w:t>
      </w:r>
      <w:r w:rsidR="2F61A4DF" w:rsidRPr="006B7CC6">
        <w:rPr>
          <w:rFonts w:cs="Arial"/>
          <w:sz w:val="22"/>
          <w:szCs w:val="22"/>
          <w:lang w:val="en-GB"/>
        </w:rPr>
        <w:t>6</w:t>
      </w:r>
      <w:r w:rsidR="2F61A4DF" w:rsidRPr="006B7CC6">
        <w:rPr>
          <w:rFonts w:cs="Arial"/>
          <w:sz w:val="22"/>
          <w:szCs w:val="22"/>
          <w:vertAlign w:val="superscript"/>
          <w:lang w:val="en-GB"/>
        </w:rPr>
        <w:t>th</w:t>
      </w:r>
      <w:r w:rsidR="2F61A4DF" w:rsidRPr="006B7CC6">
        <w:rPr>
          <w:rFonts w:cs="Arial"/>
          <w:sz w:val="22"/>
          <w:szCs w:val="22"/>
          <w:lang w:val="en-GB"/>
        </w:rPr>
        <w:t xml:space="preserve"> of </w:t>
      </w:r>
      <w:r w:rsidR="4518A69C" w:rsidRPr="006B7CC6">
        <w:rPr>
          <w:rFonts w:cs="Arial"/>
          <w:sz w:val="22"/>
          <w:szCs w:val="22"/>
          <w:lang w:val="en-GB"/>
        </w:rPr>
        <w:t>September 2022</w:t>
      </w:r>
      <w:r w:rsidR="1E57E3CA" w:rsidRPr="006B7CC6">
        <w:rPr>
          <w:rFonts w:cs="Arial"/>
          <w:sz w:val="22"/>
          <w:szCs w:val="22"/>
          <w:lang w:val="en-GB"/>
        </w:rPr>
        <w:t xml:space="preserve"> </w:t>
      </w:r>
      <w:r w:rsidR="4518A69C" w:rsidRPr="006B7CC6">
        <w:rPr>
          <w:rFonts w:cs="Arial"/>
          <w:sz w:val="22"/>
          <w:szCs w:val="22"/>
          <w:lang w:val="en-GB"/>
        </w:rPr>
        <w:t xml:space="preserve">which </w:t>
      </w:r>
      <w:r w:rsidR="79A9A760" w:rsidRPr="006B7CC6">
        <w:rPr>
          <w:rFonts w:cs="Arial"/>
          <w:sz w:val="22"/>
          <w:szCs w:val="22"/>
          <w:lang w:val="en-GB"/>
        </w:rPr>
        <w:t xml:space="preserve">thematic themes </w:t>
      </w:r>
      <w:r w:rsidR="02098A38" w:rsidRPr="006B7CC6">
        <w:rPr>
          <w:rFonts w:cs="Arial"/>
          <w:sz w:val="22"/>
          <w:szCs w:val="22"/>
          <w:lang w:val="en-GB"/>
        </w:rPr>
        <w:t xml:space="preserve">and activities </w:t>
      </w:r>
      <w:r w:rsidR="79A9A760" w:rsidRPr="006B7CC6">
        <w:rPr>
          <w:rFonts w:cs="Arial"/>
          <w:sz w:val="22"/>
          <w:szCs w:val="22"/>
          <w:lang w:val="en-GB"/>
        </w:rPr>
        <w:t xml:space="preserve">should be covered </w:t>
      </w:r>
      <w:r w:rsidR="59EF4B4F" w:rsidRPr="006B7CC6">
        <w:rPr>
          <w:rFonts w:cs="Arial"/>
          <w:sz w:val="22"/>
          <w:szCs w:val="22"/>
          <w:lang w:val="en-GB"/>
        </w:rPr>
        <w:t xml:space="preserve">in </w:t>
      </w:r>
      <w:r w:rsidR="53295838" w:rsidRPr="006B7CC6">
        <w:rPr>
          <w:rFonts w:cs="Arial"/>
          <w:sz w:val="22"/>
          <w:szCs w:val="22"/>
          <w:lang w:val="en-GB"/>
        </w:rPr>
        <w:t xml:space="preserve">the </w:t>
      </w:r>
      <w:r w:rsidR="59EF4B4F" w:rsidRPr="006B7CC6">
        <w:rPr>
          <w:rFonts w:cs="Arial"/>
          <w:sz w:val="22"/>
          <w:szCs w:val="22"/>
          <w:lang w:val="en-GB"/>
        </w:rPr>
        <w:t xml:space="preserve">Swiss-Estonian </w:t>
      </w:r>
      <w:r w:rsidR="7B5AF25E" w:rsidRPr="006B7CC6">
        <w:rPr>
          <w:rFonts w:cs="Arial"/>
          <w:sz w:val="22"/>
          <w:szCs w:val="22"/>
          <w:lang w:val="en-GB"/>
        </w:rPr>
        <w:t>co-operation programme</w:t>
      </w:r>
      <w:r w:rsidR="02098A38" w:rsidRPr="006B7CC6">
        <w:rPr>
          <w:rFonts w:cs="Arial"/>
          <w:sz w:val="22"/>
          <w:szCs w:val="22"/>
          <w:lang w:val="en-GB"/>
        </w:rPr>
        <w:t xml:space="preserve"> and which ministries should </w:t>
      </w:r>
      <w:r w:rsidR="2DD5B0C8" w:rsidRPr="006B7CC6">
        <w:rPr>
          <w:rFonts w:cs="Arial"/>
          <w:sz w:val="22"/>
          <w:szCs w:val="22"/>
          <w:lang w:val="en-GB"/>
        </w:rPr>
        <w:t>act</w:t>
      </w:r>
      <w:r w:rsidR="218D0EDB" w:rsidRPr="006B7CC6">
        <w:rPr>
          <w:rFonts w:cs="Arial"/>
          <w:sz w:val="22"/>
          <w:szCs w:val="22"/>
          <w:lang w:val="en-GB"/>
        </w:rPr>
        <w:t xml:space="preserve"> as programme </w:t>
      </w:r>
      <w:r w:rsidR="29DBBC4C" w:rsidRPr="006B7CC6">
        <w:rPr>
          <w:rFonts w:cs="Arial"/>
          <w:sz w:val="22"/>
          <w:szCs w:val="22"/>
          <w:lang w:val="en-GB"/>
        </w:rPr>
        <w:t>operator</w:t>
      </w:r>
      <w:r w:rsidR="62BD5E17" w:rsidRPr="006B7CC6">
        <w:rPr>
          <w:rFonts w:cs="Arial"/>
          <w:sz w:val="22"/>
          <w:szCs w:val="22"/>
          <w:lang w:val="en-GB"/>
        </w:rPr>
        <w:t>s</w:t>
      </w:r>
      <w:r w:rsidR="3B0C2E7E" w:rsidRPr="006B7CC6">
        <w:rPr>
          <w:rFonts w:cs="Arial"/>
          <w:sz w:val="22"/>
          <w:szCs w:val="22"/>
          <w:lang w:val="en-GB"/>
        </w:rPr>
        <w:t xml:space="preserve"> and programme </w:t>
      </w:r>
      <w:r w:rsidR="218D0EDB" w:rsidRPr="006B7CC6">
        <w:rPr>
          <w:rFonts w:cs="Arial"/>
          <w:sz w:val="22"/>
          <w:szCs w:val="22"/>
          <w:lang w:val="en-GB"/>
        </w:rPr>
        <w:t>componen</w:t>
      </w:r>
      <w:r w:rsidR="3B0C2E7E" w:rsidRPr="006B7CC6">
        <w:rPr>
          <w:rFonts w:cs="Arial"/>
          <w:sz w:val="22"/>
          <w:szCs w:val="22"/>
          <w:lang w:val="en-GB"/>
        </w:rPr>
        <w:t>t operators</w:t>
      </w:r>
      <w:r w:rsidR="218D0EDB" w:rsidRPr="006B7CC6">
        <w:rPr>
          <w:rFonts w:cs="Arial"/>
          <w:sz w:val="22"/>
          <w:szCs w:val="22"/>
          <w:lang w:val="en-GB"/>
        </w:rPr>
        <w:t xml:space="preserve">. </w:t>
      </w:r>
      <w:r w:rsidR="20D0E192" w:rsidRPr="006B7CC6">
        <w:rPr>
          <w:rFonts w:cs="Arial"/>
          <w:sz w:val="22"/>
          <w:szCs w:val="22"/>
          <w:lang w:val="en-GB"/>
        </w:rPr>
        <w:t>The decision</w:t>
      </w:r>
      <w:r w:rsidR="686808E4" w:rsidRPr="006B7CC6">
        <w:rPr>
          <w:rFonts w:cs="Arial"/>
          <w:sz w:val="22"/>
          <w:szCs w:val="22"/>
          <w:lang w:val="en-GB"/>
        </w:rPr>
        <w:t>s</w:t>
      </w:r>
      <w:r w:rsidR="20D0E192" w:rsidRPr="006B7CC6">
        <w:rPr>
          <w:rFonts w:cs="Arial"/>
          <w:sz w:val="22"/>
          <w:szCs w:val="22"/>
          <w:lang w:val="en-GB"/>
        </w:rPr>
        <w:t xml:space="preserve"> </w:t>
      </w:r>
      <w:r w:rsidR="4BE2C3D5" w:rsidRPr="006B7CC6">
        <w:rPr>
          <w:rFonts w:cs="Arial"/>
          <w:sz w:val="22"/>
          <w:szCs w:val="22"/>
          <w:lang w:val="en-GB"/>
        </w:rPr>
        <w:t>w</w:t>
      </w:r>
      <w:r w:rsidR="686808E4" w:rsidRPr="006B7CC6">
        <w:rPr>
          <w:rFonts w:cs="Arial"/>
          <w:sz w:val="22"/>
          <w:szCs w:val="22"/>
          <w:lang w:val="en-GB"/>
        </w:rPr>
        <w:t>ere</w:t>
      </w:r>
      <w:r w:rsidR="4BE2C3D5" w:rsidRPr="006B7CC6">
        <w:rPr>
          <w:rFonts w:cs="Arial"/>
          <w:sz w:val="22"/>
          <w:szCs w:val="22"/>
          <w:lang w:val="en-GB"/>
        </w:rPr>
        <w:t xml:space="preserve"> based on</w:t>
      </w:r>
      <w:r w:rsidR="4F91775D" w:rsidRPr="006B7CC6">
        <w:rPr>
          <w:rFonts w:cs="Arial"/>
          <w:sz w:val="22"/>
          <w:szCs w:val="22"/>
          <w:lang w:val="en-GB"/>
        </w:rPr>
        <w:t xml:space="preserve"> </w:t>
      </w:r>
      <w:r w:rsidR="0D135CC8" w:rsidRPr="006B7CC6">
        <w:rPr>
          <w:rFonts w:cs="Arial"/>
          <w:sz w:val="22"/>
          <w:szCs w:val="22"/>
          <w:lang w:val="en-GB"/>
        </w:rPr>
        <w:t xml:space="preserve">state level </w:t>
      </w:r>
      <w:r w:rsidR="562D7724" w:rsidRPr="006B7CC6">
        <w:rPr>
          <w:rFonts w:cs="Arial"/>
          <w:sz w:val="22"/>
          <w:szCs w:val="22"/>
          <w:lang w:val="en-GB"/>
        </w:rPr>
        <w:t>strategies</w:t>
      </w:r>
      <w:r w:rsidR="799A62EF" w:rsidRPr="006B7CC6">
        <w:rPr>
          <w:rFonts w:cs="Arial"/>
          <w:sz w:val="22"/>
          <w:szCs w:val="22"/>
          <w:lang w:val="en-GB"/>
        </w:rPr>
        <w:t>, including the</w:t>
      </w:r>
      <w:r w:rsidR="562D7724" w:rsidRPr="006B7CC6">
        <w:rPr>
          <w:rFonts w:cs="Arial"/>
          <w:sz w:val="22"/>
          <w:szCs w:val="22"/>
          <w:lang w:val="en-GB"/>
        </w:rPr>
        <w:t xml:space="preserve"> state budget</w:t>
      </w:r>
      <w:r w:rsidR="7BF9C673" w:rsidRPr="006B7CC6">
        <w:rPr>
          <w:rFonts w:cs="Arial"/>
          <w:sz w:val="22"/>
          <w:szCs w:val="22"/>
          <w:lang w:val="en-GB"/>
        </w:rPr>
        <w:t xml:space="preserve"> </w:t>
      </w:r>
      <w:r w:rsidR="6C81CD37" w:rsidRPr="006B7CC6">
        <w:rPr>
          <w:rFonts w:cs="Arial"/>
          <w:sz w:val="22"/>
          <w:szCs w:val="22"/>
          <w:lang w:val="en-GB"/>
        </w:rPr>
        <w:t xml:space="preserve">strategy </w:t>
      </w:r>
      <w:r w:rsidR="09AD789D" w:rsidRPr="006B7CC6">
        <w:rPr>
          <w:rFonts w:cs="Arial"/>
          <w:sz w:val="22"/>
          <w:szCs w:val="22"/>
          <w:lang w:val="en-GB"/>
        </w:rPr>
        <w:t>of Estonia</w:t>
      </w:r>
      <w:r w:rsidR="00C46B82" w:rsidRPr="006B7CC6">
        <w:rPr>
          <w:rFonts w:cs="Arial"/>
          <w:sz w:val="22"/>
          <w:szCs w:val="22"/>
          <w:lang w:val="en-GB"/>
        </w:rPr>
        <w:t>.</w:t>
      </w:r>
    </w:p>
    <w:p w14:paraId="67991771" w14:textId="0AB2D715" w:rsidR="00131F16" w:rsidRPr="006B7CC6" w:rsidRDefault="1571E6B5" w:rsidP="00131F16">
      <w:pPr>
        <w:jc w:val="both"/>
        <w:rPr>
          <w:rFonts w:cs="Arial"/>
          <w:lang w:val="en-GB"/>
        </w:rPr>
      </w:pPr>
      <w:r w:rsidRPr="1571E6B5">
        <w:rPr>
          <w:rFonts w:cs="Arial"/>
          <w:lang w:val="en-GB"/>
        </w:rPr>
        <w:t xml:space="preserve">Intervention strategy aims to achieve outcomes related to the integration and social inclusion of </w:t>
      </w:r>
      <w:r w:rsidR="006C34DC" w:rsidRPr="006C34DC">
        <w:rPr>
          <w:rFonts w:cs="Arial"/>
          <w:lang w:val="en-GB"/>
        </w:rPr>
        <w:t xml:space="preserve">people from different cultural and linguistic backgrounds </w:t>
      </w:r>
      <w:r w:rsidRPr="1571E6B5">
        <w:rPr>
          <w:rFonts w:cs="Arial"/>
          <w:lang w:val="en-GB"/>
        </w:rPr>
        <w:t xml:space="preserve">in Estonia. </w:t>
      </w:r>
      <w:r w:rsidRPr="1571E6B5">
        <w:rPr>
          <w:rFonts w:cs="Arial"/>
          <w:u w:val="single"/>
          <w:lang w:val="en-GB"/>
        </w:rPr>
        <w:t>The SSIP is structured into four programme components, each led by different programme component operators.</w:t>
      </w:r>
      <w:r w:rsidRPr="1571E6B5">
        <w:rPr>
          <w:rFonts w:cs="Arial"/>
          <w:lang w:val="en-GB"/>
        </w:rPr>
        <w:t xml:space="preserve"> The activities within each component are designed to contribute to specific outcomes and they derive from several national documents that set way for the strategic focus for the next years (please see chapter 2.2). The strategy documents have been developed by numerous stakeholders of the policy field and they have highlighted the challenges within the Estonian society that need to be tackled, like:</w:t>
      </w:r>
    </w:p>
    <w:p w14:paraId="77253F9C" w14:textId="2F0E6381" w:rsidR="00131F16" w:rsidRPr="006B7CC6" w:rsidRDefault="1571E6B5" w:rsidP="002C0B92">
      <w:pPr>
        <w:pStyle w:val="Loendilik"/>
        <w:numPr>
          <w:ilvl w:val="0"/>
          <w:numId w:val="34"/>
        </w:numPr>
        <w:spacing w:line="240" w:lineRule="auto"/>
        <w:jc w:val="both"/>
        <w:rPr>
          <w:rFonts w:cs="Arial"/>
          <w:lang w:val="en-GB"/>
        </w:rPr>
      </w:pPr>
      <w:r w:rsidRPr="1571E6B5">
        <w:rPr>
          <w:rFonts w:cs="Arial"/>
          <w:lang w:val="en-GB"/>
        </w:rPr>
        <w:t>insufficient Estonian language knowledge among residents and new</w:t>
      </w:r>
      <w:r w:rsidRPr="00B87BFE">
        <w:rPr>
          <w:rFonts w:cs="Arial"/>
          <w:lang w:val="en-GB"/>
        </w:rPr>
        <w:t xml:space="preserve"> </w:t>
      </w:r>
      <w:r w:rsidRPr="1571E6B5">
        <w:rPr>
          <w:rFonts w:cs="Arial"/>
          <w:lang w:val="en-GB"/>
        </w:rPr>
        <w:t>immigrants resulting in reduced social and educational opportunities, employment prospect, difficulties in understanding and participating in cultural and political life;</w:t>
      </w:r>
    </w:p>
    <w:p w14:paraId="6B0643A6" w14:textId="494A9359" w:rsidR="00131F16" w:rsidRPr="006B7CC6" w:rsidRDefault="00E067DB" w:rsidP="002C0B92">
      <w:pPr>
        <w:pStyle w:val="Loendilik"/>
        <w:numPr>
          <w:ilvl w:val="0"/>
          <w:numId w:val="34"/>
        </w:numPr>
        <w:spacing w:line="240" w:lineRule="auto"/>
        <w:jc w:val="both"/>
        <w:rPr>
          <w:rFonts w:cs="Arial"/>
          <w:lang w:val="en-GB"/>
        </w:rPr>
      </w:pPr>
      <w:r>
        <w:rPr>
          <w:rFonts w:cs="Arial"/>
          <w:lang w:val="en-GB"/>
        </w:rPr>
        <w:t>l</w:t>
      </w:r>
      <w:r w:rsidR="1571E6B5" w:rsidRPr="1571E6B5">
        <w:rPr>
          <w:rFonts w:cs="Arial"/>
          <w:lang w:val="en-GB"/>
        </w:rPr>
        <w:t xml:space="preserve">ack of communication between different ethnical groups; </w:t>
      </w:r>
    </w:p>
    <w:p w14:paraId="6A5E1A6F" w14:textId="5420FE09" w:rsidR="00131F16" w:rsidRPr="006B7CC6" w:rsidRDefault="00E067DB" w:rsidP="002C0B92">
      <w:pPr>
        <w:pStyle w:val="Loendilik"/>
        <w:numPr>
          <w:ilvl w:val="0"/>
          <w:numId w:val="34"/>
        </w:numPr>
        <w:spacing w:line="240" w:lineRule="auto"/>
        <w:jc w:val="both"/>
        <w:rPr>
          <w:rFonts w:cs="Arial"/>
          <w:lang w:val="en-GB"/>
        </w:rPr>
      </w:pPr>
      <w:r>
        <w:rPr>
          <w:rFonts w:cs="Arial"/>
          <w:lang w:val="en-GB"/>
        </w:rPr>
        <w:t>d</w:t>
      </w:r>
      <w:r w:rsidR="1571E6B5" w:rsidRPr="1571E6B5">
        <w:rPr>
          <w:rFonts w:cs="Arial"/>
          <w:lang w:val="en-GB"/>
        </w:rPr>
        <w:t>ifferent media spaces of Estonians and people of other ethnicities;</w:t>
      </w:r>
    </w:p>
    <w:p w14:paraId="3728FA27" w14:textId="4B3FBBB6" w:rsidR="00131F16" w:rsidRPr="006B7CC6" w:rsidRDefault="00E067DB" w:rsidP="002C0B92">
      <w:pPr>
        <w:pStyle w:val="Loendilik"/>
        <w:numPr>
          <w:ilvl w:val="0"/>
          <w:numId w:val="34"/>
        </w:numPr>
        <w:spacing w:line="240" w:lineRule="auto"/>
        <w:jc w:val="both"/>
        <w:rPr>
          <w:rFonts w:cs="Arial"/>
          <w:lang w:val="en-GB"/>
        </w:rPr>
      </w:pPr>
      <w:r>
        <w:rPr>
          <w:rFonts w:cs="Arial"/>
          <w:lang w:val="en-GB"/>
        </w:rPr>
        <w:t>s</w:t>
      </w:r>
      <w:r w:rsidR="1571E6B5" w:rsidRPr="1571E6B5">
        <w:rPr>
          <w:rFonts w:cs="Arial"/>
          <w:lang w:val="en-GB"/>
        </w:rPr>
        <w:t xml:space="preserve">egregated Estonian education system (moving towards unified Estonian school system by 2030); </w:t>
      </w:r>
    </w:p>
    <w:p w14:paraId="3A117E3D" w14:textId="5845B08D" w:rsidR="00131F16" w:rsidRPr="006B7CC6" w:rsidRDefault="00E067DB" w:rsidP="2109269D">
      <w:pPr>
        <w:pStyle w:val="Loendilik"/>
        <w:numPr>
          <w:ilvl w:val="0"/>
          <w:numId w:val="34"/>
        </w:numPr>
        <w:spacing w:line="240" w:lineRule="auto"/>
        <w:jc w:val="both"/>
        <w:rPr>
          <w:rFonts w:cs="Arial"/>
        </w:rPr>
      </w:pPr>
      <w:r w:rsidRPr="2109269D">
        <w:rPr>
          <w:rFonts w:cs="Arial"/>
        </w:rPr>
        <w:t>t</w:t>
      </w:r>
      <w:r w:rsidR="1571E6B5" w:rsidRPr="2109269D">
        <w:rPr>
          <w:rFonts w:cs="Arial"/>
        </w:rPr>
        <w:t>he qualification of child protection workers does not prepare them well enough to work directly with children and families, the support system is insufficient (from the management and professional development) and the current workforce is not trained specifically to work with migrants</w:t>
      </w:r>
    </w:p>
    <w:p w14:paraId="4C24BC5B" w14:textId="6FBD993A" w:rsidR="00131F16" w:rsidRPr="006B7CC6" w:rsidRDefault="00974376" w:rsidP="002C0B92">
      <w:pPr>
        <w:pStyle w:val="Loendilik"/>
        <w:numPr>
          <w:ilvl w:val="0"/>
          <w:numId w:val="34"/>
        </w:numPr>
        <w:spacing w:line="240" w:lineRule="auto"/>
        <w:jc w:val="both"/>
        <w:rPr>
          <w:rFonts w:cs="Arial"/>
          <w:lang w:val="en-GB"/>
        </w:rPr>
      </w:pPr>
      <w:r>
        <w:rPr>
          <w:rFonts w:cs="Arial"/>
          <w:lang w:val="en-GB"/>
        </w:rPr>
        <w:t>t</w:t>
      </w:r>
      <w:r w:rsidR="1571E6B5" w:rsidRPr="1571E6B5">
        <w:rPr>
          <w:rFonts w:cs="Arial"/>
          <w:lang w:val="en-GB"/>
        </w:rPr>
        <w:t>he participation of immigrants and third country nationals in the civil society organisations, which can enhance their integration, is relatively modest, especially in Eastern Estonia.</w:t>
      </w:r>
    </w:p>
    <w:p w14:paraId="385AD2DD" w14:textId="541134F2" w:rsidR="00131F16" w:rsidRPr="006B7CC6" w:rsidRDefault="1571E6B5" w:rsidP="00131F16">
      <w:pPr>
        <w:spacing w:line="240" w:lineRule="auto"/>
        <w:jc w:val="both"/>
        <w:rPr>
          <w:rFonts w:cs="Arial"/>
          <w:lang w:val="en-GB"/>
        </w:rPr>
      </w:pPr>
      <w:r w:rsidRPr="1571E6B5">
        <w:rPr>
          <w:rFonts w:cs="Arial"/>
          <w:lang w:val="en-GB"/>
        </w:rPr>
        <w:t xml:space="preserve">The selection of activities within each programme component was based on a careful assessment of the specific needs and challenges faced by </w:t>
      </w:r>
      <w:r w:rsidR="008D2A98" w:rsidRPr="008D2A98">
        <w:rPr>
          <w:rFonts w:cs="Arial"/>
          <w:lang w:val="en-GB"/>
        </w:rPr>
        <w:t>people from</w:t>
      </w:r>
      <w:r w:rsidRPr="1571E6B5">
        <w:rPr>
          <w:rFonts w:cs="Arial"/>
          <w:lang w:val="en-GB"/>
        </w:rPr>
        <w:t xml:space="preserve"> different </w:t>
      </w:r>
      <w:r w:rsidR="008D2A98" w:rsidRPr="008D2A98">
        <w:rPr>
          <w:rFonts w:cs="Arial"/>
          <w:lang w:val="en-GB"/>
        </w:rPr>
        <w:t xml:space="preserve">cultural and </w:t>
      </w:r>
      <w:r w:rsidRPr="1571E6B5">
        <w:rPr>
          <w:rFonts w:cs="Arial"/>
          <w:lang w:val="en-GB"/>
        </w:rPr>
        <w:t xml:space="preserve">linguistic </w:t>
      </w:r>
      <w:r w:rsidRPr="1571E6B5">
        <w:rPr>
          <w:rFonts w:cs="Arial"/>
          <w:lang w:val="en-GB"/>
        </w:rPr>
        <w:lastRenderedPageBreak/>
        <w:t>backgrounds in Estonia, as well as the broader goals of promoting integration and social inclusion. Decisions are based on studies, previous experiences, and stakeholder consultations.</w:t>
      </w:r>
    </w:p>
    <w:p w14:paraId="0F584008" w14:textId="61484FDA" w:rsidR="00131F16" w:rsidRPr="006B7CC6" w:rsidRDefault="00131F16" w:rsidP="00131F16">
      <w:pPr>
        <w:jc w:val="both"/>
        <w:rPr>
          <w:rFonts w:cs="Arial"/>
          <w:b/>
          <w:lang w:val="en-GB"/>
        </w:rPr>
      </w:pPr>
      <w:r w:rsidRPr="006B7CC6">
        <w:rPr>
          <w:rFonts w:cs="Arial"/>
          <w:lang w:val="en-GB"/>
        </w:rPr>
        <w:t xml:space="preserve">For more, please see </w:t>
      </w:r>
      <w:r w:rsidRPr="006B7CC6">
        <w:rPr>
          <w:rFonts w:cs="Arial"/>
          <w:b/>
          <w:lang w:val="en-GB"/>
        </w:rPr>
        <w:t>Chapter 2.2 and Annexes 1-4</w:t>
      </w:r>
      <w:r w:rsidR="009A04BC">
        <w:rPr>
          <w:rFonts w:cs="Arial"/>
          <w:b/>
          <w:lang w:val="en-GB"/>
        </w:rPr>
        <w:t>.</w:t>
      </w:r>
    </w:p>
    <w:p w14:paraId="519CC595" w14:textId="3FA014D2" w:rsidR="002C2FEA" w:rsidRPr="002C2FEA" w:rsidRDefault="1571E6B5" w:rsidP="002C2FEA">
      <w:pPr>
        <w:jc w:val="both"/>
        <w:rPr>
          <w:rFonts w:cs="Arial"/>
          <w:lang w:val="en-GB"/>
        </w:rPr>
      </w:pPr>
      <w:r w:rsidRPr="1571E6B5">
        <w:rPr>
          <w:rFonts w:cs="Arial"/>
          <w:lang w:val="en-GB"/>
        </w:rPr>
        <w:t xml:space="preserve">The </w:t>
      </w:r>
      <w:r w:rsidRPr="1571E6B5">
        <w:rPr>
          <w:rFonts w:cs="Arial"/>
          <w:b/>
          <w:bCs/>
          <w:lang w:val="en-GB"/>
        </w:rPr>
        <w:t>Programme Operator</w:t>
      </w:r>
      <w:r w:rsidRPr="00617F0C">
        <w:rPr>
          <w:rFonts w:cs="Arial"/>
          <w:lang w:val="en-GB"/>
        </w:rPr>
        <w:t xml:space="preserve"> </w:t>
      </w:r>
      <w:r w:rsidRPr="1571E6B5">
        <w:rPr>
          <w:rFonts w:cs="Arial"/>
          <w:lang w:val="en-GB"/>
        </w:rPr>
        <w:t xml:space="preserve">is the </w:t>
      </w:r>
      <w:r w:rsidRPr="1571E6B5">
        <w:rPr>
          <w:rFonts w:cs="Arial"/>
          <w:u w:val="single"/>
          <w:lang w:val="en-GB"/>
        </w:rPr>
        <w:t>Ministry of Culture</w:t>
      </w:r>
      <w:r w:rsidRPr="1571E6B5">
        <w:rPr>
          <w:rFonts w:cs="Arial"/>
          <w:lang w:val="en-GB"/>
        </w:rPr>
        <w:t xml:space="preserve"> (MoC)</w:t>
      </w:r>
      <w:r w:rsidR="00CC6194">
        <w:rPr>
          <w:rFonts w:cs="Arial"/>
          <w:lang w:val="en-GB"/>
        </w:rPr>
        <w:t xml:space="preserve"> financial </w:t>
      </w:r>
      <w:r w:rsidR="003570D9">
        <w:rPr>
          <w:rFonts w:cs="Arial"/>
          <w:lang w:val="en-GB"/>
        </w:rPr>
        <w:t>department</w:t>
      </w:r>
      <w:r w:rsidRPr="1571E6B5">
        <w:rPr>
          <w:rFonts w:cs="Arial"/>
          <w:lang w:val="en-GB"/>
        </w:rPr>
        <w:t xml:space="preserve">. </w:t>
      </w:r>
      <w:r w:rsidR="000D1BA2" w:rsidRPr="000D1BA2">
        <w:rPr>
          <w:rFonts w:cs="Arial"/>
          <w:lang w:val="en-GB"/>
        </w:rPr>
        <w:t xml:space="preserve">Programme operator ensures effectively functioning management and control system, plans and implements the communication activities in cooperation with the programme component operators, prepares Programme reports, </w:t>
      </w:r>
      <w:r w:rsidR="009C6F13" w:rsidRPr="00F3723F">
        <w:rPr>
          <w:rFonts w:cs="Arial"/>
          <w:lang w:val="en-GB"/>
        </w:rPr>
        <w:t xml:space="preserve">establishes the </w:t>
      </w:r>
      <w:r w:rsidR="000D1BA2" w:rsidRPr="00F3723F">
        <w:rPr>
          <w:rFonts w:cs="Arial"/>
          <w:lang w:val="en-GB"/>
        </w:rPr>
        <w:t>Support Measure Steering Committee</w:t>
      </w:r>
      <w:r w:rsidR="00544E1F" w:rsidRPr="00F3723F">
        <w:rPr>
          <w:rFonts w:cs="Arial"/>
          <w:lang w:val="en-GB"/>
        </w:rPr>
        <w:t xml:space="preserve"> and</w:t>
      </w:r>
      <w:r w:rsidR="000C29E0" w:rsidRPr="00F3723F">
        <w:rPr>
          <w:rFonts w:cs="Arial"/>
          <w:lang w:val="en-GB"/>
        </w:rPr>
        <w:t xml:space="preserve"> organises its work</w:t>
      </w:r>
      <w:r w:rsidR="000D1BA2" w:rsidRPr="00F3723F">
        <w:rPr>
          <w:rFonts w:cs="Arial"/>
          <w:lang w:val="en-GB"/>
        </w:rPr>
        <w:t xml:space="preserve"> (also performs the duties of the Secretary)</w:t>
      </w:r>
      <w:r w:rsidR="00431662" w:rsidRPr="00F3723F">
        <w:rPr>
          <w:rFonts w:cs="Arial"/>
          <w:lang w:val="en-GB"/>
        </w:rPr>
        <w:t>.</w:t>
      </w:r>
      <w:r w:rsidRPr="00F3723F">
        <w:rPr>
          <w:rFonts w:cs="Arial"/>
          <w:lang w:val="en-GB"/>
        </w:rPr>
        <w:t xml:space="preserve"> </w:t>
      </w:r>
      <w:r w:rsidRPr="1571E6B5">
        <w:rPr>
          <w:rFonts w:cs="Arial"/>
          <w:lang w:val="en-GB"/>
        </w:rPr>
        <w:t xml:space="preserve">Programme operator </w:t>
      </w:r>
      <w:r w:rsidR="00403C67">
        <w:rPr>
          <w:rFonts w:cs="Arial"/>
          <w:lang w:val="en-GB"/>
        </w:rPr>
        <w:t>may sign</w:t>
      </w:r>
      <w:r w:rsidRPr="1571E6B5">
        <w:rPr>
          <w:rFonts w:cs="Arial"/>
          <w:lang w:val="en-GB"/>
        </w:rPr>
        <w:t xml:space="preserve"> partnership agreement with Swiss partner.</w:t>
      </w:r>
    </w:p>
    <w:p w14:paraId="4B7431DF" w14:textId="749D4B42" w:rsidR="0069183E" w:rsidRPr="006B7CC6" w:rsidRDefault="0069183E" w:rsidP="00481145">
      <w:pPr>
        <w:jc w:val="both"/>
        <w:rPr>
          <w:rFonts w:cs="Arial"/>
          <w:b/>
          <w:u w:val="single"/>
          <w:lang w:val="en-GB"/>
        </w:rPr>
      </w:pPr>
      <w:r w:rsidRPr="006B7CC6">
        <w:rPr>
          <w:rFonts w:cs="Arial"/>
          <w:u w:val="single"/>
          <w:lang w:val="en-GB"/>
        </w:rPr>
        <w:t xml:space="preserve">The </w:t>
      </w:r>
      <w:r w:rsidR="00213E46" w:rsidRPr="006B7CC6">
        <w:rPr>
          <w:rFonts w:cs="Arial"/>
          <w:u w:val="single"/>
          <w:lang w:val="en-GB"/>
        </w:rPr>
        <w:t>SSIP</w:t>
      </w:r>
      <w:r w:rsidRPr="006B7CC6">
        <w:rPr>
          <w:rFonts w:cs="Arial"/>
          <w:u w:val="single"/>
          <w:lang w:val="en-GB"/>
        </w:rPr>
        <w:t xml:space="preserve"> overall goal and outcomes will be achieved by implementing four Programme components (see </w:t>
      </w:r>
      <w:r w:rsidRPr="006B7CC6">
        <w:rPr>
          <w:rFonts w:cs="Arial"/>
          <w:b/>
          <w:u w:val="single"/>
          <w:lang w:val="en-GB"/>
        </w:rPr>
        <w:t>Annex 1-4</w:t>
      </w:r>
      <w:r w:rsidRPr="006B7CC6">
        <w:rPr>
          <w:rFonts w:cs="Arial"/>
          <w:u w:val="single"/>
          <w:lang w:val="en-GB"/>
        </w:rPr>
        <w:t xml:space="preserve"> for </w:t>
      </w:r>
      <w:r w:rsidR="49D52274" w:rsidRPr="006B7CC6">
        <w:rPr>
          <w:rFonts w:cs="Arial"/>
          <w:u w:val="single"/>
          <w:lang w:val="en-GB"/>
        </w:rPr>
        <w:t>detail</w:t>
      </w:r>
      <w:r w:rsidR="22718D68" w:rsidRPr="006B7CC6">
        <w:rPr>
          <w:rFonts w:cs="Arial"/>
          <w:u w:val="single"/>
          <w:lang w:val="en-GB"/>
        </w:rPr>
        <w:t>ed</w:t>
      </w:r>
      <w:r w:rsidR="00D2714D" w:rsidRPr="006B7CC6">
        <w:rPr>
          <w:rFonts w:cs="Arial"/>
          <w:u w:val="single"/>
          <w:lang w:val="en-GB"/>
        </w:rPr>
        <w:t xml:space="preserve"> </w:t>
      </w:r>
      <w:r w:rsidR="004944F4" w:rsidRPr="006B7CC6">
        <w:rPr>
          <w:rFonts w:cs="Arial"/>
          <w:u w:val="single"/>
          <w:lang w:val="en-GB"/>
        </w:rPr>
        <w:t>activities</w:t>
      </w:r>
      <w:r w:rsidRPr="006B7CC6">
        <w:rPr>
          <w:rFonts w:cs="Arial"/>
          <w:u w:val="single"/>
          <w:lang w:val="en-GB"/>
        </w:rPr>
        <w:t>).</w:t>
      </w:r>
      <w:r w:rsidRPr="006B7CC6">
        <w:rPr>
          <w:rFonts w:cs="Arial"/>
          <w:b/>
          <w:u w:val="single"/>
          <w:lang w:val="en-GB"/>
        </w:rPr>
        <w:t xml:space="preserve"> </w:t>
      </w:r>
    </w:p>
    <w:p w14:paraId="6C8A4DA8" w14:textId="2530C309" w:rsidR="0047408B" w:rsidRPr="006B7CC6" w:rsidRDefault="0047408B" w:rsidP="00481145">
      <w:pPr>
        <w:jc w:val="both"/>
        <w:rPr>
          <w:rFonts w:cs="Arial"/>
          <w:b/>
          <w:lang w:val="en-GB"/>
        </w:rPr>
      </w:pPr>
      <w:r w:rsidRPr="006B7CC6">
        <w:rPr>
          <w:rFonts w:cs="Arial"/>
          <w:b/>
          <w:lang w:val="en-GB"/>
        </w:rPr>
        <w:t>Programme component 1 “Cultural and linguistic integration</w:t>
      </w:r>
      <w:r w:rsidR="00B33407" w:rsidRPr="006B7CC6">
        <w:rPr>
          <w:rFonts w:cs="Arial"/>
          <w:b/>
          <w:lang w:val="en-GB"/>
        </w:rPr>
        <w:t>”</w:t>
      </w:r>
      <w:r w:rsidR="00DE64D5">
        <w:rPr>
          <w:rFonts w:cs="Arial"/>
          <w:b/>
          <w:lang w:val="en-GB"/>
        </w:rPr>
        <w:t>.</w:t>
      </w:r>
    </w:p>
    <w:p w14:paraId="48550F6C" w14:textId="0CAA8500" w:rsidR="00351D0D" w:rsidRPr="006B7CC6" w:rsidRDefault="1571E6B5" w:rsidP="00351D0D">
      <w:pPr>
        <w:jc w:val="both"/>
        <w:rPr>
          <w:rFonts w:cs="Arial"/>
          <w:lang w:val="en-GB"/>
        </w:rPr>
      </w:pPr>
      <w:r w:rsidRPr="1571E6B5">
        <w:rPr>
          <w:rFonts w:cs="Arial"/>
          <w:lang w:val="en-GB"/>
        </w:rPr>
        <w:t xml:space="preserve">Programme component operator is </w:t>
      </w:r>
      <w:r w:rsidR="00EA6F48">
        <w:rPr>
          <w:rFonts w:cs="Arial"/>
          <w:lang w:val="en-GB"/>
        </w:rPr>
        <w:t xml:space="preserve">the </w:t>
      </w:r>
      <w:r w:rsidR="00F70187">
        <w:rPr>
          <w:rFonts w:cs="Arial"/>
          <w:lang w:val="en-GB"/>
        </w:rPr>
        <w:t>MoC</w:t>
      </w:r>
      <w:r w:rsidR="00EA6F48">
        <w:rPr>
          <w:rFonts w:cs="Arial"/>
          <w:lang w:val="en-GB"/>
        </w:rPr>
        <w:t xml:space="preserve">. </w:t>
      </w:r>
      <w:r w:rsidR="00EF19A7">
        <w:rPr>
          <w:rFonts w:cs="Arial"/>
          <w:lang w:val="en-GB"/>
        </w:rPr>
        <w:t xml:space="preserve">The </w:t>
      </w:r>
      <w:r w:rsidR="00911259">
        <w:rPr>
          <w:rFonts w:cs="Arial"/>
          <w:lang w:val="en-GB"/>
        </w:rPr>
        <w:t>responsibilities</w:t>
      </w:r>
      <w:r w:rsidR="00EF19A7">
        <w:rPr>
          <w:rFonts w:cs="Arial"/>
          <w:lang w:val="en-GB"/>
        </w:rPr>
        <w:t xml:space="preserve"> of the </w:t>
      </w:r>
      <w:r w:rsidR="006E5D47">
        <w:rPr>
          <w:rFonts w:cs="Arial"/>
          <w:lang w:val="en-GB"/>
        </w:rPr>
        <w:t xml:space="preserve">programme component operator are </w:t>
      </w:r>
      <w:r w:rsidR="00BB574F">
        <w:rPr>
          <w:rFonts w:cs="Arial"/>
          <w:lang w:val="en-GB"/>
        </w:rPr>
        <w:t>carried out</w:t>
      </w:r>
      <w:r w:rsidR="006E5D47">
        <w:rPr>
          <w:rFonts w:cs="Arial"/>
          <w:lang w:val="en-GB"/>
        </w:rPr>
        <w:t xml:space="preserve"> by the</w:t>
      </w:r>
      <w:r w:rsidRPr="1571E6B5">
        <w:rPr>
          <w:rFonts w:cs="Arial"/>
          <w:lang w:val="en-GB"/>
        </w:rPr>
        <w:t xml:space="preserve"> </w:t>
      </w:r>
      <w:r w:rsidRPr="1571E6B5">
        <w:rPr>
          <w:rFonts w:cs="Arial"/>
          <w:b/>
          <w:bCs/>
          <w:lang w:val="en-GB"/>
        </w:rPr>
        <w:t>Department of Cultural Diversity (DCD) of the MoC</w:t>
      </w:r>
      <w:r w:rsidRPr="1571E6B5">
        <w:rPr>
          <w:rFonts w:cs="Arial"/>
          <w:lang w:val="en-GB"/>
        </w:rPr>
        <w:t xml:space="preserve"> whose task is to ensure policy formulation in the field of integration, to coordinate its implementation, and to support the development of the cultural life of minorities living in Estonia and compatriots living outside Estonia.</w:t>
      </w:r>
      <w:r w:rsidR="00BC29BC" w:rsidRPr="00BC29BC">
        <w:rPr>
          <w:rFonts w:cs="Arial"/>
          <w:lang w:val="en-GB"/>
        </w:rPr>
        <w:t xml:space="preserve"> </w:t>
      </w:r>
      <w:r w:rsidR="00BC29BC" w:rsidRPr="00767D88">
        <w:rPr>
          <w:rFonts w:cs="Arial"/>
          <w:lang w:val="en-GB"/>
        </w:rPr>
        <w:t>Programme Component Operator is responsible for all programme component coordination as well as content and financial reporting and communication with donors and oversight of activities at the component level</w:t>
      </w:r>
      <w:r w:rsidR="00C25AD2">
        <w:rPr>
          <w:rFonts w:cs="Arial"/>
          <w:lang w:val="en-GB"/>
        </w:rPr>
        <w:t>. Activities</w:t>
      </w:r>
      <w:r w:rsidRPr="1571E6B5">
        <w:rPr>
          <w:rFonts w:cs="Arial"/>
          <w:lang w:val="en-GB"/>
        </w:rPr>
        <w:t xml:space="preserve"> are conducted by The Integration Foundation and partner National Library</w:t>
      </w:r>
      <w:r w:rsidR="00767D88" w:rsidRPr="00767D88">
        <w:rPr>
          <w:rFonts w:cs="Arial"/>
          <w:lang w:val="en-GB"/>
        </w:rPr>
        <w:t>.</w:t>
      </w:r>
    </w:p>
    <w:p w14:paraId="26574075" w14:textId="3C986781" w:rsidR="00DA1412" w:rsidRPr="006B7CC6" w:rsidRDefault="1571E6B5" w:rsidP="00216E60">
      <w:pPr>
        <w:jc w:val="both"/>
        <w:rPr>
          <w:rFonts w:cs="Arial"/>
          <w:lang w:val="en-GB"/>
        </w:rPr>
      </w:pPr>
      <w:r w:rsidRPr="1571E6B5">
        <w:rPr>
          <w:rFonts w:cs="Arial"/>
          <w:lang w:val="en-GB"/>
        </w:rPr>
        <w:t>Implementer</w:t>
      </w:r>
      <w:r w:rsidRPr="00737127">
        <w:rPr>
          <w:rFonts w:cs="Arial"/>
          <w:lang w:val="en-GB"/>
        </w:rPr>
        <w:t xml:space="preserve"> </w:t>
      </w:r>
      <w:r w:rsidRPr="1571E6B5">
        <w:rPr>
          <w:rFonts w:cs="Arial"/>
          <w:lang w:val="en-GB"/>
        </w:rPr>
        <w:t xml:space="preserve">for four activities is </w:t>
      </w:r>
      <w:bookmarkStart w:id="61" w:name="_Hlk149665692"/>
      <w:r w:rsidRPr="1571E6B5">
        <w:rPr>
          <w:rFonts w:cs="Arial"/>
          <w:b/>
          <w:bCs/>
          <w:lang w:val="en-GB"/>
        </w:rPr>
        <w:t>The Integration Foundation</w:t>
      </w:r>
      <w:r w:rsidRPr="00737127">
        <w:rPr>
          <w:rFonts w:cs="Arial"/>
          <w:lang w:val="en-GB"/>
        </w:rPr>
        <w:t xml:space="preserve"> </w:t>
      </w:r>
      <w:bookmarkEnd w:id="61"/>
      <w:r w:rsidRPr="1571E6B5">
        <w:rPr>
          <w:rFonts w:cs="Arial"/>
          <w:lang w:val="en-GB"/>
        </w:rPr>
        <w:t xml:space="preserve">which is a private legal entity of which the </w:t>
      </w:r>
      <w:r w:rsidR="00671921">
        <w:rPr>
          <w:rFonts w:cs="Arial"/>
          <w:lang w:val="en-GB"/>
        </w:rPr>
        <w:t>MoC</w:t>
      </w:r>
      <w:r w:rsidRPr="1571E6B5">
        <w:rPr>
          <w:rFonts w:cs="Arial"/>
          <w:lang w:val="en-GB"/>
        </w:rPr>
        <w:t xml:space="preserve"> exercises the rights of the founder, created for initiation and support of activities aimed at the integration of Estonian society among Estonians and non-Estonians, initiation and support of activities related to immigration. According to the Articles of Association of the Foundation the founder of the foundation is the Republic of Estonia</w:t>
      </w:r>
      <w:r w:rsidR="001463E6">
        <w:rPr>
          <w:rFonts w:cs="Arial"/>
          <w:lang w:val="en-GB"/>
        </w:rPr>
        <w:t>.</w:t>
      </w:r>
    </w:p>
    <w:p w14:paraId="6A053D6B" w14:textId="2E24195E" w:rsidR="12176F03" w:rsidRPr="006B7CC6" w:rsidRDefault="1571E6B5" w:rsidP="12176F03">
      <w:pPr>
        <w:jc w:val="both"/>
        <w:rPr>
          <w:rFonts w:cs="Arial"/>
          <w:lang w:val="en-GB"/>
        </w:rPr>
      </w:pPr>
      <w:r w:rsidRPr="1571E6B5">
        <w:rPr>
          <w:rFonts w:cs="Arial"/>
          <w:lang w:val="en-GB"/>
        </w:rPr>
        <w:t xml:space="preserve">Partner of the </w:t>
      </w:r>
      <w:r w:rsidR="00724ED1">
        <w:rPr>
          <w:rFonts w:cs="Arial"/>
          <w:lang w:val="en-GB"/>
        </w:rPr>
        <w:t>DCD</w:t>
      </w:r>
      <w:r w:rsidRPr="1571E6B5">
        <w:rPr>
          <w:rFonts w:cs="Arial"/>
          <w:lang w:val="en-GB"/>
        </w:rPr>
        <w:t xml:space="preserve"> in activity “Provision of media literacy training” is the </w:t>
      </w:r>
      <w:r w:rsidRPr="1571E6B5">
        <w:rPr>
          <w:rFonts w:cs="Arial"/>
          <w:b/>
          <w:bCs/>
          <w:lang w:val="en-GB"/>
        </w:rPr>
        <w:t>National Library of Estonia</w:t>
      </w:r>
      <w:r w:rsidRPr="00737127">
        <w:rPr>
          <w:rFonts w:cs="Arial"/>
          <w:lang w:val="en-GB"/>
        </w:rPr>
        <w:t xml:space="preserve"> (</w:t>
      </w:r>
      <w:r w:rsidRPr="1571E6B5">
        <w:rPr>
          <w:rFonts w:cs="Arial"/>
          <w:i/>
          <w:iCs/>
          <w:lang w:val="en-GB"/>
        </w:rPr>
        <w:t>RARA</w:t>
      </w:r>
      <w:r w:rsidRPr="00737127">
        <w:rPr>
          <w:rFonts w:cs="Arial"/>
          <w:lang w:val="en-GB"/>
        </w:rPr>
        <w:t xml:space="preserve">) </w:t>
      </w:r>
      <w:r w:rsidRPr="1571E6B5">
        <w:rPr>
          <w:rFonts w:cs="Arial"/>
          <w:lang w:val="en-GB"/>
        </w:rPr>
        <w:t>which is a legal person in public law. The purpose of the national library is to increase the initiative, awareness and responsibility based on knowledge and information in the society, promote the country, European common values, culture</w:t>
      </w:r>
      <w:r w:rsidRPr="00737127">
        <w:rPr>
          <w:rFonts w:cs="Arial"/>
          <w:lang w:val="en-GB"/>
        </w:rPr>
        <w:t>,</w:t>
      </w:r>
      <w:r w:rsidRPr="1571E6B5">
        <w:rPr>
          <w:rFonts w:cs="Arial"/>
          <w:lang w:val="en-GB"/>
        </w:rPr>
        <w:t xml:space="preserve"> and democracy.</w:t>
      </w:r>
      <w:r w:rsidRPr="1571E6B5">
        <w:rPr>
          <w:rFonts w:cs="Arial"/>
          <w:highlight w:val="yellow"/>
          <w:lang w:val="en-GB"/>
        </w:rPr>
        <w:t xml:space="preserve"> </w:t>
      </w:r>
    </w:p>
    <w:p w14:paraId="16E72CA7" w14:textId="28091035" w:rsidR="002139CD" w:rsidRPr="006B7CC6" w:rsidRDefault="002139CD" w:rsidP="00481145">
      <w:pPr>
        <w:spacing w:line="240" w:lineRule="auto"/>
        <w:jc w:val="both"/>
        <w:rPr>
          <w:rFonts w:cs="Arial"/>
          <w:u w:val="single"/>
          <w:lang w:val="en-GB"/>
        </w:rPr>
      </w:pPr>
      <w:r w:rsidRPr="006B7CC6">
        <w:rPr>
          <w:rFonts w:cs="Arial"/>
          <w:u w:val="single"/>
          <w:lang w:val="en-GB"/>
        </w:rPr>
        <w:t>Programme component 1 will mainly contribute to outputs 1</w:t>
      </w:r>
      <w:r w:rsidR="001D4953">
        <w:rPr>
          <w:rFonts w:cs="Arial"/>
          <w:u w:val="single"/>
          <w:lang w:val="en-GB"/>
        </w:rPr>
        <w:t>.1</w:t>
      </w:r>
      <w:r w:rsidR="003351EF" w:rsidRPr="006B7CC6">
        <w:rPr>
          <w:rFonts w:cs="Arial"/>
          <w:u w:val="single"/>
          <w:lang w:val="en-GB"/>
        </w:rPr>
        <w:t>-</w:t>
      </w:r>
      <w:r w:rsidR="001D4953">
        <w:rPr>
          <w:rFonts w:cs="Arial"/>
          <w:u w:val="single"/>
          <w:lang w:val="en-GB"/>
        </w:rPr>
        <w:t>1.</w:t>
      </w:r>
      <w:r w:rsidR="003351EF" w:rsidRPr="006B7CC6">
        <w:rPr>
          <w:rFonts w:cs="Arial"/>
          <w:u w:val="single"/>
          <w:lang w:val="en-GB"/>
        </w:rPr>
        <w:t>5</w:t>
      </w:r>
      <w:r w:rsidRPr="006B7CC6">
        <w:rPr>
          <w:rFonts w:cs="Arial"/>
          <w:u w:val="single"/>
          <w:lang w:val="en-GB"/>
        </w:rPr>
        <w:t xml:space="preserve"> and outcome 1</w:t>
      </w:r>
      <w:r w:rsidR="00816228">
        <w:rPr>
          <w:rFonts w:cs="Arial"/>
          <w:u w:val="single"/>
          <w:lang w:val="en-GB"/>
        </w:rPr>
        <w:t>a and 1b</w:t>
      </w:r>
      <w:r w:rsidRPr="006B7CC6">
        <w:rPr>
          <w:rFonts w:cs="Arial"/>
          <w:u w:val="single"/>
          <w:lang w:val="en-GB"/>
        </w:rPr>
        <w:t xml:space="preserve"> (See </w:t>
      </w:r>
      <w:r w:rsidRPr="006B7CC6">
        <w:rPr>
          <w:rFonts w:cs="Arial"/>
          <w:b/>
          <w:u w:val="single"/>
          <w:lang w:val="en-GB"/>
        </w:rPr>
        <w:t>Annex 1</w:t>
      </w:r>
      <w:r w:rsidRPr="006B7CC6">
        <w:rPr>
          <w:rFonts w:cs="Arial"/>
          <w:u w:val="single"/>
          <w:lang w:val="en-GB"/>
        </w:rPr>
        <w:t>).</w:t>
      </w:r>
    </w:p>
    <w:p w14:paraId="67D0F716" w14:textId="435A1A5D" w:rsidR="0096733F" w:rsidRPr="006B7CC6" w:rsidRDefault="00A41F9E" w:rsidP="00481145">
      <w:pPr>
        <w:spacing w:line="240" w:lineRule="auto"/>
        <w:jc w:val="both"/>
        <w:rPr>
          <w:rFonts w:cs="Arial"/>
          <w:b/>
          <w:lang w:val="en-GB"/>
        </w:rPr>
      </w:pPr>
      <w:r w:rsidRPr="006B7CC6">
        <w:rPr>
          <w:rFonts w:cs="Arial"/>
          <w:b/>
          <w:lang w:val="en-GB"/>
        </w:rPr>
        <w:t xml:space="preserve">Programme component 2 “Strengthening the social- and child protection </w:t>
      </w:r>
      <w:r w:rsidR="00DE64D5" w:rsidRPr="006B7CC6">
        <w:rPr>
          <w:rFonts w:cs="Arial"/>
          <w:b/>
          <w:lang w:val="en-GB"/>
        </w:rPr>
        <w:t>services</w:t>
      </w:r>
      <w:r w:rsidR="00D6511C">
        <w:rPr>
          <w:rFonts w:cs="Arial"/>
          <w:b/>
          <w:lang w:val="en-GB"/>
        </w:rPr>
        <w:t>.</w:t>
      </w:r>
      <w:r w:rsidR="00DE64D5" w:rsidRPr="006B7CC6">
        <w:rPr>
          <w:rFonts w:cs="Arial"/>
          <w:b/>
          <w:lang w:val="en-GB"/>
        </w:rPr>
        <w:t>”</w:t>
      </w:r>
    </w:p>
    <w:p w14:paraId="17AC7534" w14:textId="64D1BB7C" w:rsidR="00F7566C" w:rsidRDefault="1571E6B5" w:rsidP="004A1430">
      <w:pPr>
        <w:spacing w:line="240" w:lineRule="auto"/>
        <w:jc w:val="both"/>
        <w:rPr>
          <w:rFonts w:cs="Arial"/>
          <w:lang w:val="en-GB"/>
        </w:rPr>
      </w:pPr>
      <w:r w:rsidRPr="1571E6B5">
        <w:rPr>
          <w:rFonts w:cs="Arial"/>
          <w:lang w:val="en-GB"/>
        </w:rPr>
        <w:t>Programme component operator is</w:t>
      </w:r>
      <w:r w:rsidRPr="00737127">
        <w:rPr>
          <w:rFonts w:cs="Arial"/>
          <w:lang w:val="en-GB"/>
        </w:rPr>
        <w:t xml:space="preserve"> </w:t>
      </w:r>
      <w:r w:rsidR="006B2B3B">
        <w:rPr>
          <w:rFonts w:cs="Arial"/>
          <w:lang w:val="en-GB"/>
        </w:rPr>
        <w:t xml:space="preserve">the </w:t>
      </w:r>
      <w:r w:rsidRPr="1571E6B5">
        <w:rPr>
          <w:rFonts w:cs="Arial"/>
          <w:b/>
          <w:bCs/>
          <w:lang w:val="en-GB"/>
        </w:rPr>
        <w:t>Ministry of Social Affairs (MoSA)</w:t>
      </w:r>
      <w:r w:rsidRPr="1571E6B5">
        <w:rPr>
          <w:rFonts w:cs="Arial"/>
          <w:lang w:val="en-GB"/>
        </w:rPr>
        <w:t xml:space="preserve"> who is the policy holder for managing social insurance and welfare services, child protection services as well as integrating these services with </w:t>
      </w:r>
      <w:r w:rsidRPr="00CD3EB6">
        <w:rPr>
          <w:rFonts w:cs="Arial"/>
          <w:lang w:val="en-GB"/>
        </w:rPr>
        <w:t xml:space="preserve">employment. Programme Component Operator is responsible </w:t>
      </w:r>
      <w:r w:rsidR="00416AD1" w:rsidRPr="00416AD1">
        <w:rPr>
          <w:rFonts w:cs="Arial"/>
          <w:lang w:val="en-GB"/>
        </w:rPr>
        <w:t xml:space="preserve">for all programme component coordination as well as content and financial reporting and communication with donors and oversight </w:t>
      </w:r>
      <w:r w:rsidRPr="00CD3EB6">
        <w:rPr>
          <w:rFonts w:cs="Arial"/>
          <w:lang w:val="en-GB"/>
        </w:rPr>
        <w:t>of activities at the component level.</w:t>
      </w:r>
      <w:r w:rsidR="002B2750">
        <w:rPr>
          <w:rFonts w:cs="Arial"/>
          <w:lang w:val="en-GB"/>
        </w:rPr>
        <w:t xml:space="preserve"> </w:t>
      </w:r>
    </w:p>
    <w:p w14:paraId="69934296" w14:textId="323E360E" w:rsidR="00A41F9E" w:rsidRPr="006B7CC6" w:rsidRDefault="002B2750" w:rsidP="004A1430">
      <w:pPr>
        <w:spacing w:line="240" w:lineRule="auto"/>
        <w:jc w:val="both"/>
        <w:rPr>
          <w:rFonts w:cs="Arial"/>
          <w:lang w:val="en-GB"/>
        </w:rPr>
      </w:pPr>
      <w:r>
        <w:rPr>
          <w:rFonts w:cs="Arial"/>
          <w:lang w:val="en-GB"/>
        </w:rPr>
        <w:t xml:space="preserve">MoSa is also </w:t>
      </w:r>
      <w:r w:rsidR="00CD3EB6">
        <w:rPr>
          <w:rFonts w:cs="Arial"/>
          <w:lang w:val="en-GB"/>
        </w:rPr>
        <w:t xml:space="preserve">an </w:t>
      </w:r>
      <w:r>
        <w:rPr>
          <w:rFonts w:cs="Arial"/>
          <w:lang w:val="en-GB"/>
        </w:rPr>
        <w:t>implementer of the activities.</w:t>
      </w:r>
    </w:p>
    <w:p w14:paraId="645427B6" w14:textId="4CA6E612" w:rsidR="000E04A3" w:rsidRPr="006B7CC6" w:rsidRDefault="1571E6B5" w:rsidP="000E04A3">
      <w:pPr>
        <w:spacing w:line="240" w:lineRule="auto"/>
        <w:jc w:val="both"/>
        <w:rPr>
          <w:rFonts w:cs="Arial"/>
          <w:lang w:val="en-GB"/>
        </w:rPr>
      </w:pPr>
      <w:r w:rsidRPr="1571E6B5">
        <w:rPr>
          <w:rFonts w:cs="Arial"/>
          <w:lang w:val="en-GB"/>
        </w:rPr>
        <w:t>For curricula updates, the MoSA will engage partners as the</w:t>
      </w:r>
      <w:r w:rsidRPr="1571E6B5">
        <w:rPr>
          <w:rFonts w:cs="Arial"/>
          <w:b/>
          <w:bCs/>
          <w:lang w:val="en-GB"/>
        </w:rPr>
        <w:t xml:space="preserve"> </w:t>
      </w:r>
      <w:bookmarkStart w:id="62" w:name="_Hlk149661411"/>
      <w:r w:rsidRPr="1571E6B5">
        <w:rPr>
          <w:rFonts w:cs="Arial"/>
          <w:b/>
          <w:bCs/>
          <w:lang w:val="en-GB"/>
        </w:rPr>
        <w:t>University of Tartu, TTK University of Applied Sciences as well Tallinn University</w:t>
      </w:r>
      <w:r w:rsidRPr="00737127">
        <w:rPr>
          <w:rFonts w:cs="Arial"/>
          <w:lang w:val="en-GB"/>
        </w:rPr>
        <w:t xml:space="preserve"> </w:t>
      </w:r>
      <w:bookmarkEnd w:id="62"/>
      <w:r w:rsidRPr="1571E6B5">
        <w:rPr>
          <w:rFonts w:cs="Arial"/>
          <w:lang w:val="en-GB"/>
        </w:rPr>
        <w:t xml:space="preserve">being also the only university in Estonia providing a masters’ programme for child protection specialists. </w:t>
      </w:r>
    </w:p>
    <w:p w14:paraId="211BD462" w14:textId="1750E02C" w:rsidR="000E04A3" w:rsidRPr="006B7CC6" w:rsidRDefault="1571E6B5" w:rsidP="000E04A3">
      <w:pPr>
        <w:spacing w:line="240" w:lineRule="auto"/>
        <w:jc w:val="both"/>
        <w:rPr>
          <w:rFonts w:cs="Arial"/>
          <w:lang w:val="en-GB"/>
        </w:rPr>
      </w:pPr>
      <w:r w:rsidRPr="1571E6B5">
        <w:rPr>
          <w:rFonts w:cs="Arial"/>
          <w:lang w:val="en-GB"/>
        </w:rPr>
        <w:t xml:space="preserve">At vocational level the care worker professional standards are developed and monitored by the </w:t>
      </w:r>
      <w:r w:rsidRPr="1571E6B5">
        <w:rPr>
          <w:rFonts w:cs="Arial"/>
          <w:b/>
          <w:bCs/>
          <w:lang w:val="en-GB"/>
        </w:rPr>
        <w:t>Estonian Social Work Association</w:t>
      </w:r>
      <w:r w:rsidRPr="1571E6B5">
        <w:rPr>
          <w:rFonts w:cs="Arial"/>
          <w:lang w:val="en-GB"/>
        </w:rPr>
        <w:t xml:space="preserve">. Care worker programmes for different specialists is </w:t>
      </w:r>
      <w:r w:rsidRPr="1571E6B5">
        <w:rPr>
          <w:rFonts w:cs="Arial"/>
          <w:lang w:val="en-GB"/>
        </w:rPr>
        <w:lastRenderedPageBreak/>
        <w:t xml:space="preserve">offered in </w:t>
      </w:r>
      <w:r w:rsidRPr="1571E6B5">
        <w:rPr>
          <w:rFonts w:cs="Arial"/>
          <w:b/>
          <w:bCs/>
          <w:lang w:val="en-GB"/>
        </w:rPr>
        <w:t>7 vocational schools</w:t>
      </w:r>
      <w:r w:rsidRPr="1571E6B5">
        <w:rPr>
          <w:rFonts w:cs="Arial"/>
          <w:lang w:val="en-GB"/>
        </w:rPr>
        <w:t xml:space="preserve"> (Haapsalu, Järvamaa, Kuressaare, Pärnumaa, Valgamaa as well as Tallinn and Tartu Health Care Colleges). After the professional standards for care workers have been updated, the </w:t>
      </w:r>
      <w:r w:rsidR="00E945BF">
        <w:rPr>
          <w:rFonts w:cs="Arial"/>
          <w:lang w:val="en-GB"/>
        </w:rPr>
        <w:t>MoSA</w:t>
      </w:r>
      <w:r w:rsidRPr="1571E6B5">
        <w:rPr>
          <w:rFonts w:cs="Arial"/>
          <w:lang w:val="en-GB"/>
        </w:rPr>
        <w:t xml:space="preserve"> will facilitate the modernisation of curricula in an equal manner in all 7 vocational schools where the specialists are taught.</w:t>
      </w:r>
      <w:r w:rsidRPr="1571E6B5">
        <w:rPr>
          <w:rFonts w:cs="Arial"/>
          <w:highlight w:val="yellow"/>
          <w:lang w:val="en-GB"/>
        </w:rPr>
        <w:t xml:space="preserve">  </w:t>
      </w:r>
    </w:p>
    <w:p w14:paraId="6D3B2149" w14:textId="389676B4" w:rsidR="00300174" w:rsidRPr="006B7CC6" w:rsidRDefault="1571E6B5" w:rsidP="00300174">
      <w:pPr>
        <w:spacing w:line="240" w:lineRule="auto"/>
        <w:jc w:val="both"/>
        <w:rPr>
          <w:rFonts w:cs="Arial"/>
          <w:lang w:val="en-GB"/>
        </w:rPr>
      </w:pPr>
      <w:r w:rsidRPr="1571E6B5">
        <w:rPr>
          <w:rFonts w:cs="Arial"/>
          <w:lang w:val="en-GB"/>
        </w:rPr>
        <w:t xml:space="preserve">For the creation of a complementary education/training system for child protection and care workers, training the specialists as well as providing a support/counselling system at local government level, the MoSA will partner up mainly with </w:t>
      </w:r>
      <w:r w:rsidRPr="1571E6B5">
        <w:rPr>
          <w:rFonts w:cs="Arial"/>
          <w:b/>
          <w:bCs/>
          <w:lang w:val="en-GB"/>
        </w:rPr>
        <w:t>the Social Insurance Board</w:t>
      </w:r>
      <w:r w:rsidRPr="1571E6B5">
        <w:rPr>
          <w:rFonts w:cs="Arial"/>
          <w:lang w:val="en-GB"/>
        </w:rPr>
        <w:t xml:space="preserve">. Social Insurance Board is a government institution that is a central player in coordinating nationwide child protection work, training specialists and counselling local governments concerning social- and child protection services. </w:t>
      </w:r>
    </w:p>
    <w:p w14:paraId="0AC31E44" w14:textId="7D2E0DC5" w:rsidR="00300174" w:rsidRPr="006B7CC6" w:rsidRDefault="1571E6B5" w:rsidP="00300174">
      <w:pPr>
        <w:spacing w:line="240" w:lineRule="auto"/>
        <w:jc w:val="both"/>
        <w:rPr>
          <w:rFonts w:cs="Arial"/>
          <w:lang w:val="en-GB"/>
        </w:rPr>
      </w:pPr>
      <w:r w:rsidRPr="1571E6B5">
        <w:rPr>
          <w:rFonts w:cs="Arial"/>
          <w:lang w:val="en-GB"/>
        </w:rPr>
        <w:t xml:space="preserve">Additionally, engaging the </w:t>
      </w:r>
      <w:r w:rsidRPr="1571E6B5">
        <w:rPr>
          <w:rFonts w:cs="Arial"/>
          <w:b/>
          <w:bCs/>
          <w:lang w:val="en-GB"/>
        </w:rPr>
        <w:t>Union of Child Welfare</w:t>
      </w:r>
      <w:r w:rsidRPr="00737127">
        <w:rPr>
          <w:rFonts w:cs="Arial"/>
          <w:lang w:val="en-GB"/>
        </w:rPr>
        <w:t xml:space="preserve"> </w:t>
      </w:r>
      <w:r w:rsidRPr="1571E6B5">
        <w:rPr>
          <w:rFonts w:cs="Arial"/>
          <w:lang w:val="en-GB"/>
        </w:rPr>
        <w:t xml:space="preserve">as one of the partners in child welfare activities is important and partnering with </w:t>
      </w:r>
      <w:r w:rsidRPr="1571E6B5">
        <w:rPr>
          <w:rFonts w:cs="Arial"/>
          <w:b/>
          <w:bCs/>
          <w:lang w:val="en-GB"/>
        </w:rPr>
        <w:t>National Institute for Health Development</w:t>
      </w:r>
      <w:r w:rsidRPr="1571E6B5">
        <w:rPr>
          <w:rFonts w:cs="Arial"/>
          <w:lang w:val="en-GB"/>
        </w:rPr>
        <w:t xml:space="preserve"> is currently also under consideration, because they are currently the lead in complementary education provision for care workers. </w:t>
      </w:r>
      <w:r w:rsidRPr="00737127">
        <w:rPr>
          <w:rFonts w:cs="Arial"/>
          <w:lang w:val="en-GB"/>
        </w:rPr>
        <w:t xml:space="preserve"> </w:t>
      </w:r>
    </w:p>
    <w:p w14:paraId="73C9A06A" w14:textId="6ABCB22A" w:rsidR="00F10145" w:rsidRPr="006B7CC6" w:rsidRDefault="00F10145" w:rsidP="00F10145">
      <w:pPr>
        <w:spacing w:line="240" w:lineRule="auto"/>
        <w:jc w:val="both"/>
        <w:rPr>
          <w:rFonts w:cs="Arial"/>
          <w:u w:val="single"/>
          <w:lang w:val="en-GB"/>
        </w:rPr>
      </w:pPr>
      <w:r w:rsidRPr="006B7CC6">
        <w:rPr>
          <w:rFonts w:cs="Arial"/>
          <w:u w:val="single"/>
          <w:lang w:val="en-GB"/>
        </w:rPr>
        <w:t xml:space="preserve">Programme component 2 will mainly contribute </w:t>
      </w:r>
      <w:r w:rsidR="00686871" w:rsidRPr="006B7CC6">
        <w:rPr>
          <w:rFonts w:cs="Arial"/>
          <w:u w:val="single"/>
          <w:lang w:val="en-GB"/>
        </w:rPr>
        <w:t xml:space="preserve">to output </w:t>
      </w:r>
      <w:r w:rsidR="00B942FB">
        <w:rPr>
          <w:rFonts w:cs="Arial"/>
          <w:u w:val="single"/>
          <w:lang w:val="en-GB"/>
        </w:rPr>
        <w:t xml:space="preserve">2.1-2.3 </w:t>
      </w:r>
      <w:r w:rsidRPr="006B7CC6">
        <w:rPr>
          <w:rFonts w:cs="Arial"/>
          <w:u w:val="single"/>
          <w:lang w:val="en-GB"/>
        </w:rPr>
        <w:t xml:space="preserve">and outcome 2 (See </w:t>
      </w:r>
      <w:r w:rsidRPr="006B7CC6">
        <w:rPr>
          <w:rFonts w:cs="Arial"/>
          <w:b/>
          <w:u w:val="single"/>
          <w:lang w:val="en-GB"/>
        </w:rPr>
        <w:t>Annex 2</w:t>
      </w:r>
      <w:r w:rsidRPr="006B7CC6">
        <w:rPr>
          <w:rFonts w:cs="Arial"/>
          <w:u w:val="single"/>
          <w:lang w:val="en-GB"/>
        </w:rPr>
        <w:t>)</w:t>
      </w:r>
      <w:r w:rsidR="00FC348B" w:rsidRPr="006B7CC6">
        <w:rPr>
          <w:rFonts w:cs="Arial"/>
          <w:u w:val="single"/>
          <w:lang w:val="en-GB"/>
        </w:rPr>
        <w:t>.</w:t>
      </w:r>
    </w:p>
    <w:p w14:paraId="39E3CF24" w14:textId="3F566AF5" w:rsidR="00960468" w:rsidRPr="00525A21" w:rsidRDefault="00960468" w:rsidP="00960468">
      <w:pPr>
        <w:spacing w:line="240" w:lineRule="auto"/>
        <w:jc w:val="both"/>
        <w:rPr>
          <w:rFonts w:cs="Arial"/>
          <w:b/>
          <w:bCs/>
          <w:lang w:val="en-GB"/>
        </w:rPr>
      </w:pPr>
      <w:r w:rsidRPr="007F4F39">
        <w:rPr>
          <w:rFonts w:cs="Arial"/>
          <w:b/>
          <w:lang w:val="en-GB"/>
        </w:rPr>
        <w:t>Programme component 3</w:t>
      </w:r>
      <w:r w:rsidRPr="1F153862">
        <w:rPr>
          <w:rFonts w:cs="Arial"/>
          <w:b/>
          <w:bCs/>
          <w:lang w:val="en-GB"/>
        </w:rPr>
        <w:t xml:space="preserve"> “</w:t>
      </w:r>
      <w:r w:rsidR="1F153862" w:rsidRPr="1F153862">
        <w:rPr>
          <w:rFonts w:eastAsia="Arial" w:cs="Arial"/>
          <w:b/>
          <w:bCs/>
          <w:color w:val="333333"/>
          <w:lang w:val="en-GB"/>
        </w:rPr>
        <w:t>Increasing multicultural competence</w:t>
      </w:r>
      <w:r w:rsidRPr="1F153862">
        <w:rPr>
          <w:rFonts w:eastAsia="Arial" w:cs="Arial"/>
          <w:b/>
          <w:bCs/>
          <w:color w:val="333333"/>
          <w:lang w:val="en-GB"/>
        </w:rPr>
        <w:t xml:space="preserve"> </w:t>
      </w:r>
      <w:r w:rsidR="57030925" w:rsidRPr="1F153862">
        <w:rPr>
          <w:rFonts w:eastAsia="Arial" w:cs="Arial"/>
          <w:b/>
          <w:bCs/>
          <w:color w:val="333333"/>
          <w:lang w:val="en-GB"/>
        </w:rPr>
        <w:t xml:space="preserve">in the </w:t>
      </w:r>
      <w:r w:rsidRPr="1F153862">
        <w:rPr>
          <w:rFonts w:eastAsia="Arial" w:cs="Arial"/>
          <w:b/>
          <w:bCs/>
          <w:color w:val="333333"/>
          <w:lang w:val="en-GB"/>
        </w:rPr>
        <w:t xml:space="preserve">education </w:t>
      </w:r>
      <w:r w:rsidR="57030925" w:rsidRPr="1F153862">
        <w:rPr>
          <w:rFonts w:eastAsia="Arial" w:cs="Arial"/>
          <w:b/>
          <w:bCs/>
          <w:color w:val="333333"/>
          <w:lang w:val="en-GB"/>
        </w:rPr>
        <w:t>sector</w:t>
      </w:r>
      <w:r w:rsidR="00D6511C">
        <w:rPr>
          <w:rFonts w:eastAsia="Arial" w:cs="Arial"/>
          <w:b/>
          <w:bCs/>
          <w:color w:val="333333"/>
          <w:lang w:val="en-GB"/>
        </w:rPr>
        <w:t>.</w:t>
      </w:r>
      <w:r w:rsidR="22FD0111" w:rsidRPr="1F153862">
        <w:rPr>
          <w:rFonts w:cs="Arial"/>
          <w:b/>
          <w:bCs/>
          <w:lang w:val="en-GB"/>
        </w:rPr>
        <w:t>”</w:t>
      </w:r>
    </w:p>
    <w:p w14:paraId="03956265" w14:textId="2C51D76D" w:rsidR="00ED5888" w:rsidRPr="006B7CC6" w:rsidRDefault="1571E6B5" w:rsidP="00ED5888">
      <w:pPr>
        <w:spacing w:line="240" w:lineRule="auto"/>
        <w:jc w:val="both"/>
        <w:rPr>
          <w:rFonts w:cs="Arial"/>
          <w:lang w:val="en-GB"/>
        </w:rPr>
      </w:pPr>
      <w:r w:rsidRPr="1571E6B5">
        <w:rPr>
          <w:rFonts w:cs="Arial"/>
          <w:lang w:val="en-GB"/>
        </w:rPr>
        <w:t xml:space="preserve">Programme component operator is </w:t>
      </w:r>
      <w:r w:rsidR="00B47428">
        <w:rPr>
          <w:rFonts w:cs="Arial"/>
          <w:lang w:val="en-GB"/>
        </w:rPr>
        <w:t>the</w:t>
      </w:r>
      <w:r w:rsidRPr="1571E6B5">
        <w:rPr>
          <w:rFonts w:cs="Arial"/>
          <w:lang w:val="en-GB"/>
        </w:rPr>
        <w:t xml:space="preserve"> </w:t>
      </w:r>
      <w:r w:rsidRPr="1571E6B5">
        <w:rPr>
          <w:rFonts w:cs="Arial"/>
          <w:b/>
          <w:bCs/>
          <w:lang w:val="en-GB"/>
        </w:rPr>
        <w:t>Ministry of Education and Research (MoER)</w:t>
      </w:r>
      <w:r w:rsidRPr="1571E6B5">
        <w:rPr>
          <w:rFonts w:cs="Arial"/>
          <w:lang w:val="en-GB"/>
        </w:rPr>
        <w:t xml:space="preserve"> who is responsible for the planning of education, research, youth and language related national policies and, in conjunction thereof, managing the fields of pre-primary, basic, general upper secondary, vocational secondary, higher, hobby and adult education, organising research and development activities, youth work and special youth work, and compiling drafts of corresponding legal acts.</w:t>
      </w:r>
      <w:r w:rsidRPr="1571E6B5">
        <w:rPr>
          <w:rFonts w:cs="Arial"/>
        </w:rPr>
        <w:t xml:space="preserve"> </w:t>
      </w:r>
      <w:r w:rsidRPr="00B84669">
        <w:rPr>
          <w:rFonts w:cs="Arial"/>
          <w:lang w:val="en-GB"/>
        </w:rPr>
        <w:t xml:space="preserve">Programme Component Operator </w:t>
      </w:r>
      <w:r w:rsidR="00915A8E">
        <w:rPr>
          <w:rFonts w:cs="Arial"/>
          <w:lang w:val="en-GB"/>
        </w:rPr>
        <w:t xml:space="preserve">is responsible </w:t>
      </w:r>
      <w:r w:rsidR="00915A8E" w:rsidRPr="00915A8E">
        <w:rPr>
          <w:rFonts w:cs="Arial"/>
          <w:lang w:val="en-GB"/>
        </w:rPr>
        <w:t>for all programme component coordination as well as content and financial reporting and communication with donors and oversight of activities within programme component.</w:t>
      </w:r>
    </w:p>
    <w:p w14:paraId="5B7D0ADD" w14:textId="31A9B78B" w:rsidR="00ED5888" w:rsidRPr="006B7CC6" w:rsidRDefault="1571E6B5" w:rsidP="49464356">
      <w:pPr>
        <w:spacing w:line="240" w:lineRule="auto"/>
        <w:jc w:val="both"/>
        <w:rPr>
          <w:rFonts w:cs="Arial"/>
          <w:lang w:val="en-GB"/>
        </w:rPr>
      </w:pPr>
      <w:r w:rsidRPr="1571E6B5">
        <w:rPr>
          <w:rFonts w:cs="Arial"/>
          <w:lang w:val="en-GB"/>
        </w:rPr>
        <w:t xml:space="preserve">MoER activities are implemented by the </w:t>
      </w:r>
      <w:r w:rsidRPr="1571E6B5">
        <w:rPr>
          <w:rFonts w:cs="Arial"/>
          <w:b/>
          <w:bCs/>
          <w:lang w:val="en-GB"/>
        </w:rPr>
        <w:t>Education and Youth Board</w:t>
      </w:r>
      <w:r w:rsidRPr="00737127">
        <w:rPr>
          <w:rFonts w:cs="Arial"/>
          <w:lang w:val="en-GB"/>
        </w:rPr>
        <w:t xml:space="preserve">, </w:t>
      </w:r>
      <w:r w:rsidRPr="1571E6B5">
        <w:rPr>
          <w:rFonts w:cs="Arial"/>
          <w:lang w:val="en-GB"/>
        </w:rPr>
        <w:t>who is a government agency, which deals with the implementation of the education and youth policy of the Estonian state. It is responsible for processing service providers and coordinating various training activities.</w:t>
      </w:r>
    </w:p>
    <w:p w14:paraId="0CB21616" w14:textId="4001C083" w:rsidR="00300174" w:rsidRPr="006B7CC6" w:rsidRDefault="1571E6B5" w:rsidP="00300174">
      <w:pPr>
        <w:spacing w:line="240" w:lineRule="auto"/>
        <w:jc w:val="both"/>
        <w:rPr>
          <w:rFonts w:cs="Arial"/>
          <w:lang w:val="en-GB"/>
        </w:rPr>
      </w:pPr>
      <w:r w:rsidRPr="1571E6B5">
        <w:rPr>
          <w:rFonts w:cs="Arial"/>
          <w:lang w:val="en-GB"/>
        </w:rPr>
        <w:t xml:space="preserve">For the updating of the curricula, the Education and Youth Board will involve </w:t>
      </w:r>
      <w:r w:rsidRPr="1571E6B5">
        <w:rPr>
          <w:rFonts w:cs="Arial"/>
          <w:b/>
          <w:bCs/>
          <w:lang w:val="en-GB"/>
        </w:rPr>
        <w:t>the University of Tartu</w:t>
      </w:r>
      <w:r w:rsidRPr="1571E6B5">
        <w:rPr>
          <w:rFonts w:cs="Arial"/>
          <w:lang w:val="en-GB"/>
        </w:rPr>
        <w:t xml:space="preserve"> and </w:t>
      </w:r>
      <w:r w:rsidRPr="1571E6B5">
        <w:rPr>
          <w:rFonts w:cs="Arial"/>
          <w:b/>
          <w:bCs/>
          <w:lang w:val="en-GB"/>
        </w:rPr>
        <w:t>the Tallinn University</w:t>
      </w:r>
      <w:r w:rsidRPr="1571E6B5">
        <w:rPr>
          <w:rFonts w:cs="Arial"/>
          <w:lang w:val="en-GB"/>
        </w:rPr>
        <w:t xml:space="preserve"> as partners, as these two universities are the only universities in Estonia to offer teacher training and are responsible for high-quality in-service training for education and youth workers.</w:t>
      </w:r>
      <w:r w:rsidR="006A3A15">
        <w:rPr>
          <w:rFonts w:cs="Arial"/>
          <w:lang w:val="en-GB"/>
        </w:rPr>
        <w:t xml:space="preserve"> </w:t>
      </w:r>
      <w:r w:rsidRPr="1571E6B5">
        <w:rPr>
          <w:rFonts w:cs="Arial"/>
          <w:b/>
          <w:bCs/>
          <w:lang w:val="en-GB"/>
        </w:rPr>
        <w:t>University of Tartu</w:t>
      </w:r>
      <w:r w:rsidRPr="1571E6B5">
        <w:rPr>
          <w:rFonts w:cs="Arial"/>
          <w:lang w:val="en-GB"/>
        </w:rPr>
        <w:t xml:space="preserve"> offers research-based, in-service training for teachers, special education teachers and social pedagogues. There is also an extended in-service training programme for teachers, head teachers and university staff. </w:t>
      </w:r>
      <w:r w:rsidRPr="1571E6B5">
        <w:rPr>
          <w:rFonts w:cs="Arial"/>
          <w:b/>
          <w:bCs/>
          <w:lang w:val="en-GB"/>
        </w:rPr>
        <w:t>Tallinn University</w:t>
      </w:r>
      <w:r w:rsidRPr="1571E6B5">
        <w:rPr>
          <w:rFonts w:cs="Arial"/>
          <w:lang w:val="en-GB"/>
        </w:rPr>
        <w:t xml:space="preserve"> offers degree programmes at Bachelor</w:t>
      </w:r>
      <w:r w:rsidR="001F3958">
        <w:rPr>
          <w:rFonts w:cs="Arial"/>
          <w:lang w:val="en-GB"/>
        </w:rPr>
        <w:t>’</w:t>
      </w:r>
      <w:r w:rsidRPr="1571E6B5">
        <w:rPr>
          <w:rFonts w:cs="Arial"/>
          <w:lang w:val="en-GB"/>
        </w:rPr>
        <w:t>s, Master</w:t>
      </w:r>
      <w:r w:rsidR="001F3958">
        <w:rPr>
          <w:rFonts w:cs="Arial"/>
          <w:lang w:val="en-GB"/>
        </w:rPr>
        <w:t>’</w:t>
      </w:r>
      <w:r w:rsidRPr="1571E6B5">
        <w:rPr>
          <w:rFonts w:cs="Arial"/>
          <w:lang w:val="en-GB"/>
        </w:rPr>
        <w:t xml:space="preserve">s and Doctoral level and organises continuing education, research, development and creative activities. </w:t>
      </w:r>
    </w:p>
    <w:p w14:paraId="006210FA" w14:textId="11D36E23" w:rsidR="0093702C" w:rsidRPr="006B7CC6" w:rsidRDefault="0093702C" w:rsidP="446A192B">
      <w:pPr>
        <w:spacing w:line="240" w:lineRule="auto"/>
        <w:jc w:val="both"/>
        <w:rPr>
          <w:rFonts w:cs="Arial"/>
          <w:u w:val="single"/>
          <w:lang w:val="en-GB"/>
        </w:rPr>
      </w:pPr>
      <w:r w:rsidRPr="006B7CC6">
        <w:rPr>
          <w:rFonts w:cs="Arial"/>
          <w:u w:val="single"/>
          <w:lang w:val="en-GB"/>
        </w:rPr>
        <w:t xml:space="preserve">Programme component 3 will contribute mainly to outputs </w:t>
      </w:r>
      <w:r w:rsidR="00272A5B">
        <w:rPr>
          <w:rFonts w:cs="Arial"/>
          <w:u w:val="single"/>
          <w:lang w:val="en-GB"/>
        </w:rPr>
        <w:t xml:space="preserve">1.3, </w:t>
      </w:r>
      <w:r w:rsidR="002D7D0E">
        <w:rPr>
          <w:rFonts w:cs="Arial"/>
          <w:u w:val="single"/>
          <w:lang w:val="en-GB"/>
        </w:rPr>
        <w:t xml:space="preserve">2.1 and 2.2 </w:t>
      </w:r>
      <w:r w:rsidRPr="006B7CC6">
        <w:rPr>
          <w:rFonts w:cs="Arial"/>
          <w:u w:val="single"/>
          <w:lang w:val="en-GB"/>
        </w:rPr>
        <w:t xml:space="preserve"> and </w:t>
      </w:r>
      <w:r w:rsidR="56C269EE" w:rsidRPr="006B7CC6">
        <w:rPr>
          <w:rFonts w:cs="Arial"/>
          <w:u w:val="single"/>
          <w:lang w:val="en-GB"/>
        </w:rPr>
        <w:t>outcome</w:t>
      </w:r>
      <w:r w:rsidR="3E02B319" w:rsidRPr="006B7CC6">
        <w:rPr>
          <w:rFonts w:cs="Arial"/>
          <w:u w:val="single"/>
          <w:lang w:val="en-GB"/>
        </w:rPr>
        <w:t>s</w:t>
      </w:r>
      <w:r w:rsidR="56C269EE" w:rsidRPr="006B7CC6">
        <w:rPr>
          <w:rFonts w:cs="Arial"/>
          <w:u w:val="single"/>
          <w:lang w:val="en-GB"/>
        </w:rPr>
        <w:t xml:space="preserve"> </w:t>
      </w:r>
      <w:r w:rsidR="5D290052" w:rsidRPr="006B7CC6">
        <w:rPr>
          <w:rFonts w:cs="Arial"/>
          <w:u w:val="single"/>
          <w:lang w:val="en-GB"/>
        </w:rPr>
        <w:t>1 and</w:t>
      </w:r>
      <w:r w:rsidRPr="006B7CC6">
        <w:rPr>
          <w:rFonts w:cs="Arial"/>
          <w:u w:val="single"/>
          <w:lang w:val="en-GB"/>
        </w:rPr>
        <w:t xml:space="preserve"> 2 (See </w:t>
      </w:r>
      <w:r w:rsidRPr="006B7CC6">
        <w:rPr>
          <w:rFonts w:cs="Arial"/>
          <w:b/>
          <w:u w:val="single"/>
          <w:lang w:val="en-GB"/>
        </w:rPr>
        <w:t>Annex 3</w:t>
      </w:r>
      <w:r w:rsidRPr="006B7CC6">
        <w:rPr>
          <w:rFonts w:cs="Arial"/>
          <w:u w:val="single"/>
          <w:lang w:val="en-GB"/>
        </w:rPr>
        <w:t>).</w:t>
      </w:r>
    </w:p>
    <w:p w14:paraId="20A36E11" w14:textId="3892024C" w:rsidR="003070B4" w:rsidRPr="006B7CC6" w:rsidRDefault="003070B4" w:rsidP="446A192B">
      <w:pPr>
        <w:spacing w:line="240" w:lineRule="auto"/>
        <w:jc w:val="both"/>
        <w:rPr>
          <w:rFonts w:cs="Arial"/>
          <w:b/>
          <w:u w:val="single"/>
          <w:lang w:val="en-GB"/>
        </w:rPr>
      </w:pPr>
      <w:r w:rsidRPr="006B7CC6">
        <w:rPr>
          <w:rFonts w:cs="Arial"/>
          <w:b/>
          <w:lang w:val="en-GB"/>
        </w:rPr>
        <w:t xml:space="preserve">Programme component </w:t>
      </w:r>
      <w:r w:rsidR="00F14C78" w:rsidRPr="006B7CC6">
        <w:rPr>
          <w:rFonts w:cs="Arial"/>
          <w:b/>
          <w:lang w:val="en-GB"/>
        </w:rPr>
        <w:t>4</w:t>
      </w:r>
      <w:r w:rsidR="33FE432D" w:rsidRPr="006B7CC6">
        <w:rPr>
          <w:rFonts w:cs="Arial"/>
          <w:b/>
          <w:lang w:val="en-GB"/>
        </w:rPr>
        <w:t xml:space="preserve"> </w:t>
      </w:r>
      <w:r w:rsidRPr="006B7CC6">
        <w:rPr>
          <w:rFonts w:cs="Arial"/>
          <w:b/>
          <w:lang w:val="en-GB"/>
        </w:rPr>
        <w:t>“</w:t>
      </w:r>
      <w:r w:rsidR="00E818A0" w:rsidRPr="006B7CC6">
        <w:rPr>
          <w:rFonts w:cs="Arial"/>
          <w:b/>
          <w:lang w:val="en-GB"/>
        </w:rPr>
        <w:t>Strengthening civil society through social innovation</w:t>
      </w:r>
      <w:r w:rsidR="005C336A">
        <w:rPr>
          <w:rFonts w:cs="Arial"/>
          <w:b/>
          <w:lang w:val="en-GB"/>
        </w:rPr>
        <w:t>”.</w:t>
      </w:r>
    </w:p>
    <w:p w14:paraId="491A13F9" w14:textId="049C48FC" w:rsidR="00CB1890" w:rsidRPr="006B7CC6" w:rsidRDefault="1571E6B5" w:rsidP="00CB1890">
      <w:pPr>
        <w:spacing w:line="240" w:lineRule="auto"/>
        <w:jc w:val="both"/>
        <w:rPr>
          <w:rFonts w:cs="Arial"/>
          <w:lang w:val="en-GB"/>
        </w:rPr>
      </w:pPr>
      <w:r w:rsidRPr="1571E6B5">
        <w:rPr>
          <w:rFonts w:cs="Arial"/>
          <w:lang w:val="en-GB"/>
        </w:rPr>
        <w:t xml:space="preserve">Programme component operator is </w:t>
      </w:r>
      <w:r w:rsidR="00953FDC">
        <w:rPr>
          <w:rFonts w:cs="Arial"/>
          <w:lang w:val="en-GB"/>
        </w:rPr>
        <w:t>the</w:t>
      </w:r>
      <w:r w:rsidRPr="1571E6B5">
        <w:rPr>
          <w:rFonts w:cs="Arial"/>
          <w:lang w:val="en-GB"/>
        </w:rPr>
        <w:t xml:space="preserve"> </w:t>
      </w:r>
      <w:r w:rsidRPr="1571E6B5">
        <w:rPr>
          <w:rFonts w:cs="Arial"/>
          <w:b/>
          <w:bCs/>
          <w:lang w:val="en-GB"/>
        </w:rPr>
        <w:t>Ministry of Interior (MoI)</w:t>
      </w:r>
      <w:r w:rsidRPr="1571E6B5">
        <w:rPr>
          <w:rFonts w:cs="Arial"/>
          <w:lang w:val="en-GB"/>
        </w:rPr>
        <w:t xml:space="preserve"> who is responsible for ensuring public order and internal security, regulating crisis management and rescue works, guarding and protecting the state border and assuring the border regime, coordinating citizenship and migration issues, coordinating issues concerning population and vital statistics and supporting the development of civil society, as well as volunteerism and religious associations.</w:t>
      </w:r>
      <w:r w:rsidRPr="00737127">
        <w:rPr>
          <w:rFonts w:cs="Arial"/>
          <w:lang w:val="en-GB"/>
        </w:rPr>
        <w:t xml:space="preserve"> </w:t>
      </w:r>
      <w:r w:rsidR="0060597F" w:rsidRPr="0060597F">
        <w:rPr>
          <w:rFonts w:cs="Arial"/>
        </w:rPr>
        <w:lastRenderedPageBreak/>
        <w:t>Programme Component Operator is responsible for all programme component coordination as well as content and financial reporting and communication with donors and oversight of activi-ties within programme component</w:t>
      </w:r>
      <w:r w:rsidRPr="00F26040">
        <w:rPr>
          <w:rFonts w:cs="Arial"/>
        </w:rPr>
        <w:t>.</w:t>
      </w:r>
    </w:p>
    <w:p w14:paraId="1B130852" w14:textId="5FE738CE" w:rsidR="004D5815" w:rsidRPr="006B7CC6" w:rsidRDefault="1571E6B5" w:rsidP="004D5815">
      <w:pPr>
        <w:jc w:val="both"/>
        <w:rPr>
          <w:rFonts w:cs="Arial"/>
          <w:lang w:val="en-GB"/>
        </w:rPr>
      </w:pPr>
      <w:r w:rsidRPr="1571E6B5">
        <w:rPr>
          <w:rFonts w:cs="Arial"/>
          <w:lang w:val="en-GB"/>
        </w:rPr>
        <w:t xml:space="preserve">The programme component activities will be implemented by the </w:t>
      </w:r>
      <w:r w:rsidRPr="1571E6B5">
        <w:rPr>
          <w:rFonts w:cs="Arial"/>
          <w:b/>
          <w:bCs/>
          <w:lang w:val="en-GB"/>
        </w:rPr>
        <w:t>National Foundation of Civil Society</w:t>
      </w:r>
      <w:r w:rsidRPr="00737127">
        <w:rPr>
          <w:rFonts w:cs="Arial"/>
          <w:lang w:val="en-GB"/>
        </w:rPr>
        <w:t xml:space="preserve"> (</w:t>
      </w:r>
      <w:r w:rsidRPr="00700DE0">
        <w:rPr>
          <w:rFonts w:cs="Arial"/>
          <w:lang w:val="en-GB"/>
        </w:rPr>
        <w:t>NFCS</w:t>
      </w:r>
      <w:r w:rsidRPr="1571E6B5">
        <w:rPr>
          <w:rFonts w:cs="Arial"/>
          <w:lang w:val="en-GB"/>
        </w:rPr>
        <w:t xml:space="preserve">) which is a state financed civil society fund, development and support centre that focuses on helping to build the capacity of civil society organizations (CSOs). While NFCS is funded by the government, it functions independently under the guidance of its board which consists mainly of the representatives of CSOs. </w:t>
      </w:r>
    </w:p>
    <w:p w14:paraId="78D6BD4C" w14:textId="50AC2F92" w:rsidR="001F583B" w:rsidRPr="006B7CC6" w:rsidRDefault="001F583B" w:rsidP="001F583B">
      <w:pPr>
        <w:tabs>
          <w:tab w:val="left" w:pos="1352"/>
        </w:tabs>
        <w:jc w:val="both"/>
        <w:rPr>
          <w:rFonts w:cs="Arial"/>
          <w:u w:val="single"/>
          <w:lang w:val="en-GB"/>
        </w:rPr>
      </w:pPr>
      <w:r w:rsidRPr="006B7CC6">
        <w:rPr>
          <w:rFonts w:cs="Arial"/>
          <w:u w:val="single"/>
          <w:lang w:val="en-GB"/>
        </w:rPr>
        <w:t>Programme component 4 will mainly contribute to output</w:t>
      </w:r>
      <w:r w:rsidR="00EA2F48" w:rsidRPr="006B7CC6">
        <w:rPr>
          <w:rFonts w:cs="Arial"/>
          <w:u w:val="single"/>
          <w:lang w:val="en-GB"/>
        </w:rPr>
        <w:t xml:space="preserve"> </w:t>
      </w:r>
      <w:r w:rsidR="00D0029F">
        <w:rPr>
          <w:rFonts w:cs="Arial"/>
          <w:u w:val="single"/>
          <w:lang w:val="en-GB"/>
        </w:rPr>
        <w:t>3.1-3.3</w:t>
      </w:r>
      <w:r w:rsidR="00EA2F48" w:rsidRPr="006B7CC6">
        <w:rPr>
          <w:rFonts w:cs="Arial"/>
          <w:u w:val="single"/>
          <w:lang w:val="en-GB"/>
        </w:rPr>
        <w:t xml:space="preserve"> </w:t>
      </w:r>
      <w:r w:rsidRPr="006B7CC6">
        <w:rPr>
          <w:rFonts w:cs="Arial"/>
          <w:u w:val="single"/>
          <w:lang w:val="en-GB"/>
        </w:rPr>
        <w:t xml:space="preserve">and outcome 3 (See </w:t>
      </w:r>
      <w:r w:rsidRPr="006B7CC6">
        <w:rPr>
          <w:rFonts w:cs="Arial"/>
          <w:b/>
          <w:u w:val="single"/>
          <w:lang w:val="en-GB"/>
        </w:rPr>
        <w:t>Annex 4</w:t>
      </w:r>
      <w:r w:rsidRPr="006B7CC6">
        <w:rPr>
          <w:rFonts w:cs="Arial"/>
          <w:u w:val="single"/>
          <w:lang w:val="en-GB"/>
        </w:rPr>
        <w:t>).</w:t>
      </w:r>
    </w:p>
    <w:p w14:paraId="5A84A91E" w14:textId="77777777" w:rsidR="00302118" w:rsidRPr="006B7CC6" w:rsidRDefault="1571E6B5" w:rsidP="00302118">
      <w:pPr>
        <w:jc w:val="both"/>
        <w:rPr>
          <w:rFonts w:cs="Arial"/>
          <w:lang w:val="en-GB"/>
        </w:rPr>
      </w:pPr>
      <w:r w:rsidRPr="1571E6B5">
        <w:rPr>
          <w:rFonts w:cs="Arial"/>
          <w:lang w:val="en-GB"/>
        </w:rPr>
        <w:t>The activities within the programme components are in line with national strategic and sectoral development plans, are in synergy with other sources of funding and were thoroughly discussed with relevant stakeholders. Activities are budgeted cost-effectively considering experience with previous and ongoing similar projects.</w:t>
      </w:r>
    </w:p>
    <w:p w14:paraId="40371C3B" w14:textId="5A0D2200" w:rsidR="00302118" w:rsidRPr="006B7CC6" w:rsidRDefault="1571E6B5" w:rsidP="00302118">
      <w:pPr>
        <w:tabs>
          <w:tab w:val="left" w:pos="1352"/>
        </w:tabs>
        <w:jc w:val="both"/>
        <w:rPr>
          <w:rFonts w:cs="Arial"/>
          <w:lang w:val="en-GB"/>
        </w:rPr>
      </w:pPr>
      <w:r w:rsidRPr="1571E6B5">
        <w:rPr>
          <w:rFonts w:cs="Arial"/>
          <w:lang w:val="en-GB"/>
        </w:rPr>
        <w:t>Program</w:t>
      </w:r>
      <w:r w:rsidR="00195AF7">
        <w:rPr>
          <w:rFonts w:cs="Arial"/>
          <w:lang w:val="en-GB"/>
        </w:rPr>
        <w:t>me</w:t>
      </w:r>
      <w:r w:rsidRPr="1571E6B5">
        <w:rPr>
          <w:rFonts w:cs="Arial"/>
          <w:lang w:val="en-GB"/>
        </w:rPr>
        <w:t xml:space="preserve"> components are interconnected because they address various aspects of the integration process comprehensively, ensuring that </w:t>
      </w:r>
      <w:r w:rsidR="007C7930">
        <w:rPr>
          <w:rFonts w:cs="Arial"/>
          <w:lang w:val="en-GB"/>
        </w:rPr>
        <w:t>people</w:t>
      </w:r>
      <w:r w:rsidRPr="1571E6B5">
        <w:rPr>
          <w:rFonts w:cs="Arial"/>
          <w:lang w:val="en-GB"/>
        </w:rPr>
        <w:t xml:space="preserve"> from different linguistic and cultural backgrounds can become active participants in Estonian society. Moreover, they are aligned with sectoral development plans, coordinated with other funding sources, and involve stakeholder input to maximize their impact and cost-effectiveness</w:t>
      </w:r>
      <w:r w:rsidR="00F6106A">
        <w:rPr>
          <w:rFonts w:cs="Arial"/>
          <w:lang w:val="en-GB"/>
        </w:rPr>
        <w:t>.</w:t>
      </w:r>
    </w:p>
    <w:p w14:paraId="14FBE50E" w14:textId="3C56B9AE" w:rsidR="006A6A86" w:rsidRPr="006B7CC6" w:rsidRDefault="00380B6E" w:rsidP="006A6A86">
      <w:pPr>
        <w:jc w:val="both"/>
        <w:rPr>
          <w:rFonts w:cs="Arial"/>
          <w:b/>
          <w:szCs w:val="22"/>
          <w:lang w:val="en-GB"/>
        </w:rPr>
      </w:pPr>
      <w:r>
        <w:rPr>
          <w:rFonts w:cs="Arial"/>
          <w:b/>
          <w:lang w:val="en-GB"/>
        </w:rPr>
        <w:t>O</w:t>
      </w:r>
      <w:r w:rsidR="006A6A86" w:rsidRPr="006B7CC6">
        <w:rPr>
          <w:rFonts w:cs="Arial"/>
          <w:b/>
          <w:lang w:val="en-GB"/>
        </w:rPr>
        <w:t xml:space="preserve">utcomes of the </w:t>
      </w:r>
      <w:r w:rsidR="00FA7DBF" w:rsidRPr="006B7CC6">
        <w:rPr>
          <w:rFonts w:cs="Arial"/>
          <w:b/>
          <w:lang w:val="en-GB"/>
        </w:rPr>
        <w:t>SSIP</w:t>
      </w:r>
      <w:r w:rsidR="006A6A86" w:rsidRPr="006B7CC6">
        <w:rPr>
          <w:rFonts w:cs="Arial"/>
          <w:b/>
          <w:lang w:val="en-GB"/>
        </w:rPr>
        <w:t xml:space="preserve"> will be achieved by the activities of the four programme components led by different programme operators/ministries as follows: </w:t>
      </w:r>
    </w:p>
    <w:p w14:paraId="1E8F0D60" w14:textId="51076C7E" w:rsidR="006A6A86" w:rsidRPr="006B7CC6" w:rsidRDefault="000A5928" w:rsidP="006A6A86">
      <w:pPr>
        <w:jc w:val="both"/>
        <w:rPr>
          <w:rFonts w:cs="Arial"/>
          <w:lang w:val="en-GB"/>
        </w:rPr>
      </w:pPr>
      <w:r>
        <w:rPr>
          <w:rFonts w:cs="Arial"/>
          <w:u w:val="single"/>
          <w:lang w:val="en-GB"/>
        </w:rPr>
        <w:t>Immediate o</w:t>
      </w:r>
      <w:r w:rsidR="1571E6B5" w:rsidRPr="1571E6B5">
        <w:rPr>
          <w:rFonts w:cs="Arial"/>
          <w:u w:val="single"/>
          <w:lang w:val="en-GB"/>
        </w:rPr>
        <w:t>utcome</w:t>
      </w:r>
      <w:r w:rsidR="00A75ADD" w:rsidRPr="00F80146">
        <w:rPr>
          <w:rFonts w:cs="Arial"/>
          <w:u w:val="single"/>
          <w:lang w:val="en-GB"/>
        </w:rPr>
        <w:t xml:space="preserve"> 1a</w:t>
      </w:r>
      <w:r w:rsidR="007A38DE" w:rsidRPr="00F80146">
        <w:rPr>
          <w:rFonts w:cs="Arial"/>
          <w:u w:val="single"/>
          <w:lang w:val="en-GB"/>
        </w:rPr>
        <w:t>:</w:t>
      </w:r>
      <w:r w:rsidR="006467DA" w:rsidRPr="00F80146">
        <w:rPr>
          <w:rFonts w:cs="Arial"/>
          <w:u w:val="single"/>
          <w:lang w:val="en-GB"/>
        </w:rPr>
        <w:t xml:space="preserve"> </w:t>
      </w:r>
      <w:r w:rsidR="00092E63">
        <w:rPr>
          <w:rFonts w:cs="Arial"/>
          <w:u w:val="single"/>
          <w:lang w:val="en-GB"/>
        </w:rPr>
        <w:t>“</w:t>
      </w:r>
      <w:r w:rsidR="006467DA" w:rsidRPr="00F80146">
        <w:rPr>
          <w:rFonts w:cs="Arial"/>
          <w:u w:val="single"/>
          <w:lang w:val="en-GB"/>
        </w:rPr>
        <w:t>Established processes enable people from different cultural and linguistic backgrounds participate more actively in Estonian society</w:t>
      </w:r>
      <w:r w:rsidR="00092E63">
        <w:rPr>
          <w:rFonts w:cs="Arial"/>
          <w:u w:val="single"/>
          <w:lang w:val="en-GB"/>
        </w:rPr>
        <w:t>”</w:t>
      </w:r>
      <w:r w:rsidR="1571E6B5" w:rsidRPr="00F80146">
        <w:rPr>
          <w:rFonts w:cs="Arial"/>
          <w:u w:val="single"/>
          <w:lang w:val="en-GB"/>
        </w:rPr>
        <w:t xml:space="preserve"> </w:t>
      </w:r>
      <w:r w:rsidR="008214E5">
        <w:rPr>
          <w:rFonts w:cs="Arial"/>
          <w:u w:val="single"/>
          <w:lang w:val="en-GB"/>
        </w:rPr>
        <w:t xml:space="preserve">and </w:t>
      </w:r>
      <w:r w:rsidR="1571E6B5" w:rsidRPr="00F80146">
        <w:rPr>
          <w:rFonts w:cs="Arial"/>
          <w:u w:val="single"/>
          <w:lang w:val="en-GB"/>
        </w:rPr>
        <w:t>1</w:t>
      </w:r>
      <w:r w:rsidR="00A75ADD" w:rsidRPr="00F80146">
        <w:rPr>
          <w:rFonts w:cs="Arial"/>
          <w:u w:val="single"/>
          <w:lang w:val="en-GB"/>
        </w:rPr>
        <w:t>b</w:t>
      </w:r>
      <w:r w:rsidR="1571E6B5" w:rsidRPr="00F80146">
        <w:rPr>
          <w:rFonts w:cs="Arial"/>
          <w:u w:val="single"/>
          <w:lang w:val="en-GB"/>
        </w:rPr>
        <w:t xml:space="preserve">: </w:t>
      </w:r>
      <w:r w:rsidR="008214E5">
        <w:rPr>
          <w:rFonts w:cs="Arial"/>
          <w:u w:val="single"/>
          <w:lang w:val="en-GB"/>
        </w:rPr>
        <w:t>“</w:t>
      </w:r>
      <w:r w:rsidR="1571E6B5" w:rsidRPr="00F80146">
        <w:rPr>
          <w:rFonts w:cs="Arial"/>
          <w:u w:val="single"/>
          <w:lang w:val="en-GB"/>
        </w:rPr>
        <w:t>People from different cultural and linguistic backgrounds are empowered to participate in Estonian society more actively</w:t>
      </w:r>
      <w:r w:rsidR="008214E5">
        <w:rPr>
          <w:rFonts w:cs="Arial"/>
          <w:u w:val="single"/>
          <w:lang w:val="en-GB"/>
        </w:rPr>
        <w:t>”</w:t>
      </w:r>
      <w:r w:rsidR="1571E6B5">
        <w:rPr>
          <w:rFonts w:cs="Arial"/>
          <w:u w:val="single"/>
          <w:lang w:val="en-GB"/>
        </w:rPr>
        <w:t xml:space="preserve"> </w:t>
      </w:r>
      <w:r w:rsidR="1571E6B5" w:rsidRPr="1571E6B5">
        <w:rPr>
          <w:rFonts w:cs="Arial"/>
          <w:lang w:val="en-GB"/>
        </w:rPr>
        <w:t>will be achieved by:</w:t>
      </w:r>
    </w:p>
    <w:p w14:paraId="55FEAF6F" w14:textId="2127634B" w:rsidR="003F6DB2" w:rsidRPr="008A544D" w:rsidRDefault="1571E6B5" w:rsidP="002C0B92">
      <w:pPr>
        <w:pStyle w:val="Loendilik"/>
        <w:numPr>
          <w:ilvl w:val="0"/>
          <w:numId w:val="34"/>
        </w:numPr>
        <w:jc w:val="both"/>
        <w:rPr>
          <w:rFonts w:cs="Arial"/>
          <w:lang w:val="en-GB"/>
        </w:rPr>
      </w:pPr>
      <w:r w:rsidRPr="008A544D">
        <w:rPr>
          <w:rFonts w:cs="Arial"/>
          <w:lang w:val="en-GB"/>
        </w:rPr>
        <w:t>programme component 1 activities, which deal with cultural and linguistic integration</w:t>
      </w:r>
      <w:r w:rsidR="008A544D" w:rsidRPr="008A544D">
        <w:rPr>
          <w:rFonts w:cs="Arial"/>
          <w:lang w:val="en-GB"/>
        </w:rPr>
        <w:t xml:space="preserve"> and programme component 3 activity, which deals with providing informing, consulting and supporting activities for parents incl. parents </w:t>
      </w:r>
      <w:r w:rsidR="006608A2" w:rsidRPr="006608A2">
        <w:rPr>
          <w:rFonts w:cs="Arial"/>
          <w:lang w:val="en-GB"/>
        </w:rPr>
        <w:t>from</w:t>
      </w:r>
      <w:r w:rsidR="008A544D" w:rsidRPr="008A544D">
        <w:rPr>
          <w:rFonts w:cs="Arial"/>
          <w:lang w:val="en-GB"/>
        </w:rPr>
        <w:t xml:space="preserve"> different </w:t>
      </w:r>
      <w:r w:rsidR="006608A2" w:rsidRPr="006608A2">
        <w:rPr>
          <w:rFonts w:cs="Arial"/>
          <w:lang w:val="en-GB"/>
        </w:rPr>
        <w:t xml:space="preserve">cultural and </w:t>
      </w:r>
      <w:r w:rsidR="008A544D" w:rsidRPr="008A544D">
        <w:rPr>
          <w:rFonts w:cs="Arial"/>
          <w:lang w:val="en-GB"/>
        </w:rPr>
        <w:t>linguistic backgrounds.</w:t>
      </w:r>
      <w:r w:rsidRPr="008A544D">
        <w:rPr>
          <w:rFonts w:cs="Arial"/>
          <w:lang w:val="en-GB"/>
        </w:rPr>
        <w:t xml:space="preserve"> </w:t>
      </w:r>
    </w:p>
    <w:p w14:paraId="4FFBE554" w14:textId="5820C340" w:rsidR="1CCE401B" w:rsidRPr="00737127" w:rsidRDefault="1571E6B5" w:rsidP="00993611">
      <w:pPr>
        <w:ind w:left="720"/>
        <w:jc w:val="both"/>
        <w:rPr>
          <w:rFonts w:cs="Arial"/>
          <w:lang w:val="en-GB"/>
        </w:rPr>
      </w:pPr>
      <w:r w:rsidRPr="1571E6B5">
        <w:rPr>
          <w:rFonts w:cs="Arial"/>
          <w:u w:val="single"/>
          <w:lang w:val="en-GB"/>
        </w:rPr>
        <w:t>Key activities</w:t>
      </w:r>
      <w:r w:rsidRPr="00737127">
        <w:rPr>
          <w:rFonts w:cs="Arial"/>
          <w:lang w:val="en-GB"/>
        </w:rPr>
        <w:t>:</w:t>
      </w:r>
      <w:r w:rsidR="00560C35" w:rsidRPr="00560C35">
        <w:rPr>
          <w:rFonts w:cs="Arial"/>
          <w:lang w:val="en-GB"/>
        </w:rPr>
        <w:t xml:space="preserve"> </w:t>
      </w:r>
      <w:r w:rsidR="00560C35" w:rsidRPr="1571E6B5">
        <w:rPr>
          <w:rFonts w:cs="Arial"/>
          <w:lang w:val="en-GB"/>
        </w:rPr>
        <w:t>Activities introducing the Estonian cultural space</w:t>
      </w:r>
      <w:r w:rsidR="00E42A62">
        <w:rPr>
          <w:rFonts w:cs="Arial"/>
          <w:lang w:val="en-GB"/>
        </w:rPr>
        <w:t>;</w:t>
      </w:r>
      <w:r w:rsidRPr="00737127">
        <w:rPr>
          <w:rFonts w:cs="Arial"/>
          <w:lang w:val="en-GB"/>
        </w:rPr>
        <w:t xml:space="preserve"> </w:t>
      </w:r>
      <w:bookmarkStart w:id="63" w:name="_Hlk149577854"/>
      <w:r w:rsidR="00C12991">
        <w:rPr>
          <w:rFonts w:cs="Arial"/>
          <w:lang w:val="en-GB"/>
        </w:rPr>
        <w:t>p</w:t>
      </w:r>
      <w:r w:rsidR="00C12991" w:rsidRPr="1571E6B5">
        <w:rPr>
          <w:rFonts w:cs="Arial"/>
          <w:lang w:val="en-GB"/>
        </w:rPr>
        <w:t xml:space="preserve">rovision of counselling services including in </w:t>
      </w:r>
      <w:r w:rsidR="003C27C0">
        <w:rPr>
          <w:rFonts w:cs="Arial"/>
          <w:lang w:val="en-GB"/>
        </w:rPr>
        <w:t>independe</w:t>
      </w:r>
      <w:r w:rsidR="00857E2B">
        <w:rPr>
          <w:rFonts w:cs="Arial"/>
          <w:lang w:val="en-GB"/>
        </w:rPr>
        <w:t xml:space="preserve">nt </w:t>
      </w:r>
      <w:r w:rsidR="00C12991" w:rsidRPr="1571E6B5">
        <w:rPr>
          <w:rFonts w:cs="Arial"/>
          <w:lang w:val="en-GB"/>
        </w:rPr>
        <w:t>language learning</w:t>
      </w:r>
      <w:bookmarkEnd w:id="63"/>
      <w:r w:rsidR="00C12991" w:rsidRPr="00737127">
        <w:rPr>
          <w:rFonts w:cs="Arial"/>
          <w:lang w:val="en-GB"/>
        </w:rPr>
        <w:t>;</w:t>
      </w:r>
      <w:bookmarkStart w:id="64" w:name="_Hlk149577909"/>
      <w:r w:rsidR="00C12991" w:rsidRPr="00737127">
        <w:rPr>
          <w:rFonts w:cs="Arial"/>
          <w:lang w:val="en-GB"/>
        </w:rPr>
        <w:t xml:space="preserve"> </w:t>
      </w:r>
      <w:bookmarkEnd w:id="64"/>
      <w:r w:rsidR="00A72D47">
        <w:rPr>
          <w:rFonts w:cs="Arial"/>
          <w:lang w:val="en-GB"/>
        </w:rPr>
        <w:t>p</w:t>
      </w:r>
      <w:r w:rsidRPr="1571E6B5">
        <w:rPr>
          <w:rFonts w:cs="Arial"/>
          <w:lang w:val="en-GB"/>
        </w:rPr>
        <w:t>reparation of digital transformation in the field of integration</w:t>
      </w:r>
      <w:r w:rsidR="003C675D">
        <w:rPr>
          <w:rFonts w:cs="Arial"/>
          <w:lang w:val="en-GB"/>
        </w:rPr>
        <w:t xml:space="preserve"> </w:t>
      </w:r>
      <w:r w:rsidR="003C675D" w:rsidRPr="003C675D">
        <w:rPr>
          <w:rFonts w:cs="Arial"/>
          <w:lang w:val="en-GB"/>
        </w:rPr>
        <w:t>(implemented by The Integration Foundation)</w:t>
      </w:r>
      <w:r w:rsidR="00E62EC6">
        <w:rPr>
          <w:rFonts w:cs="Arial"/>
          <w:lang w:val="en-GB"/>
        </w:rPr>
        <w:t>. P</w:t>
      </w:r>
      <w:r w:rsidRPr="1571E6B5">
        <w:rPr>
          <w:rFonts w:cs="Arial"/>
          <w:lang w:val="en-GB"/>
        </w:rPr>
        <w:t>rovision</w:t>
      </w:r>
      <w:bookmarkStart w:id="65" w:name="_Hlk149577944"/>
      <w:r w:rsidRPr="1571E6B5">
        <w:rPr>
          <w:rFonts w:cs="Arial"/>
          <w:lang w:val="en-GB"/>
        </w:rPr>
        <w:t xml:space="preserve"> of media literacy training</w:t>
      </w:r>
      <w:bookmarkEnd w:id="65"/>
      <w:r w:rsidRPr="00737127">
        <w:rPr>
          <w:rFonts w:cs="Arial"/>
          <w:lang w:val="en-GB"/>
        </w:rPr>
        <w:t xml:space="preserve"> </w:t>
      </w:r>
      <w:r w:rsidRPr="1571E6B5">
        <w:rPr>
          <w:rFonts w:cs="Arial"/>
          <w:lang w:val="en-GB"/>
        </w:rPr>
        <w:t>(implemented by (DCD) of the MoC</w:t>
      </w:r>
      <w:r w:rsidRPr="00737127">
        <w:rPr>
          <w:rFonts w:cs="Arial"/>
          <w:lang w:val="en-GB"/>
        </w:rPr>
        <w:t xml:space="preserve"> </w:t>
      </w:r>
      <w:r w:rsidRPr="1571E6B5">
        <w:rPr>
          <w:rFonts w:cs="Arial"/>
          <w:lang w:val="en-GB"/>
        </w:rPr>
        <w:t>and RARA as partner)</w:t>
      </w:r>
      <w:r w:rsidR="003236BA">
        <w:rPr>
          <w:rFonts w:cs="Arial"/>
          <w:lang w:val="en-GB"/>
        </w:rPr>
        <w:t>.</w:t>
      </w:r>
      <w:r w:rsidR="00C90490">
        <w:rPr>
          <w:rFonts w:cs="Arial"/>
          <w:lang w:val="en-GB"/>
        </w:rPr>
        <w:t xml:space="preserve"> </w:t>
      </w:r>
      <w:r w:rsidR="00E34E94" w:rsidRPr="00E34E94">
        <w:rPr>
          <w:rFonts w:cs="Arial"/>
          <w:lang w:val="en-GB"/>
        </w:rPr>
        <w:t>Informing, consulting and supporting</w:t>
      </w:r>
      <w:r w:rsidR="2EC671CE" w:rsidRPr="66093E21">
        <w:rPr>
          <w:rFonts w:cs="Arial"/>
          <w:lang w:val="en-GB"/>
        </w:rPr>
        <w:t xml:space="preserve"> parents</w:t>
      </w:r>
      <w:r w:rsidR="00E34E94" w:rsidRPr="00E34E94">
        <w:rPr>
          <w:rFonts w:cs="Arial"/>
          <w:lang w:val="en-GB"/>
        </w:rPr>
        <w:t xml:space="preserve">, incl. parents from different cultural and linguistic backgrounds </w:t>
      </w:r>
      <w:r w:rsidR="4947DABE" w:rsidRPr="53DC390F">
        <w:rPr>
          <w:rFonts w:cs="Arial"/>
          <w:lang w:val="en-GB"/>
        </w:rPr>
        <w:t>(implemented by Education and Youth Board)</w:t>
      </w:r>
      <w:r w:rsidR="00552079">
        <w:rPr>
          <w:rFonts w:cs="Arial"/>
          <w:lang w:val="en-GB"/>
        </w:rPr>
        <w:t>.</w:t>
      </w:r>
    </w:p>
    <w:p w14:paraId="3E1B9894" w14:textId="14277BB6" w:rsidR="006A6A86" w:rsidRPr="006B7CC6" w:rsidRDefault="000A5928" w:rsidP="006A6A86">
      <w:pPr>
        <w:jc w:val="both"/>
        <w:rPr>
          <w:rFonts w:cs="Arial"/>
          <w:lang w:val="en-GB"/>
        </w:rPr>
      </w:pPr>
      <w:r>
        <w:rPr>
          <w:rFonts w:cs="Arial"/>
          <w:u w:val="single"/>
          <w:lang w:val="en-GB"/>
        </w:rPr>
        <w:t>Immediate o</w:t>
      </w:r>
      <w:r w:rsidR="1571E6B5" w:rsidRPr="1571E6B5">
        <w:rPr>
          <w:rFonts w:cs="Arial"/>
          <w:u w:val="single"/>
          <w:lang w:val="en-GB"/>
        </w:rPr>
        <w:t xml:space="preserve">utcome 2: Professionals in education and social sector have acquired new skills and knowledge and are ready to work with people from different cultural and linguistic </w:t>
      </w:r>
      <w:r w:rsidR="002A2459" w:rsidRPr="002A2459">
        <w:rPr>
          <w:rFonts w:cs="Arial"/>
          <w:u w:val="single"/>
          <w:lang w:val="en-GB"/>
        </w:rPr>
        <w:t>backgrounds</w:t>
      </w:r>
      <w:r w:rsidR="004F7528">
        <w:rPr>
          <w:rFonts w:cs="Arial"/>
          <w:u w:val="single"/>
          <w:lang w:val="en-GB"/>
        </w:rPr>
        <w:t xml:space="preserve"> </w:t>
      </w:r>
      <w:r w:rsidR="1571E6B5" w:rsidRPr="1571E6B5">
        <w:rPr>
          <w:rFonts w:cs="Arial"/>
          <w:lang w:val="en-GB"/>
        </w:rPr>
        <w:t>will be achieved by:</w:t>
      </w:r>
    </w:p>
    <w:p w14:paraId="44B88500" w14:textId="75E607E7" w:rsidR="0067190E" w:rsidRPr="006E7851" w:rsidRDefault="1571E6B5" w:rsidP="002C0B92">
      <w:pPr>
        <w:numPr>
          <w:ilvl w:val="0"/>
          <w:numId w:val="34"/>
        </w:numPr>
        <w:jc w:val="both"/>
        <w:rPr>
          <w:rFonts w:cs="Arial"/>
          <w:lang w:val="en-GB"/>
        </w:rPr>
      </w:pPr>
      <w:r w:rsidRPr="1571E6B5">
        <w:rPr>
          <w:rFonts w:cs="Arial"/>
          <w:lang w:val="en-GB"/>
        </w:rPr>
        <w:t>programme component 2 activities that address the strengthening of social services and child protection services</w:t>
      </w:r>
      <w:r w:rsidR="006E7851">
        <w:rPr>
          <w:rFonts w:cs="Arial"/>
          <w:lang w:val="en-GB"/>
        </w:rPr>
        <w:t xml:space="preserve"> and </w:t>
      </w:r>
      <w:r w:rsidR="006E7851" w:rsidRPr="006E7851">
        <w:rPr>
          <w:rFonts w:cs="Arial"/>
          <w:lang w:val="en-GB"/>
        </w:rPr>
        <w:t>the activities of programme component 3, which deal with in-service training of professionals in the education sector</w:t>
      </w:r>
      <w:r w:rsidR="008F39DB">
        <w:rPr>
          <w:rFonts w:cs="Arial"/>
          <w:lang w:val="en-GB"/>
        </w:rPr>
        <w:t>.</w:t>
      </w:r>
    </w:p>
    <w:p w14:paraId="236EC5EF" w14:textId="7C9E3D7E" w:rsidR="0067190E" w:rsidRPr="006B7CC6" w:rsidRDefault="1571E6B5" w:rsidP="006E7851">
      <w:pPr>
        <w:ind w:left="720"/>
        <w:jc w:val="both"/>
        <w:rPr>
          <w:rFonts w:cs="Arial"/>
          <w:lang w:val="en-GB"/>
        </w:rPr>
      </w:pPr>
      <w:r w:rsidRPr="1571E6B5">
        <w:rPr>
          <w:rFonts w:cs="Arial"/>
          <w:u w:val="single"/>
          <w:lang w:val="en-GB"/>
        </w:rPr>
        <w:t>Key activities</w:t>
      </w:r>
      <w:r w:rsidRPr="00737127">
        <w:rPr>
          <w:rFonts w:cs="Arial"/>
          <w:lang w:val="en-GB"/>
        </w:rPr>
        <w:t xml:space="preserve">: </w:t>
      </w:r>
      <w:r w:rsidRPr="1571E6B5">
        <w:rPr>
          <w:rFonts w:cs="Arial"/>
          <w:lang w:val="en-GB"/>
        </w:rPr>
        <w:t>Modernising the curricula (</w:t>
      </w:r>
      <w:r w:rsidR="00B57725">
        <w:rPr>
          <w:rFonts w:cs="Arial"/>
          <w:lang w:val="en-GB"/>
        </w:rPr>
        <w:t xml:space="preserve">implemented </w:t>
      </w:r>
      <w:r w:rsidR="00096743">
        <w:rPr>
          <w:rFonts w:cs="Arial"/>
          <w:lang w:val="en-GB"/>
        </w:rPr>
        <w:t xml:space="preserve">by the MoSA, </w:t>
      </w:r>
      <w:r w:rsidRPr="1571E6B5">
        <w:rPr>
          <w:rFonts w:cs="Arial"/>
          <w:lang w:val="en-GB"/>
        </w:rPr>
        <w:t xml:space="preserve">partners are University of Tartu, TTK University of Applied Sciences as well Tallinn University, at the </w:t>
      </w:r>
      <w:r w:rsidRPr="1571E6B5">
        <w:rPr>
          <w:rFonts w:cs="Arial"/>
          <w:lang w:val="en-GB"/>
        </w:rPr>
        <w:lastRenderedPageBreak/>
        <w:t>vocational level Estonian Social Work Association</w:t>
      </w:r>
      <w:r w:rsidRPr="00737127">
        <w:rPr>
          <w:rFonts w:cs="Arial"/>
          <w:lang w:val="en-GB"/>
        </w:rPr>
        <w:t xml:space="preserve">); </w:t>
      </w:r>
      <w:r w:rsidRPr="1571E6B5">
        <w:rPr>
          <w:rFonts w:cs="Arial"/>
          <w:lang w:val="en-GB"/>
        </w:rPr>
        <w:t>Training the professionals (</w:t>
      </w:r>
      <w:r w:rsidR="00526504" w:rsidRPr="00526504">
        <w:rPr>
          <w:rFonts w:cs="Arial"/>
          <w:lang w:val="en-GB"/>
        </w:rPr>
        <w:t xml:space="preserve">implemented by the MoSA, </w:t>
      </w:r>
      <w:r w:rsidRPr="1571E6B5">
        <w:rPr>
          <w:rFonts w:cs="Arial"/>
          <w:lang w:val="en-GB"/>
        </w:rPr>
        <w:t>partners are the Social Insurance Board, Union of Child Welfare, partnership with National Institute for Health Development is under consideration</w:t>
      </w:r>
      <w:r w:rsidRPr="00737127">
        <w:rPr>
          <w:rFonts w:cs="Arial"/>
          <w:lang w:val="en-GB"/>
        </w:rPr>
        <w:t>).</w:t>
      </w:r>
      <w:r w:rsidR="006E7851">
        <w:rPr>
          <w:rFonts w:cs="Arial"/>
          <w:lang w:val="en-GB"/>
        </w:rPr>
        <w:t xml:space="preserve"> </w:t>
      </w:r>
      <w:r w:rsidRPr="0B320F9A">
        <w:rPr>
          <w:rFonts w:cs="Arial"/>
          <w:lang w:val="en-GB"/>
        </w:rPr>
        <w:t>In-service training for professionals in the education sector</w:t>
      </w:r>
      <w:r w:rsidRPr="00737127">
        <w:rPr>
          <w:rFonts w:cs="Arial"/>
          <w:lang w:val="en-GB"/>
        </w:rPr>
        <w:t>; (</w:t>
      </w:r>
      <w:r w:rsidRPr="0B320F9A">
        <w:rPr>
          <w:rFonts w:cs="Arial"/>
          <w:lang w:val="en-GB"/>
        </w:rPr>
        <w:t>implemented by Education and Youth Board,</w:t>
      </w:r>
      <w:r w:rsidRPr="00737127">
        <w:rPr>
          <w:rFonts w:cs="Arial"/>
          <w:lang w:val="en-GB"/>
        </w:rPr>
        <w:t xml:space="preserve"> </w:t>
      </w:r>
      <w:r w:rsidRPr="0B320F9A">
        <w:rPr>
          <w:rFonts w:cs="Arial"/>
          <w:lang w:val="en-GB"/>
        </w:rPr>
        <w:t>partners are Tartu University and Tallinn University</w:t>
      </w:r>
      <w:r w:rsidRPr="00737127">
        <w:rPr>
          <w:rFonts w:cs="Arial"/>
          <w:lang w:val="en-GB"/>
        </w:rPr>
        <w:t xml:space="preserve">). </w:t>
      </w:r>
    </w:p>
    <w:p w14:paraId="2FD72C4D" w14:textId="00AC57E1" w:rsidR="006A6A86" w:rsidRPr="006B7CC6" w:rsidRDefault="004F79AA" w:rsidP="00C429FA">
      <w:pPr>
        <w:jc w:val="both"/>
        <w:rPr>
          <w:rFonts w:cs="Arial"/>
          <w:lang w:val="en-GB"/>
        </w:rPr>
      </w:pPr>
      <w:r>
        <w:rPr>
          <w:rFonts w:cs="Arial"/>
          <w:u w:val="single"/>
          <w:lang w:val="en-GB"/>
        </w:rPr>
        <w:t>Immediate o</w:t>
      </w:r>
      <w:r w:rsidR="1571E6B5" w:rsidRPr="1571E6B5">
        <w:rPr>
          <w:rFonts w:cs="Arial"/>
          <w:u w:val="single"/>
          <w:lang w:val="en-GB"/>
        </w:rPr>
        <w:t xml:space="preserve">utcome 3: Communities, organisations and individuals </w:t>
      </w:r>
      <w:r w:rsidR="00140839" w:rsidRPr="00140839">
        <w:rPr>
          <w:rFonts w:cs="Arial"/>
          <w:u w:val="single"/>
          <w:lang w:val="en-GB"/>
        </w:rPr>
        <w:t xml:space="preserve">have gained </w:t>
      </w:r>
      <w:r w:rsidR="1571E6B5" w:rsidRPr="1571E6B5">
        <w:rPr>
          <w:rFonts w:cs="Arial"/>
          <w:u w:val="single"/>
          <w:lang w:val="en-GB"/>
        </w:rPr>
        <w:t xml:space="preserve">new knowledge in social innovation methods to design solutions to better integrate and include people from different cultural and </w:t>
      </w:r>
      <w:r w:rsidR="00140839" w:rsidRPr="00140839">
        <w:rPr>
          <w:rFonts w:cs="Arial"/>
          <w:u w:val="single"/>
          <w:lang w:val="en-GB"/>
        </w:rPr>
        <w:t>linguistic</w:t>
      </w:r>
      <w:r w:rsidR="1571E6B5" w:rsidRPr="1571E6B5">
        <w:rPr>
          <w:rFonts w:cs="Arial"/>
          <w:u w:val="single"/>
          <w:lang w:val="en-GB"/>
        </w:rPr>
        <w:t xml:space="preserve"> backgrounds in the Estonian society</w:t>
      </w:r>
      <w:r w:rsidR="1571E6B5" w:rsidRPr="1571E6B5">
        <w:rPr>
          <w:rFonts w:cs="Arial"/>
          <w:lang w:val="en-GB"/>
        </w:rPr>
        <w:t xml:space="preserve"> will be achieved by: </w:t>
      </w:r>
    </w:p>
    <w:p w14:paraId="6CCB5744" w14:textId="0C8B38BA" w:rsidR="006A6A86" w:rsidRPr="008F39DB" w:rsidRDefault="1571E6B5" w:rsidP="002C0B92">
      <w:pPr>
        <w:numPr>
          <w:ilvl w:val="0"/>
          <w:numId w:val="34"/>
        </w:numPr>
        <w:jc w:val="both"/>
        <w:rPr>
          <w:rFonts w:cs="Arial"/>
          <w:lang w:val="en-GB"/>
        </w:rPr>
      </w:pPr>
      <w:r w:rsidRPr="1571E6B5">
        <w:rPr>
          <w:rFonts w:cs="Arial"/>
          <w:lang w:val="en-GB"/>
        </w:rPr>
        <w:t>programme component 4 activities, which deal with strengthening civil society, including a focus on the social inclusion of migrants and refugees through social innovation</w:t>
      </w:r>
      <w:r w:rsidR="008F39DB">
        <w:rPr>
          <w:rFonts w:cs="Arial"/>
          <w:lang w:val="en-GB"/>
        </w:rPr>
        <w:t xml:space="preserve"> and </w:t>
      </w:r>
      <w:r w:rsidR="008F39DB" w:rsidRPr="1571E6B5">
        <w:rPr>
          <w:rFonts w:cs="Arial"/>
          <w:lang w:val="en-GB"/>
        </w:rPr>
        <w:t>programme component 1 activity, which deals with the inclusion of volunteers in the integration activities</w:t>
      </w:r>
      <w:r w:rsidR="00FE392F">
        <w:rPr>
          <w:rFonts w:cs="Arial"/>
          <w:lang w:val="en-GB"/>
        </w:rPr>
        <w:t>.</w:t>
      </w:r>
    </w:p>
    <w:p w14:paraId="3896AAD3" w14:textId="668FCA5F" w:rsidR="0028465F" w:rsidRPr="006B7CC6" w:rsidRDefault="1571E6B5" w:rsidP="006E516B">
      <w:pPr>
        <w:ind w:left="720"/>
        <w:jc w:val="both"/>
        <w:rPr>
          <w:rFonts w:cs="Arial"/>
          <w:lang w:val="en-GB"/>
        </w:rPr>
      </w:pPr>
      <w:r w:rsidRPr="1571E6B5">
        <w:rPr>
          <w:rFonts w:cs="Arial"/>
          <w:u w:val="single"/>
          <w:lang w:val="en-GB"/>
        </w:rPr>
        <w:t>Key activities</w:t>
      </w:r>
      <w:r w:rsidRPr="00737127">
        <w:rPr>
          <w:rFonts w:cs="Arial"/>
          <w:lang w:val="en-GB"/>
        </w:rPr>
        <w:t>:</w:t>
      </w:r>
      <w:r w:rsidRPr="1571E6B5">
        <w:rPr>
          <w:rFonts w:cs="Arial"/>
        </w:rPr>
        <w:t xml:space="preserve"> </w:t>
      </w:r>
      <w:r w:rsidR="00F074DC">
        <w:rPr>
          <w:rFonts w:cs="Arial"/>
          <w:lang w:val="en-GB"/>
        </w:rPr>
        <w:t>b</w:t>
      </w:r>
      <w:r w:rsidR="00F074DC" w:rsidRPr="00F074DC">
        <w:rPr>
          <w:rFonts w:cs="Arial"/>
          <w:lang w:val="en-GB"/>
        </w:rPr>
        <w:t>uilding civil society competence, raising public awareness and disseminating information on social innovation</w:t>
      </w:r>
      <w:r w:rsidRPr="1571E6B5">
        <w:rPr>
          <w:rFonts w:cs="Arial"/>
          <w:lang w:val="en-GB"/>
        </w:rPr>
        <w:t xml:space="preserve"> (implemented by </w:t>
      </w:r>
      <w:hyperlink r:id="rId24">
        <w:r w:rsidRPr="00497D79">
          <w:rPr>
            <w:rFonts w:cs="Arial"/>
            <w:lang w:val="en-GB"/>
          </w:rPr>
          <w:t>NFCS</w:t>
        </w:r>
      </w:hyperlink>
      <w:r w:rsidRPr="00737127">
        <w:rPr>
          <w:rFonts w:cs="Arial"/>
          <w:lang w:val="en-GB"/>
        </w:rPr>
        <w:t>)</w:t>
      </w:r>
      <w:r w:rsidR="00497D79">
        <w:rPr>
          <w:rFonts w:cs="Arial"/>
          <w:lang w:val="en-GB"/>
        </w:rPr>
        <w:t xml:space="preserve"> and</w:t>
      </w:r>
      <w:r w:rsidR="00FE392F" w:rsidRPr="00FE392F">
        <w:t xml:space="preserve"> </w:t>
      </w:r>
      <w:r w:rsidR="00FE392F" w:rsidRPr="00FE392F">
        <w:rPr>
          <w:rFonts w:cs="Arial"/>
          <w:lang w:val="en-GB"/>
        </w:rPr>
        <w:t>inclusion of volunteers in the integration activities  (implemented by The Integration Foundation).</w:t>
      </w:r>
    </w:p>
    <w:p w14:paraId="3B320C0A" w14:textId="58142FA6" w:rsidR="006A6A86" w:rsidRPr="006B7CC6" w:rsidRDefault="006A6A86" w:rsidP="006A6A86">
      <w:pPr>
        <w:tabs>
          <w:tab w:val="left" w:pos="1352"/>
        </w:tabs>
        <w:jc w:val="both"/>
        <w:rPr>
          <w:rFonts w:cs="Arial"/>
          <w:u w:val="single"/>
          <w:lang w:val="en-GB"/>
        </w:rPr>
      </w:pPr>
      <w:r w:rsidRPr="006B7CC6">
        <w:rPr>
          <w:rFonts w:cs="Arial"/>
          <w:lang w:val="en-GB"/>
        </w:rPr>
        <w:t xml:space="preserve">For detailed information about the programme components see </w:t>
      </w:r>
      <w:r w:rsidRPr="006B7CC6">
        <w:rPr>
          <w:rFonts w:cs="Arial"/>
          <w:b/>
          <w:lang w:val="en-GB"/>
        </w:rPr>
        <w:t>annexes 1-4</w:t>
      </w:r>
    </w:p>
    <w:p w14:paraId="6E163A7D" w14:textId="6D1DA896" w:rsidR="000C4E2B" w:rsidRPr="006B7CC6" w:rsidRDefault="00664C01" w:rsidP="00481145">
      <w:pPr>
        <w:tabs>
          <w:tab w:val="left" w:pos="1352"/>
        </w:tabs>
        <w:jc w:val="both"/>
        <w:rPr>
          <w:rFonts w:cs="Arial"/>
          <w:b/>
          <w:lang w:val="en-GB"/>
        </w:rPr>
      </w:pPr>
      <w:r w:rsidRPr="006B7CC6">
        <w:rPr>
          <w:rFonts w:cs="Arial"/>
          <w:b/>
          <w:lang w:val="en-GB"/>
        </w:rPr>
        <w:t>Policy dialogue</w:t>
      </w:r>
    </w:p>
    <w:p w14:paraId="240A6EB8" w14:textId="0991C107" w:rsidR="006A3D86" w:rsidRPr="006B7CC6" w:rsidRDefault="1571E6B5" w:rsidP="00A353E5">
      <w:pPr>
        <w:tabs>
          <w:tab w:val="left" w:pos="1352"/>
        </w:tabs>
        <w:jc w:val="both"/>
        <w:rPr>
          <w:rFonts w:cs="Arial"/>
        </w:rPr>
      </w:pPr>
      <w:r w:rsidRPr="1571E6B5">
        <w:rPr>
          <w:rFonts w:cs="Arial"/>
          <w:lang w:val="en-GB"/>
        </w:rPr>
        <w:t>The activities of the SSIP are in line with Estonia</w:t>
      </w:r>
      <w:r w:rsidR="001F3958">
        <w:rPr>
          <w:rFonts w:cs="Arial"/>
          <w:lang w:val="en-GB"/>
        </w:rPr>
        <w:t>’</w:t>
      </w:r>
      <w:r w:rsidRPr="1571E6B5">
        <w:rPr>
          <w:rFonts w:cs="Arial"/>
          <w:lang w:val="en-GB"/>
        </w:rPr>
        <w:t xml:space="preserve">s sectoral development plans and strategies (mentioned in chapter 2.2 under National strategic framework) and </w:t>
      </w:r>
      <w:r w:rsidRPr="1571E6B5">
        <w:rPr>
          <w:rFonts w:cs="Arial"/>
          <w:b/>
          <w:bCs/>
          <w:lang w:val="en-GB"/>
        </w:rPr>
        <w:t>national strategy „Estonia 2035“, which have been widely discussed in a range of consultations In Estonia</w:t>
      </w:r>
      <w:r w:rsidRPr="1571E6B5">
        <w:rPr>
          <w:rFonts w:cs="Arial"/>
          <w:lang w:val="en-GB"/>
        </w:rPr>
        <w:t xml:space="preserve">, the preparation of strategies is an open process, and everyone </w:t>
      </w:r>
      <w:r w:rsidR="00CB52AB" w:rsidRPr="1571E6B5">
        <w:rPr>
          <w:rFonts w:cs="Arial"/>
          <w:lang w:val="en-GB"/>
        </w:rPr>
        <w:t>can</w:t>
      </w:r>
      <w:r w:rsidRPr="1571E6B5">
        <w:rPr>
          <w:rFonts w:cs="Arial"/>
          <w:lang w:val="en-GB"/>
        </w:rPr>
        <w:t xml:space="preserve"> participate in it. The strategy „Estonia </w:t>
      </w:r>
      <w:r w:rsidR="009A4AF0" w:rsidRPr="1571E6B5">
        <w:rPr>
          <w:rFonts w:cs="Arial"/>
          <w:lang w:val="en-GB"/>
        </w:rPr>
        <w:t>2035“</w:t>
      </w:r>
      <w:r w:rsidR="00F1573D">
        <w:rPr>
          <w:rFonts w:cs="Arial"/>
          <w:lang w:val="en-GB"/>
        </w:rPr>
        <w:t xml:space="preserve"> </w:t>
      </w:r>
      <w:r w:rsidR="009A4AF0" w:rsidRPr="00737127">
        <w:rPr>
          <w:rFonts w:cs="Arial"/>
          <w:lang w:val="en-GB"/>
        </w:rPr>
        <w:t>was</w:t>
      </w:r>
      <w:r w:rsidRPr="1571E6B5">
        <w:rPr>
          <w:rFonts w:cs="Arial"/>
          <w:lang w:val="en-GB"/>
        </w:rPr>
        <w:t xml:space="preserve"> agreed upon through joint discussions, analyses, workshops and opinion gathering between non-governmental partners, experts, researchers, politicians, entrepreneurs, officials and many other stakeholders. Almost 17,000 people from all over Estonia have contributed to the completion of “Estonia 2035</w:t>
      </w:r>
      <w:r w:rsidRPr="00737127">
        <w:rPr>
          <w:rFonts w:cs="Arial"/>
          <w:lang w:val="en-GB"/>
        </w:rPr>
        <w:t>”.</w:t>
      </w:r>
      <w:r w:rsidRPr="1571E6B5">
        <w:rPr>
          <w:rFonts w:cs="Arial"/>
          <w:lang w:val="en-GB"/>
        </w:rPr>
        <w:t xml:space="preserve"> As regards strategic development plans and their strategy planning process, they have also been drawn up in a political dialogue that involved discussions among stakeholders to raise issues, share perspectives and find common ground. Expert groups and sectoral working groups composed of representatives of sectoral organisations and non-governmental organisations was established. </w:t>
      </w:r>
      <w:r w:rsidR="00847933" w:rsidRPr="1571E6B5">
        <w:rPr>
          <w:rFonts w:cs="Arial"/>
          <w:lang w:val="en-GB"/>
        </w:rPr>
        <w:t>To</w:t>
      </w:r>
      <w:r w:rsidRPr="1571E6B5">
        <w:rPr>
          <w:rFonts w:cs="Arial"/>
          <w:lang w:val="en-GB"/>
        </w:rPr>
        <w:t xml:space="preserve"> formulate the strategic goals and metrics, the </w:t>
      </w:r>
      <w:r w:rsidR="00C628C4">
        <w:rPr>
          <w:rFonts w:cs="Arial"/>
          <w:lang w:val="en-GB"/>
        </w:rPr>
        <w:t>ministries</w:t>
      </w:r>
      <w:r w:rsidRPr="1571E6B5">
        <w:rPr>
          <w:rFonts w:cs="Arial"/>
          <w:lang w:val="en-GB"/>
        </w:rPr>
        <w:t xml:space="preserve"> formed working groups involving key partners and stakeholders. The working groups discussed the strengths and bottlenecks of the sector, formulated goals and key development activities.</w:t>
      </w:r>
      <w:r w:rsidRPr="00737127">
        <w:rPr>
          <w:rFonts w:cs="Arial"/>
          <w:lang w:val="en-GB"/>
        </w:rPr>
        <w:t xml:space="preserve"> </w:t>
      </w:r>
      <w:r w:rsidRPr="1571E6B5">
        <w:rPr>
          <w:rFonts w:cs="Arial"/>
          <w:lang w:val="en-GB"/>
        </w:rPr>
        <w:t>The drafts of the sectoral development plans were agreed with partners and public consultation was carried out in the government draft information system.</w:t>
      </w:r>
    </w:p>
    <w:p w14:paraId="624C0005" w14:textId="66FC6326" w:rsidR="00A353E5" w:rsidRPr="004F5F10" w:rsidRDefault="1571E6B5" w:rsidP="00A353E5">
      <w:pPr>
        <w:tabs>
          <w:tab w:val="left" w:pos="1352"/>
        </w:tabs>
        <w:jc w:val="both"/>
        <w:rPr>
          <w:rFonts w:cs="Arial"/>
          <w:bCs/>
          <w:lang w:val="en-GB"/>
        </w:rPr>
      </w:pPr>
      <w:r w:rsidRPr="1571E6B5">
        <w:rPr>
          <w:rFonts w:cs="Arial"/>
          <w:lang w:val="en-GB"/>
        </w:rPr>
        <w:t>The need for additional policy dialogue will be monitored through the implementing process depending on actual needs.</w:t>
      </w:r>
      <w:r w:rsidRPr="00737127">
        <w:rPr>
          <w:rFonts w:cs="Arial"/>
          <w:lang w:val="en-GB"/>
        </w:rPr>
        <w:t xml:space="preserve"> </w:t>
      </w:r>
    </w:p>
    <w:p w14:paraId="22344835" w14:textId="18A9AEA3" w:rsidR="000C4E2B" w:rsidRPr="006B7CC6" w:rsidRDefault="1571E6B5" w:rsidP="00A353E5">
      <w:pPr>
        <w:tabs>
          <w:tab w:val="left" w:pos="1352"/>
        </w:tabs>
        <w:jc w:val="both"/>
        <w:rPr>
          <w:rFonts w:cs="Arial"/>
          <w:lang w:val="en-GB"/>
        </w:rPr>
      </w:pPr>
      <w:r w:rsidRPr="1571E6B5">
        <w:rPr>
          <w:rFonts w:cs="Arial"/>
          <w:lang w:val="en-GB"/>
        </w:rPr>
        <w:t xml:space="preserve">Please find more detailed description of the consultation process in </w:t>
      </w:r>
      <w:r w:rsidRPr="1571E6B5">
        <w:rPr>
          <w:rFonts w:cs="Arial"/>
          <w:b/>
          <w:bCs/>
          <w:lang w:val="en-GB"/>
        </w:rPr>
        <w:t>annex 5</w:t>
      </w:r>
      <w:r w:rsidRPr="00737127">
        <w:rPr>
          <w:rFonts w:cs="Arial"/>
          <w:lang w:val="en-GB"/>
        </w:rPr>
        <w:t xml:space="preserve">. </w:t>
      </w:r>
      <w:r w:rsidRPr="1571E6B5">
        <w:rPr>
          <w:rFonts w:cs="Arial"/>
          <w:lang w:val="en-GB"/>
        </w:rPr>
        <w:t>For stakeholder consultations</w:t>
      </w:r>
      <w:r w:rsidRPr="00737127">
        <w:rPr>
          <w:rFonts w:cs="Arial"/>
          <w:lang w:val="en-GB"/>
        </w:rPr>
        <w:t>,</w:t>
      </w:r>
      <w:r w:rsidRPr="1571E6B5">
        <w:rPr>
          <w:rFonts w:cs="Arial"/>
          <w:lang w:val="en-GB"/>
        </w:rPr>
        <w:t xml:space="preserve"> see</w:t>
      </w:r>
      <w:r w:rsidRPr="1571E6B5">
        <w:rPr>
          <w:rFonts w:cs="Arial"/>
          <w:b/>
          <w:bCs/>
          <w:lang w:val="en-GB"/>
        </w:rPr>
        <w:t xml:space="preserve"> chapter 4.5.</w:t>
      </w:r>
    </w:p>
    <w:p w14:paraId="0BFE3DB5" w14:textId="6A61A334" w:rsidR="00107852" w:rsidRPr="006B7CC6" w:rsidRDefault="1571E6B5" w:rsidP="0037480F">
      <w:pPr>
        <w:pStyle w:val="Pealkiri2"/>
        <w:keepLines/>
        <w:suppressAutoHyphens w:val="0"/>
        <w:spacing w:after="80" w:line="276" w:lineRule="auto"/>
        <w:ind w:left="578" w:hanging="578"/>
        <w:rPr>
          <w:rFonts w:cs="Arial"/>
          <w:lang w:val="en-GB"/>
        </w:rPr>
      </w:pPr>
      <w:bookmarkStart w:id="66" w:name="_Toc128748625"/>
      <w:bookmarkStart w:id="67" w:name="_Toc161237149"/>
      <w:bookmarkEnd w:id="52"/>
      <w:bookmarkEnd w:id="53"/>
      <w:bookmarkEnd w:id="54"/>
      <w:bookmarkEnd w:id="55"/>
      <w:bookmarkEnd w:id="56"/>
      <w:bookmarkEnd w:id="57"/>
      <w:bookmarkEnd w:id="58"/>
      <w:bookmarkEnd w:id="59"/>
      <w:bookmarkEnd w:id="60"/>
      <w:r w:rsidRPr="1571E6B5">
        <w:rPr>
          <w:rFonts w:cs="Arial"/>
          <w:lang w:val="en-GB"/>
        </w:rPr>
        <w:t>Beneficiaries</w:t>
      </w:r>
      <w:bookmarkEnd w:id="66"/>
      <w:bookmarkEnd w:id="67"/>
    </w:p>
    <w:p w14:paraId="3D67CC19" w14:textId="7BFAAD5C" w:rsidR="00FF70F0" w:rsidRPr="006B7CC6" w:rsidRDefault="1571E6B5" w:rsidP="00122D9C">
      <w:pPr>
        <w:jc w:val="both"/>
        <w:rPr>
          <w:rStyle w:val="Kommentaariviide"/>
          <w:rFonts w:cs="Arial"/>
        </w:rPr>
      </w:pPr>
      <w:bookmarkStart w:id="68" w:name="_Hlk133584834"/>
      <w:bookmarkStart w:id="69" w:name="_Toc50450265"/>
      <w:bookmarkStart w:id="70" w:name="_Toc50450373"/>
      <w:bookmarkStart w:id="71" w:name="_Toc65579010"/>
      <w:bookmarkStart w:id="72" w:name="_Toc69976011"/>
      <w:bookmarkStart w:id="73" w:name="_Toc69981809"/>
      <w:bookmarkStart w:id="74" w:name="_Toc69986492"/>
      <w:bookmarkStart w:id="75" w:name="_Toc69987039"/>
      <w:bookmarkStart w:id="76" w:name="_Toc74644731"/>
      <w:r w:rsidRPr="1571E6B5">
        <w:rPr>
          <w:rFonts w:cs="Arial"/>
          <w:lang w:val="en-GB"/>
        </w:rPr>
        <w:t xml:space="preserve">SSIP´s </w:t>
      </w:r>
      <w:r w:rsidRPr="1571E6B5">
        <w:rPr>
          <w:rFonts w:cs="Arial"/>
          <w:b/>
          <w:bCs/>
          <w:lang w:val="en-GB"/>
        </w:rPr>
        <w:t>direct beneficiaries</w:t>
      </w:r>
      <w:r w:rsidRPr="1571E6B5">
        <w:rPr>
          <w:rFonts w:cs="Arial"/>
          <w:lang w:val="en-GB"/>
        </w:rPr>
        <w:t xml:space="preserve"> are: (i)</w:t>
      </w:r>
      <w:r w:rsidRPr="1571E6B5">
        <w:rPr>
          <w:rFonts w:cs="Arial"/>
          <w:b/>
          <w:bCs/>
          <w:lang w:val="en-GB"/>
        </w:rPr>
        <w:t xml:space="preserve"> </w:t>
      </w:r>
      <w:r w:rsidRPr="1571E6B5">
        <w:rPr>
          <w:rFonts w:cs="Arial"/>
          <w:lang w:val="en-GB"/>
        </w:rPr>
        <w:t xml:space="preserve">Civic society organizations (including NGOs and social enterprises); (ii) care workers, (iii) child protection workers of the local authorities, (v) educational and youth work professionals, (vi) education officials of the local authorities, (vii) volunteers, </w:t>
      </w:r>
      <w:r w:rsidR="00D84C7A">
        <w:rPr>
          <w:rFonts w:cs="Arial"/>
          <w:lang w:val="en-GB"/>
        </w:rPr>
        <w:t>(</w:t>
      </w:r>
      <w:r w:rsidR="00470D5B">
        <w:rPr>
          <w:rFonts w:cs="Arial"/>
          <w:lang w:val="en-GB"/>
        </w:rPr>
        <w:t>viii)</w:t>
      </w:r>
      <w:r w:rsidRPr="1571E6B5">
        <w:rPr>
          <w:rFonts w:cs="Arial"/>
          <w:lang w:val="en-GB"/>
        </w:rPr>
        <w:t xml:space="preserve"> educational and youth work organizations.</w:t>
      </w:r>
    </w:p>
    <w:p w14:paraId="71BAD45B" w14:textId="72434240" w:rsidR="003D6918" w:rsidRPr="006B7CC6" w:rsidRDefault="1571E6B5" w:rsidP="00122D9C">
      <w:pPr>
        <w:jc w:val="both"/>
        <w:rPr>
          <w:rFonts w:cs="Arial"/>
          <w:b/>
          <w:lang w:val="en-GB"/>
        </w:rPr>
      </w:pPr>
      <w:r w:rsidRPr="1571E6B5">
        <w:rPr>
          <w:rFonts w:cs="Arial"/>
          <w:b/>
          <w:bCs/>
          <w:lang w:val="en-GB"/>
        </w:rPr>
        <w:lastRenderedPageBreak/>
        <w:t xml:space="preserve">Indirect beneficiaries </w:t>
      </w:r>
      <w:r w:rsidRPr="1571E6B5">
        <w:rPr>
          <w:rFonts w:cs="Arial"/>
          <w:lang w:val="en-GB"/>
        </w:rPr>
        <w:t>are: (i)</w:t>
      </w:r>
      <w:r w:rsidRPr="1571E6B5">
        <w:rPr>
          <w:rFonts w:cs="Arial"/>
          <w:b/>
          <w:bCs/>
          <w:lang w:val="en-GB"/>
        </w:rPr>
        <w:t xml:space="preserve"> </w:t>
      </w:r>
      <w:r w:rsidR="001859EB">
        <w:rPr>
          <w:rFonts w:cs="Arial"/>
          <w:lang w:val="en-GB"/>
        </w:rPr>
        <w:t>p</w:t>
      </w:r>
      <w:r w:rsidR="001859EB" w:rsidRPr="001859EB">
        <w:rPr>
          <w:rFonts w:cs="Arial"/>
          <w:lang w:val="en-GB"/>
        </w:rPr>
        <w:t>eople from</w:t>
      </w:r>
      <w:r w:rsidRPr="1571E6B5">
        <w:rPr>
          <w:rFonts w:cs="Arial"/>
          <w:lang w:val="en-GB"/>
        </w:rPr>
        <w:t xml:space="preserve"> different </w:t>
      </w:r>
      <w:r w:rsidR="001859EB" w:rsidRPr="001859EB">
        <w:rPr>
          <w:rFonts w:cs="Arial"/>
          <w:lang w:val="en-GB"/>
        </w:rPr>
        <w:t xml:space="preserve">cultural and </w:t>
      </w:r>
      <w:r w:rsidRPr="1571E6B5">
        <w:rPr>
          <w:rFonts w:cs="Arial"/>
          <w:lang w:val="en-GB"/>
        </w:rPr>
        <w:t xml:space="preserve">linguistic </w:t>
      </w:r>
      <w:r w:rsidR="001859EB" w:rsidRPr="001859EB">
        <w:rPr>
          <w:rFonts w:cs="Arial"/>
          <w:lang w:val="en-GB"/>
        </w:rPr>
        <w:t>background</w:t>
      </w:r>
      <w:r w:rsidRPr="1571E6B5">
        <w:rPr>
          <w:rFonts w:cs="Arial"/>
          <w:lang w:val="en-GB"/>
        </w:rPr>
        <w:t xml:space="preserve"> (including recipients of temporary and international protection status and new migrants</w:t>
      </w:r>
      <w:r w:rsidRPr="09FD5683">
        <w:rPr>
          <w:rFonts w:cs="Arial"/>
          <w:lang w:val="en-GB"/>
        </w:rPr>
        <w:t>),</w:t>
      </w:r>
      <w:r w:rsidRPr="1571E6B5">
        <w:rPr>
          <w:rFonts w:cs="Arial"/>
          <w:lang w:val="en-GB"/>
        </w:rPr>
        <w:t xml:space="preserve"> (ii)</w:t>
      </w:r>
      <w:r w:rsidRPr="00737127">
        <w:rPr>
          <w:rFonts w:cs="Arial"/>
          <w:lang w:val="en-GB"/>
        </w:rPr>
        <w:t xml:space="preserve"> </w:t>
      </w:r>
      <w:r w:rsidRPr="1571E6B5">
        <w:rPr>
          <w:rFonts w:cs="Arial"/>
          <w:lang w:val="en-GB"/>
        </w:rPr>
        <w:t>cultural societies of ethnic minorities</w:t>
      </w:r>
      <w:r w:rsidRPr="00737127">
        <w:rPr>
          <w:rFonts w:cs="Arial"/>
          <w:lang w:val="en-GB"/>
        </w:rPr>
        <w:t>,</w:t>
      </w:r>
      <w:r w:rsidRPr="1571E6B5">
        <w:rPr>
          <w:rFonts w:cs="Arial"/>
          <w:lang w:val="en-GB"/>
        </w:rPr>
        <w:t xml:space="preserve"> (iii)</w:t>
      </w:r>
      <w:r w:rsidRPr="00737127">
        <w:rPr>
          <w:rFonts w:cs="Arial"/>
          <w:lang w:val="en-GB"/>
        </w:rPr>
        <w:t xml:space="preserve"> </w:t>
      </w:r>
      <w:r w:rsidRPr="1571E6B5">
        <w:rPr>
          <w:rFonts w:cs="Arial"/>
          <w:lang w:val="en-GB"/>
        </w:rPr>
        <w:t xml:space="preserve">people in need of </w:t>
      </w:r>
      <w:r w:rsidR="0EB7BED6" w:rsidRPr="4765910C">
        <w:rPr>
          <w:rFonts w:cs="Arial"/>
          <w:lang w:val="en-GB"/>
        </w:rPr>
        <w:t>social</w:t>
      </w:r>
      <w:r w:rsidR="0EB7BED6" w:rsidRPr="16D40C8D">
        <w:rPr>
          <w:rFonts w:cs="Arial"/>
          <w:lang w:val="en-GB"/>
        </w:rPr>
        <w:t xml:space="preserve"> </w:t>
      </w:r>
      <w:r w:rsidR="0EB7BED6" w:rsidRPr="74A12268">
        <w:rPr>
          <w:rFonts w:cs="Arial"/>
          <w:lang w:val="en-GB"/>
        </w:rPr>
        <w:t xml:space="preserve">welfare </w:t>
      </w:r>
      <w:r w:rsidR="0EB7BED6" w:rsidRPr="12345687">
        <w:rPr>
          <w:rFonts w:cs="Arial"/>
          <w:lang w:val="en-GB"/>
        </w:rPr>
        <w:t>services</w:t>
      </w:r>
      <w:r w:rsidR="00D92344" w:rsidRPr="00D92344">
        <w:rPr>
          <w:rFonts w:cs="Arial"/>
          <w:lang w:val="en-GB"/>
        </w:rPr>
        <w:t xml:space="preserve"> </w:t>
      </w:r>
      <w:r w:rsidR="00D92344" w:rsidRPr="1571E6B5">
        <w:rPr>
          <w:rFonts w:cs="Arial"/>
          <w:lang w:val="en-GB"/>
        </w:rPr>
        <w:t>(iv) children and families</w:t>
      </w:r>
      <w:r w:rsidR="0061500D">
        <w:rPr>
          <w:rFonts w:cs="Arial"/>
          <w:lang w:val="en-GB"/>
        </w:rPr>
        <w:t xml:space="preserve">, </w:t>
      </w:r>
      <w:r w:rsidR="0079448B">
        <w:rPr>
          <w:rFonts w:cs="Arial"/>
          <w:lang w:val="en-GB"/>
        </w:rPr>
        <w:t xml:space="preserve">(v) </w:t>
      </w:r>
      <w:r w:rsidR="0061500D" w:rsidRPr="1571E6B5">
        <w:rPr>
          <w:rFonts w:cs="Arial"/>
          <w:lang w:val="en-GB"/>
        </w:rPr>
        <w:t>local authorities</w:t>
      </w:r>
      <w:r w:rsidR="005567EA">
        <w:rPr>
          <w:rFonts w:cs="Arial"/>
          <w:lang w:val="en-GB"/>
        </w:rPr>
        <w:t>.</w:t>
      </w:r>
      <w:r w:rsidRPr="1571E6B5">
        <w:rPr>
          <w:rFonts w:cs="Arial"/>
        </w:rPr>
        <w:t xml:space="preserve"> </w:t>
      </w:r>
      <w:r w:rsidRPr="1571E6B5">
        <w:rPr>
          <w:rFonts w:cs="Arial"/>
          <w:lang w:val="en-GB"/>
        </w:rPr>
        <w:t>It is expected that SSIP will have a national cover and benefit most of the population</w:t>
      </w:r>
      <w:r w:rsidRPr="1571E6B5">
        <w:rPr>
          <w:rFonts w:cs="Arial"/>
          <w:b/>
          <w:bCs/>
          <w:lang w:val="en-GB"/>
        </w:rPr>
        <w:t xml:space="preserve"> </w:t>
      </w:r>
      <w:r w:rsidRPr="1571E6B5">
        <w:rPr>
          <w:rFonts w:cs="Arial"/>
          <w:lang w:val="en-GB"/>
        </w:rPr>
        <w:t>of Estonia.</w:t>
      </w:r>
    </w:p>
    <w:p w14:paraId="07F24ACC" w14:textId="19F06C53" w:rsidR="00470242" w:rsidRPr="006B7CC6" w:rsidRDefault="00E905E0" w:rsidP="00107852">
      <w:pPr>
        <w:jc w:val="both"/>
        <w:rPr>
          <w:rFonts w:cs="Arial"/>
          <w:b/>
          <w:lang w:val="en-GB"/>
        </w:rPr>
      </w:pPr>
      <w:r w:rsidRPr="006B7CC6">
        <w:rPr>
          <w:rFonts w:cs="Arial"/>
          <w:lang w:val="en-GB"/>
        </w:rPr>
        <w:t xml:space="preserve">For overview of implementation locations see </w:t>
      </w:r>
      <w:r w:rsidRPr="006B7CC6">
        <w:rPr>
          <w:rFonts w:cs="Arial"/>
          <w:b/>
          <w:lang w:val="en-GB"/>
        </w:rPr>
        <w:t>annex 6.</w:t>
      </w:r>
    </w:p>
    <w:p w14:paraId="1564E5DE" w14:textId="22F57ED0" w:rsidR="00D80557" w:rsidRPr="006B7CC6" w:rsidRDefault="1571E6B5" w:rsidP="0037480F">
      <w:pPr>
        <w:pStyle w:val="Pealkiri2"/>
        <w:keepLines/>
        <w:suppressAutoHyphens w:val="0"/>
        <w:spacing w:after="80" w:line="276" w:lineRule="auto"/>
        <w:ind w:left="578" w:hanging="578"/>
        <w:rPr>
          <w:rFonts w:cs="Arial"/>
          <w:lang w:val="en-GB"/>
        </w:rPr>
      </w:pPr>
      <w:bookmarkStart w:id="77" w:name="_Toc161237150"/>
      <w:bookmarkEnd w:id="68"/>
      <w:r w:rsidRPr="1571E6B5">
        <w:rPr>
          <w:rFonts w:cs="Arial"/>
          <w:lang w:val="en-GB"/>
        </w:rPr>
        <w:t>Programme Component Characteristics and regional focus</w:t>
      </w:r>
      <w:bookmarkEnd w:id="69"/>
      <w:bookmarkEnd w:id="70"/>
      <w:bookmarkEnd w:id="71"/>
      <w:bookmarkEnd w:id="72"/>
      <w:bookmarkEnd w:id="73"/>
      <w:bookmarkEnd w:id="74"/>
      <w:bookmarkEnd w:id="75"/>
      <w:bookmarkEnd w:id="76"/>
      <w:bookmarkEnd w:id="77"/>
    </w:p>
    <w:tbl>
      <w:tblPr>
        <w:tblW w:w="8871" w:type="dxa"/>
        <w:tblCellMar>
          <w:top w:w="28" w:type="dxa"/>
          <w:left w:w="70" w:type="dxa"/>
          <w:bottom w:w="28" w:type="dxa"/>
          <w:right w:w="70" w:type="dxa"/>
        </w:tblCellMar>
        <w:tblLook w:val="04A0" w:firstRow="1" w:lastRow="0" w:firstColumn="1" w:lastColumn="0" w:noHBand="0" w:noVBand="1"/>
      </w:tblPr>
      <w:tblGrid>
        <w:gridCol w:w="5245"/>
        <w:gridCol w:w="3626"/>
      </w:tblGrid>
      <w:tr w:rsidR="00B924C7" w:rsidRPr="006B7CC6" w14:paraId="6D98CC1E" w14:textId="77777777" w:rsidTr="1571E6B5">
        <w:trPr>
          <w:trHeight w:val="405"/>
        </w:trPr>
        <w:tc>
          <w:tcPr>
            <w:tcW w:w="5245" w:type="dxa"/>
            <w:tcBorders>
              <w:top w:val="single" w:sz="4" w:space="0" w:color="auto"/>
              <w:left w:val="nil"/>
              <w:bottom w:val="dashed" w:sz="4" w:space="0" w:color="auto"/>
              <w:right w:val="nil"/>
            </w:tcBorders>
            <w:hideMark/>
          </w:tcPr>
          <w:p w14:paraId="1892125B" w14:textId="77777777" w:rsidR="00B924C7" w:rsidRPr="006B7CC6" w:rsidRDefault="1571E6B5">
            <w:pPr>
              <w:rPr>
                <w:rFonts w:cs="Arial"/>
                <w:lang w:val="en-GB"/>
              </w:rPr>
            </w:pPr>
            <w:r w:rsidRPr="1571E6B5">
              <w:rPr>
                <w:rFonts w:cs="Arial"/>
                <w:lang w:val="en-GB"/>
              </w:rPr>
              <w:t>Is the benefit of the Project national or regional?</w:t>
            </w:r>
          </w:p>
        </w:tc>
        <w:tc>
          <w:tcPr>
            <w:tcW w:w="3626" w:type="dxa"/>
            <w:tcBorders>
              <w:top w:val="single" w:sz="4" w:space="0" w:color="auto"/>
              <w:left w:val="nil"/>
              <w:bottom w:val="dashed" w:sz="4" w:space="0" w:color="auto"/>
              <w:right w:val="nil"/>
            </w:tcBorders>
            <w:noWrap/>
          </w:tcPr>
          <w:p w14:paraId="36D6E841" w14:textId="2AE0E6C8" w:rsidR="00B924C7" w:rsidRPr="006B7CC6" w:rsidRDefault="1571E6B5" w:rsidP="39D88DE0">
            <w:pPr>
              <w:jc w:val="right"/>
              <w:rPr>
                <w:rFonts w:cs="Arial"/>
                <w:lang w:val="en-GB"/>
              </w:rPr>
            </w:pPr>
            <w:r w:rsidRPr="1571E6B5">
              <w:rPr>
                <w:rFonts w:cs="Arial"/>
                <w:lang w:val="en-GB"/>
              </w:rPr>
              <w:t>National</w:t>
            </w:r>
            <w:sdt>
              <w:sdtPr>
                <w:rPr>
                  <w:rFonts w:cs="Arial"/>
                  <w:color w:val="2B579A"/>
                  <w:shd w:val="clear" w:color="auto" w:fill="E6E6E6"/>
                  <w:lang w:val="en-GB"/>
                </w:rPr>
                <w:id w:val="-524247629"/>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Regional</w:t>
            </w:r>
            <w:r w:rsidRPr="00737127">
              <w:rPr>
                <w:rFonts w:cs="Arial"/>
                <w:lang w:val="en-GB"/>
              </w:rPr>
              <w:t xml:space="preserve"> </w:t>
            </w:r>
            <w:sdt>
              <w:sdtPr>
                <w:rPr>
                  <w:rFonts w:cs="Arial"/>
                  <w:color w:val="2B579A"/>
                  <w:shd w:val="clear" w:color="auto" w:fill="E6E6E6"/>
                  <w:lang w:val="en-GB"/>
                </w:rPr>
                <w:id w:val="-1189752754"/>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B924C7" w:rsidRPr="006B7CC6" w14:paraId="326F648E" w14:textId="77777777" w:rsidTr="1571E6B5">
        <w:trPr>
          <w:trHeight w:val="405"/>
        </w:trPr>
        <w:tc>
          <w:tcPr>
            <w:tcW w:w="5245" w:type="dxa"/>
            <w:tcBorders>
              <w:top w:val="dashed" w:sz="4" w:space="0" w:color="auto"/>
              <w:left w:val="nil"/>
              <w:bottom w:val="single" w:sz="4" w:space="0" w:color="auto"/>
              <w:right w:val="nil"/>
            </w:tcBorders>
          </w:tcPr>
          <w:p w14:paraId="19DB982E" w14:textId="77777777" w:rsidR="00B924C7" w:rsidRPr="006B7CC6" w:rsidRDefault="1571E6B5" w:rsidP="39D88DE0">
            <w:pPr>
              <w:rPr>
                <w:rFonts w:cs="Arial"/>
                <w:lang w:val="en-GB"/>
              </w:rPr>
            </w:pPr>
            <w:r w:rsidRPr="1571E6B5">
              <w:rPr>
                <w:rFonts w:cs="Arial"/>
                <w:lang w:val="en-GB"/>
              </w:rPr>
              <w:t>If regional, indicate the benefiting NUTS-2 region(s):</w:t>
            </w:r>
          </w:p>
        </w:tc>
        <w:tc>
          <w:tcPr>
            <w:tcW w:w="3626" w:type="dxa"/>
            <w:tcBorders>
              <w:top w:val="dashed" w:sz="4" w:space="0" w:color="auto"/>
              <w:left w:val="nil"/>
              <w:bottom w:val="single" w:sz="4" w:space="0" w:color="auto"/>
              <w:right w:val="nil"/>
            </w:tcBorders>
            <w:noWrap/>
          </w:tcPr>
          <w:p w14:paraId="1869EB2A" w14:textId="77777777" w:rsidR="00B924C7" w:rsidRPr="006B7CC6" w:rsidRDefault="00B924C7" w:rsidP="00B924C7">
            <w:pPr>
              <w:rPr>
                <w:rFonts w:cs="Arial"/>
                <w:lang w:val="en-GB"/>
              </w:rPr>
            </w:pPr>
          </w:p>
        </w:tc>
      </w:tr>
    </w:tbl>
    <w:p w14:paraId="76715B32" w14:textId="6D0E48F4" w:rsidR="00100772" w:rsidRPr="006B7CC6" w:rsidRDefault="1571E6B5" w:rsidP="0037480F">
      <w:pPr>
        <w:pStyle w:val="Pealkiri2"/>
        <w:rPr>
          <w:rFonts w:cs="Arial"/>
          <w:lang w:val="en-GB"/>
        </w:rPr>
      </w:pPr>
      <w:bookmarkStart w:id="78" w:name="_Toc23345902"/>
      <w:bookmarkStart w:id="79" w:name="_Toc50450266"/>
      <w:bookmarkStart w:id="80" w:name="_Toc50450374"/>
      <w:bookmarkStart w:id="81" w:name="_Toc65579011"/>
      <w:bookmarkStart w:id="82" w:name="_Toc69976012"/>
      <w:bookmarkStart w:id="83" w:name="_Toc69981810"/>
      <w:bookmarkStart w:id="84" w:name="_Toc69986493"/>
      <w:bookmarkStart w:id="85" w:name="_Toc69987040"/>
      <w:bookmarkStart w:id="86" w:name="_Toc74644732"/>
      <w:bookmarkStart w:id="87" w:name="_Toc161237151"/>
      <w:r w:rsidRPr="1571E6B5">
        <w:rPr>
          <w:rFonts w:cs="Arial"/>
          <w:lang w:val="en-GB"/>
        </w:rPr>
        <w:t>Overview Swiss Support Measure Partners</w:t>
      </w:r>
      <w:bookmarkEnd w:id="78"/>
      <w:bookmarkEnd w:id="79"/>
      <w:bookmarkEnd w:id="80"/>
      <w:bookmarkEnd w:id="81"/>
      <w:bookmarkEnd w:id="82"/>
      <w:bookmarkEnd w:id="83"/>
      <w:bookmarkEnd w:id="84"/>
      <w:bookmarkEnd w:id="85"/>
      <w:bookmarkEnd w:id="86"/>
      <w:bookmarkEnd w:id="87"/>
    </w:p>
    <w:tbl>
      <w:tblPr>
        <w:tblW w:w="8871" w:type="dxa"/>
        <w:tblLayout w:type="fixed"/>
        <w:tblCellMar>
          <w:top w:w="28" w:type="dxa"/>
          <w:left w:w="70" w:type="dxa"/>
          <w:bottom w:w="28" w:type="dxa"/>
          <w:right w:w="70" w:type="dxa"/>
        </w:tblCellMar>
        <w:tblLook w:val="04A0" w:firstRow="1" w:lastRow="0" w:firstColumn="1" w:lastColumn="0" w:noHBand="0" w:noVBand="1"/>
      </w:tblPr>
      <w:tblGrid>
        <w:gridCol w:w="6663"/>
        <w:gridCol w:w="2208"/>
      </w:tblGrid>
      <w:tr w:rsidR="00100772" w:rsidRPr="006B7CC6" w14:paraId="2CA307D6" w14:textId="77777777" w:rsidTr="1571E6B5">
        <w:trPr>
          <w:trHeight w:val="405"/>
        </w:trPr>
        <w:tc>
          <w:tcPr>
            <w:tcW w:w="6663" w:type="dxa"/>
            <w:tcBorders>
              <w:top w:val="single" w:sz="4" w:space="0" w:color="auto"/>
              <w:left w:val="nil"/>
              <w:bottom w:val="single" w:sz="4" w:space="0" w:color="auto"/>
              <w:right w:val="nil"/>
            </w:tcBorders>
            <w:hideMark/>
          </w:tcPr>
          <w:p w14:paraId="75C49588" w14:textId="77777777" w:rsidR="00100772" w:rsidRPr="006B7CC6" w:rsidRDefault="1571E6B5" w:rsidP="39D88DE0">
            <w:pPr>
              <w:rPr>
                <w:rFonts w:cs="Arial"/>
                <w:lang w:val="en-GB"/>
              </w:rPr>
            </w:pPr>
            <w:r w:rsidRPr="1571E6B5">
              <w:rPr>
                <w:rFonts w:cs="Arial"/>
                <w:lang w:val="en-GB"/>
              </w:rPr>
              <w:t>Is/are a/several Swiss Support Measure Partner(s) foreseen to be involved in and contributing to the implementation of the Support Measure?</w:t>
            </w:r>
          </w:p>
        </w:tc>
        <w:tc>
          <w:tcPr>
            <w:tcW w:w="2208" w:type="dxa"/>
            <w:tcBorders>
              <w:top w:val="single" w:sz="4" w:space="0" w:color="auto"/>
              <w:left w:val="nil"/>
              <w:bottom w:val="single" w:sz="4" w:space="0" w:color="auto"/>
              <w:right w:val="nil"/>
            </w:tcBorders>
            <w:noWrap/>
          </w:tcPr>
          <w:p w14:paraId="11A972BA" w14:textId="00FCA836" w:rsidR="00100772" w:rsidRPr="006B7CC6" w:rsidRDefault="1571E6B5" w:rsidP="39D88DE0">
            <w:pPr>
              <w:rPr>
                <w:rFonts w:cs="Arial"/>
                <w:lang w:val="en-GB"/>
              </w:rPr>
            </w:pPr>
            <w:r w:rsidRPr="1571E6B5">
              <w:rPr>
                <w:rFonts w:cs="Arial"/>
                <w:lang w:val="en-GB"/>
              </w:rPr>
              <w:t>Yes</w:t>
            </w:r>
            <w:sdt>
              <w:sdtPr>
                <w:rPr>
                  <w:rFonts w:cs="Arial"/>
                  <w:color w:val="2B579A"/>
                  <w:highlight w:val="yellow"/>
                  <w:shd w:val="clear" w:color="auto" w:fill="E6E6E6"/>
                  <w:lang w:val="en-GB"/>
                </w:rPr>
                <w:id w:val="-1982072398"/>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highlight w:val="yellow"/>
                  <w:shd w:val="clear" w:color="auto" w:fill="E6E6E6"/>
                  <w:lang w:val="en-GB"/>
                </w:rPr>
                <w:id w:val="-1401824253"/>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4D845E78" w14:textId="12C911B8" w:rsidR="00EB4EA2" w:rsidRPr="006B7CC6" w:rsidRDefault="1571E6B5" w:rsidP="00EB4EA2">
      <w:pPr>
        <w:jc w:val="both"/>
        <w:rPr>
          <w:rFonts w:cs="Arial"/>
          <w:lang w:val="en-GB"/>
        </w:rPr>
      </w:pPr>
      <w:r w:rsidRPr="1571E6B5">
        <w:rPr>
          <w:rFonts w:cs="Arial"/>
          <w:lang w:val="en-GB"/>
        </w:rPr>
        <w:t>A</w:t>
      </w:r>
      <w:r w:rsidR="001735A9">
        <w:rPr>
          <w:rFonts w:cs="Arial"/>
          <w:lang w:val="en-GB"/>
        </w:rPr>
        <w:t xml:space="preserve"> Ter</w:t>
      </w:r>
      <w:r w:rsidR="00332F49">
        <w:rPr>
          <w:rFonts w:cs="Arial"/>
          <w:lang w:val="en-GB"/>
        </w:rPr>
        <w:t xml:space="preserve">ms </w:t>
      </w:r>
      <w:r w:rsidR="00955725">
        <w:rPr>
          <w:rFonts w:cs="Arial"/>
          <w:lang w:val="en-GB"/>
        </w:rPr>
        <w:t xml:space="preserve">of References </w:t>
      </w:r>
      <w:r w:rsidR="00701328">
        <w:rPr>
          <w:rFonts w:cs="Arial"/>
          <w:lang w:val="en-GB"/>
        </w:rPr>
        <w:t xml:space="preserve">for seeking </w:t>
      </w:r>
      <w:r w:rsidR="00312FA0">
        <w:rPr>
          <w:rFonts w:cs="Arial"/>
          <w:lang w:val="en-GB"/>
        </w:rPr>
        <w:t>a Swiss Strategic Partner was sent out to</w:t>
      </w:r>
      <w:r w:rsidR="003E11BE">
        <w:rPr>
          <w:rFonts w:cs="Arial"/>
          <w:lang w:val="en-GB"/>
        </w:rPr>
        <w:t xml:space="preserve"> the identified</w:t>
      </w:r>
      <w:r w:rsidR="0019424B">
        <w:rPr>
          <w:rFonts w:cs="Arial"/>
          <w:lang w:val="en-GB"/>
        </w:rPr>
        <w:t xml:space="preserve"> </w:t>
      </w:r>
      <w:r w:rsidR="00374AA9">
        <w:rPr>
          <w:rFonts w:cs="Arial"/>
          <w:lang w:val="en-GB"/>
        </w:rPr>
        <w:t>institutions</w:t>
      </w:r>
      <w:r w:rsidR="00D436A2">
        <w:rPr>
          <w:rFonts w:cs="Arial"/>
          <w:lang w:val="en-GB"/>
        </w:rPr>
        <w:t xml:space="preserve"> on February </w:t>
      </w:r>
      <w:r w:rsidR="003C6BBD">
        <w:rPr>
          <w:rFonts w:cs="Arial"/>
          <w:lang w:val="en-GB"/>
        </w:rPr>
        <w:t>02, 2024</w:t>
      </w:r>
      <w:r w:rsidR="00973A78">
        <w:rPr>
          <w:rFonts w:cs="Arial"/>
          <w:lang w:val="en-GB"/>
        </w:rPr>
        <w:t>,</w:t>
      </w:r>
      <w:r w:rsidR="003E11BE">
        <w:rPr>
          <w:rFonts w:cs="Arial"/>
          <w:lang w:val="en-GB"/>
        </w:rPr>
        <w:t xml:space="preserve"> </w:t>
      </w:r>
      <w:r w:rsidR="0099623D">
        <w:rPr>
          <w:rFonts w:cs="Arial"/>
          <w:lang w:val="en-GB"/>
        </w:rPr>
        <w:t>T</w:t>
      </w:r>
      <w:r w:rsidR="00F96938">
        <w:rPr>
          <w:rFonts w:cs="Arial"/>
          <w:lang w:val="en-GB"/>
        </w:rPr>
        <w:t>he</w:t>
      </w:r>
      <w:r w:rsidRPr="1571E6B5">
        <w:rPr>
          <w:rFonts w:cs="Arial"/>
          <w:lang w:val="en-GB"/>
        </w:rPr>
        <w:t xml:space="preserve"> final decision</w:t>
      </w:r>
      <w:r w:rsidR="00F96938">
        <w:rPr>
          <w:rFonts w:cs="Arial"/>
          <w:lang w:val="en-GB"/>
        </w:rPr>
        <w:t xml:space="preserve"> will be</w:t>
      </w:r>
      <w:r w:rsidR="00F12938">
        <w:rPr>
          <w:rFonts w:cs="Arial"/>
          <w:lang w:val="en-GB"/>
        </w:rPr>
        <w:t xml:space="preserve"> made</w:t>
      </w:r>
      <w:r w:rsidR="00D347A1">
        <w:rPr>
          <w:rFonts w:cs="Arial"/>
          <w:lang w:val="en-GB"/>
        </w:rPr>
        <w:t xml:space="preserve"> by Mar</w:t>
      </w:r>
      <w:r w:rsidR="00E86126">
        <w:rPr>
          <w:rFonts w:cs="Arial"/>
          <w:lang w:val="en-GB"/>
        </w:rPr>
        <w:t xml:space="preserve">ch </w:t>
      </w:r>
      <w:r w:rsidR="00753708">
        <w:rPr>
          <w:rFonts w:cs="Arial"/>
          <w:lang w:val="en-GB"/>
        </w:rPr>
        <w:t xml:space="preserve">08, 2024. The partnership </w:t>
      </w:r>
      <w:r w:rsidR="00FB0C58">
        <w:rPr>
          <w:rFonts w:cs="Arial"/>
          <w:lang w:val="en-GB"/>
        </w:rPr>
        <w:t xml:space="preserve">agreement </w:t>
      </w:r>
      <w:r w:rsidR="00D40AB4">
        <w:rPr>
          <w:rFonts w:cs="Arial"/>
          <w:lang w:val="en-GB"/>
        </w:rPr>
        <w:t xml:space="preserve">will </w:t>
      </w:r>
      <w:r w:rsidR="00FB0C58">
        <w:rPr>
          <w:rFonts w:cs="Arial"/>
          <w:lang w:val="en-GB"/>
        </w:rPr>
        <w:t>be concluded</w:t>
      </w:r>
      <w:r w:rsidR="00683386">
        <w:rPr>
          <w:rFonts w:cs="Arial"/>
          <w:lang w:val="en-GB"/>
        </w:rPr>
        <w:t xml:space="preserve"> </w:t>
      </w:r>
      <w:r w:rsidR="00D40AB4">
        <w:rPr>
          <w:rFonts w:cs="Arial"/>
          <w:lang w:val="en-GB"/>
        </w:rPr>
        <w:t xml:space="preserve">after </w:t>
      </w:r>
      <w:r w:rsidR="00850789">
        <w:rPr>
          <w:rFonts w:cs="Arial"/>
          <w:lang w:val="en-GB"/>
        </w:rPr>
        <w:t xml:space="preserve">the </w:t>
      </w:r>
      <w:r w:rsidR="002A1745">
        <w:rPr>
          <w:rFonts w:cs="Arial"/>
          <w:lang w:val="en-GB"/>
        </w:rPr>
        <w:t>sign</w:t>
      </w:r>
      <w:r w:rsidR="00850789">
        <w:rPr>
          <w:rFonts w:cs="Arial"/>
          <w:lang w:val="en-GB"/>
        </w:rPr>
        <w:t>ing</w:t>
      </w:r>
      <w:r w:rsidR="002A1745">
        <w:rPr>
          <w:rFonts w:cs="Arial"/>
          <w:lang w:val="en-GB"/>
        </w:rPr>
        <w:t xml:space="preserve"> of the Support Measure Agreement</w:t>
      </w:r>
      <w:r w:rsidR="00683386">
        <w:rPr>
          <w:rFonts w:cs="Arial"/>
          <w:lang w:val="en-GB"/>
        </w:rPr>
        <w:t xml:space="preserve">. </w:t>
      </w:r>
      <w:r w:rsidR="00C24AAD">
        <w:rPr>
          <w:rFonts w:cs="Arial"/>
          <w:lang w:val="en-GB"/>
        </w:rPr>
        <w:t xml:space="preserve">Please see </w:t>
      </w:r>
      <w:r w:rsidR="00C24AAD" w:rsidRPr="00C24AAD">
        <w:rPr>
          <w:rFonts w:cs="Arial"/>
          <w:b/>
          <w:bCs/>
          <w:lang w:val="en-GB"/>
        </w:rPr>
        <w:t>chapter 4.7.</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993"/>
        <w:gridCol w:w="2693"/>
        <w:gridCol w:w="749"/>
        <w:gridCol w:w="952"/>
        <w:gridCol w:w="2126"/>
        <w:gridCol w:w="1358"/>
      </w:tblGrid>
      <w:tr w:rsidR="00941909" w:rsidRPr="006B7CC6" w14:paraId="277B4BDC" w14:textId="77777777" w:rsidTr="1571E6B5">
        <w:trPr>
          <w:trHeight w:val="405"/>
        </w:trPr>
        <w:tc>
          <w:tcPr>
            <w:tcW w:w="3686" w:type="dxa"/>
            <w:gridSpan w:val="2"/>
            <w:tcBorders>
              <w:top w:val="single" w:sz="4" w:space="0" w:color="auto"/>
              <w:left w:val="nil"/>
              <w:bottom w:val="dashed" w:sz="4" w:space="0" w:color="auto"/>
              <w:right w:val="nil"/>
            </w:tcBorders>
            <w:hideMark/>
          </w:tcPr>
          <w:p w14:paraId="383F94A9" w14:textId="77777777" w:rsidR="00941909" w:rsidRPr="006B7CC6" w:rsidRDefault="1571E6B5" w:rsidP="39D88DE0">
            <w:pPr>
              <w:rPr>
                <w:rFonts w:cs="Arial"/>
                <w:lang w:val="en-GB"/>
              </w:rPr>
            </w:pPr>
            <w:r w:rsidRPr="1571E6B5">
              <w:rPr>
                <w:rFonts w:cs="Arial"/>
                <w:lang w:val="en-GB"/>
              </w:rPr>
              <w:t>Name of the partner organisation</w:t>
            </w:r>
          </w:p>
        </w:tc>
        <w:tc>
          <w:tcPr>
            <w:tcW w:w="5185" w:type="dxa"/>
            <w:gridSpan w:val="4"/>
            <w:tcBorders>
              <w:top w:val="single" w:sz="4" w:space="0" w:color="auto"/>
              <w:left w:val="nil"/>
              <w:bottom w:val="dashed" w:sz="4" w:space="0" w:color="auto"/>
              <w:right w:val="nil"/>
            </w:tcBorders>
            <w:noWrap/>
          </w:tcPr>
          <w:p w14:paraId="7A36E850" w14:textId="77777777" w:rsidR="00941909" w:rsidRPr="006B7CC6" w:rsidRDefault="00941909" w:rsidP="005E535B">
            <w:pPr>
              <w:rPr>
                <w:rFonts w:cs="Arial"/>
                <w:lang w:val="en-GB"/>
              </w:rPr>
            </w:pPr>
          </w:p>
        </w:tc>
      </w:tr>
      <w:tr w:rsidR="001065DE" w:rsidRPr="006B7CC6" w14:paraId="4140B1AA" w14:textId="77777777" w:rsidTr="1571E6B5">
        <w:trPr>
          <w:trHeight w:val="405"/>
        </w:trPr>
        <w:tc>
          <w:tcPr>
            <w:tcW w:w="3686" w:type="dxa"/>
            <w:gridSpan w:val="2"/>
            <w:tcBorders>
              <w:top w:val="dashed" w:sz="4" w:space="0" w:color="auto"/>
              <w:left w:val="nil"/>
              <w:bottom w:val="dashed" w:sz="4" w:space="0" w:color="auto"/>
              <w:right w:val="nil"/>
            </w:tcBorders>
          </w:tcPr>
          <w:p w14:paraId="401A0812" w14:textId="77777777" w:rsidR="001065DE" w:rsidRPr="006B7CC6" w:rsidRDefault="1571E6B5" w:rsidP="39D88DE0">
            <w:pPr>
              <w:rPr>
                <w:rFonts w:cs="Arial"/>
                <w:lang w:val="en-GB"/>
              </w:rPr>
            </w:pPr>
            <w:r w:rsidRPr="1571E6B5">
              <w:rPr>
                <w:rFonts w:cs="Arial"/>
                <w:lang w:val="en-GB"/>
              </w:rPr>
              <w:t>If collaboration foreseen in Programme Component, indicate name of Component</w:t>
            </w:r>
          </w:p>
        </w:tc>
        <w:tc>
          <w:tcPr>
            <w:tcW w:w="5185" w:type="dxa"/>
            <w:gridSpan w:val="4"/>
            <w:tcBorders>
              <w:top w:val="dashed" w:sz="4" w:space="0" w:color="auto"/>
              <w:left w:val="nil"/>
              <w:bottom w:val="dashed" w:sz="4" w:space="0" w:color="auto"/>
              <w:right w:val="nil"/>
            </w:tcBorders>
            <w:noWrap/>
          </w:tcPr>
          <w:p w14:paraId="41B46984" w14:textId="77777777" w:rsidR="001065DE" w:rsidRPr="006B7CC6" w:rsidRDefault="001065DE" w:rsidP="005E535B">
            <w:pPr>
              <w:rPr>
                <w:rFonts w:cs="Arial"/>
                <w:lang w:val="en-GB"/>
              </w:rPr>
            </w:pPr>
          </w:p>
        </w:tc>
      </w:tr>
      <w:tr w:rsidR="00941909" w:rsidRPr="006B7CC6" w14:paraId="73005C62" w14:textId="77777777" w:rsidTr="1571E6B5">
        <w:trPr>
          <w:trHeight w:val="405"/>
        </w:trPr>
        <w:tc>
          <w:tcPr>
            <w:tcW w:w="3686" w:type="dxa"/>
            <w:gridSpan w:val="2"/>
            <w:tcBorders>
              <w:top w:val="dashed" w:sz="4" w:space="0" w:color="auto"/>
              <w:left w:val="nil"/>
              <w:bottom w:val="dashed" w:sz="4" w:space="0" w:color="auto"/>
              <w:right w:val="nil"/>
            </w:tcBorders>
          </w:tcPr>
          <w:p w14:paraId="69EC8FE3" w14:textId="77777777" w:rsidR="00941909" w:rsidRPr="006B7CC6" w:rsidRDefault="1571E6B5" w:rsidP="39D88DE0">
            <w:pPr>
              <w:rPr>
                <w:rFonts w:cs="Arial"/>
                <w:lang w:val="en-GB"/>
              </w:rPr>
            </w:pPr>
            <w:r w:rsidRPr="1571E6B5">
              <w:rPr>
                <w:rFonts w:cs="Arial"/>
                <w:lang w:val="en-GB"/>
              </w:rPr>
              <w:t>Partnership status</w:t>
            </w:r>
          </w:p>
        </w:tc>
        <w:tc>
          <w:tcPr>
            <w:tcW w:w="5185" w:type="dxa"/>
            <w:gridSpan w:val="4"/>
            <w:tcBorders>
              <w:top w:val="dashed" w:sz="4" w:space="0" w:color="auto"/>
              <w:left w:val="nil"/>
              <w:bottom w:val="dashed" w:sz="4" w:space="0" w:color="auto"/>
              <w:right w:val="nil"/>
            </w:tcBorders>
            <w:noWrap/>
          </w:tcPr>
          <w:p w14:paraId="3358DC18" w14:textId="77777777" w:rsidR="00941909" w:rsidRPr="006B7CC6" w:rsidRDefault="00365D30" w:rsidP="39D88DE0">
            <w:pPr>
              <w:rPr>
                <w:rFonts w:cs="Arial"/>
                <w:lang w:val="en-GB"/>
              </w:rPr>
            </w:pPr>
            <w:sdt>
              <w:sdtPr>
                <w:rPr>
                  <w:rFonts w:cs="Arial"/>
                  <w:color w:val="2B579A"/>
                  <w:highlight w:val="yellow"/>
                  <w:shd w:val="clear" w:color="auto" w:fill="E6E6E6"/>
                  <w:lang w:val="en-GB"/>
                </w:rPr>
                <w:alias w:val="Partnershipstatus"/>
                <w:tag w:val="Partnershipstatus"/>
                <w:id w:val="835108963"/>
                <w:placeholder>
                  <w:docPart w:val="91478A53F1F94CF8B90D5BBFAA06E121"/>
                </w:placeholder>
                <w:showingPlcHdr/>
                <w:dropDownList>
                  <w:listItem w:value="Choose an element"/>
                  <w:listItem w:displayText="No contact established yet" w:value="No contact established yet"/>
                  <w:listItem w:displayText="Initial contacts established" w:value="Initial contacts established"/>
                  <w:listItem w:displayText="Letter of intent signed" w:value="Letter of intent signed"/>
                  <w:listItem w:displayText="Partnership agreement signed" w:value="Partnership agreement signed"/>
                </w:dropDownList>
              </w:sdtPr>
              <w:sdtEndPr/>
              <w:sdtContent>
                <w:r w:rsidR="00941909" w:rsidRPr="1571E6B5">
                  <w:rPr>
                    <w:rStyle w:val="Kohatitetekst"/>
                    <w:rFonts w:eastAsiaTheme="minorEastAsia" w:cs="Arial"/>
                    <w:lang w:val="en-GB"/>
                  </w:rPr>
                  <w:t>Choose an element.</w:t>
                </w:r>
              </w:sdtContent>
            </w:sdt>
          </w:p>
        </w:tc>
      </w:tr>
      <w:tr w:rsidR="00941909" w:rsidRPr="006B7CC6" w14:paraId="23499676" w14:textId="77777777" w:rsidTr="1571E6B5">
        <w:trPr>
          <w:trHeight w:val="405"/>
        </w:trPr>
        <w:tc>
          <w:tcPr>
            <w:tcW w:w="3686" w:type="dxa"/>
            <w:gridSpan w:val="2"/>
            <w:tcBorders>
              <w:top w:val="dashed" w:sz="4" w:space="0" w:color="auto"/>
              <w:left w:val="nil"/>
              <w:bottom w:val="dashed" w:sz="4" w:space="0" w:color="auto"/>
              <w:right w:val="nil"/>
            </w:tcBorders>
          </w:tcPr>
          <w:p w14:paraId="6FE5095E" w14:textId="77777777" w:rsidR="00941909" w:rsidRPr="006B7CC6" w:rsidRDefault="1571E6B5" w:rsidP="39D88DE0">
            <w:pPr>
              <w:rPr>
                <w:rFonts w:cs="Arial"/>
                <w:lang w:val="en-GB"/>
              </w:rPr>
            </w:pPr>
            <w:r w:rsidRPr="1571E6B5">
              <w:rPr>
                <w:rFonts w:cs="Arial"/>
                <w:lang w:val="en-GB"/>
              </w:rPr>
              <w:t>Type of organisation</w:t>
            </w:r>
          </w:p>
        </w:tc>
        <w:tc>
          <w:tcPr>
            <w:tcW w:w="5185" w:type="dxa"/>
            <w:gridSpan w:val="4"/>
            <w:tcBorders>
              <w:top w:val="dashed" w:sz="4" w:space="0" w:color="auto"/>
              <w:left w:val="nil"/>
              <w:bottom w:val="dashed" w:sz="4" w:space="0" w:color="auto"/>
              <w:right w:val="nil"/>
            </w:tcBorders>
            <w:noWrap/>
          </w:tcPr>
          <w:p w14:paraId="40A55F66" w14:textId="77777777" w:rsidR="00941909" w:rsidRPr="006B7CC6" w:rsidRDefault="00365D30" w:rsidP="39D88DE0">
            <w:pPr>
              <w:rPr>
                <w:rFonts w:cs="Arial"/>
                <w:lang w:val="en-GB"/>
              </w:rPr>
            </w:pPr>
            <w:sdt>
              <w:sdtPr>
                <w:rPr>
                  <w:rFonts w:cs="Arial"/>
                  <w:color w:val="2B579A"/>
                  <w:highlight w:val="yellow"/>
                  <w:shd w:val="clear" w:color="auto" w:fill="E6E6E6"/>
                  <w:lang w:val="en-GB"/>
                </w:rPr>
                <w:alias w:val="Organisation"/>
                <w:tag w:val="Organisation"/>
                <w:id w:val="1552344973"/>
                <w:placeholder>
                  <w:docPart w:val="AC984E0FBC074023BD624280553C1134"/>
                </w:placeholder>
                <w:showingPlcHdr/>
                <w:dropDownList>
                  <w:listItem w:value="Choose an element"/>
                  <w:listItem w:displayText="Federal Administration" w:value="Federal Administration"/>
                  <w:listItem w:displayText="Cantonal administration (including cantonal association)" w:value="Cantonal administration (including cantonal association)"/>
                  <w:listItem w:displayText="Local / municipal administration (including municipal association)" w:value="Local / municipal administration (including municipal association)"/>
                  <w:listItem w:displayText="NGO / non-profing foundations, associations" w:value="NGO / non-profing foundations, associations"/>
                  <w:listItem w:displayText="University / education and research institute or school" w:value="University / education and research institute or school"/>
                  <w:listItem w:displayText="Private sector" w:value="Private sector"/>
                  <w:listItem w:displayText="Other" w:value="Other"/>
                </w:dropDownList>
              </w:sdtPr>
              <w:sdtEndPr/>
              <w:sdtContent>
                <w:r w:rsidR="00941909" w:rsidRPr="1571E6B5">
                  <w:rPr>
                    <w:rStyle w:val="Kohatitetekst"/>
                    <w:rFonts w:eastAsiaTheme="minorEastAsia" w:cs="Arial"/>
                    <w:lang w:val="en-GB"/>
                  </w:rPr>
                  <w:t>Choose an element.</w:t>
                </w:r>
              </w:sdtContent>
            </w:sdt>
          </w:p>
        </w:tc>
      </w:tr>
      <w:tr w:rsidR="001535BF" w:rsidRPr="006B7CC6" w14:paraId="608ED74D" w14:textId="77777777" w:rsidTr="1571E6B5">
        <w:trPr>
          <w:trHeight w:val="403"/>
        </w:trPr>
        <w:tc>
          <w:tcPr>
            <w:tcW w:w="3686" w:type="dxa"/>
            <w:gridSpan w:val="2"/>
            <w:tcBorders>
              <w:top w:val="dashed" w:sz="4" w:space="0" w:color="auto"/>
              <w:left w:val="nil"/>
              <w:bottom w:val="dashed" w:sz="4" w:space="0" w:color="auto"/>
              <w:right w:val="nil"/>
            </w:tcBorders>
          </w:tcPr>
          <w:p w14:paraId="591DEE81" w14:textId="77777777" w:rsidR="001535BF" w:rsidRPr="006B7CC6" w:rsidRDefault="1571E6B5" w:rsidP="002434E9">
            <w:pPr>
              <w:rPr>
                <w:rFonts w:cs="Arial"/>
                <w:lang w:val="en-GB"/>
              </w:rPr>
            </w:pPr>
            <w:r w:rsidRPr="1571E6B5">
              <w:rPr>
                <w:rFonts w:cs="Arial"/>
                <w:lang w:val="en-GB"/>
              </w:rPr>
              <w:t xml:space="preserve">Type of support or partnership </w:t>
            </w:r>
          </w:p>
        </w:tc>
        <w:tc>
          <w:tcPr>
            <w:tcW w:w="5185" w:type="dxa"/>
            <w:gridSpan w:val="4"/>
            <w:tcBorders>
              <w:top w:val="dashed" w:sz="4" w:space="0" w:color="auto"/>
              <w:left w:val="nil"/>
              <w:bottom w:val="dashed" w:sz="4" w:space="0" w:color="auto"/>
              <w:right w:val="nil"/>
            </w:tcBorders>
            <w:noWrap/>
          </w:tcPr>
          <w:p w14:paraId="6C53A932" w14:textId="77777777" w:rsidR="001535BF" w:rsidRPr="006B7CC6" w:rsidRDefault="00365D30" w:rsidP="005E535B">
            <w:pPr>
              <w:rPr>
                <w:rFonts w:cs="Arial"/>
                <w:lang w:val="en-GB"/>
              </w:rPr>
            </w:pPr>
            <w:sdt>
              <w:sdtPr>
                <w:rPr>
                  <w:rFonts w:cs="Arial"/>
                  <w:color w:val="2B579A"/>
                  <w:highlight w:val="yellow"/>
                  <w:shd w:val="clear" w:color="auto" w:fill="E6E6E6"/>
                  <w:lang w:val="en-GB"/>
                </w:rPr>
                <w:alias w:val="Partnership"/>
                <w:tag w:val="Organisation"/>
                <w:id w:val="-1589301213"/>
                <w:placeholder>
                  <w:docPart w:val="1F60E79C9E714210941B89A97D173E65"/>
                </w:placeholder>
                <w:showingPlcHdr/>
                <w:dropDownList>
                  <w:listItem w:value="Choose an element"/>
                  <w:listItem w:displayText="Consulting partnership" w:value="Consulting partnership"/>
                  <w:listItem w:displayText="Institutional partnership" w:value="Institutional partnership"/>
                  <w:listItem w:displayText="Fund management" w:value="Fund management"/>
                  <w:listItem w:displayText="Scholarships, Research" w:value="Scholarships, Research"/>
                  <w:listItem w:displayText="Other" w:value="Other"/>
                </w:dropDownList>
              </w:sdtPr>
              <w:sdtEndPr/>
              <w:sdtContent>
                <w:r w:rsidR="002434E9" w:rsidRPr="1571E6B5">
                  <w:rPr>
                    <w:rStyle w:val="Kohatitetekst"/>
                    <w:rFonts w:eastAsiaTheme="minorEastAsia" w:cs="Arial"/>
                    <w:lang w:val="en-GB"/>
                  </w:rPr>
                  <w:t>Choose an element.</w:t>
                </w:r>
              </w:sdtContent>
            </w:sdt>
          </w:p>
        </w:tc>
      </w:tr>
      <w:tr w:rsidR="00941909" w:rsidRPr="006B7CC6" w14:paraId="72A17F92" w14:textId="77777777" w:rsidTr="1571E6B5">
        <w:trPr>
          <w:trHeight w:val="403"/>
        </w:trPr>
        <w:tc>
          <w:tcPr>
            <w:tcW w:w="3686" w:type="dxa"/>
            <w:gridSpan w:val="2"/>
            <w:tcBorders>
              <w:top w:val="dashed" w:sz="4" w:space="0" w:color="auto"/>
              <w:left w:val="nil"/>
              <w:bottom w:val="dashed" w:sz="4" w:space="0" w:color="auto"/>
              <w:right w:val="nil"/>
            </w:tcBorders>
          </w:tcPr>
          <w:p w14:paraId="62E693CA" w14:textId="77777777" w:rsidR="00941909" w:rsidRPr="006B7CC6" w:rsidRDefault="1571E6B5" w:rsidP="39D88DE0">
            <w:pPr>
              <w:rPr>
                <w:rFonts w:cs="Arial"/>
                <w:lang w:val="en-GB"/>
              </w:rPr>
            </w:pPr>
            <w:r w:rsidRPr="1571E6B5">
              <w:rPr>
                <w:rFonts w:cs="Arial"/>
                <w:lang w:val="en-GB"/>
              </w:rPr>
              <w:t>Name of contact person</w:t>
            </w:r>
          </w:p>
        </w:tc>
        <w:tc>
          <w:tcPr>
            <w:tcW w:w="5185" w:type="dxa"/>
            <w:gridSpan w:val="4"/>
            <w:tcBorders>
              <w:top w:val="dashed" w:sz="4" w:space="0" w:color="auto"/>
              <w:left w:val="nil"/>
              <w:bottom w:val="dashed" w:sz="4" w:space="0" w:color="auto"/>
              <w:right w:val="nil"/>
            </w:tcBorders>
            <w:noWrap/>
          </w:tcPr>
          <w:p w14:paraId="42C09F06" w14:textId="77777777" w:rsidR="00941909" w:rsidRPr="006B7CC6" w:rsidRDefault="00941909" w:rsidP="005E535B">
            <w:pPr>
              <w:rPr>
                <w:rFonts w:cs="Arial"/>
                <w:lang w:val="en-GB"/>
              </w:rPr>
            </w:pPr>
          </w:p>
        </w:tc>
      </w:tr>
      <w:tr w:rsidR="00941909" w:rsidRPr="006B7CC6" w14:paraId="6319495E" w14:textId="77777777" w:rsidTr="1571E6B5">
        <w:trPr>
          <w:trHeight w:val="405"/>
        </w:trPr>
        <w:tc>
          <w:tcPr>
            <w:tcW w:w="3686" w:type="dxa"/>
            <w:gridSpan w:val="2"/>
            <w:tcBorders>
              <w:top w:val="dashed" w:sz="4" w:space="0" w:color="auto"/>
              <w:left w:val="nil"/>
              <w:bottom w:val="dashed" w:sz="4" w:space="0" w:color="auto"/>
              <w:right w:val="nil"/>
            </w:tcBorders>
          </w:tcPr>
          <w:p w14:paraId="38A7EE70" w14:textId="77777777" w:rsidR="00941909" w:rsidRPr="006B7CC6" w:rsidRDefault="1571E6B5" w:rsidP="39D88DE0">
            <w:pPr>
              <w:rPr>
                <w:rFonts w:cs="Arial"/>
                <w:lang w:val="en-GB"/>
              </w:rPr>
            </w:pPr>
            <w:r w:rsidRPr="1571E6B5">
              <w:rPr>
                <w:rFonts w:cs="Arial"/>
                <w:lang w:val="en-GB"/>
              </w:rPr>
              <w:t>Position</w:t>
            </w:r>
          </w:p>
        </w:tc>
        <w:tc>
          <w:tcPr>
            <w:tcW w:w="5185" w:type="dxa"/>
            <w:gridSpan w:val="4"/>
            <w:tcBorders>
              <w:top w:val="dashed" w:sz="4" w:space="0" w:color="auto"/>
              <w:left w:val="nil"/>
              <w:bottom w:val="dashed" w:sz="4" w:space="0" w:color="auto"/>
              <w:right w:val="nil"/>
            </w:tcBorders>
            <w:noWrap/>
          </w:tcPr>
          <w:p w14:paraId="1D7315D5" w14:textId="77777777" w:rsidR="00941909" w:rsidRPr="006B7CC6" w:rsidRDefault="00941909" w:rsidP="005E535B">
            <w:pPr>
              <w:rPr>
                <w:rFonts w:cs="Arial"/>
                <w:lang w:val="en-GB"/>
              </w:rPr>
            </w:pPr>
          </w:p>
        </w:tc>
      </w:tr>
      <w:tr w:rsidR="00941909" w:rsidRPr="006B7CC6" w14:paraId="07EB5CA2" w14:textId="77777777" w:rsidTr="1571E6B5">
        <w:trPr>
          <w:trHeight w:val="405"/>
        </w:trPr>
        <w:tc>
          <w:tcPr>
            <w:tcW w:w="3686" w:type="dxa"/>
            <w:gridSpan w:val="2"/>
            <w:tcBorders>
              <w:top w:val="dashed" w:sz="4" w:space="0" w:color="auto"/>
              <w:left w:val="nil"/>
              <w:bottom w:val="dashed" w:sz="4" w:space="0" w:color="auto"/>
              <w:right w:val="nil"/>
            </w:tcBorders>
            <w:hideMark/>
          </w:tcPr>
          <w:p w14:paraId="5C2095CE" w14:textId="77777777" w:rsidR="00941909" w:rsidRPr="006B7CC6" w:rsidRDefault="1571E6B5" w:rsidP="39D88DE0">
            <w:pPr>
              <w:rPr>
                <w:rFonts w:cs="Arial"/>
                <w:lang w:val="en-GB"/>
              </w:rPr>
            </w:pPr>
            <w:r w:rsidRPr="1571E6B5">
              <w:rPr>
                <w:rFonts w:cs="Arial"/>
                <w:lang w:val="en-GB"/>
              </w:rPr>
              <w:t>Correspondence address</w:t>
            </w:r>
          </w:p>
        </w:tc>
        <w:tc>
          <w:tcPr>
            <w:tcW w:w="5185" w:type="dxa"/>
            <w:gridSpan w:val="4"/>
            <w:tcBorders>
              <w:top w:val="dashed" w:sz="4" w:space="0" w:color="auto"/>
              <w:left w:val="nil"/>
              <w:bottom w:val="dashed" w:sz="4" w:space="0" w:color="auto"/>
              <w:right w:val="nil"/>
            </w:tcBorders>
            <w:noWrap/>
          </w:tcPr>
          <w:p w14:paraId="691FE6EF" w14:textId="77777777" w:rsidR="00941909" w:rsidRPr="006B7CC6" w:rsidRDefault="00941909" w:rsidP="005E535B">
            <w:pPr>
              <w:rPr>
                <w:rFonts w:cs="Arial"/>
                <w:lang w:val="en-GB"/>
              </w:rPr>
            </w:pPr>
          </w:p>
        </w:tc>
      </w:tr>
      <w:tr w:rsidR="004A690A" w:rsidRPr="006B7CC6" w14:paraId="1D3E8853" w14:textId="77777777" w:rsidTr="1571E6B5">
        <w:trPr>
          <w:trHeight w:val="405"/>
        </w:trPr>
        <w:tc>
          <w:tcPr>
            <w:tcW w:w="3686" w:type="dxa"/>
            <w:gridSpan w:val="2"/>
            <w:tcBorders>
              <w:top w:val="dashed" w:sz="4" w:space="0" w:color="auto"/>
              <w:left w:val="nil"/>
              <w:bottom w:val="dashed" w:sz="4" w:space="0" w:color="auto"/>
              <w:right w:val="nil"/>
            </w:tcBorders>
          </w:tcPr>
          <w:p w14:paraId="6B4D655A" w14:textId="77777777" w:rsidR="004A690A" w:rsidRPr="006B7CC6" w:rsidRDefault="1571E6B5" w:rsidP="39D88DE0">
            <w:pPr>
              <w:rPr>
                <w:rFonts w:cs="Arial"/>
                <w:lang w:val="en-GB"/>
              </w:rPr>
            </w:pPr>
            <w:r w:rsidRPr="1571E6B5">
              <w:rPr>
                <w:rFonts w:cs="Arial"/>
                <w:lang w:val="en-GB"/>
              </w:rPr>
              <w:t>Webpage and social media (if any)</w:t>
            </w:r>
          </w:p>
        </w:tc>
        <w:tc>
          <w:tcPr>
            <w:tcW w:w="5185" w:type="dxa"/>
            <w:gridSpan w:val="4"/>
            <w:tcBorders>
              <w:top w:val="dashed" w:sz="4" w:space="0" w:color="auto"/>
              <w:left w:val="nil"/>
              <w:bottom w:val="dashed" w:sz="4" w:space="0" w:color="auto"/>
              <w:right w:val="nil"/>
            </w:tcBorders>
            <w:noWrap/>
          </w:tcPr>
          <w:p w14:paraId="133617DF" w14:textId="77777777" w:rsidR="004A690A" w:rsidRPr="006B7CC6" w:rsidRDefault="004A690A" w:rsidP="005E535B">
            <w:pPr>
              <w:rPr>
                <w:rFonts w:cs="Arial"/>
                <w:lang w:val="en-GB"/>
              </w:rPr>
            </w:pPr>
          </w:p>
        </w:tc>
      </w:tr>
      <w:tr w:rsidR="00941909" w:rsidRPr="006B7CC6" w14:paraId="425C4B31" w14:textId="77777777" w:rsidTr="1571E6B5">
        <w:trPr>
          <w:trHeight w:val="363"/>
        </w:trPr>
        <w:tc>
          <w:tcPr>
            <w:tcW w:w="3686" w:type="dxa"/>
            <w:gridSpan w:val="2"/>
            <w:tcBorders>
              <w:top w:val="dashed" w:sz="4" w:space="0" w:color="auto"/>
              <w:left w:val="nil"/>
              <w:bottom w:val="dashed" w:sz="4" w:space="0" w:color="auto"/>
              <w:right w:val="nil"/>
            </w:tcBorders>
            <w:hideMark/>
          </w:tcPr>
          <w:p w14:paraId="0300A87B" w14:textId="77777777" w:rsidR="00941909" w:rsidRPr="006B7CC6" w:rsidRDefault="1571E6B5" w:rsidP="39D88DE0">
            <w:pPr>
              <w:rPr>
                <w:rFonts w:cs="Arial"/>
                <w:lang w:val="en-GB"/>
              </w:rPr>
            </w:pPr>
            <w:r w:rsidRPr="1571E6B5">
              <w:rPr>
                <w:rFonts w:cs="Arial"/>
                <w:lang w:val="en-GB"/>
              </w:rPr>
              <w:t>E-Mail</w:t>
            </w:r>
          </w:p>
        </w:tc>
        <w:tc>
          <w:tcPr>
            <w:tcW w:w="5185" w:type="dxa"/>
            <w:gridSpan w:val="4"/>
            <w:tcBorders>
              <w:top w:val="dashed" w:sz="4" w:space="0" w:color="auto"/>
              <w:left w:val="nil"/>
              <w:bottom w:val="dashed" w:sz="4" w:space="0" w:color="auto"/>
              <w:right w:val="nil"/>
            </w:tcBorders>
            <w:noWrap/>
            <w:hideMark/>
          </w:tcPr>
          <w:p w14:paraId="4B4C1F5F" w14:textId="77777777" w:rsidR="00941909" w:rsidRPr="006B7CC6" w:rsidRDefault="00941909" w:rsidP="005E535B">
            <w:pPr>
              <w:rPr>
                <w:rFonts w:cs="Arial"/>
                <w:lang w:val="en-GB"/>
              </w:rPr>
            </w:pPr>
          </w:p>
        </w:tc>
      </w:tr>
      <w:tr w:rsidR="00941909" w:rsidRPr="006B7CC6" w14:paraId="3307A65E" w14:textId="77777777" w:rsidTr="1571E6B5">
        <w:trPr>
          <w:trHeight w:val="405"/>
        </w:trPr>
        <w:tc>
          <w:tcPr>
            <w:tcW w:w="993" w:type="dxa"/>
            <w:tcBorders>
              <w:top w:val="dashed" w:sz="4" w:space="0" w:color="auto"/>
              <w:left w:val="nil"/>
              <w:bottom w:val="dashed" w:sz="4" w:space="0" w:color="auto"/>
              <w:right w:val="nil"/>
            </w:tcBorders>
            <w:hideMark/>
          </w:tcPr>
          <w:p w14:paraId="69BD72CF" w14:textId="77777777" w:rsidR="00941909" w:rsidRPr="006B7CC6" w:rsidRDefault="1571E6B5" w:rsidP="39D88DE0">
            <w:pPr>
              <w:rPr>
                <w:rFonts w:cs="Arial"/>
                <w:lang w:val="en-GB"/>
              </w:rPr>
            </w:pPr>
            <w:r w:rsidRPr="1571E6B5">
              <w:rPr>
                <w:rFonts w:cs="Arial"/>
                <w:lang w:val="en-GB"/>
              </w:rPr>
              <w:t>Phone</w:t>
            </w:r>
          </w:p>
        </w:tc>
        <w:tc>
          <w:tcPr>
            <w:tcW w:w="3442" w:type="dxa"/>
            <w:gridSpan w:val="2"/>
            <w:tcBorders>
              <w:top w:val="dashed" w:sz="4" w:space="0" w:color="auto"/>
              <w:left w:val="nil"/>
              <w:bottom w:val="dashed" w:sz="4" w:space="0" w:color="auto"/>
              <w:right w:val="nil"/>
            </w:tcBorders>
          </w:tcPr>
          <w:p w14:paraId="23EA7180" w14:textId="77777777" w:rsidR="00941909" w:rsidRPr="006B7CC6" w:rsidRDefault="00941909" w:rsidP="005E535B">
            <w:pPr>
              <w:rPr>
                <w:rFonts w:cs="Arial"/>
                <w:lang w:val="en-GB"/>
              </w:rPr>
            </w:pPr>
          </w:p>
        </w:tc>
        <w:tc>
          <w:tcPr>
            <w:tcW w:w="952" w:type="dxa"/>
            <w:tcBorders>
              <w:top w:val="dashed" w:sz="4" w:space="0" w:color="auto"/>
              <w:left w:val="nil"/>
              <w:bottom w:val="dashed" w:sz="4" w:space="0" w:color="auto"/>
              <w:right w:val="nil"/>
            </w:tcBorders>
          </w:tcPr>
          <w:p w14:paraId="74111077" w14:textId="77777777" w:rsidR="00941909" w:rsidRPr="006B7CC6" w:rsidRDefault="1571E6B5" w:rsidP="39D88DE0">
            <w:pPr>
              <w:rPr>
                <w:rFonts w:cs="Arial"/>
                <w:lang w:val="en-GB"/>
              </w:rPr>
            </w:pPr>
            <w:r w:rsidRPr="1571E6B5">
              <w:rPr>
                <w:rFonts w:cs="Arial"/>
                <w:lang w:val="en-GB"/>
              </w:rPr>
              <w:t>Mobile</w:t>
            </w:r>
          </w:p>
        </w:tc>
        <w:tc>
          <w:tcPr>
            <w:tcW w:w="3484" w:type="dxa"/>
            <w:gridSpan w:val="2"/>
            <w:tcBorders>
              <w:top w:val="dashed" w:sz="4" w:space="0" w:color="auto"/>
              <w:left w:val="nil"/>
              <w:bottom w:val="dashed" w:sz="4" w:space="0" w:color="auto"/>
              <w:right w:val="nil"/>
            </w:tcBorders>
          </w:tcPr>
          <w:p w14:paraId="4DB1A4AF" w14:textId="77777777" w:rsidR="00941909" w:rsidRPr="006B7CC6" w:rsidRDefault="00941909" w:rsidP="005E535B">
            <w:pPr>
              <w:rPr>
                <w:rFonts w:cs="Arial"/>
                <w:lang w:val="en-GB"/>
              </w:rPr>
            </w:pPr>
          </w:p>
        </w:tc>
      </w:tr>
      <w:tr w:rsidR="00754D45" w:rsidRPr="006B7CC6" w14:paraId="164FEDD6" w14:textId="77777777" w:rsidTr="1571E6B5">
        <w:trPr>
          <w:trHeight w:val="363"/>
        </w:trPr>
        <w:tc>
          <w:tcPr>
            <w:tcW w:w="7513" w:type="dxa"/>
            <w:gridSpan w:val="5"/>
            <w:tcBorders>
              <w:top w:val="dashed" w:sz="4" w:space="0" w:color="auto"/>
              <w:left w:val="nil"/>
              <w:bottom w:val="single" w:sz="4" w:space="0" w:color="auto"/>
              <w:right w:val="nil"/>
            </w:tcBorders>
          </w:tcPr>
          <w:p w14:paraId="478620FD" w14:textId="77777777" w:rsidR="00754D45" w:rsidRPr="006B7CC6" w:rsidRDefault="1571E6B5" w:rsidP="39D88DE0">
            <w:pPr>
              <w:rPr>
                <w:rFonts w:cs="Arial"/>
                <w:lang w:val="en-GB"/>
              </w:rPr>
            </w:pPr>
            <w:r w:rsidRPr="1571E6B5">
              <w:rPr>
                <w:rFonts w:cs="Arial"/>
                <w:lang w:val="en-GB"/>
              </w:rPr>
              <w:t xml:space="preserve">Has the partner organisation been previously involved in the Swiss </w:t>
            </w:r>
            <w:r w:rsidR="39D88DE0">
              <w:br/>
            </w:r>
            <w:r w:rsidRPr="1571E6B5">
              <w:rPr>
                <w:rFonts w:cs="Arial"/>
                <w:lang w:val="en-GB"/>
              </w:rPr>
              <w:t>Contribution</w:t>
            </w:r>
          </w:p>
        </w:tc>
        <w:tc>
          <w:tcPr>
            <w:tcW w:w="1358" w:type="dxa"/>
            <w:tcBorders>
              <w:top w:val="dashed" w:sz="4" w:space="0" w:color="auto"/>
              <w:left w:val="nil"/>
              <w:bottom w:val="single" w:sz="4" w:space="0" w:color="auto"/>
              <w:right w:val="nil"/>
            </w:tcBorders>
            <w:noWrap/>
          </w:tcPr>
          <w:p w14:paraId="7FAC76A1" w14:textId="77777777" w:rsidR="00754D45" w:rsidRPr="006B7CC6" w:rsidRDefault="1571E6B5" w:rsidP="39D88DE0">
            <w:pPr>
              <w:rPr>
                <w:rFonts w:cs="Arial"/>
                <w:lang w:val="en-GB"/>
              </w:rPr>
            </w:pPr>
            <w:r w:rsidRPr="1571E6B5">
              <w:rPr>
                <w:rFonts w:cs="Arial"/>
                <w:lang w:val="en-GB"/>
              </w:rPr>
              <w:t>Yes</w:t>
            </w:r>
            <w:sdt>
              <w:sdtPr>
                <w:rPr>
                  <w:rFonts w:cs="Arial"/>
                  <w:color w:val="2B579A"/>
                  <w:highlight w:val="yellow"/>
                  <w:shd w:val="clear" w:color="auto" w:fill="E6E6E6"/>
                  <w:lang w:val="en-GB"/>
                </w:rPr>
                <w:id w:val="1651170229"/>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highlight w:val="yellow"/>
                  <w:shd w:val="clear" w:color="auto" w:fill="E6E6E6"/>
                  <w:lang w:val="en-GB"/>
                </w:rPr>
                <w:id w:val="134772047"/>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4E9350BA" w14:textId="0C6232B5" w:rsidR="00C65ABE" w:rsidRPr="006B7CC6" w:rsidRDefault="1571E6B5" w:rsidP="0037480F">
      <w:pPr>
        <w:pStyle w:val="Pealkiri2"/>
        <w:rPr>
          <w:rFonts w:cs="Arial"/>
          <w:lang w:val="en-GB"/>
        </w:rPr>
      </w:pPr>
      <w:bookmarkStart w:id="88" w:name="_Toc23345903"/>
      <w:bookmarkStart w:id="89" w:name="_Toc50450267"/>
      <w:bookmarkStart w:id="90" w:name="_Toc50450375"/>
      <w:bookmarkStart w:id="91" w:name="_Toc65579012"/>
      <w:bookmarkStart w:id="92" w:name="_Toc69976013"/>
      <w:bookmarkStart w:id="93" w:name="_Toc69981811"/>
      <w:bookmarkStart w:id="94" w:name="_Toc69986494"/>
      <w:bookmarkStart w:id="95" w:name="_Toc69987041"/>
      <w:bookmarkStart w:id="96" w:name="_Toc74644733"/>
      <w:bookmarkStart w:id="97" w:name="_Toc128748628"/>
      <w:bookmarkStart w:id="98" w:name="_Toc161237152"/>
      <w:r w:rsidRPr="1571E6B5">
        <w:rPr>
          <w:rFonts w:cs="Arial"/>
          <w:lang w:val="en-GB"/>
        </w:rPr>
        <w:lastRenderedPageBreak/>
        <w:t>Sustainability</w:t>
      </w:r>
      <w:bookmarkEnd w:id="88"/>
      <w:bookmarkEnd w:id="89"/>
      <w:bookmarkEnd w:id="90"/>
      <w:bookmarkEnd w:id="91"/>
      <w:bookmarkEnd w:id="92"/>
      <w:bookmarkEnd w:id="93"/>
      <w:bookmarkEnd w:id="94"/>
      <w:bookmarkEnd w:id="95"/>
      <w:bookmarkEnd w:id="96"/>
      <w:bookmarkEnd w:id="97"/>
      <w:bookmarkEnd w:id="98"/>
    </w:p>
    <w:p w14:paraId="07D05084" w14:textId="3104E14F" w:rsidR="002F3F71" w:rsidRPr="006B7CC6" w:rsidRDefault="1571E6B5" w:rsidP="002F3F71">
      <w:pPr>
        <w:jc w:val="both"/>
        <w:rPr>
          <w:rFonts w:cs="Arial"/>
          <w:lang w:val="en-GB"/>
        </w:rPr>
      </w:pPr>
      <w:bookmarkStart w:id="99" w:name="_Toc23345906"/>
      <w:bookmarkStart w:id="100" w:name="_Toc50450269"/>
      <w:bookmarkStart w:id="101" w:name="_Toc50450377"/>
      <w:bookmarkStart w:id="102" w:name="_Toc65579014"/>
      <w:bookmarkStart w:id="103" w:name="_Toc69976015"/>
      <w:bookmarkStart w:id="104" w:name="_Toc69981813"/>
      <w:bookmarkStart w:id="105" w:name="_Toc69986496"/>
      <w:bookmarkStart w:id="106" w:name="_Toc69987043"/>
      <w:bookmarkStart w:id="107" w:name="_Toc74644735"/>
      <w:r w:rsidRPr="1571E6B5">
        <w:rPr>
          <w:rFonts w:cs="Arial"/>
          <w:lang w:val="en-GB"/>
        </w:rPr>
        <w:t xml:space="preserve">Implemented activities </w:t>
      </w:r>
      <w:r w:rsidRPr="1571E6B5">
        <w:rPr>
          <w:rFonts w:cs="Arial"/>
          <w:b/>
          <w:bCs/>
          <w:lang w:val="en-GB"/>
        </w:rPr>
        <w:t xml:space="preserve">have a potential for long-term impact </w:t>
      </w:r>
      <w:r w:rsidRPr="1571E6B5">
        <w:rPr>
          <w:rFonts w:cs="Arial"/>
          <w:lang w:val="en-GB"/>
        </w:rPr>
        <w:t>and will continue to be developed, improved and funded after the end of the SSIP because they are based on national strategic development plans</w:t>
      </w:r>
      <w:r w:rsidRPr="1571E6B5">
        <w:rPr>
          <w:rFonts w:cs="Arial"/>
          <w:b/>
          <w:bCs/>
          <w:lang w:val="en-GB"/>
        </w:rPr>
        <w:t xml:space="preserve"> </w:t>
      </w:r>
      <w:r w:rsidRPr="00A55D92">
        <w:rPr>
          <w:rFonts w:cs="Arial"/>
          <w:lang w:val="en-GB"/>
        </w:rPr>
        <w:t>(</w:t>
      </w:r>
      <w:r w:rsidRPr="1571E6B5">
        <w:rPr>
          <w:rFonts w:cs="Arial"/>
          <w:lang w:val="en-GB"/>
        </w:rPr>
        <w:t xml:space="preserve">see chapter 2.2 “National strategic framework” for a comprehensive list). The activities implemented in the SSIP are in accordance with multiple national strategic documents, which are subject to regular evaluation and monitoring. The SSIP </w:t>
      </w:r>
      <w:r w:rsidR="001F3958">
        <w:rPr>
          <w:rFonts w:cs="Arial"/>
          <w:lang w:val="en-GB"/>
        </w:rPr>
        <w:t>‘</w:t>
      </w:r>
      <w:r w:rsidRPr="1571E6B5">
        <w:rPr>
          <w:rFonts w:cs="Arial"/>
          <w:lang w:val="en-GB"/>
        </w:rPr>
        <w:t xml:space="preserve">s impact will be evident in the achieved results. </w:t>
      </w:r>
    </w:p>
    <w:p w14:paraId="1832BCB5" w14:textId="50D9F730" w:rsidR="003E0299" w:rsidRPr="006B7CC6" w:rsidRDefault="1571E6B5" w:rsidP="003E0299">
      <w:pPr>
        <w:jc w:val="both"/>
        <w:rPr>
          <w:rFonts w:cs="Arial"/>
          <w:bCs/>
          <w:lang w:val="en-GB"/>
        </w:rPr>
      </w:pPr>
      <w:r w:rsidRPr="1571E6B5">
        <w:rPr>
          <w:rFonts w:cs="Arial"/>
          <w:b/>
          <w:bCs/>
          <w:lang w:val="en-GB"/>
        </w:rPr>
        <w:t xml:space="preserve">Long term goal </w:t>
      </w:r>
      <w:r w:rsidRPr="1571E6B5">
        <w:rPr>
          <w:rFonts w:cs="Arial"/>
          <w:lang w:val="en-GB"/>
        </w:rPr>
        <w:t xml:space="preserve">of the SSIP, in line with national strategic framework, is cohesive and socially inclusive society through harmonized values and peoples strengthened cultural, social and economic connections with the Estonian society. </w:t>
      </w:r>
      <w:r w:rsidRPr="1571E6B5">
        <w:rPr>
          <w:rFonts w:cs="Arial"/>
          <w:b/>
          <w:bCs/>
          <w:lang w:val="en-GB"/>
        </w:rPr>
        <w:t>The goal of the SSIP</w:t>
      </w:r>
      <w:r w:rsidRPr="1571E6B5">
        <w:rPr>
          <w:rFonts w:cs="Arial"/>
          <w:lang w:val="en-GB"/>
        </w:rPr>
        <w:t xml:space="preserve"> improved opportunities for people living in Estonia, especially people from different cultural and linguistic backgrounds to participate more actively in Estonian society. </w:t>
      </w:r>
      <w:r w:rsidRPr="1571E6B5">
        <w:rPr>
          <w:rFonts w:cs="Arial"/>
          <w:b/>
          <w:bCs/>
          <w:lang w:val="en-GB"/>
        </w:rPr>
        <w:t>Intermediate outcomes</w:t>
      </w:r>
      <w:r w:rsidRPr="1571E6B5">
        <w:rPr>
          <w:rFonts w:cs="Arial"/>
          <w:lang w:val="en-GB"/>
        </w:rPr>
        <w:t xml:space="preserve"> of the SSIP are (1) people from different cultural and linguistic backgrounds are </w:t>
      </w:r>
      <w:r w:rsidR="00FB6BD6" w:rsidRPr="00FB6BD6">
        <w:rPr>
          <w:rFonts w:cs="Arial"/>
          <w:lang w:val="en-GB"/>
        </w:rPr>
        <w:t>active-ly</w:t>
      </w:r>
      <w:r w:rsidRPr="1571E6B5">
        <w:rPr>
          <w:rFonts w:cs="Arial"/>
          <w:lang w:val="en-GB"/>
        </w:rPr>
        <w:t xml:space="preserve"> participating in Estonian society and (2) professionals in education and social sector offer services </w:t>
      </w:r>
      <w:r w:rsidR="00CC6E9C" w:rsidRPr="00CC6E9C">
        <w:rPr>
          <w:rFonts w:cs="Arial"/>
          <w:lang w:val="en-GB"/>
        </w:rPr>
        <w:t>according</w:t>
      </w:r>
      <w:r w:rsidRPr="1571E6B5">
        <w:rPr>
          <w:rFonts w:cs="Arial"/>
          <w:lang w:val="en-GB"/>
        </w:rPr>
        <w:t xml:space="preserve"> to modernised and new curricula tailored also to work with people from different </w:t>
      </w:r>
      <w:r w:rsidR="00CC6E9C" w:rsidRPr="00CC6E9C">
        <w:rPr>
          <w:rFonts w:cs="Arial"/>
          <w:lang w:val="en-GB"/>
        </w:rPr>
        <w:t>cultural</w:t>
      </w:r>
      <w:r w:rsidRPr="1571E6B5">
        <w:rPr>
          <w:rFonts w:cs="Arial"/>
          <w:lang w:val="en-GB"/>
        </w:rPr>
        <w:t xml:space="preserve"> and linguistic backgrounds</w:t>
      </w:r>
      <w:r w:rsidR="00CC6E9C" w:rsidRPr="00CC6E9C">
        <w:rPr>
          <w:rFonts w:cs="Arial"/>
          <w:lang w:val="en-GB"/>
        </w:rPr>
        <w:t>.</w:t>
      </w:r>
      <w:r w:rsidRPr="00737127">
        <w:rPr>
          <w:rFonts w:cs="Arial"/>
          <w:lang w:val="en-GB"/>
        </w:rPr>
        <w:t xml:space="preserve"> </w:t>
      </w:r>
      <w:r w:rsidR="008B39C8">
        <w:rPr>
          <w:rFonts w:cs="Arial"/>
          <w:lang w:val="en-GB"/>
        </w:rPr>
        <w:t xml:space="preserve">(3) </w:t>
      </w:r>
      <w:r w:rsidRPr="00737127">
        <w:rPr>
          <w:rFonts w:cs="Arial"/>
          <w:lang w:val="en-GB"/>
        </w:rPr>
        <w:t xml:space="preserve"> </w:t>
      </w:r>
      <w:r w:rsidR="000B2352">
        <w:rPr>
          <w:rFonts w:cs="Arial"/>
          <w:lang w:val="en-GB"/>
        </w:rPr>
        <w:t>c</w:t>
      </w:r>
      <w:r w:rsidR="00BA4733" w:rsidRPr="00BA4733">
        <w:rPr>
          <w:rFonts w:cs="Arial"/>
          <w:lang w:val="en-GB"/>
        </w:rPr>
        <w:t>ommunities, organisations and individuals successfully implement the new knowledge gained in social innovation methods to design solutions to better integrate and include people from different cultural and linguistic backgrounds in the Estonian society.</w:t>
      </w:r>
      <w:r w:rsidR="00BA4733">
        <w:rPr>
          <w:rFonts w:cs="Arial"/>
          <w:lang w:val="en-GB"/>
        </w:rPr>
        <w:t xml:space="preserve"> </w:t>
      </w:r>
      <w:r w:rsidRPr="1571E6B5">
        <w:rPr>
          <w:rFonts w:cs="Arial"/>
          <w:b/>
          <w:bCs/>
          <w:lang w:val="en-GB"/>
        </w:rPr>
        <w:t>With immediate outcomes</w:t>
      </w:r>
      <w:r w:rsidRPr="1571E6B5">
        <w:rPr>
          <w:rFonts w:cs="Arial"/>
          <w:lang w:val="en-GB"/>
        </w:rPr>
        <w:t xml:space="preserve"> (see chapter 4.3 for logframe) these results are sustained when the SSIP has ended.</w:t>
      </w:r>
      <w:r w:rsidRPr="1571E6B5">
        <w:rPr>
          <w:rFonts w:cs="Arial"/>
        </w:rPr>
        <w:t xml:space="preserve"> </w:t>
      </w:r>
      <w:r w:rsidRPr="1571E6B5">
        <w:rPr>
          <w:rFonts w:cs="Arial"/>
          <w:lang w:val="en-GB"/>
        </w:rPr>
        <w:t>Long term goal and intermediate outcomes will be achieved through national strategic framework as the duration of the SSIP is too short for these aspects to reveal</w:t>
      </w:r>
      <w:r w:rsidRPr="00737127">
        <w:rPr>
          <w:rFonts w:cs="Arial"/>
          <w:lang w:val="en-GB"/>
        </w:rPr>
        <w:t>.</w:t>
      </w:r>
    </w:p>
    <w:p w14:paraId="26E41202" w14:textId="5CE2118D" w:rsidR="00A85712" w:rsidRPr="006B7CC6" w:rsidRDefault="1571E6B5" w:rsidP="00A85712">
      <w:pPr>
        <w:jc w:val="both"/>
        <w:rPr>
          <w:rFonts w:cs="Arial"/>
          <w:lang w:val="en-GB"/>
        </w:rPr>
      </w:pPr>
      <w:r w:rsidRPr="1571E6B5">
        <w:rPr>
          <w:rFonts w:cs="Arial"/>
          <w:lang w:val="en-GB"/>
        </w:rPr>
        <w:t>The developed curricula, study materials and new ways of working will be integrated into social sector and educational processes. People working in the field will acquire competencies and skills that can be used in their daily work for a long term, as well as be</w:t>
      </w:r>
      <w:r w:rsidRPr="00737127">
        <w:rPr>
          <w:rFonts w:cs="Arial"/>
          <w:lang w:val="en-GB"/>
        </w:rPr>
        <w:t xml:space="preserve"> </w:t>
      </w:r>
      <w:r w:rsidRPr="1571E6B5">
        <w:rPr>
          <w:rFonts w:cs="Arial"/>
          <w:lang w:val="en-GB"/>
        </w:rPr>
        <w:t>passed on to other specialists in the future. Materials created during the SSIP</w:t>
      </w:r>
      <w:r w:rsidRPr="00737127">
        <w:rPr>
          <w:rFonts w:cs="Arial"/>
          <w:lang w:val="en-GB"/>
        </w:rPr>
        <w:t xml:space="preserve">, </w:t>
      </w:r>
      <w:r w:rsidRPr="1571E6B5">
        <w:rPr>
          <w:rFonts w:cs="Arial"/>
          <w:lang w:val="en-GB"/>
        </w:rPr>
        <w:t>including written materials, visuals, video clips, etc</w:t>
      </w:r>
      <w:r w:rsidRPr="00737127">
        <w:rPr>
          <w:rFonts w:cs="Arial"/>
          <w:lang w:val="en-GB"/>
        </w:rPr>
        <w:t>,</w:t>
      </w:r>
      <w:r w:rsidRPr="1571E6B5">
        <w:rPr>
          <w:rFonts w:cs="Arial"/>
          <w:lang w:val="en-GB"/>
        </w:rPr>
        <w:t xml:space="preserve"> will be used to train specialists in the fields of integration, education, and social welfare</w:t>
      </w:r>
      <w:r w:rsidRPr="00737127">
        <w:rPr>
          <w:rFonts w:cs="Arial"/>
          <w:lang w:val="en-GB"/>
        </w:rPr>
        <w:t xml:space="preserve">. </w:t>
      </w:r>
      <w:r w:rsidRPr="1571E6B5">
        <w:rPr>
          <w:rFonts w:cs="Arial"/>
          <w:lang w:val="en-GB"/>
        </w:rPr>
        <w:t>New knowledge and innovations that derive from the SSIP</w:t>
      </w:r>
      <w:r w:rsidRPr="00737127">
        <w:rPr>
          <w:rFonts w:cs="Arial"/>
          <w:lang w:val="en-GB"/>
        </w:rPr>
        <w:t xml:space="preserve"> </w:t>
      </w:r>
      <w:r w:rsidRPr="1571E6B5">
        <w:rPr>
          <w:rFonts w:cs="Arial"/>
          <w:lang w:val="en-GB"/>
        </w:rPr>
        <w:t>will be used to inform future policy making in the relevant fields. Networks and communities of practice to facilitate continuous learning will be established and they will</w:t>
      </w:r>
      <w:r w:rsidRPr="00737127">
        <w:rPr>
          <w:rFonts w:cs="Arial"/>
          <w:lang w:val="en-GB"/>
        </w:rPr>
        <w:t xml:space="preserve"> </w:t>
      </w:r>
      <w:r w:rsidRPr="1571E6B5">
        <w:rPr>
          <w:rFonts w:cs="Arial"/>
          <w:lang w:val="en-GB"/>
        </w:rPr>
        <w:t>be able to collaborate and exchange knowledge among individuals and organizations engaged in similar work. This will enhance participants</w:t>
      </w:r>
      <w:r w:rsidR="001F3958">
        <w:rPr>
          <w:rFonts w:cs="Arial"/>
          <w:lang w:val="en-GB"/>
        </w:rPr>
        <w:t>’</w:t>
      </w:r>
      <w:r w:rsidRPr="1571E6B5">
        <w:rPr>
          <w:rFonts w:cs="Arial"/>
          <w:lang w:val="en-GB"/>
        </w:rPr>
        <w:t xml:space="preserve"> expertise and effectiveness, contributing to the sustainability of the SSIP outcomes.</w:t>
      </w:r>
    </w:p>
    <w:p w14:paraId="6E4B4399" w14:textId="23D40704" w:rsidR="00476823" w:rsidRPr="006B7CC6" w:rsidRDefault="00715276" w:rsidP="005F483F">
      <w:pPr>
        <w:jc w:val="both"/>
        <w:rPr>
          <w:rFonts w:eastAsia="Arial" w:cs="Arial"/>
          <w:color w:val="374151"/>
          <w:sz w:val="24"/>
          <w:lang w:val="en-GB"/>
        </w:rPr>
      </w:pPr>
      <w:r w:rsidRPr="006B7CC6">
        <w:rPr>
          <w:rFonts w:cs="Arial"/>
          <w:lang w:val="en-GB"/>
        </w:rPr>
        <w:t>Also, the s</w:t>
      </w:r>
      <w:r w:rsidR="005C1A7B" w:rsidRPr="006B7CC6">
        <w:rPr>
          <w:rFonts w:cs="Arial"/>
          <w:lang w:val="en-GB"/>
        </w:rPr>
        <w:t xml:space="preserve">ustainability </w:t>
      </w:r>
      <w:r w:rsidR="00C512D3" w:rsidRPr="006B7CC6">
        <w:rPr>
          <w:rFonts w:cs="Arial"/>
          <w:lang w:val="en-GB"/>
        </w:rPr>
        <w:t xml:space="preserve">and impact </w:t>
      </w:r>
      <w:r w:rsidRPr="006B7CC6">
        <w:rPr>
          <w:rFonts w:cs="Arial"/>
          <w:lang w:val="en-GB"/>
        </w:rPr>
        <w:t xml:space="preserve">of the measures </w:t>
      </w:r>
      <w:r w:rsidR="005C1A7B" w:rsidRPr="006B7CC6">
        <w:rPr>
          <w:rFonts w:cs="Arial"/>
          <w:lang w:val="en-GB"/>
        </w:rPr>
        <w:t xml:space="preserve">is </w:t>
      </w:r>
      <w:r w:rsidR="00D5293D" w:rsidRPr="006B7CC6">
        <w:rPr>
          <w:rFonts w:cs="Arial"/>
          <w:lang w:val="en-GB"/>
        </w:rPr>
        <w:t>strongly</w:t>
      </w:r>
      <w:r w:rsidR="00C512D3" w:rsidRPr="006B7CC6">
        <w:rPr>
          <w:rFonts w:cs="Arial"/>
          <w:lang w:val="en-GB"/>
        </w:rPr>
        <w:t xml:space="preserve"> supported by </w:t>
      </w:r>
      <w:r w:rsidR="005F483F" w:rsidRPr="006B7CC6">
        <w:rPr>
          <w:rFonts w:cs="Arial"/>
          <w:b/>
          <w:lang w:val="en-GB"/>
        </w:rPr>
        <w:t>s</w:t>
      </w:r>
      <w:r w:rsidR="00C512D3" w:rsidRPr="006B7CC6">
        <w:rPr>
          <w:rFonts w:cs="Arial"/>
          <w:b/>
          <w:lang w:val="en-GB"/>
        </w:rPr>
        <w:t xml:space="preserve">ynergies with </w:t>
      </w:r>
      <w:r w:rsidR="00225A44" w:rsidRPr="006B7CC6">
        <w:rPr>
          <w:rFonts w:cs="Arial"/>
          <w:b/>
          <w:lang w:val="en-GB"/>
        </w:rPr>
        <w:t xml:space="preserve">activities carried out in parallel from other </w:t>
      </w:r>
      <w:r w:rsidR="00A35EDD" w:rsidRPr="006B7CC6">
        <w:rPr>
          <w:rFonts w:cs="Arial"/>
          <w:b/>
          <w:lang w:val="en-GB"/>
        </w:rPr>
        <w:t>funds</w:t>
      </w:r>
      <w:r w:rsidR="005D4F93" w:rsidRPr="006B7CC6">
        <w:rPr>
          <w:rFonts w:cs="Arial"/>
          <w:lang w:val="en-GB"/>
        </w:rPr>
        <w:t xml:space="preserve">. All these </w:t>
      </w:r>
      <w:r w:rsidR="00C814D4" w:rsidRPr="006B7CC6">
        <w:rPr>
          <w:rFonts w:cs="Arial"/>
          <w:lang w:val="en-GB"/>
        </w:rPr>
        <w:t>different</w:t>
      </w:r>
      <w:r w:rsidR="00F0459B" w:rsidRPr="006B7CC6">
        <w:rPr>
          <w:rFonts w:cs="Arial"/>
          <w:lang w:val="en-GB"/>
        </w:rPr>
        <w:t xml:space="preserve"> interventions and </w:t>
      </w:r>
      <w:r w:rsidR="00E038CF" w:rsidRPr="006B7CC6">
        <w:rPr>
          <w:rFonts w:cs="Arial"/>
          <w:lang w:val="en-GB"/>
        </w:rPr>
        <w:t xml:space="preserve">developments </w:t>
      </w:r>
      <w:r w:rsidR="00DE5D42" w:rsidRPr="006B7CC6">
        <w:rPr>
          <w:rFonts w:cs="Arial"/>
          <w:lang w:val="en-GB"/>
        </w:rPr>
        <w:t xml:space="preserve">are in accordance and follow the strategic </w:t>
      </w:r>
      <w:r w:rsidR="0017013F" w:rsidRPr="006B7CC6">
        <w:rPr>
          <w:rFonts w:cs="Arial"/>
          <w:lang w:val="en-GB"/>
        </w:rPr>
        <w:t>directions/goals set in the national stra</w:t>
      </w:r>
      <w:r w:rsidR="005D6C99" w:rsidRPr="006B7CC6">
        <w:rPr>
          <w:rFonts w:cs="Arial"/>
          <w:lang w:val="en-GB"/>
        </w:rPr>
        <w:t>tegic framework. For more, please see point 2.2.</w:t>
      </w:r>
      <w:r w:rsidR="00476823" w:rsidRPr="006B7CC6">
        <w:rPr>
          <w:rFonts w:eastAsia="Arial" w:cs="Arial"/>
          <w:color w:val="374151"/>
          <w:sz w:val="24"/>
          <w:lang w:val="en-GB"/>
        </w:rPr>
        <w:t xml:space="preserve"> </w:t>
      </w:r>
    </w:p>
    <w:p w14:paraId="7CE706CB" w14:textId="502E2D9F" w:rsidR="00C512D3" w:rsidRPr="006B7CC6" w:rsidRDefault="1571E6B5" w:rsidP="005F483F">
      <w:pPr>
        <w:jc w:val="both"/>
        <w:rPr>
          <w:rFonts w:cs="Arial"/>
          <w:lang w:val="en-GB"/>
        </w:rPr>
      </w:pPr>
      <w:r w:rsidRPr="1571E6B5">
        <w:rPr>
          <w:rFonts w:cs="Arial"/>
          <w:b/>
          <w:bCs/>
          <w:lang w:val="en-GB"/>
        </w:rPr>
        <w:t xml:space="preserve">The results and impact of the SSIP will be communicated and shared with stakeholders, the donor and the wider public. </w:t>
      </w:r>
      <w:r w:rsidRPr="1571E6B5">
        <w:rPr>
          <w:rFonts w:cs="Arial"/>
          <w:lang w:val="en-GB"/>
        </w:rPr>
        <w:t>By demonstrating the value and achieved goals, we aim to maintain support and engagement even after the SSIP concludes</w:t>
      </w:r>
      <w:r w:rsidRPr="00737127">
        <w:rPr>
          <w:rFonts w:cs="Arial"/>
          <w:lang w:val="en-GB"/>
        </w:rPr>
        <w:t>.</w:t>
      </w:r>
    </w:p>
    <w:p w14:paraId="4C88FE87" w14:textId="6B5BF3C5" w:rsidR="00B87EBD" w:rsidRPr="006B7CC6" w:rsidRDefault="1571E6B5" w:rsidP="00A85712">
      <w:pPr>
        <w:jc w:val="both"/>
        <w:rPr>
          <w:rFonts w:cs="Arial"/>
          <w:lang w:val="en-GB"/>
        </w:rPr>
      </w:pPr>
      <w:r w:rsidRPr="1571E6B5">
        <w:rPr>
          <w:rFonts w:cs="Arial"/>
          <w:lang w:val="en-GB"/>
        </w:rPr>
        <w:t xml:space="preserve">One of the </w:t>
      </w:r>
      <w:r w:rsidRPr="1571E6B5">
        <w:rPr>
          <w:rFonts w:cs="Arial"/>
          <w:b/>
          <w:bCs/>
          <w:lang w:val="en-GB"/>
        </w:rPr>
        <w:t>challenges is time schedule constraints</w:t>
      </w:r>
      <w:r w:rsidRPr="1571E6B5">
        <w:rPr>
          <w:rFonts w:cs="Arial"/>
          <w:lang w:val="en-GB"/>
        </w:rPr>
        <w:t xml:space="preserve"> as the period to implement the SSIP is limited</w:t>
      </w:r>
      <w:r w:rsidRPr="00737127">
        <w:rPr>
          <w:rFonts w:cs="Arial"/>
          <w:lang w:val="en-GB"/>
        </w:rPr>
        <w:t xml:space="preserve">. </w:t>
      </w:r>
      <w:r w:rsidRPr="1571E6B5">
        <w:rPr>
          <w:rFonts w:cs="Arial"/>
          <w:lang w:val="en-GB"/>
        </w:rPr>
        <w:t xml:space="preserve">The outputs and the immediate outcomes will be </w:t>
      </w:r>
      <w:r w:rsidR="00312E20" w:rsidRPr="1571E6B5">
        <w:rPr>
          <w:rFonts w:cs="Arial"/>
          <w:lang w:val="en-GB"/>
        </w:rPr>
        <w:t>monitored,</w:t>
      </w:r>
      <w:r w:rsidRPr="1571E6B5">
        <w:rPr>
          <w:rFonts w:cs="Arial"/>
          <w:lang w:val="en-GB"/>
        </w:rPr>
        <w:t xml:space="preserve"> and results are expected during the implementation period</w:t>
      </w:r>
      <w:r w:rsidRPr="00737127">
        <w:rPr>
          <w:rFonts w:cs="Arial"/>
          <w:lang w:val="en-GB"/>
        </w:rPr>
        <w:t>,</w:t>
      </w:r>
      <w:r w:rsidRPr="1571E6B5">
        <w:rPr>
          <w:rFonts w:cs="Arial"/>
          <w:lang w:val="en-GB"/>
        </w:rPr>
        <w:t xml:space="preserve"> but</w:t>
      </w:r>
      <w:r w:rsidRPr="00737127">
        <w:rPr>
          <w:rFonts w:cs="Arial"/>
          <w:lang w:val="en-GB"/>
        </w:rPr>
        <w:t xml:space="preserve"> </w:t>
      </w:r>
      <w:r w:rsidRPr="1571E6B5">
        <w:rPr>
          <w:rFonts w:cs="Arial"/>
          <w:lang w:val="en-GB"/>
        </w:rPr>
        <w:t>planned activities are also part of long-term strategic processes.</w:t>
      </w:r>
      <w:r w:rsidRPr="00737127">
        <w:rPr>
          <w:rFonts w:cs="Arial"/>
          <w:lang w:val="en-GB"/>
        </w:rPr>
        <w:t xml:space="preserve"> </w:t>
      </w:r>
      <w:r w:rsidRPr="1571E6B5">
        <w:rPr>
          <w:rFonts w:cs="Arial"/>
          <w:lang w:val="en-GB"/>
        </w:rPr>
        <w:t xml:space="preserve">Since the SSIP is among others aimed at different stakeholders expected to participate in the activities, the </w:t>
      </w:r>
      <w:r w:rsidRPr="1571E6B5">
        <w:rPr>
          <w:rFonts w:cs="Arial"/>
          <w:b/>
          <w:bCs/>
          <w:lang w:val="en-GB"/>
        </w:rPr>
        <w:t>challenge is to engage and generate interest</w:t>
      </w:r>
      <w:r w:rsidRPr="1571E6B5">
        <w:rPr>
          <w:rFonts w:cs="Arial"/>
          <w:lang w:val="en-GB"/>
        </w:rPr>
        <w:t xml:space="preserve"> in them, which is why an effective communication is a key.</w:t>
      </w:r>
    </w:p>
    <w:p w14:paraId="155A8ABA" w14:textId="3EB54B9B" w:rsidR="007846FE" w:rsidRPr="006B7CC6" w:rsidRDefault="1571E6B5" w:rsidP="00A85712">
      <w:pPr>
        <w:jc w:val="both"/>
        <w:rPr>
          <w:rFonts w:cs="Arial"/>
          <w:lang w:val="en-GB"/>
        </w:rPr>
      </w:pPr>
      <w:r w:rsidRPr="1571E6B5">
        <w:rPr>
          <w:rFonts w:cs="Arial"/>
          <w:lang w:val="en-GB"/>
        </w:rPr>
        <w:t>Activities will also contribute to the Estonian state level reforms: child welfare reform and transition to Estonian-language education</w:t>
      </w:r>
      <w:r w:rsidRPr="00737127">
        <w:rPr>
          <w:rFonts w:cs="Arial"/>
          <w:lang w:val="en-GB"/>
        </w:rPr>
        <w:t xml:space="preserve"> </w:t>
      </w:r>
      <w:r w:rsidRPr="1571E6B5">
        <w:rPr>
          <w:rFonts w:cs="Arial"/>
          <w:lang w:val="en-GB"/>
        </w:rPr>
        <w:t>in Russian schools</w:t>
      </w:r>
      <w:r w:rsidRPr="00737127">
        <w:rPr>
          <w:rFonts w:cs="Arial"/>
          <w:lang w:val="en-GB"/>
        </w:rPr>
        <w:t xml:space="preserve"> </w:t>
      </w:r>
      <w:r w:rsidRPr="1571E6B5">
        <w:rPr>
          <w:rFonts w:cs="Arial"/>
          <w:lang w:val="en-GB"/>
        </w:rPr>
        <w:t xml:space="preserve">(see </w:t>
      </w:r>
      <w:r w:rsidRPr="1571E6B5">
        <w:rPr>
          <w:rFonts w:cs="Arial"/>
          <w:b/>
          <w:bCs/>
          <w:lang w:val="en-GB"/>
        </w:rPr>
        <w:t>chapter 2.10</w:t>
      </w:r>
      <w:r w:rsidRPr="00737127">
        <w:rPr>
          <w:rFonts w:cs="Arial"/>
          <w:lang w:val="en-GB"/>
        </w:rPr>
        <w:t>).</w:t>
      </w:r>
    </w:p>
    <w:p w14:paraId="6A404B85" w14:textId="14A98218" w:rsidR="008F7B93" w:rsidRPr="006B7CC6" w:rsidRDefault="1571E6B5" w:rsidP="0037480F">
      <w:pPr>
        <w:pStyle w:val="Pealkiri2"/>
        <w:rPr>
          <w:rFonts w:cs="Arial"/>
          <w:lang w:val="en-GB"/>
        </w:rPr>
      </w:pPr>
      <w:bookmarkStart w:id="108" w:name="_Toc23345907"/>
      <w:bookmarkStart w:id="109" w:name="_Toc50450270"/>
      <w:bookmarkStart w:id="110" w:name="_Toc50450378"/>
      <w:bookmarkStart w:id="111" w:name="_Toc65579015"/>
      <w:bookmarkStart w:id="112" w:name="_Toc69976016"/>
      <w:bookmarkStart w:id="113" w:name="_Toc69981814"/>
      <w:bookmarkStart w:id="114" w:name="_Toc69986497"/>
      <w:bookmarkStart w:id="115" w:name="_Toc69987044"/>
      <w:bookmarkStart w:id="116" w:name="_Toc74644736"/>
      <w:bookmarkStart w:id="117" w:name="_Toc161237153"/>
      <w:bookmarkStart w:id="118" w:name="_Hlk133585530"/>
      <w:bookmarkEnd w:id="99"/>
      <w:bookmarkEnd w:id="100"/>
      <w:bookmarkEnd w:id="101"/>
      <w:bookmarkEnd w:id="102"/>
      <w:bookmarkEnd w:id="103"/>
      <w:bookmarkEnd w:id="104"/>
      <w:bookmarkEnd w:id="105"/>
      <w:bookmarkEnd w:id="106"/>
      <w:bookmarkEnd w:id="107"/>
      <w:r w:rsidRPr="1571E6B5">
        <w:rPr>
          <w:rFonts w:cs="Arial"/>
          <w:lang w:val="en-GB"/>
        </w:rPr>
        <w:lastRenderedPageBreak/>
        <w:t>Other strategic issues</w:t>
      </w:r>
      <w:bookmarkEnd w:id="108"/>
      <w:bookmarkEnd w:id="109"/>
      <w:bookmarkEnd w:id="110"/>
      <w:bookmarkEnd w:id="111"/>
      <w:bookmarkEnd w:id="112"/>
      <w:bookmarkEnd w:id="113"/>
      <w:bookmarkEnd w:id="114"/>
      <w:bookmarkEnd w:id="115"/>
      <w:bookmarkEnd w:id="116"/>
      <w:bookmarkEnd w:id="117"/>
    </w:p>
    <w:bookmarkEnd w:id="118"/>
    <w:p w14:paraId="189E425E" w14:textId="53790723" w:rsidR="008F7B93" w:rsidRPr="006B7CC6" w:rsidRDefault="1571E6B5" w:rsidP="39D88DE0">
      <w:pPr>
        <w:rPr>
          <w:rFonts w:cs="Arial"/>
          <w:lang w:val="en-GB"/>
        </w:rPr>
      </w:pPr>
      <w:r w:rsidRPr="1571E6B5">
        <w:rPr>
          <w:rFonts w:cs="Arial"/>
          <w:lang w:val="en-GB"/>
        </w:rPr>
        <w:t>There are two ongoing reforms in Estonia for which this SSIP will contribute:</w:t>
      </w:r>
    </w:p>
    <w:p w14:paraId="2AF4B2D0" w14:textId="4FFC5984" w:rsidR="00DC2B4A" w:rsidRPr="006B7CC6" w:rsidRDefault="00DC2B4A" w:rsidP="00DC2B4A">
      <w:pPr>
        <w:rPr>
          <w:rFonts w:cs="Arial"/>
          <w:u w:val="single"/>
          <w:lang w:val="en-GB"/>
        </w:rPr>
      </w:pPr>
      <w:r w:rsidRPr="006B7CC6">
        <w:rPr>
          <w:rFonts w:cs="Arial"/>
          <w:u w:val="single"/>
          <w:lang w:val="en-GB"/>
        </w:rPr>
        <w:t>Child welfare reform</w:t>
      </w:r>
    </w:p>
    <w:p w14:paraId="4D1497B1" w14:textId="7F197431" w:rsidR="00DC2B4A" w:rsidRPr="006B7CC6" w:rsidRDefault="1571E6B5" w:rsidP="00DC2B4A">
      <w:pPr>
        <w:jc w:val="both"/>
        <w:rPr>
          <w:rFonts w:cs="Arial"/>
          <w:lang w:val="en-GB"/>
        </w:rPr>
      </w:pPr>
      <w:r w:rsidRPr="1571E6B5">
        <w:rPr>
          <w:rFonts w:cs="Arial"/>
          <w:lang w:val="en-GB"/>
        </w:rPr>
        <w:t xml:space="preserve">The main goal of the child protection service provision reform in Estonia is to tackle the root causes of current problems and introduce new approaches and practical solutions that will bring along long-term positive transformations in our society. </w:t>
      </w:r>
    </w:p>
    <w:p w14:paraId="2A0C4ED9" w14:textId="77777777" w:rsidR="00DC2B4A" w:rsidRPr="006B7CC6" w:rsidRDefault="1571E6B5" w:rsidP="00285A41">
      <w:pPr>
        <w:spacing w:after="120"/>
        <w:jc w:val="both"/>
        <w:rPr>
          <w:rFonts w:cs="Arial"/>
          <w:lang w:val="en-GB"/>
        </w:rPr>
      </w:pPr>
      <w:r w:rsidRPr="1571E6B5">
        <w:rPr>
          <w:rFonts w:cs="Arial"/>
          <w:lang w:val="en-GB"/>
        </w:rPr>
        <w:t>The vision foresees:</w:t>
      </w:r>
    </w:p>
    <w:p w14:paraId="64D58DC8" w14:textId="3EBDCDC4" w:rsidR="00DC2B4A" w:rsidRPr="006B7CC6" w:rsidRDefault="1571E6B5" w:rsidP="005538DD">
      <w:pPr>
        <w:numPr>
          <w:ilvl w:val="0"/>
          <w:numId w:val="30"/>
        </w:numPr>
        <w:spacing w:after="120" w:line="240" w:lineRule="auto"/>
        <w:jc w:val="both"/>
        <w:rPr>
          <w:rFonts w:cs="Arial"/>
          <w:lang w:val="en-GB"/>
        </w:rPr>
      </w:pPr>
      <w:r w:rsidRPr="1571E6B5">
        <w:rPr>
          <w:rFonts w:cs="Arial"/>
          <w:lang w:val="en-GB"/>
        </w:rPr>
        <w:t>better environment for improving the well-being of children and ensuring their safety</w:t>
      </w:r>
      <w:r w:rsidRPr="00822197">
        <w:rPr>
          <w:rFonts w:cs="Arial"/>
          <w:lang w:val="en-GB"/>
        </w:rPr>
        <w:t>;</w:t>
      </w:r>
    </w:p>
    <w:p w14:paraId="7F4B5961" w14:textId="51AB5F17" w:rsidR="00DC2B4A" w:rsidRPr="006B7CC6" w:rsidRDefault="1571E6B5" w:rsidP="005538DD">
      <w:pPr>
        <w:numPr>
          <w:ilvl w:val="0"/>
          <w:numId w:val="30"/>
        </w:numPr>
        <w:spacing w:after="120" w:line="240" w:lineRule="auto"/>
        <w:jc w:val="both"/>
        <w:rPr>
          <w:rFonts w:cs="Arial"/>
          <w:lang w:val="en-GB"/>
        </w:rPr>
      </w:pPr>
      <w:r w:rsidRPr="1571E6B5">
        <w:rPr>
          <w:rFonts w:cs="Arial"/>
          <w:lang w:val="en-GB"/>
        </w:rPr>
        <w:t>service provision that engages the families;</w:t>
      </w:r>
    </w:p>
    <w:p w14:paraId="08B0E8A2" w14:textId="70F9365B" w:rsidR="00DC2B4A" w:rsidRPr="006B7CC6" w:rsidRDefault="1571E6B5" w:rsidP="005538DD">
      <w:pPr>
        <w:numPr>
          <w:ilvl w:val="0"/>
          <w:numId w:val="30"/>
        </w:numPr>
        <w:spacing w:after="120" w:line="240" w:lineRule="auto"/>
        <w:jc w:val="both"/>
        <w:rPr>
          <w:rFonts w:cs="Arial"/>
          <w:lang w:val="en-GB"/>
        </w:rPr>
      </w:pPr>
      <w:r w:rsidRPr="1571E6B5">
        <w:rPr>
          <w:rFonts w:cs="Arial"/>
          <w:lang w:val="en-GB"/>
        </w:rPr>
        <w:t>trust-based and children-friendly service provision</w:t>
      </w:r>
      <w:r w:rsidRPr="00822197">
        <w:rPr>
          <w:rFonts w:cs="Arial"/>
          <w:lang w:val="en-GB"/>
        </w:rPr>
        <w:t>;</w:t>
      </w:r>
    </w:p>
    <w:p w14:paraId="05D95537" w14:textId="28B9622A" w:rsidR="00DC2B4A" w:rsidRPr="006B7CC6" w:rsidRDefault="1571E6B5" w:rsidP="005538DD">
      <w:pPr>
        <w:numPr>
          <w:ilvl w:val="0"/>
          <w:numId w:val="30"/>
        </w:numPr>
        <w:spacing w:after="120" w:line="240" w:lineRule="auto"/>
        <w:jc w:val="both"/>
        <w:rPr>
          <w:rFonts w:cs="Arial"/>
          <w:lang w:val="en-GB"/>
        </w:rPr>
      </w:pPr>
      <w:r w:rsidRPr="1571E6B5">
        <w:rPr>
          <w:rFonts w:cs="Arial"/>
          <w:lang w:val="en-GB"/>
        </w:rPr>
        <w:t>preventive and network measures in determining the need for help</w:t>
      </w:r>
      <w:r w:rsidRPr="00822197">
        <w:rPr>
          <w:rFonts w:cs="Arial"/>
          <w:lang w:val="en-GB"/>
        </w:rPr>
        <w:t>;</w:t>
      </w:r>
    </w:p>
    <w:p w14:paraId="7DA6C198" w14:textId="2A538857" w:rsidR="00DC2B4A" w:rsidRPr="006B7CC6" w:rsidRDefault="1571E6B5" w:rsidP="005538DD">
      <w:pPr>
        <w:numPr>
          <w:ilvl w:val="0"/>
          <w:numId w:val="30"/>
        </w:numPr>
        <w:spacing w:after="120" w:line="240" w:lineRule="auto"/>
        <w:jc w:val="both"/>
        <w:rPr>
          <w:rFonts w:cs="Arial"/>
          <w:lang w:val="en-GB"/>
        </w:rPr>
      </w:pPr>
      <w:r w:rsidRPr="1571E6B5">
        <w:rPr>
          <w:rFonts w:cs="Arial"/>
          <w:lang w:val="en-GB"/>
        </w:rPr>
        <w:t>national case management model in use</w:t>
      </w:r>
      <w:r w:rsidRPr="00822197">
        <w:rPr>
          <w:rFonts w:cs="Arial"/>
          <w:lang w:val="en-GB"/>
        </w:rPr>
        <w:t>;</w:t>
      </w:r>
    </w:p>
    <w:p w14:paraId="015DE147" w14:textId="36351ACD" w:rsidR="00DC2B4A" w:rsidRPr="006B7CC6" w:rsidRDefault="1571E6B5" w:rsidP="005538DD">
      <w:pPr>
        <w:numPr>
          <w:ilvl w:val="0"/>
          <w:numId w:val="30"/>
        </w:numPr>
        <w:spacing w:after="120" w:line="240" w:lineRule="auto"/>
        <w:jc w:val="both"/>
        <w:rPr>
          <w:rFonts w:cs="Arial"/>
          <w:lang w:val="en-GB"/>
        </w:rPr>
      </w:pPr>
      <w:r w:rsidRPr="1571E6B5">
        <w:rPr>
          <w:rFonts w:cs="Arial"/>
          <w:lang w:val="en-GB"/>
        </w:rPr>
        <w:t>different specialists working together in teams, expertise and support system is in place</w:t>
      </w:r>
      <w:r w:rsidRPr="00822197">
        <w:rPr>
          <w:rFonts w:cs="Arial"/>
          <w:lang w:val="en-GB"/>
        </w:rPr>
        <w:t>;</w:t>
      </w:r>
    </w:p>
    <w:p w14:paraId="09981A6B" w14:textId="123959B3" w:rsidR="004267F0" w:rsidRPr="006B7CC6" w:rsidRDefault="1571E6B5" w:rsidP="005538DD">
      <w:pPr>
        <w:numPr>
          <w:ilvl w:val="0"/>
          <w:numId w:val="30"/>
        </w:numPr>
        <w:spacing w:after="120" w:line="240" w:lineRule="auto"/>
        <w:jc w:val="both"/>
        <w:rPr>
          <w:rFonts w:cs="Arial"/>
          <w:lang w:val="en-GB"/>
        </w:rPr>
      </w:pPr>
      <w:r w:rsidRPr="1571E6B5">
        <w:rPr>
          <w:rFonts w:cs="Arial"/>
          <w:lang w:val="en-GB"/>
        </w:rPr>
        <w:t>service provision services and support services have been divided</w:t>
      </w:r>
      <w:r w:rsidRPr="00822197">
        <w:rPr>
          <w:rFonts w:cs="Arial"/>
          <w:lang w:val="en-GB"/>
        </w:rPr>
        <w:t>;</w:t>
      </w:r>
    </w:p>
    <w:p w14:paraId="2B3A2223" w14:textId="50A6FF4C" w:rsidR="00DC2B4A" w:rsidRPr="006B7CC6" w:rsidRDefault="1571E6B5" w:rsidP="2109269D">
      <w:pPr>
        <w:numPr>
          <w:ilvl w:val="0"/>
          <w:numId w:val="30"/>
        </w:numPr>
        <w:spacing w:after="120" w:line="240" w:lineRule="auto"/>
        <w:jc w:val="both"/>
        <w:rPr>
          <w:rFonts w:cs="Arial"/>
        </w:rPr>
      </w:pPr>
      <w:r w:rsidRPr="2109269D">
        <w:rPr>
          <w:rFonts w:cs="Arial"/>
        </w:rPr>
        <w:t xml:space="preserve">life-long learning, </w:t>
      </w:r>
      <w:r w:rsidR="00900EAD" w:rsidRPr="2109269D">
        <w:rPr>
          <w:rFonts w:cs="Arial"/>
        </w:rPr>
        <w:t xml:space="preserve">growth </w:t>
      </w:r>
      <w:r w:rsidRPr="2109269D">
        <w:rPr>
          <w:rFonts w:cs="Arial"/>
        </w:rPr>
        <w:t xml:space="preserve">and self-reflection.  </w:t>
      </w:r>
    </w:p>
    <w:p w14:paraId="570575B9" w14:textId="47537D9E" w:rsidR="00DC2B4A" w:rsidRPr="006B7CC6" w:rsidRDefault="1571E6B5" w:rsidP="00DC2B4A">
      <w:pPr>
        <w:jc w:val="both"/>
        <w:rPr>
          <w:rFonts w:cs="Arial"/>
          <w:lang w:val="en-GB"/>
        </w:rPr>
      </w:pPr>
      <w:r w:rsidRPr="1571E6B5">
        <w:rPr>
          <w:rFonts w:cs="Arial"/>
          <w:lang w:val="en-GB"/>
        </w:rPr>
        <w:t xml:space="preserve">Considering the volume and complexity of the reform, the planned changes will be implemented in two stages – in 2023, </w:t>
      </w:r>
      <w:r w:rsidR="7281CD3A" w:rsidRPr="3634B137">
        <w:rPr>
          <w:rFonts w:cs="Arial"/>
          <w:lang w:val="en-GB"/>
        </w:rPr>
        <w:t xml:space="preserve">first step of </w:t>
      </w:r>
      <w:r w:rsidRPr="1571E6B5">
        <w:rPr>
          <w:rFonts w:cs="Arial"/>
          <w:lang w:val="en-GB"/>
        </w:rPr>
        <w:t xml:space="preserve">legal amendments </w:t>
      </w:r>
      <w:r w:rsidR="3C70640A" w:rsidRPr="3634B137">
        <w:rPr>
          <w:rFonts w:cs="Arial"/>
          <w:lang w:val="en-GB"/>
        </w:rPr>
        <w:t>were</w:t>
      </w:r>
      <w:r w:rsidRPr="1571E6B5">
        <w:rPr>
          <w:rFonts w:cs="Arial"/>
          <w:lang w:val="en-GB"/>
        </w:rPr>
        <w:t xml:space="preserve"> prepared and in 2024, the </w:t>
      </w:r>
      <w:r w:rsidR="1EFA8B98" w:rsidRPr="3634B137">
        <w:rPr>
          <w:rFonts w:cs="Arial"/>
          <w:lang w:val="en-GB"/>
        </w:rPr>
        <w:t xml:space="preserve">compilation of the </w:t>
      </w:r>
      <w:r w:rsidRPr="1571E6B5">
        <w:rPr>
          <w:rFonts w:cs="Arial"/>
          <w:lang w:val="en-GB"/>
        </w:rPr>
        <w:t xml:space="preserve">complete text of the new Child Welfare Act will be </w:t>
      </w:r>
      <w:r w:rsidR="66D73EB7" w:rsidRPr="3634B137">
        <w:rPr>
          <w:rFonts w:cs="Arial"/>
          <w:lang w:val="en-GB"/>
        </w:rPr>
        <w:t>started (to be completed in 2025)</w:t>
      </w:r>
      <w:r w:rsidRPr="3634B137">
        <w:rPr>
          <w:rFonts w:cs="Arial"/>
          <w:lang w:val="en-GB"/>
        </w:rPr>
        <w:t>.</w:t>
      </w:r>
      <w:r w:rsidRPr="1571E6B5">
        <w:rPr>
          <w:rFonts w:cs="Arial"/>
          <w:lang w:val="en-GB"/>
        </w:rPr>
        <w:t xml:space="preserve"> </w:t>
      </w:r>
    </w:p>
    <w:p w14:paraId="673C7911" w14:textId="08D36F6E" w:rsidR="007D1F71" w:rsidRPr="006B7CC6" w:rsidRDefault="1571E6B5" w:rsidP="007D1F71">
      <w:pPr>
        <w:jc w:val="both"/>
        <w:rPr>
          <w:rFonts w:cs="Arial"/>
          <w:lang w:val="en-GB"/>
        </w:rPr>
      </w:pPr>
      <w:bookmarkStart w:id="119" w:name="_Hlk135127964"/>
      <w:r w:rsidRPr="1571E6B5">
        <w:rPr>
          <w:rFonts w:cs="Arial"/>
          <w:lang w:val="en-GB"/>
        </w:rPr>
        <w:t>The execution of the reform is implemented with the support of SSIP as well as with the support of ESF+ period 2021-2027</w:t>
      </w:r>
      <w:r w:rsidRPr="00822197">
        <w:rPr>
          <w:rFonts w:cs="Arial"/>
          <w:lang w:val="en-GB"/>
        </w:rPr>
        <w:t xml:space="preserve">, </w:t>
      </w:r>
      <w:r w:rsidRPr="1571E6B5">
        <w:rPr>
          <w:rFonts w:cs="Arial"/>
          <w:lang w:val="en-GB"/>
        </w:rPr>
        <w:t>the activities/interventions and target groups being clearly differentiated from both financial mechanisms. The SSIP is focused on raising the competencies of the specialists working in the field of child protection service provision (curricula modernization as well as complementary education/training system for specialists already engaged in the field) while ESF+ financial support deals with the renewal of case management system in child protection services, providing a necessary toolbox for the specialists (science-based evaluation tools and networking instruments) and developing an IT solution supporting the specialists in their activities.</w:t>
      </w:r>
    </w:p>
    <w:p w14:paraId="2199F73E" w14:textId="5BC75E8B" w:rsidR="00DC2B4A" w:rsidRPr="006B7CC6" w:rsidRDefault="00DC2B4A" w:rsidP="00DC2B4A">
      <w:pPr>
        <w:jc w:val="both"/>
        <w:rPr>
          <w:rFonts w:cs="Arial"/>
          <w:u w:val="single"/>
          <w:lang w:val="en-GB"/>
        </w:rPr>
      </w:pPr>
      <w:r w:rsidRPr="006B7CC6">
        <w:rPr>
          <w:rFonts w:cs="Arial"/>
          <w:u w:val="single"/>
          <w:lang w:val="en-GB"/>
        </w:rPr>
        <w:t>Transition to Estonian-language education</w:t>
      </w:r>
    </w:p>
    <w:p w14:paraId="0A82E114" w14:textId="6058F7AB" w:rsidR="00DE328D" w:rsidRPr="006B7CC6" w:rsidRDefault="1571E6B5" w:rsidP="00F105F1">
      <w:pPr>
        <w:jc w:val="both"/>
        <w:rPr>
          <w:rFonts w:cs="Arial"/>
          <w:lang w:val="en-GB"/>
        </w:rPr>
      </w:pPr>
      <w:r w:rsidRPr="1571E6B5">
        <w:rPr>
          <w:rFonts w:cs="Arial"/>
          <w:lang w:val="en-GB"/>
        </w:rPr>
        <w:t>In approximately 15% of Estonian schools the language of instruction is mainly Russian. Both PISA tests and basic school final exams and upper secondary state exams indicate that students of Russian-medium schools achieve lower scores compared to their Estonian peers and the level of proficiency in Estonian as a second language is often not sufficient to be successful in the labour or educational market. In December 2022 Estonian government approved the detailed action plan prepared by the Ministry of Education and Research to transition to Estonian-language education in Russian schools.</w:t>
      </w:r>
    </w:p>
    <w:p w14:paraId="7A5CF347" w14:textId="06DE350A" w:rsidR="00DE328D" w:rsidRPr="006B7CC6" w:rsidRDefault="1571E6B5" w:rsidP="00DC2B4A">
      <w:pPr>
        <w:jc w:val="both"/>
        <w:rPr>
          <w:rFonts w:cs="Arial"/>
          <w:lang w:val="en-GB"/>
        </w:rPr>
      </w:pPr>
      <w:r w:rsidRPr="1571E6B5">
        <w:rPr>
          <w:rFonts w:cs="Arial"/>
          <w:lang w:val="en-GB"/>
        </w:rPr>
        <w:t xml:space="preserve">The primary objective of the transition is to provide all children in Estonia with quality education in Estonian, regardless of their mother tongue. This supports the development of Estonian national identity, promotes social integration, and reduces educational and socio-economic </w:t>
      </w:r>
      <w:r w:rsidRPr="1571E6B5">
        <w:rPr>
          <w:rFonts w:cs="Arial"/>
          <w:lang w:val="en-GB"/>
        </w:rPr>
        <w:lastRenderedPageBreak/>
        <w:t>segregation, benefiting learners in the process. An entirely Estonian-language educational environment also ensures better opportunities for further education, success in the labour market, and sharing of common information and values in Estonia.</w:t>
      </w:r>
    </w:p>
    <w:bookmarkEnd w:id="119"/>
    <w:p w14:paraId="103D75A9" w14:textId="06C99970" w:rsidR="00DC2B4A" w:rsidRPr="006B7CC6" w:rsidRDefault="1571E6B5" w:rsidP="00DC2B4A">
      <w:pPr>
        <w:jc w:val="both"/>
        <w:rPr>
          <w:rFonts w:cs="Arial"/>
          <w:lang w:val="en-GB"/>
        </w:rPr>
      </w:pPr>
      <w:r w:rsidRPr="1571E6B5">
        <w:rPr>
          <w:rFonts w:cs="Arial"/>
          <w:lang w:val="en-GB"/>
        </w:rPr>
        <w:t>The transition to Estonian-language education is set to begin in kindergartens and in 1</w:t>
      </w:r>
      <w:r w:rsidRPr="00C70434">
        <w:rPr>
          <w:rFonts w:cs="Arial"/>
          <w:vertAlign w:val="superscript"/>
          <w:lang w:val="en-GB"/>
        </w:rPr>
        <w:t>st</w:t>
      </w:r>
      <w:r w:rsidRPr="1571E6B5">
        <w:rPr>
          <w:rFonts w:cs="Arial"/>
          <w:lang w:val="en-GB"/>
        </w:rPr>
        <w:t xml:space="preserve"> and 4</w:t>
      </w:r>
      <w:r w:rsidRPr="00C70434">
        <w:rPr>
          <w:rFonts w:cs="Arial"/>
          <w:vertAlign w:val="superscript"/>
          <w:lang w:val="en-GB"/>
        </w:rPr>
        <w:t>th</w:t>
      </w:r>
      <w:r w:rsidRPr="1571E6B5">
        <w:rPr>
          <w:rFonts w:cs="Arial"/>
          <w:lang w:val="en-GB"/>
        </w:rPr>
        <w:t xml:space="preserve"> grades in 2024, with the aim of completing the process by 2030. Achieving this goal will require increasing the volume of teaching in Estonian at all levels of education and ensuring the availability of teachers with the necessary language skills. To conduct the transition, the Government will allocate 300 million euros from the state budget over the next four years, with an additional 46 million euros provided by the EU Structural Funds. </w:t>
      </w:r>
    </w:p>
    <w:p w14:paraId="20D79270" w14:textId="291AB65F" w:rsidR="00DC2B4A" w:rsidRPr="006B7CC6" w:rsidRDefault="1571E6B5" w:rsidP="00961BFA">
      <w:pPr>
        <w:jc w:val="both"/>
        <w:rPr>
          <w:rFonts w:cs="Arial"/>
          <w:lang w:val="en-GB"/>
        </w:rPr>
      </w:pPr>
      <w:r w:rsidRPr="1571E6B5">
        <w:rPr>
          <w:rFonts w:cs="Arial"/>
          <w:lang w:val="en-GB"/>
        </w:rPr>
        <w:t>The state and ESF funding for the transition to Estonian-language learning contributes primarily to hiring new teachers, raising salaries, creating new materials etc</w:t>
      </w:r>
      <w:r w:rsidRPr="00822197">
        <w:rPr>
          <w:rFonts w:cs="Arial"/>
          <w:lang w:val="en-GB"/>
        </w:rPr>
        <w:t xml:space="preserve">. </w:t>
      </w:r>
      <w:r w:rsidRPr="1571E6B5">
        <w:rPr>
          <w:rFonts w:cs="Arial"/>
          <w:lang w:val="en-GB"/>
        </w:rPr>
        <w:t xml:space="preserve">This funding does not cover the provision of </w:t>
      </w:r>
      <w:r w:rsidR="04F491F1" w:rsidRPr="2DDD7C63">
        <w:rPr>
          <w:rFonts w:cs="Arial"/>
          <w:lang w:val="en-GB"/>
        </w:rPr>
        <w:t>consulting and training activities</w:t>
      </w:r>
      <w:r w:rsidRPr="1571E6B5">
        <w:rPr>
          <w:rFonts w:cs="Arial"/>
          <w:lang w:val="en-GB"/>
        </w:rPr>
        <w:t xml:space="preserve"> for parents, who play a crucial role and require assistance and support in dealing with the fears and uncertainties that may arise during the transition</w:t>
      </w:r>
      <w:r w:rsidRPr="00822197">
        <w:rPr>
          <w:rFonts w:cs="Arial"/>
          <w:lang w:val="en-GB"/>
        </w:rPr>
        <w:t xml:space="preserve">, </w:t>
      </w:r>
      <w:r w:rsidRPr="1571E6B5">
        <w:rPr>
          <w:rFonts w:cs="Arial"/>
          <w:lang w:val="en-GB"/>
        </w:rPr>
        <w:t xml:space="preserve">that is why support from the SSIP is very important in the transition process. Higher education institutions also need additional funding to train trainers in </w:t>
      </w:r>
      <w:r w:rsidR="00843251">
        <w:rPr>
          <w:rFonts w:cs="Arial"/>
          <w:lang w:val="en-GB"/>
        </w:rPr>
        <w:t>independent</w:t>
      </w:r>
      <w:r w:rsidRPr="1571E6B5">
        <w:rPr>
          <w:rFonts w:cs="Arial"/>
          <w:lang w:val="en-GB"/>
        </w:rPr>
        <w:t xml:space="preserve"> language learning and </w:t>
      </w:r>
      <w:r w:rsidR="00843251">
        <w:rPr>
          <w:rFonts w:cs="Arial"/>
          <w:lang w:val="en-GB"/>
        </w:rPr>
        <w:t xml:space="preserve">independent </w:t>
      </w:r>
      <w:r w:rsidRPr="1571E6B5">
        <w:rPr>
          <w:rFonts w:cs="Arial"/>
          <w:lang w:val="en-GB"/>
        </w:rPr>
        <w:t xml:space="preserve">language learning methodology and to supplement teacher training curricula in multilingual and cultural learning environments. </w:t>
      </w:r>
    </w:p>
    <w:p w14:paraId="0A64D277" w14:textId="6C1E7E68" w:rsidR="00F72E19" w:rsidRPr="006B7CC6" w:rsidRDefault="1571E6B5" w:rsidP="0037480F">
      <w:pPr>
        <w:pStyle w:val="Pealkiri1"/>
        <w:rPr>
          <w:rFonts w:cs="Arial"/>
          <w:lang w:val="en-GB"/>
        </w:rPr>
      </w:pPr>
      <w:bookmarkStart w:id="120" w:name="_Toc23345908"/>
      <w:bookmarkStart w:id="121" w:name="_Toc50450271"/>
      <w:bookmarkStart w:id="122" w:name="_Toc50450379"/>
      <w:bookmarkStart w:id="123" w:name="_Toc65579016"/>
      <w:bookmarkStart w:id="124" w:name="_Toc69976017"/>
      <w:bookmarkStart w:id="125" w:name="_Toc69981815"/>
      <w:bookmarkStart w:id="126" w:name="_Toc69986498"/>
      <w:bookmarkStart w:id="127" w:name="_Toc69987045"/>
      <w:bookmarkStart w:id="128" w:name="_Toc74644737"/>
      <w:bookmarkStart w:id="129" w:name="_Toc161237154"/>
      <w:r w:rsidRPr="1571E6B5">
        <w:rPr>
          <w:rFonts w:cs="Arial"/>
          <w:lang w:val="en-GB"/>
        </w:rPr>
        <w:t>Support Measure readiness</w:t>
      </w:r>
      <w:bookmarkEnd w:id="120"/>
      <w:bookmarkEnd w:id="121"/>
      <w:bookmarkEnd w:id="122"/>
      <w:bookmarkEnd w:id="123"/>
      <w:bookmarkEnd w:id="124"/>
      <w:bookmarkEnd w:id="125"/>
      <w:bookmarkEnd w:id="126"/>
      <w:bookmarkEnd w:id="127"/>
      <w:bookmarkEnd w:id="128"/>
      <w:bookmarkEnd w:id="129"/>
    </w:p>
    <w:p w14:paraId="58EAC930" w14:textId="32F2C60C" w:rsidR="00FC6C57" w:rsidRPr="006B7CC6" w:rsidRDefault="1571E6B5" w:rsidP="0037480F">
      <w:pPr>
        <w:pStyle w:val="Pealkiri2"/>
        <w:rPr>
          <w:rFonts w:cs="Arial"/>
          <w:lang w:val="en-GB"/>
        </w:rPr>
      </w:pPr>
      <w:bookmarkStart w:id="130" w:name="_Toc50450272"/>
      <w:bookmarkStart w:id="131" w:name="_Toc50450380"/>
      <w:bookmarkStart w:id="132" w:name="_Toc65579017"/>
      <w:bookmarkStart w:id="133" w:name="_Toc69976018"/>
      <w:bookmarkStart w:id="134" w:name="_Toc69981816"/>
      <w:bookmarkStart w:id="135" w:name="_Toc69986499"/>
      <w:bookmarkStart w:id="136" w:name="_Toc69987046"/>
      <w:bookmarkStart w:id="137" w:name="_Toc74644738"/>
      <w:bookmarkStart w:id="138" w:name="_Toc161237155"/>
      <w:bookmarkEnd w:id="130"/>
      <w:bookmarkEnd w:id="131"/>
      <w:r w:rsidRPr="1571E6B5">
        <w:rPr>
          <w:rFonts w:cs="Arial"/>
          <w:lang w:val="en-GB"/>
        </w:rPr>
        <w:t>Context</w:t>
      </w:r>
      <w:bookmarkEnd w:id="132"/>
      <w:bookmarkEnd w:id="133"/>
      <w:bookmarkEnd w:id="134"/>
      <w:bookmarkEnd w:id="135"/>
      <w:bookmarkEnd w:id="136"/>
      <w:bookmarkEnd w:id="137"/>
      <w:bookmarkEnd w:id="138"/>
    </w:p>
    <w:tbl>
      <w:tblPr>
        <w:tblW w:w="8871" w:type="dxa"/>
        <w:tblLayout w:type="fixed"/>
        <w:tblCellMar>
          <w:top w:w="28" w:type="dxa"/>
          <w:left w:w="70" w:type="dxa"/>
          <w:bottom w:w="28" w:type="dxa"/>
          <w:right w:w="70" w:type="dxa"/>
        </w:tblCellMar>
        <w:tblLook w:val="04A0" w:firstRow="1" w:lastRow="0" w:firstColumn="1" w:lastColumn="0" w:noHBand="0" w:noVBand="1"/>
      </w:tblPr>
      <w:tblGrid>
        <w:gridCol w:w="3686"/>
        <w:gridCol w:w="3685"/>
        <w:gridCol w:w="1500"/>
      </w:tblGrid>
      <w:tr w:rsidR="00FC6C57" w:rsidRPr="006B7CC6" w14:paraId="0BB3F763" w14:textId="77777777" w:rsidTr="1571E6B5">
        <w:trPr>
          <w:trHeight w:val="405"/>
        </w:trPr>
        <w:tc>
          <w:tcPr>
            <w:tcW w:w="7371" w:type="dxa"/>
            <w:gridSpan w:val="2"/>
            <w:tcBorders>
              <w:top w:val="single" w:sz="4" w:space="0" w:color="auto"/>
              <w:left w:val="nil"/>
              <w:bottom w:val="dashed" w:sz="4" w:space="0" w:color="auto"/>
              <w:right w:val="nil"/>
            </w:tcBorders>
          </w:tcPr>
          <w:p w14:paraId="42352BDA" w14:textId="77777777" w:rsidR="00FC6C57" w:rsidRPr="006B7CC6" w:rsidRDefault="1571E6B5" w:rsidP="00001D44">
            <w:pPr>
              <w:rPr>
                <w:rFonts w:cs="Arial"/>
                <w:lang w:val="en-GB"/>
              </w:rPr>
            </w:pPr>
            <w:r w:rsidRPr="1571E6B5">
              <w:rPr>
                <w:rFonts w:cs="Arial"/>
                <w:lang w:val="en-GB"/>
              </w:rPr>
              <w:t>Is the Support Measure proposal a continuation of a Project or Programme supported under the Swiss Contribution (I)?</w:t>
            </w:r>
          </w:p>
        </w:tc>
        <w:tc>
          <w:tcPr>
            <w:tcW w:w="1500" w:type="dxa"/>
            <w:tcBorders>
              <w:top w:val="single" w:sz="4" w:space="0" w:color="auto"/>
              <w:left w:val="nil"/>
              <w:bottom w:val="dashed" w:sz="4" w:space="0" w:color="auto"/>
              <w:right w:val="nil"/>
            </w:tcBorders>
          </w:tcPr>
          <w:p w14:paraId="0CE015E0" w14:textId="0900FA4E" w:rsidR="00FC6C57" w:rsidRPr="006B7CC6" w:rsidRDefault="1571E6B5" w:rsidP="39D88DE0">
            <w:pPr>
              <w:rPr>
                <w:rFonts w:cs="Arial"/>
                <w:lang w:val="en-GB"/>
              </w:rPr>
            </w:pPr>
            <w:r w:rsidRPr="1571E6B5">
              <w:rPr>
                <w:rFonts w:cs="Arial"/>
                <w:lang w:val="en-GB"/>
              </w:rPr>
              <w:t>Yes</w:t>
            </w:r>
            <w:sdt>
              <w:sdtPr>
                <w:rPr>
                  <w:rFonts w:cs="Arial"/>
                  <w:color w:val="2B579A"/>
                  <w:highlight w:val="yellow"/>
                  <w:shd w:val="clear" w:color="auto" w:fill="E6E6E6"/>
                  <w:lang w:val="en-GB"/>
                </w:rPr>
                <w:id w:val="-1396512683"/>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highlight w:val="yellow"/>
                  <w:shd w:val="clear" w:color="auto" w:fill="E6E6E6"/>
                  <w:lang w:val="en-GB"/>
                </w:rPr>
                <w:id w:val="1981958744"/>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FC6C57" w:rsidRPr="006B7CC6" w14:paraId="4AB2584E" w14:textId="77777777" w:rsidTr="1571E6B5">
        <w:trPr>
          <w:trHeight w:val="405"/>
        </w:trPr>
        <w:tc>
          <w:tcPr>
            <w:tcW w:w="7371" w:type="dxa"/>
            <w:gridSpan w:val="2"/>
            <w:tcBorders>
              <w:top w:val="dashed" w:sz="4" w:space="0" w:color="auto"/>
              <w:left w:val="nil"/>
              <w:bottom w:val="dashed" w:sz="4" w:space="0" w:color="auto"/>
              <w:right w:val="nil"/>
            </w:tcBorders>
          </w:tcPr>
          <w:p w14:paraId="12264F9C" w14:textId="77777777" w:rsidR="00FC6C57" w:rsidRPr="006B7CC6" w:rsidRDefault="1571E6B5" w:rsidP="00210B47">
            <w:pPr>
              <w:rPr>
                <w:rFonts w:cs="Arial"/>
                <w:lang w:val="en-GB"/>
              </w:rPr>
            </w:pPr>
            <w:r w:rsidRPr="1571E6B5">
              <w:rPr>
                <w:rFonts w:cs="Arial"/>
                <w:lang w:val="en-GB"/>
              </w:rPr>
              <w:t>Was the Support Measure proposal declined during a funding-application process by other donors (e.g. EU, Norway/EEA)?</w:t>
            </w:r>
          </w:p>
        </w:tc>
        <w:tc>
          <w:tcPr>
            <w:tcW w:w="1500" w:type="dxa"/>
            <w:tcBorders>
              <w:top w:val="dashed" w:sz="4" w:space="0" w:color="auto"/>
              <w:left w:val="nil"/>
              <w:bottom w:val="dashed" w:sz="4" w:space="0" w:color="auto"/>
              <w:right w:val="nil"/>
            </w:tcBorders>
          </w:tcPr>
          <w:p w14:paraId="62C8C174" w14:textId="10DA932C" w:rsidR="00FC6C57" w:rsidRPr="006B7CC6" w:rsidRDefault="1571E6B5" w:rsidP="39D88DE0">
            <w:pPr>
              <w:rPr>
                <w:rFonts w:cs="Arial"/>
                <w:lang w:val="en-GB"/>
              </w:rPr>
            </w:pPr>
            <w:r w:rsidRPr="1571E6B5">
              <w:rPr>
                <w:rFonts w:cs="Arial"/>
                <w:lang w:val="en-GB"/>
              </w:rPr>
              <w:t>Yes</w:t>
            </w:r>
            <w:sdt>
              <w:sdtPr>
                <w:rPr>
                  <w:rFonts w:cs="Arial"/>
                  <w:color w:val="2B579A"/>
                  <w:highlight w:val="yellow"/>
                  <w:shd w:val="clear" w:color="auto" w:fill="E6E6E6"/>
                  <w:lang w:val="en-GB"/>
                </w:rPr>
                <w:id w:val="1617410035"/>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highlight w:val="yellow"/>
                  <w:shd w:val="clear" w:color="auto" w:fill="E6E6E6"/>
                  <w:lang w:val="en-GB"/>
                </w:rPr>
                <w:id w:val="1413049805"/>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FC6C57" w:rsidRPr="006B7CC6" w14:paraId="1E5F3EAE" w14:textId="77777777" w:rsidTr="1571E6B5">
        <w:trPr>
          <w:trHeight w:val="405"/>
        </w:trPr>
        <w:tc>
          <w:tcPr>
            <w:tcW w:w="3686" w:type="dxa"/>
            <w:tcBorders>
              <w:top w:val="dashed" w:sz="4" w:space="0" w:color="auto"/>
              <w:left w:val="nil"/>
              <w:bottom w:val="single" w:sz="4" w:space="0" w:color="auto"/>
              <w:right w:val="nil"/>
            </w:tcBorders>
          </w:tcPr>
          <w:p w14:paraId="36F28805" w14:textId="77777777" w:rsidR="00FC6C57" w:rsidRPr="006B7CC6" w:rsidRDefault="1571E6B5" w:rsidP="39D88DE0">
            <w:pPr>
              <w:rPr>
                <w:rFonts w:cs="Arial"/>
                <w:lang w:val="en-GB"/>
              </w:rPr>
            </w:pPr>
            <w:r w:rsidRPr="1571E6B5">
              <w:rPr>
                <w:rFonts w:cs="Arial"/>
                <w:lang w:val="en-GB"/>
              </w:rPr>
              <w:t>If it was declined, explain why.</w:t>
            </w:r>
          </w:p>
        </w:tc>
        <w:tc>
          <w:tcPr>
            <w:tcW w:w="5185" w:type="dxa"/>
            <w:gridSpan w:val="2"/>
            <w:tcBorders>
              <w:top w:val="dashed" w:sz="4" w:space="0" w:color="auto"/>
              <w:left w:val="nil"/>
              <w:bottom w:val="single" w:sz="4" w:space="0" w:color="auto"/>
              <w:right w:val="nil"/>
            </w:tcBorders>
          </w:tcPr>
          <w:p w14:paraId="1158FFEF" w14:textId="77777777" w:rsidR="00FC6C57" w:rsidRPr="006B7CC6" w:rsidRDefault="00FC6C57" w:rsidP="00210B47">
            <w:pPr>
              <w:rPr>
                <w:rFonts w:cs="Arial"/>
                <w:lang w:val="en-GB"/>
              </w:rPr>
            </w:pPr>
          </w:p>
        </w:tc>
      </w:tr>
    </w:tbl>
    <w:p w14:paraId="46F45E4B" w14:textId="77777777" w:rsidR="00FC6C57" w:rsidRPr="006B7CC6" w:rsidRDefault="00FC6C57" w:rsidP="00B36F3D">
      <w:pPr>
        <w:rPr>
          <w:rFonts w:cs="Arial"/>
          <w:lang w:val="en-GB"/>
        </w:rPr>
      </w:pPr>
    </w:p>
    <w:p w14:paraId="7C59C35A" w14:textId="77777777" w:rsidR="00AB6DE2" w:rsidRPr="00AB6DE2" w:rsidRDefault="1571E6B5" w:rsidP="00AB6DE2">
      <w:pPr>
        <w:pStyle w:val="Pealkiri2"/>
        <w:rPr>
          <w:rFonts w:cs="Arial"/>
          <w:lang w:val="en-GB"/>
        </w:rPr>
      </w:pPr>
      <w:bookmarkStart w:id="139" w:name="_Toc161237156"/>
      <w:r w:rsidRPr="1571E6B5">
        <w:rPr>
          <w:rFonts w:cs="Arial"/>
          <w:lang w:val="en-GB"/>
        </w:rPr>
        <w:t>Application for funds from Support Measure Preparation Fund</w:t>
      </w:r>
      <w:bookmarkEnd w:id="139"/>
    </w:p>
    <w:tbl>
      <w:tblPr>
        <w:tblW w:w="8871" w:type="dxa"/>
        <w:tblLayout w:type="fixed"/>
        <w:tblCellMar>
          <w:top w:w="28" w:type="dxa"/>
          <w:left w:w="70" w:type="dxa"/>
          <w:bottom w:w="28" w:type="dxa"/>
          <w:right w:w="70" w:type="dxa"/>
        </w:tblCellMar>
        <w:tblLook w:val="04A0" w:firstRow="1" w:lastRow="0" w:firstColumn="1" w:lastColumn="0" w:noHBand="0" w:noVBand="1"/>
      </w:tblPr>
      <w:tblGrid>
        <w:gridCol w:w="7513"/>
        <w:gridCol w:w="1358"/>
      </w:tblGrid>
      <w:tr w:rsidR="000840DD" w:rsidRPr="006B7CC6" w14:paraId="7E8D1F67" w14:textId="77777777" w:rsidTr="1571E6B5">
        <w:trPr>
          <w:trHeight w:val="405"/>
        </w:trPr>
        <w:tc>
          <w:tcPr>
            <w:tcW w:w="7513" w:type="dxa"/>
            <w:tcBorders>
              <w:top w:val="single" w:sz="4" w:space="0" w:color="auto"/>
              <w:left w:val="nil"/>
              <w:bottom w:val="single" w:sz="4" w:space="0" w:color="auto"/>
              <w:right w:val="nil"/>
            </w:tcBorders>
            <w:hideMark/>
          </w:tcPr>
          <w:p w14:paraId="67947A1E" w14:textId="77777777" w:rsidR="000840DD" w:rsidRPr="006B7CC6" w:rsidRDefault="1571E6B5" w:rsidP="39D88DE0">
            <w:pPr>
              <w:rPr>
                <w:rFonts w:cs="Arial"/>
                <w:lang w:val="en-GB"/>
              </w:rPr>
            </w:pPr>
            <w:r w:rsidRPr="1571E6B5">
              <w:rPr>
                <w:rFonts w:cs="Arial"/>
                <w:lang w:val="en-GB"/>
              </w:rPr>
              <w:t>Is support from the Support Measure Preparation Fund requested?</w:t>
            </w:r>
          </w:p>
        </w:tc>
        <w:tc>
          <w:tcPr>
            <w:tcW w:w="1358" w:type="dxa"/>
            <w:tcBorders>
              <w:top w:val="single" w:sz="4" w:space="0" w:color="auto"/>
              <w:left w:val="nil"/>
              <w:bottom w:val="single" w:sz="4" w:space="0" w:color="auto"/>
              <w:right w:val="nil"/>
            </w:tcBorders>
            <w:noWrap/>
          </w:tcPr>
          <w:p w14:paraId="461DC14A" w14:textId="2A65CE07" w:rsidR="000840DD" w:rsidRPr="006B7CC6" w:rsidRDefault="1571E6B5" w:rsidP="39D88DE0">
            <w:pPr>
              <w:rPr>
                <w:rFonts w:cs="Arial"/>
                <w:lang w:val="en-GB"/>
              </w:rPr>
            </w:pPr>
            <w:r w:rsidRPr="1571E6B5">
              <w:rPr>
                <w:rFonts w:cs="Arial"/>
                <w:lang w:val="en-GB"/>
              </w:rPr>
              <w:t>Yes</w:t>
            </w:r>
            <w:sdt>
              <w:sdtPr>
                <w:rPr>
                  <w:rFonts w:cs="Arial"/>
                  <w:color w:val="2B579A"/>
                  <w:highlight w:val="yellow"/>
                  <w:shd w:val="clear" w:color="auto" w:fill="E6E6E6"/>
                  <w:lang w:val="en-GB"/>
                </w:rPr>
                <w:id w:val="-1251728294"/>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highlight w:val="yellow"/>
                  <w:shd w:val="clear" w:color="auto" w:fill="E6E6E6"/>
                  <w:lang w:val="en-GB"/>
                </w:rPr>
                <w:id w:val="-676661989"/>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1675509A" w14:textId="77777777" w:rsidR="00E024C7" w:rsidRPr="006B7CC6" w:rsidRDefault="00E024C7" w:rsidP="00901DD9">
      <w:pPr>
        <w:spacing w:after="0" w:line="240" w:lineRule="auto"/>
        <w:rPr>
          <w:rFonts w:cs="Arial"/>
          <w:vanish/>
          <w:lang w:val="en-GB"/>
        </w:rPr>
      </w:pPr>
    </w:p>
    <w:p w14:paraId="0C1208A7" w14:textId="388D3A81" w:rsidR="00713A8F" w:rsidRPr="006B7CC6" w:rsidRDefault="00713A8F" w:rsidP="00713A8F">
      <w:pPr>
        <w:spacing w:after="0" w:line="240" w:lineRule="auto"/>
        <w:jc w:val="both"/>
        <w:rPr>
          <w:rFonts w:eastAsia="Arial" w:cs="Arial"/>
          <w:lang w:val="en-GB"/>
        </w:rPr>
      </w:pPr>
      <w:r w:rsidRPr="006B7CC6">
        <w:rPr>
          <w:rFonts w:eastAsia="Arial" w:cs="Arial"/>
          <w:lang w:val="en-GB"/>
        </w:rPr>
        <w:t xml:space="preserve">Support from the </w:t>
      </w:r>
      <w:r w:rsidR="00376693">
        <w:rPr>
          <w:rFonts w:eastAsia="Arial" w:cs="Arial"/>
          <w:lang w:val="en-GB"/>
        </w:rPr>
        <w:t xml:space="preserve">Support </w:t>
      </w:r>
      <w:r w:rsidRPr="006B7CC6">
        <w:rPr>
          <w:rFonts w:eastAsia="Arial" w:cs="Arial"/>
          <w:lang w:val="en-GB"/>
        </w:rPr>
        <w:t xml:space="preserve">Measure Preparation Fund </w:t>
      </w:r>
      <w:r w:rsidR="002909AE">
        <w:rPr>
          <w:rFonts w:eastAsia="Arial" w:cs="Arial"/>
          <w:lang w:val="en-GB"/>
        </w:rPr>
        <w:t>was</w:t>
      </w:r>
      <w:r w:rsidRPr="006B7CC6">
        <w:rPr>
          <w:rFonts w:eastAsia="Arial" w:cs="Arial"/>
          <w:lang w:val="en-GB"/>
        </w:rPr>
        <w:t xml:space="preserve"> requested by the Programme Operator – MoC, Programme Component Operators MoER, MoI and MoSA to cover the costs related to the preparation of the second-stage Support Measure Proposal and the management expenditures in relation to the preparation of the </w:t>
      </w:r>
      <w:r w:rsidR="008F4844" w:rsidRPr="006B7CC6">
        <w:rPr>
          <w:rFonts w:eastAsia="Arial" w:cs="Arial"/>
          <w:lang w:val="en-GB"/>
        </w:rPr>
        <w:t>SSIP</w:t>
      </w:r>
      <w:r w:rsidRPr="006B7CC6">
        <w:rPr>
          <w:rFonts w:eastAsia="Arial" w:cs="Arial"/>
          <w:lang w:val="en-GB"/>
        </w:rPr>
        <w:t xml:space="preserve">. </w:t>
      </w:r>
      <w:r w:rsidR="00760AF2">
        <w:rPr>
          <w:rFonts w:eastAsia="Arial" w:cs="Arial"/>
          <w:lang w:val="en-GB"/>
        </w:rPr>
        <w:t>SMPF</w:t>
      </w:r>
      <w:r w:rsidR="00C267F2">
        <w:rPr>
          <w:rFonts w:eastAsia="Arial" w:cs="Arial"/>
          <w:lang w:val="en-GB"/>
        </w:rPr>
        <w:t xml:space="preserve"> cover</w:t>
      </w:r>
      <w:r w:rsidR="004A27ED">
        <w:rPr>
          <w:rFonts w:eastAsia="Arial" w:cs="Arial"/>
          <w:lang w:val="en-GB"/>
        </w:rPr>
        <w:t>s</w:t>
      </w:r>
      <w:r w:rsidR="009E57F2">
        <w:rPr>
          <w:rFonts w:eastAsia="Arial" w:cs="Arial"/>
          <w:lang w:val="en-GB"/>
        </w:rPr>
        <w:t xml:space="preserve"> the </w:t>
      </w:r>
      <w:r w:rsidR="00DB53A4">
        <w:rPr>
          <w:rFonts w:eastAsia="Arial" w:cs="Arial"/>
          <w:lang w:val="en-GB"/>
        </w:rPr>
        <w:t>Swiss expert</w:t>
      </w:r>
      <w:r w:rsidR="00760AF2">
        <w:rPr>
          <w:rFonts w:eastAsia="Arial" w:cs="Arial"/>
          <w:lang w:val="en-GB"/>
        </w:rPr>
        <w:t xml:space="preserve"> costs, </w:t>
      </w:r>
      <w:r w:rsidR="00D825F3">
        <w:rPr>
          <w:rFonts w:eastAsia="Arial" w:cs="Arial"/>
          <w:lang w:val="en-GB"/>
        </w:rPr>
        <w:t xml:space="preserve">stakeholder consultation, study </w:t>
      </w:r>
      <w:r w:rsidR="00193881">
        <w:rPr>
          <w:rFonts w:eastAsia="Arial" w:cs="Arial"/>
          <w:lang w:val="en-GB"/>
        </w:rPr>
        <w:t>visit to Swit</w:t>
      </w:r>
      <w:r w:rsidR="00C51319">
        <w:rPr>
          <w:rFonts w:eastAsia="Arial" w:cs="Arial"/>
          <w:lang w:val="en-GB"/>
        </w:rPr>
        <w:t>z</w:t>
      </w:r>
      <w:r w:rsidR="00193881">
        <w:rPr>
          <w:rFonts w:eastAsia="Arial" w:cs="Arial"/>
          <w:lang w:val="en-GB"/>
        </w:rPr>
        <w:t>erland</w:t>
      </w:r>
      <w:r w:rsidR="0035380D">
        <w:rPr>
          <w:rFonts w:eastAsia="Arial" w:cs="Arial"/>
          <w:lang w:val="en-GB"/>
        </w:rPr>
        <w:t xml:space="preserve">, staff costs </w:t>
      </w:r>
      <w:r w:rsidR="000837DF">
        <w:rPr>
          <w:rFonts w:eastAsia="Arial" w:cs="Arial"/>
          <w:lang w:val="en-GB"/>
        </w:rPr>
        <w:t xml:space="preserve">and </w:t>
      </w:r>
      <w:r w:rsidR="0035380D" w:rsidRPr="0035380D">
        <w:rPr>
          <w:rFonts w:eastAsia="Arial" w:cs="Arial"/>
          <w:lang w:val="en-GB"/>
        </w:rPr>
        <w:t>S</w:t>
      </w:r>
      <w:r w:rsidR="002A2B28">
        <w:rPr>
          <w:rFonts w:eastAsia="Arial" w:cs="Arial"/>
          <w:lang w:val="en-GB"/>
        </w:rPr>
        <w:t>upport Measure</w:t>
      </w:r>
      <w:r w:rsidR="0035380D" w:rsidRPr="0035380D">
        <w:rPr>
          <w:rFonts w:eastAsia="Arial" w:cs="Arial"/>
          <w:lang w:val="en-GB"/>
        </w:rPr>
        <w:t xml:space="preserve"> agreement signing ceremony</w:t>
      </w:r>
      <w:r w:rsidR="0035380D">
        <w:rPr>
          <w:rFonts w:eastAsia="Arial" w:cs="Arial"/>
          <w:lang w:val="en-GB"/>
        </w:rPr>
        <w:t xml:space="preserve">. </w:t>
      </w:r>
      <w:r w:rsidRPr="006B7CC6">
        <w:rPr>
          <w:rFonts w:eastAsia="Arial" w:cs="Arial"/>
          <w:lang w:val="en-GB"/>
        </w:rPr>
        <w:t xml:space="preserve">The costs </w:t>
      </w:r>
      <w:r w:rsidR="00470911">
        <w:rPr>
          <w:rFonts w:eastAsia="Arial" w:cs="Arial"/>
          <w:lang w:val="en-GB"/>
        </w:rPr>
        <w:t>were</w:t>
      </w:r>
      <w:r w:rsidRPr="006B7CC6">
        <w:rPr>
          <w:rFonts w:eastAsia="Arial" w:cs="Arial"/>
          <w:lang w:val="en-GB"/>
        </w:rPr>
        <w:t xml:space="preserve"> approved by the donor and </w:t>
      </w:r>
      <w:r w:rsidR="00CE6E46">
        <w:rPr>
          <w:rFonts w:eastAsia="Arial" w:cs="Arial"/>
          <w:lang w:val="en-GB"/>
        </w:rPr>
        <w:t xml:space="preserve">were </w:t>
      </w:r>
      <w:r w:rsidRPr="006B7CC6">
        <w:rPr>
          <w:rFonts w:eastAsia="Arial" w:cs="Arial"/>
          <w:lang w:val="en-GB"/>
        </w:rPr>
        <w:t xml:space="preserve">planned for 2023 and </w:t>
      </w:r>
      <w:r w:rsidR="00C05BF6" w:rsidRPr="006B7CC6">
        <w:rPr>
          <w:rFonts w:eastAsia="Arial" w:cs="Arial"/>
          <w:lang w:val="en-GB"/>
        </w:rPr>
        <w:t>20</w:t>
      </w:r>
      <w:r w:rsidR="0034466C" w:rsidRPr="006B7CC6">
        <w:rPr>
          <w:rFonts w:eastAsia="Arial" w:cs="Arial"/>
          <w:lang w:val="en-GB"/>
        </w:rPr>
        <w:t>24</w:t>
      </w:r>
      <w:r w:rsidR="007D570A">
        <w:rPr>
          <w:rFonts w:eastAsia="Arial" w:cs="Arial"/>
          <w:lang w:val="en-GB"/>
        </w:rPr>
        <w:t xml:space="preserve">. They </w:t>
      </w:r>
      <w:r w:rsidRPr="006B7CC6">
        <w:rPr>
          <w:rFonts w:eastAsia="Arial" w:cs="Arial"/>
          <w:lang w:val="en-GB"/>
        </w:rPr>
        <w:t>are financed 100% by Switzerland.</w:t>
      </w:r>
    </w:p>
    <w:p w14:paraId="037E5440" w14:textId="44FED0DF" w:rsidR="00100772" w:rsidRPr="006B7CC6" w:rsidRDefault="1571E6B5" w:rsidP="0037480F">
      <w:pPr>
        <w:pStyle w:val="Pealkiri1"/>
        <w:rPr>
          <w:rFonts w:cs="Arial"/>
          <w:lang w:val="en-GB"/>
        </w:rPr>
      </w:pPr>
      <w:bookmarkStart w:id="140" w:name="_Toc23345911"/>
      <w:bookmarkStart w:id="141" w:name="_Toc50450275"/>
      <w:bookmarkStart w:id="142" w:name="_Toc50450383"/>
      <w:bookmarkStart w:id="143" w:name="_Toc65579020"/>
      <w:bookmarkStart w:id="144" w:name="_Toc69976021"/>
      <w:bookmarkStart w:id="145" w:name="_Toc69981819"/>
      <w:bookmarkStart w:id="146" w:name="_Toc69986502"/>
      <w:bookmarkStart w:id="147" w:name="_Toc69987049"/>
      <w:bookmarkStart w:id="148" w:name="_Toc74644741"/>
      <w:bookmarkStart w:id="149" w:name="_Toc161237157"/>
      <w:r w:rsidRPr="1571E6B5">
        <w:rPr>
          <w:rFonts w:cs="Arial"/>
          <w:lang w:val="en-GB"/>
        </w:rPr>
        <w:lastRenderedPageBreak/>
        <w:t>Operational Support Measure description</w:t>
      </w:r>
      <w:bookmarkEnd w:id="140"/>
      <w:bookmarkEnd w:id="141"/>
      <w:bookmarkEnd w:id="142"/>
      <w:bookmarkEnd w:id="143"/>
      <w:bookmarkEnd w:id="144"/>
      <w:bookmarkEnd w:id="145"/>
      <w:bookmarkEnd w:id="146"/>
      <w:bookmarkEnd w:id="147"/>
      <w:bookmarkEnd w:id="148"/>
      <w:bookmarkEnd w:id="149"/>
    </w:p>
    <w:p w14:paraId="2072D65F" w14:textId="1785DAC0" w:rsidR="008531F9" w:rsidRPr="006B7CC6" w:rsidRDefault="1571E6B5" w:rsidP="0037480F">
      <w:pPr>
        <w:pStyle w:val="Pealkiri2"/>
        <w:rPr>
          <w:rFonts w:cs="Arial"/>
          <w:lang w:val="en-GB"/>
        </w:rPr>
      </w:pPr>
      <w:bookmarkStart w:id="150" w:name="_Toc63867827"/>
      <w:bookmarkStart w:id="151" w:name="_Toc23345912"/>
      <w:bookmarkStart w:id="152" w:name="_Toc50450276"/>
      <w:bookmarkStart w:id="153" w:name="_Toc50450384"/>
      <w:bookmarkStart w:id="154" w:name="_Toc65579021"/>
      <w:bookmarkStart w:id="155" w:name="_Toc69976022"/>
      <w:bookmarkStart w:id="156" w:name="_Toc69981820"/>
      <w:bookmarkStart w:id="157" w:name="_Toc69986503"/>
      <w:bookmarkStart w:id="158" w:name="_Toc69987050"/>
      <w:bookmarkStart w:id="159" w:name="_Toc74644742"/>
      <w:bookmarkStart w:id="160" w:name="_Toc161237158"/>
      <w:bookmarkEnd w:id="150"/>
      <w:r w:rsidRPr="1571E6B5">
        <w:rPr>
          <w:rFonts w:cs="Arial"/>
          <w:lang w:val="en-GB"/>
        </w:rPr>
        <w:t>Applying organisation (Executing Agency)</w:t>
      </w:r>
      <w:bookmarkEnd w:id="151"/>
      <w:bookmarkEnd w:id="152"/>
      <w:bookmarkEnd w:id="153"/>
      <w:bookmarkEnd w:id="154"/>
      <w:bookmarkEnd w:id="155"/>
      <w:bookmarkEnd w:id="156"/>
      <w:bookmarkEnd w:id="157"/>
      <w:bookmarkEnd w:id="158"/>
      <w:bookmarkEnd w:id="159"/>
      <w:bookmarkEnd w:id="160"/>
    </w:p>
    <w:p w14:paraId="57B8B1BF" w14:textId="45996620" w:rsidR="00BE485E" w:rsidRPr="006B7CC6" w:rsidRDefault="39D88DE0" w:rsidP="0037480F">
      <w:pPr>
        <w:pStyle w:val="Pealkiri3"/>
        <w:rPr>
          <w:lang w:val="en-GB"/>
        </w:rPr>
      </w:pPr>
      <w:bookmarkStart w:id="161" w:name="_Toc23345914"/>
      <w:bookmarkStart w:id="162" w:name="_Toc50450278"/>
      <w:bookmarkStart w:id="163" w:name="_Toc50450386"/>
      <w:bookmarkStart w:id="164" w:name="_Toc65579023"/>
      <w:bookmarkStart w:id="165" w:name="_Toc69976024"/>
      <w:bookmarkStart w:id="166" w:name="_Toc69981822"/>
      <w:bookmarkStart w:id="167" w:name="_Toc69986505"/>
      <w:bookmarkStart w:id="168" w:name="_Toc69987052"/>
      <w:bookmarkStart w:id="169" w:name="_Toc74644744"/>
      <w:bookmarkStart w:id="170" w:name="_Toc161237159"/>
      <w:r w:rsidRPr="006B7CC6">
        <w:rPr>
          <w:lang w:val="en-GB"/>
        </w:rPr>
        <w:t>Organisation structures of Executing Agency and Support Measure</w:t>
      </w:r>
      <w:bookmarkEnd w:id="161"/>
      <w:bookmarkEnd w:id="162"/>
      <w:bookmarkEnd w:id="163"/>
      <w:bookmarkEnd w:id="164"/>
      <w:bookmarkEnd w:id="165"/>
      <w:bookmarkEnd w:id="166"/>
      <w:bookmarkEnd w:id="167"/>
      <w:bookmarkEnd w:id="168"/>
      <w:bookmarkEnd w:id="169"/>
      <w:bookmarkEnd w:id="170"/>
    </w:p>
    <w:p w14:paraId="6169D9B8" w14:textId="77777777" w:rsidR="00306EE4" w:rsidRDefault="0061775D" w:rsidP="00384C16">
      <w:pPr>
        <w:tabs>
          <w:tab w:val="left" w:pos="1352"/>
        </w:tabs>
        <w:jc w:val="both"/>
        <w:rPr>
          <w:rFonts w:cs="Arial"/>
          <w:lang w:val="en-GB"/>
        </w:rPr>
      </w:pPr>
      <w:r>
        <w:rPr>
          <w:rFonts w:cs="Arial"/>
          <w:lang w:val="en-GB"/>
        </w:rPr>
        <w:t xml:space="preserve">The </w:t>
      </w:r>
      <w:r w:rsidRPr="005230B0">
        <w:rPr>
          <w:rFonts w:cs="Arial"/>
          <w:b/>
          <w:bCs/>
          <w:lang w:val="en-GB"/>
        </w:rPr>
        <w:t>Program Ope</w:t>
      </w:r>
      <w:r w:rsidR="00AD7340" w:rsidRPr="005230B0">
        <w:rPr>
          <w:rFonts w:cs="Arial"/>
          <w:b/>
          <w:bCs/>
          <w:lang w:val="en-GB"/>
        </w:rPr>
        <w:t>rator</w:t>
      </w:r>
      <w:r w:rsidR="00AD7340">
        <w:rPr>
          <w:rFonts w:cs="Arial"/>
          <w:lang w:val="en-GB"/>
        </w:rPr>
        <w:t xml:space="preserve"> is the </w:t>
      </w:r>
      <w:r w:rsidR="00AD7340" w:rsidRPr="006E22D8">
        <w:rPr>
          <w:rFonts w:cs="Arial"/>
          <w:u w:val="single"/>
          <w:lang w:val="en-GB"/>
        </w:rPr>
        <w:t>Ministry of Culture</w:t>
      </w:r>
      <w:r w:rsidR="00CF5DB3" w:rsidRPr="006E22D8">
        <w:rPr>
          <w:rFonts w:cs="Arial"/>
          <w:u w:val="single"/>
          <w:lang w:val="en-GB"/>
        </w:rPr>
        <w:t xml:space="preserve"> (MoC).</w:t>
      </w:r>
      <w:r w:rsidR="00FD3E40">
        <w:rPr>
          <w:rFonts w:cs="Arial"/>
          <w:lang w:val="en-GB"/>
        </w:rPr>
        <w:t xml:space="preserve"> </w:t>
      </w:r>
    </w:p>
    <w:p w14:paraId="36117C60" w14:textId="2F3E2EEF" w:rsidR="00AC38CA" w:rsidRPr="006B7CC6" w:rsidRDefault="00FD3E40" w:rsidP="00AC38CA">
      <w:pPr>
        <w:tabs>
          <w:tab w:val="left" w:pos="1352"/>
        </w:tabs>
        <w:jc w:val="both"/>
        <w:rPr>
          <w:rFonts w:cs="Arial"/>
          <w:lang w:val="en-GB"/>
        </w:rPr>
      </w:pPr>
      <w:r w:rsidRPr="003F55CB">
        <w:rPr>
          <w:rFonts w:cs="Arial"/>
          <w:szCs w:val="22"/>
          <w:lang w:val="en-GB"/>
        </w:rPr>
        <w:t xml:space="preserve">The </w:t>
      </w:r>
      <w:r w:rsidRPr="00E478A1">
        <w:rPr>
          <w:rFonts w:cs="Arial"/>
          <w:b/>
          <w:bCs/>
          <w:szCs w:val="22"/>
          <w:lang w:val="en-GB"/>
        </w:rPr>
        <w:t>management structure</w:t>
      </w:r>
      <w:r w:rsidRPr="003F55CB">
        <w:rPr>
          <w:rFonts w:cs="Arial"/>
          <w:szCs w:val="22"/>
          <w:lang w:val="en-GB"/>
        </w:rPr>
        <w:t xml:space="preserve"> of the Mo</w:t>
      </w:r>
      <w:r>
        <w:rPr>
          <w:rFonts w:cs="Arial"/>
          <w:szCs w:val="22"/>
          <w:lang w:val="en-GB"/>
        </w:rPr>
        <w:t>C</w:t>
      </w:r>
      <w:r w:rsidRPr="003F55CB">
        <w:rPr>
          <w:rFonts w:cs="Arial"/>
          <w:szCs w:val="22"/>
          <w:lang w:val="en-GB"/>
        </w:rPr>
        <w:t xml:space="preserve"> is </w:t>
      </w:r>
      <w:r>
        <w:rPr>
          <w:rFonts w:cs="Arial"/>
          <w:szCs w:val="22"/>
          <w:lang w:val="en-GB"/>
        </w:rPr>
        <w:t>presented on the scheme bellow (</w:t>
      </w:r>
      <w:r w:rsidR="002C3274">
        <w:rPr>
          <w:rFonts w:cs="Arial"/>
          <w:szCs w:val="22"/>
          <w:lang w:val="en-GB"/>
        </w:rPr>
        <w:t>figure</w:t>
      </w:r>
      <w:r>
        <w:rPr>
          <w:rFonts w:cs="Arial"/>
          <w:szCs w:val="22"/>
          <w:lang w:val="en-GB"/>
        </w:rPr>
        <w:t xml:space="preserve"> </w:t>
      </w:r>
      <w:r w:rsidR="00640162">
        <w:rPr>
          <w:rFonts w:cs="Arial"/>
          <w:szCs w:val="22"/>
          <w:lang w:val="en-GB"/>
        </w:rPr>
        <w:t>2</w:t>
      </w:r>
      <w:r>
        <w:rPr>
          <w:rFonts w:cs="Arial"/>
          <w:szCs w:val="22"/>
          <w:lang w:val="en-GB"/>
        </w:rPr>
        <w:t>).</w:t>
      </w:r>
      <w:r w:rsidR="00AD778F">
        <w:rPr>
          <w:rFonts w:cs="Arial"/>
          <w:szCs w:val="22"/>
          <w:lang w:val="en-GB"/>
        </w:rPr>
        <w:t xml:space="preserve"> </w:t>
      </w:r>
      <w:r w:rsidR="00017FB7">
        <w:rPr>
          <w:rFonts w:cs="Arial"/>
          <w:szCs w:val="22"/>
          <w:lang w:val="en-GB"/>
        </w:rPr>
        <w:t>M</w:t>
      </w:r>
      <w:r w:rsidR="00017FB7" w:rsidRPr="00FF5C65">
        <w:rPr>
          <w:rFonts w:cs="Arial"/>
          <w:szCs w:val="22"/>
          <w:lang w:val="en-GB"/>
        </w:rPr>
        <w:t>inistry</w:t>
      </w:r>
      <w:r w:rsidR="00017FB7">
        <w:rPr>
          <w:rFonts w:cs="Arial"/>
          <w:szCs w:val="22"/>
          <w:lang w:val="en-GB"/>
        </w:rPr>
        <w:t xml:space="preserve"> is</w:t>
      </w:r>
      <w:r w:rsidR="00017FB7" w:rsidRPr="00FF5C65">
        <w:rPr>
          <w:rFonts w:cs="Arial"/>
          <w:szCs w:val="22"/>
          <w:lang w:val="en-GB"/>
        </w:rPr>
        <w:t xml:space="preserve"> directed by </w:t>
      </w:r>
      <w:r w:rsidR="00017FB7">
        <w:rPr>
          <w:rFonts w:cs="Arial"/>
          <w:szCs w:val="22"/>
          <w:lang w:val="en-GB"/>
        </w:rPr>
        <w:t>the M</w:t>
      </w:r>
      <w:r w:rsidR="00017FB7" w:rsidRPr="00FF5C65">
        <w:rPr>
          <w:rFonts w:cs="Arial"/>
          <w:szCs w:val="22"/>
          <w:lang w:val="en-GB"/>
        </w:rPr>
        <w:t>inister.</w:t>
      </w:r>
      <w:r w:rsidR="00017FB7">
        <w:rPr>
          <w:rFonts w:cs="Arial"/>
          <w:szCs w:val="22"/>
          <w:lang w:val="en-GB"/>
        </w:rPr>
        <w:t xml:space="preserve"> The Secretary General </w:t>
      </w:r>
      <w:r w:rsidR="00017FB7" w:rsidRPr="00FB0A4B">
        <w:rPr>
          <w:rFonts w:cs="Arial"/>
          <w:szCs w:val="22"/>
          <w:lang w:val="en-GB"/>
        </w:rPr>
        <w:t>of a ministry direct</w:t>
      </w:r>
      <w:r w:rsidR="00017FB7">
        <w:rPr>
          <w:rFonts w:cs="Arial"/>
          <w:szCs w:val="22"/>
          <w:lang w:val="en-GB"/>
        </w:rPr>
        <w:t>s</w:t>
      </w:r>
      <w:r w:rsidR="00017FB7" w:rsidRPr="00FB0A4B">
        <w:rPr>
          <w:rFonts w:cs="Arial"/>
          <w:szCs w:val="22"/>
          <w:lang w:val="en-GB"/>
        </w:rPr>
        <w:t xml:space="preserve"> the work of the structural units of the ministry, co-ordinate</w:t>
      </w:r>
      <w:r w:rsidR="00017FB7">
        <w:rPr>
          <w:rFonts w:cs="Arial"/>
          <w:szCs w:val="22"/>
          <w:lang w:val="en-GB"/>
        </w:rPr>
        <w:t>s</w:t>
      </w:r>
      <w:r w:rsidR="00017FB7" w:rsidRPr="00FB0A4B">
        <w:rPr>
          <w:rFonts w:cs="Arial"/>
          <w:szCs w:val="22"/>
          <w:lang w:val="en-GB"/>
        </w:rPr>
        <w:t xml:space="preserve"> the activities of state authorities within the area of government of the ministry and manage</w:t>
      </w:r>
      <w:r w:rsidR="00017FB7">
        <w:rPr>
          <w:rFonts w:cs="Arial"/>
          <w:szCs w:val="22"/>
          <w:lang w:val="en-GB"/>
        </w:rPr>
        <w:t>s</w:t>
      </w:r>
      <w:r w:rsidR="00017FB7" w:rsidRPr="00FB0A4B">
        <w:rPr>
          <w:rFonts w:cs="Arial"/>
          <w:szCs w:val="22"/>
          <w:lang w:val="en-GB"/>
        </w:rPr>
        <w:t xml:space="preserve"> the operations of the ministry.</w:t>
      </w:r>
      <w:r w:rsidR="00046367">
        <w:rPr>
          <w:rFonts w:cs="Arial"/>
          <w:szCs w:val="22"/>
          <w:lang w:val="en-GB"/>
        </w:rPr>
        <w:t xml:space="preserve"> </w:t>
      </w:r>
      <w:r w:rsidR="004904FC">
        <w:rPr>
          <w:rFonts w:cs="Arial"/>
          <w:lang w:val="en-GB"/>
        </w:rPr>
        <w:t>There are three Deputy Secretary Generals and 9 departments in the MoC.</w:t>
      </w:r>
      <w:r w:rsidR="00EA7281">
        <w:rPr>
          <w:rFonts w:cs="Arial"/>
          <w:lang w:val="en-GB"/>
        </w:rPr>
        <w:t xml:space="preserve"> </w:t>
      </w:r>
      <w:r w:rsidR="00EA7281">
        <w:rPr>
          <w:rFonts w:cs="Arial"/>
          <w:szCs w:val="22"/>
          <w:lang w:val="en-GB"/>
        </w:rPr>
        <w:t>The main departmen</w:t>
      </w:r>
      <w:r w:rsidR="00614C8F">
        <w:rPr>
          <w:rFonts w:cs="Arial"/>
          <w:szCs w:val="22"/>
          <w:lang w:val="en-GB"/>
        </w:rPr>
        <w:t>t</w:t>
      </w:r>
      <w:r w:rsidR="00EA7281">
        <w:rPr>
          <w:rFonts w:cs="Arial"/>
          <w:szCs w:val="22"/>
          <w:lang w:val="en-GB"/>
        </w:rPr>
        <w:t xml:space="preserve"> that </w:t>
      </w:r>
      <w:r w:rsidR="00CB1D46">
        <w:rPr>
          <w:rFonts w:cs="Arial"/>
          <w:szCs w:val="22"/>
          <w:lang w:val="en-GB"/>
        </w:rPr>
        <w:t>is</w:t>
      </w:r>
      <w:r w:rsidR="00EA7281">
        <w:rPr>
          <w:rFonts w:cs="Arial"/>
          <w:szCs w:val="22"/>
          <w:lang w:val="en-GB"/>
        </w:rPr>
        <w:t xml:space="preserve"> directly involved into </w:t>
      </w:r>
      <w:r w:rsidR="00480572">
        <w:rPr>
          <w:rFonts w:cs="Arial"/>
          <w:szCs w:val="22"/>
          <w:lang w:val="en-GB"/>
        </w:rPr>
        <w:t>management</w:t>
      </w:r>
      <w:r w:rsidR="00EA7281">
        <w:rPr>
          <w:rFonts w:cs="Arial"/>
          <w:szCs w:val="22"/>
          <w:lang w:val="en-GB"/>
        </w:rPr>
        <w:t xml:space="preserve"> of the Support Measure </w:t>
      </w:r>
      <w:r w:rsidR="00480572">
        <w:rPr>
          <w:rFonts w:cs="Arial"/>
          <w:szCs w:val="22"/>
          <w:lang w:val="en-GB"/>
        </w:rPr>
        <w:t>is</w:t>
      </w:r>
      <w:r w:rsidR="00EA7281">
        <w:rPr>
          <w:rFonts w:cs="Arial"/>
          <w:szCs w:val="22"/>
          <w:lang w:val="en-GB"/>
        </w:rPr>
        <w:t xml:space="preserve"> </w:t>
      </w:r>
      <w:r w:rsidR="00DD268A">
        <w:rPr>
          <w:rFonts w:cs="Arial"/>
          <w:szCs w:val="22"/>
          <w:lang w:val="en-GB"/>
        </w:rPr>
        <w:t xml:space="preserve">the </w:t>
      </w:r>
      <w:r w:rsidR="0058641C">
        <w:rPr>
          <w:rFonts w:cs="Arial"/>
          <w:szCs w:val="22"/>
          <w:lang w:val="en-GB"/>
        </w:rPr>
        <w:t>Financial Department</w:t>
      </w:r>
      <w:r w:rsidR="002B380F">
        <w:rPr>
          <w:rFonts w:cs="Arial"/>
          <w:szCs w:val="22"/>
          <w:lang w:val="en-GB"/>
        </w:rPr>
        <w:t xml:space="preserve"> (</w:t>
      </w:r>
      <w:r w:rsidR="002B380F" w:rsidRPr="00541F48">
        <w:rPr>
          <w:rFonts w:cs="Arial"/>
          <w:szCs w:val="22"/>
          <w:lang w:val="en-GB"/>
        </w:rPr>
        <w:t>marked with coloured rin</w:t>
      </w:r>
      <w:r w:rsidR="008307CA">
        <w:rPr>
          <w:rFonts w:cs="Arial"/>
          <w:szCs w:val="22"/>
          <w:lang w:val="en-GB"/>
        </w:rPr>
        <w:t>g</w:t>
      </w:r>
      <w:r w:rsidR="002B380F">
        <w:rPr>
          <w:rFonts w:cs="Arial"/>
          <w:szCs w:val="22"/>
          <w:lang w:val="en-GB"/>
        </w:rPr>
        <w:t xml:space="preserve"> on the </w:t>
      </w:r>
      <w:r w:rsidR="004375DD">
        <w:rPr>
          <w:rFonts w:cs="Arial"/>
          <w:szCs w:val="22"/>
          <w:lang w:val="en-GB"/>
        </w:rPr>
        <w:t>figure 2)</w:t>
      </w:r>
      <w:r w:rsidR="00F551A3">
        <w:rPr>
          <w:rFonts w:cs="Arial"/>
          <w:szCs w:val="22"/>
          <w:lang w:val="en-GB"/>
        </w:rPr>
        <w:t>.</w:t>
      </w:r>
      <w:r w:rsidR="000B29FA">
        <w:rPr>
          <w:rFonts w:cs="Arial"/>
          <w:szCs w:val="22"/>
          <w:lang w:val="en-GB"/>
        </w:rPr>
        <w:t xml:space="preserve"> </w:t>
      </w:r>
      <w:r w:rsidR="00DD268A" w:rsidRPr="00DD268A">
        <w:rPr>
          <w:rFonts w:cs="Arial"/>
          <w:szCs w:val="22"/>
          <w:u w:val="single"/>
          <w:lang w:val="en"/>
        </w:rPr>
        <w:t>The Fi</w:t>
      </w:r>
      <w:r w:rsidR="00DD268A" w:rsidRPr="000B29FA">
        <w:rPr>
          <w:rFonts w:cs="Arial"/>
          <w:szCs w:val="22"/>
          <w:u w:val="single"/>
          <w:lang w:val="en"/>
        </w:rPr>
        <w:t>nanc</w:t>
      </w:r>
      <w:r w:rsidR="00AF6D5C">
        <w:rPr>
          <w:rFonts w:cs="Arial"/>
          <w:szCs w:val="22"/>
          <w:u w:val="single"/>
          <w:lang w:val="en"/>
        </w:rPr>
        <w:t xml:space="preserve">ial </w:t>
      </w:r>
      <w:r w:rsidR="00DD268A" w:rsidRPr="000B29FA">
        <w:rPr>
          <w:rFonts w:cs="Arial"/>
          <w:szCs w:val="22"/>
          <w:u w:val="single"/>
          <w:lang w:val="en"/>
        </w:rPr>
        <w:t>Department</w:t>
      </w:r>
      <w:r w:rsidR="00DD268A" w:rsidRPr="000B29FA">
        <w:rPr>
          <w:rFonts w:cs="Arial"/>
          <w:szCs w:val="22"/>
          <w:lang w:val="en"/>
        </w:rPr>
        <w:t xml:space="preserve"> </w:t>
      </w:r>
      <w:r w:rsidR="009F2FDD" w:rsidRPr="009F2FDD">
        <w:rPr>
          <w:rFonts w:cs="Arial"/>
          <w:szCs w:val="22"/>
          <w:lang w:val="en"/>
        </w:rPr>
        <w:t>performs the duties of the program</w:t>
      </w:r>
      <w:r w:rsidR="009E1689">
        <w:rPr>
          <w:rFonts w:cs="Arial"/>
          <w:szCs w:val="22"/>
          <w:lang w:val="en"/>
        </w:rPr>
        <w:t>me</w:t>
      </w:r>
      <w:r w:rsidR="009F2FDD" w:rsidRPr="009F2FDD">
        <w:rPr>
          <w:rFonts w:cs="Arial"/>
          <w:szCs w:val="22"/>
          <w:lang w:val="en"/>
        </w:rPr>
        <w:t xml:space="preserve"> operator</w:t>
      </w:r>
      <w:r w:rsidR="00DC62C5">
        <w:rPr>
          <w:rFonts w:cs="Arial"/>
          <w:szCs w:val="22"/>
          <w:lang w:val="en"/>
        </w:rPr>
        <w:t>.</w:t>
      </w:r>
      <w:r w:rsidR="00DC62C5" w:rsidRPr="007F42AC">
        <w:rPr>
          <w:rFonts w:cs="Arial"/>
          <w:lang w:val="en-GB"/>
        </w:rPr>
        <w:t xml:space="preserve"> </w:t>
      </w:r>
    </w:p>
    <w:p w14:paraId="71687BBF" w14:textId="10651179" w:rsidR="00632469" w:rsidRPr="00507910" w:rsidRDefault="00935549" w:rsidP="00507910">
      <w:pPr>
        <w:jc w:val="both"/>
        <w:rPr>
          <w:rFonts w:cs="Arial"/>
          <w:szCs w:val="22"/>
          <w:lang w:val="en-GB"/>
        </w:rPr>
      </w:pPr>
      <w:r w:rsidRPr="00194F84">
        <w:rPr>
          <w:rFonts w:cs="Arial"/>
          <w:b/>
          <w:szCs w:val="22"/>
          <w:lang w:val="en-GB"/>
        </w:rPr>
        <w:t xml:space="preserve">Programme Component </w:t>
      </w:r>
      <w:r w:rsidR="00314ECF" w:rsidRPr="00194F84">
        <w:rPr>
          <w:rFonts w:cs="Arial"/>
          <w:b/>
          <w:szCs w:val="22"/>
          <w:lang w:val="en-GB"/>
        </w:rPr>
        <w:t>operators</w:t>
      </w:r>
      <w:r w:rsidR="00314ECF">
        <w:rPr>
          <w:rFonts w:cs="Arial"/>
          <w:szCs w:val="22"/>
          <w:lang w:val="en-GB"/>
        </w:rPr>
        <w:t xml:space="preserve"> </w:t>
      </w:r>
      <w:r w:rsidR="000A05B7">
        <w:rPr>
          <w:rFonts w:cs="Arial"/>
          <w:szCs w:val="22"/>
          <w:lang w:val="en-GB"/>
        </w:rPr>
        <w:t xml:space="preserve">are </w:t>
      </w:r>
      <w:r w:rsidR="009E1689">
        <w:rPr>
          <w:rFonts w:cs="Arial"/>
          <w:szCs w:val="22"/>
          <w:lang w:val="en-GB"/>
        </w:rPr>
        <w:t xml:space="preserve">the </w:t>
      </w:r>
      <w:r w:rsidR="000F4BE5" w:rsidRPr="00572216">
        <w:rPr>
          <w:rFonts w:cs="Arial"/>
          <w:szCs w:val="22"/>
          <w:u w:val="single"/>
          <w:lang w:val="en-GB"/>
        </w:rPr>
        <w:t>Ministry of Culture</w:t>
      </w:r>
      <w:r w:rsidR="005C7CAF" w:rsidRPr="00572216">
        <w:rPr>
          <w:rFonts w:cs="Arial"/>
          <w:szCs w:val="22"/>
          <w:u w:val="single"/>
          <w:lang w:val="en-GB"/>
        </w:rPr>
        <w:t xml:space="preserve">, </w:t>
      </w:r>
      <w:r w:rsidR="009E1689">
        <w:rPr>
          <w:rFonts w:cs="Arial"/>
          <w:szCs w:val="22"/>
          <w:u w:val="single"/>
          <w:lang w:val="en-GB"/>
        </w:rPr>
        <w:t xml:space="preserve">the </w:t>
      </w:r>
      <w:r w:rsidR="005C7CAF" w:rsidRPr="00572216">
        <w:rPr>
          <w:rFonts w:cs="Arial"/>
          <w:szCs w:val="22"/>
          <w:u w:val="single"/>
          <w:lang w:val="en-GB"/>
        </w:rPr>
        <w:t xml:space="preserve">Ministry of Social Affairs, </w:t>
      </w:r>
      <w:r w:rsidR="009E1689">
        <w:rPr>
          <w:rFonts w:cs="Arial"/>
          <w:szCs w:val="22"/>
          <w:u w:val="single"/>
          <w:lang w:val="en-GB"/>
        </w:rPr>
        <w:t xml:space="preserve">the </w:t>
      </w:r>
      <w:r w:rsidR="005C7CAF" w:rsidRPr="00572216">
        <w:rPr>
          <w:rFonts w:cs="Arial"/>
          <w:szCs w:val="22"/>
          <w:u w:val="single"/>
          <w:lang w:val="en-GB"/>
        </w:rPr>
        <w:t xml:space="preserve">Ministry of Education and Research and </w:t>
      </w:r>
      <w:r w:rsidR="009E1689">
        <w:rPr>
          <w:rFonts w:cs="Arial"/>
          <w:szCs w:val="22"/>
          <w:u w:val="single"/>
          <w:lang w:val="en-GB"/>
        </w:rPr>
        <w:t xml:space="preserve">the </w:t>
      </w:r>
      <w:r w:rsidR="005C7CAF" w:rsidRPr="00572216">
        <w:rPr>
          <w:rFonts w:cs="Arial"/>
          <w:szCs w:val="22"/>
          <w:u w:val="single"/>
          <w:lang w:val="en-GB"/>
        </w:rPr>
        <w:t xml:space="preserve">Ministry of </w:t>
      </w:r>
      <w:r w:rsidR="00130BCB" w:rsidRPr="00572216">
        <w:rPr>
          <w:rFonts w:cs="Arial"/>
          <w:szCs w:val="22"/>
          <w:u w:val="single"/>
          <w:lang w:val="en-GB"/>
        </w:rPr>
        <w:t>the Interior</w:t>
      </w:r>
      <w:r w:rsidR="00130BCB">
        <w:rPr>
          <w:rFonts w:cs="Arial"/>
          <w:szCs w:val="22"/>
          <w:lang w:val="en-GB"/>
        </w:rPr>
        <w:t xml:space="preserve">. </w:t>
      </w:r>
      <w:r w:rsidR="003F06C1">
        <w:rPr>
          <w:rFonts w:cs="Arial"/>
          <w:szCs w:val="22"/>
          <w:lang w:val="en-GB"/>
        </w:rPr>
        <w:t>The management structure of Programme Component Operators is presented in Annex</w:t>
      </w:r>
      <w:r w:rsidR="00216FB3">
        <w:rPr>
          <w:rFonts w:cs="Arial"/>
          <w:szCs w:val="22"/>
          <w:lang w:val="en-GB"/>
        </w:rPr>
        <w:t xml:space="preserve"> </w:t>
      </w:r>
      <w:r w:rsidR="00380C5C">
        <w:rPr>
          <w:rFonts w:cs="Arial"/>
          <w:szCs w:val="22"/>
          <w:lang w:val="en-GB"/>
        </w:rPr>
        <w:t>6.1.2, 7.1.2</w:t>
      </w:r>
      <w:r w:rsidR="00C66EEC">
        <w:rPr>
          <w:rFonts w:cs="Arial"/>
          <w:szCs w:val="22"/>
          <w:lang w:val="en-GB"/>
        </w:rPr>
        <w:t>,</w:t>
      </w:r>
      <w:r w:rsidR="004E7231">
        <w:rPr>
          <w:rFonts w:cs="Arial"/>
          <w:szCs w:val="22"/>
          <w:lang w:val="en-GB"/>
        </w:rPr>
        <w:t xml:space="preserve"> </w:t>
      </w:r>
      <w:r w:rsidR="0092057B">
        <w:rPr>
          <w:rFonts w:cs="Arial"/>
          <w:szCs w:val="22"/>
          <w:lang w:val="en-GB"/>
        </w:rPr>
        <w:t>8.1.2</w:t>
      </w:r>
      <w:r w:rsidR="003F0D4C">
        <w:rPr>
          <w:rFonts w:cs="Arial"/>
          <w:szCs w:val="22"/>
          <w:lang w:val="en-GB"/>
        </w:rPr>
        <w:t xml:space="preserve"> and 9.1.2.</w:t>
      </w:r>
    </w:p>
    <w:p w14:paraId="11FBDABC" w14:textId="6C6B74B0" w:rsidR="00525DD2" w:rsidRPr="006B7CC6" w:rsidRDefault="00525DD2" w:rsidP="00525DD2">
      <w:pPr>
        <w:tabs>
          <w:tab w:val="left" w:pos="1352"/>
        </w:tabs>
        <w:rPr>
          <w:rFonts w:cs="Arial"/>
          <w:sz w:val="18"/>
          <w:szCs w:val="20"/>
          <w:lang w:val="en-GB"/>
        </w:rPr>
      </w:pPr>
      <w:r w:rsidRPr="006B7CC6">
        <w:rPr>
          <w:rFonts w:cs="Arial"/>
          <w:sz w:val="18"/>
          <w:szCs w:val="20"/>
          <w:lang w:val="en-GB"/>
        </w:rPr>
        <w:t xml:space="preserve">Figure 2: </w:t>
      </w:r>
      <w:r w:rsidRPr="00D55390">
        <w:rPr>
          <w:rFonts w:cs="Arial"/>
          <w:sz w:val="18"/>
          <w:szCs w:val="20"/>
          <w:lang w:val="en-GB"/>
        </w:rPr>
        <w:t>The organisation structure of the support measure</w:t>
      </w:r>
      <w:r w:rsidR="005661F3">
        <w:rPr>
          <w:rFonts w:cs="Arial"/>
          <w:sz w:val="18"/>
          <w:szCs w:val="20"/>
          <w:lang w:val="en-GB"/>
        </w:rPr>
        <w:t>.</w:t>
      </w:r>
    </w:p>
    <w:p w14:paraId="70F21426" w14:textId="77777777" w:rsidR="00525DD2" w:rsidRDefault="00525DD2" w:rsidP="00384C16">
      <w:pPr>
        <w:tabs>
          <w:tab w:val="left" w:pos="1352"/>
        </w:tabs>
        <w:jc w:val="both"/>
        <w:rPr>
          <w:rFonts w:cs="Arial"/>
          <w:lang w:val="en-GB"/>
        </w:rPr>
      </w:pPr>
    </w:p>
    <w:p w14:paraId="1D3BCF22" w14:textId="77777777" w:rsidR="00F85AA4" w:rsidRDefault="00F85AA4" w:rsidP="00384C16">
      <w:pPr>
        <w:tabs>
          <w:tab w:val="left" w:pos="1352"/>
        </w:tabs>
        <w:jc w:val="both"/>
        <w:rPr>
          <w:rFonts w:cs="Arial"/>
          <w:lang w:val="en-GB"/>
        </w:rPr>
      </w:pPr>
    </w:p>
    <w:p w14:paraId="02158BF8" w14:textId="49858B14" w:rsidR="00444F16" w:rsidRPr="006B7CC6" w:rsidRDefault="00676E06" w:rsidP="00384C16">
      <w:pPr>
        <w:tabs>
          <w:tab w:val="left" w:pos="1352"/>
        </w:tabs>
        <w:jc w:val="both"/>
        <w:rPr>
          <w:rFonts w:cs="Arial"/>
          <w:lang w:val="en-GB"/>
        </w:rPr>
      </w:pPr>
      <w:r>
        <w:rPr>
          <w:rFonts w:ascii="Times New Roman" w:eastAsia="Calibri" w:hAnsi="Times New Roman" w:cs="Arial"/>
          <w:noProof/>
          <w:color w:val="2B579A"/>
          <w:sz w:val="24"/>
          <w:szCs w:val="22"/>
          <w:lang w:val="et-EE"/>
        </w:rPr>
        <mc:AlternateContent>
          <mc:Choice Requires="wps">
            <w:drawing>
              <wp:anchor distT="0" distB="0" distL="114300" distR="114300" simplePos="0" relativeHeight="251658241" behindDoc="0" locked="0" layoutInCell="1" allowOverlap="1" wp14:anchorId="20C9D59D" wp14:editId="0C1C1523">
                <wp:simplePos x="0" y="0"/>
                <wp:positionH relativeFrom="column">
                  <wp:posOffset>976312</wp:posOffset>
                </wp:positionH>
                <wp:positionV relativeFrom="paragraph">
                  <wp:posOffset>2394902</wp:posOffset>
                </wp:positionV>
                <wp:extent cx="914400" cy="428625"/>
                <wp:effectExtent l="0" t="0" r="19050" b="28575"/>
                <wp:wrapNone/>
                <wp:docPr id="7" name="Ovaal 7"/>
                <wp:cNvGraphicFramePr/>
                <a:graphic xmlns:a="http://schemas.openxmlformats.org/drawingml/2006/main">
                  <a:graphicData uri="http://schemas.microsoft.com/office/word/2010/wordprocessingShape">
                    <wps:wsp>
                      <wps:cNvSpPr/>
                      <wps:spPr>
                        <a:xfrm>
                          <a:off x="0" y="0"/>
                          <a:ext cx="914400" cy="428625"/>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68585C45">
              <v:oval id="Ovaal 7" style="position:absolute;margin-left:76.85pt;margin-top:188.55pt;width:1in;height:3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fc000" strokeweight="2pt" w14:anchorId="01527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"/>
            </w:pict>
          </mc:Fallback>
        </mc:AlternateContent>
      </w:r>
      <w:r w:rsidR="00444F16" w:rsidRPr="00444F16">
        <w:rPr>
          <w:rFonts w:ascii="Times New Roman" w:eastAsia="Calibri" w:hAnsi="Times New Roman" w:cs="Arial"/>
          <w:noProof/>
          <w:color w:val="2B579A"/>
          <w:sz w:val="24"/>
          <w:szCs w:val="22"/>
          <w:shd w:val="clear" w:color="auto" w:fill="E6E6E6"/>
          <w:lang w:val="et-EE"/>
        </w:rPr>
        <w:drawing>
          <wp:inline distT="0" distB="0" distL="0" distR="0" wp14:anchorId="7883AF0F" wp14:editId="44785321">
            <wp:extent cx="4648331" cy="2976563"/>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8719" cy="2996022"/>
                    </a:xfrm>
                    <a:prstGeom prst="rect">
                      <a:avLst/>
                    </a:prstGeom>
                    <a:noFill/>
                    <a:ln>
                      <a:noFill/>
                    </a:ln>
                  </pic:spPr>
                </pic:pic>
              </a:graphicData>
            </a:graphic>
          </wp:inline>
        </w:drawing>
      </w:r>
    </w:p>
    <w:p w14:paraId="1B37E8C4" w14:textId="6DB00699" w:rsidR="00D55390" w:rsidRPr="006B7CC6" w:rsidRDefault="00D55390" w:rsidP="00384C16">
      <w:pPr>
        <w:tabs>
          <w:tab w:val="left" w:pos="1352"/>
        </w:tabs>
        <w:jc w:val="both"/>
        <w:rPr>
          <w:rFonts w:cs="Arial"/>
          <w:lang w:val="en-GB"/>
        </w:rPr>
      </w:pPr>
    </w:p>
    <w:p w14:paraId="00919F7C" w14:textId="37375716" w:rsidR="00C81430" w:rsidRPr="006B7CC6" w:rsidRDefault="39D88DE0" w:rsidP="0037480F">
      <w:pPr>
        <w:pStyle w:val="Pealkiri3"/>
        <w:rPr>
          <w:lang w:val="en-GB"/>
        </w:rPr>
      </w:pPr>
      <w:bookmarkStart w:id="171" w:name="_Toc23345915"/>
      <w:bookmarkStart w:id="172" w:name="_Toc50450279"/>
      <w:bookmarkStart w:id="173" w:name="_Toc50450387"/>
      <w:bookmarkStart w:id="174" w:name="_Toc65579024"/>
      <w:bookmarkStart w:id="175" w:name="_Toc69976025"/>
      <w:bookmarkStart w:id="176" w:name="_Toc69981823"/>
      <w:bookmarkStart w:id="177" w:name="_Toc69986506"/>
      <w:bookmarkStart w:id="178" w:name="_Toc69987053"/>
      <w:bookmarkStart w:id="179" w:name="_Toc74644745"/>
      <w:bookmarkStart w:id="180" w:name="_Toc161237160"/>
      <w:r w:rsidRPr="006B7CC6">
        <w:rPr>
          <w:lang w:val="en-GB"/>
        </w:rPr>
        <w:t>Support Measure management team</w:t>
      </w:r>
      <w:bookmarkEnd w:id="171"/>
      <w:bookmarkEnd w:id="172"/>
      <w:bookmarkEnd w:id="173"/>
      <w:bookmarkEnd w:id="174"/>
      <w:bookmarkEnd w:id="175"/>
      <w:bookmarkEnd w:id="176"/>
      <w:bookmarkEnd w:id="177"/>
      <w:bookmarkEnd w:id="178"/>
      <w:bookmarkEnd w:id="179"/>
      <w:bookmarkEnd w:id="180"/>
    </w:p>
    <w:tbl>
      <w:tblPr>
        <w:tblW w:w="8871" w:type="dxa"/>
        <w:tblLayout w:type="fixed"/>
        <w:tblCellMar>
          <w:top w:w="28" w:type="dxa"/>
          <w:left w:w="70" w:type="dxa"/>
          <w:bottom w:w="28" w:type="dxa"/>
          <w:right w:w="70" w:type="dxa"/>
        </w:tblCellMar>
        <w:tblLook w:val="04A0" w:firstRow="1" w:lastRow="0" w:firstColumn="1" w:lastColumn="0" w:noHBand="0" w:noVBand="1"/>
      </w:tblPr>
      <w:tblGrid>
        <w:gridCol w:w="4536"/>
        <w:gridCol w:w="2127"/>
        <w:gridCol w:w="425"/>
        <w:gridCol w:w="142"/>
        <w:gridCol w:w="1641"/>
      </w:tblGrid>
      <w:tr w:rsidR="00B1088D" w:rsidRPr="006B7CC6" w14:paraId="5A2F9D3C" w14:textId="77777777" w:rsidTr="1571E6B5">
        <w:trPr>
          <w:trHeight w:val="405"/>
        </w:trPr>
        <w:tc>
          <w:tcPr>
            <w:tcW w:w="7230" w:type="dxa"/>
            <w:gridSpan w:val="4"/>
            <w:tcBorders>
              <w:top w:val="single" w:sz="4" w:space="0" w:color="auto"/>
              <w:left w:val="nil"/>
              <w:bottom w:val="dashed" w:sz="4" w:space="0" w:color="auto"/>
              <w:right w:val="nil"/>
            </w:tcBorders>
            <w:hideMark/>
          </w:tcPr>
          <w:p w14:paraId="6D9FF7F7" w14:textId="48C03795" w:rsidR="00B1088D" w:rsidRPr="006B7CC6" w:rsidRDefault="1571E6B5" w:rsidP="00B1088D">
            <w:pPr>
              <w:rPr>
                <w:rFonts w:cs="Arial"/>
                <w:lang w:val="en-GB"/>
              </w:rPr>
            </w:pPr>
            <w:r w:rsidRPr="1571E6B5">
              <w:rPr>
                <w:rFonts w:cs="Arial"/>
                <w:lang w:val="en-GB"/>
              </w:rPr>
              <w:t>Will external management personnel be hired to implement the Support Measure?</w:t>
            </w:r>
          </w:p>
        </w:tc>
        <w:tc>
          <w:tcPr>
            <w:tcW w:w="1641" w:type="dxa"/>
            <w:tcBorders>
              <w:top w:val="single" w:sz="4" w:space="0" w:color="auto"/>
              <w:left w:val="nil"/>
              <w:bottom w:val="dashed" w:sz="4" w:space="0" w:color="auto"/>
              <w:right w:val="nil"/>
            </w:tcBorders>
            <w:noWrap/>
          </w:tcPr>
          <w:p w14:paraId="2CF8A71C" w14:textId="18D4F899" w:rsidR="00B1088D" w:rsidRPr="006B7CC6" w:rsidRDefault="1571E6B5" w:rsidP="00B1088D">
            <w:pPr>
              <w:rPr>
                <w:rFonts w:cs="Arial"/>
                <w:lang w:val="en-GB"/>
              </w:rPr>
            </w:pPr>
            <w:r w:rsidRPr="1571E6B5">
              <w:rPr>
                <w:rFonts w:cs="Arial"/>
                <w:lang w:val="en-GB"/>
              </w:rPr>
              <w:t>Yes</w:t>
            </w:r>
            <w:sdt>
              <w:sdtPr>
                <w:rPr>
                  <w:rFonts w:cs="Arial"/>
                  <w:color w:val="2B579A"/>
                  <w:shd w:val="clear" w:color="auto" w:fill="E6E6E6"/>
                  <w:lang w:val="en-GB"/>
                </w:rPr>
                <w:id w:val="1738274499"/>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00970562">
              <w:rPr>
                <w:rFonts w:cs="Arial"/>
                <w:lang w:val="en-GB"/>
              </w:rPr>
              <w:t xml:space="preserve"> </w:t>
            </w:r>
            <w:r w:rsidRPr="1571E6B5">
              <w:rPr>
                <w:rFonts w:cs="Arial"/>
                <w:lang w:val="en-GB"/>
              </w:rPr>
              <w:t>No</w:t>
            </w:r>
            <w:sdt>
              <w:sdtPr>
                <w:rPr>
                  <w:rFonts w:cs="Arial"/>
                  <w:color w:val="2B579A"/>
                  <w:shd w:val="clear" w:color="auto" w:fill="E6E6E6"/>
                  <w:lang w:val="en-GB"/>
                </w:rPr>
                <w:id w:val="154190694"/>
                <w14:checkbox>
                  <w14:checked w14:val="1"/>
                  <w14:checkedState w14:val="2612" w14:font="MS Gothic"/>
                  <w14:uncheckedState w14:val="2610" w14:font="MS Gothic"/>
                </w14:checkbox>
              </w:sdtPr>
              <w:sdtEndPr/>
              <w:sdtContent>
                <w:r w:rsidRPr="1571E6B5">
                  <w:rPr>
                    <w:rFonts w:ascii="Segoe UI Symbol" w:hAnsi="Segoe UI Symbol" w:cs="Segoe UI Symbol"/>
                    <w:lang w:val="en-GB"/>
                  </w:rPr>
                  <w:t>☒</w:t>
                </w:r>
              </w:sdtContent>
            </w:sdt>
          </w:p>
        </w:tc>
      </w:tr>
      <w:tr w:rsidR="00225295" w:rsidRPr="006B7CC6" w14:paraId="5727729B" w14:textId="77777777" w:rsidTr="1571E6B5">
        <w:trPr>
          <w:trHeight w:val="405"/>
        </w:trPr>
        <w:tc>
          <w:tcPr>
            <w:tcW w:w="4536" w:type="dxa"/>
            <w:tcBorders>
              <w:top w:val="dashed" w:sz="4" w:space="0" w:color="auto"/>
              <w:left w:val="nil"/>
              <w:bottom w:val="single" w:sz="4" w:space="0" w:color="auto"/>
              <w:right w:val="nil"/>
            </w:tcBorders>
          </w:tcPr>
          <w:p w14:paraId="6FAFEC3F" w14:textId="0CAA87F3" w:rsidR="00225295" w:rsidRPr="006B7CC6" w:rsidRDefault="1571E6B5" w:rsidP="00225295">
            <w:pPr>
              <w:rPr>
                <w:rFonts w:cs="Arial"/>
                <w:lang w:val="en-GB"/>
              </w:rPr>
            </w:pPr>
            <w:r w:rsidRPr="1571E6B5">
              <w:rPr>
                <w:rFonts w:cs="Arial"/>
                <w:lang w:val="en-GB"/>
              </w:rPr>
              <w:lastRenderedPageBreak/>
              <w:t>What personnel capacity will be dedicated for the management of the Support Measure implementation (in full-time equivalents FTE)?</w:t>
            </w:r>
          </w:p>
        </w:tc>
        <w:tc>
          <w:tcPr>
            <w:tcW w:w="2127" w:type="dxa"/>
            <w:tcBorders>
              <w:top w:val="dashed" w:sz="4" w:space="0" w:color="auto"/>
              <w:left w:val="nil"/>
              <w:bottom w:val="single" w:sz="4" w:space="0" w:color="auto"/>
              <w:right w:val="nil"/>
            </w:tcBorders>
          </w:tcPr>
          <w:p w14:paraId="30042DED" w14:textId="77777777" w:rsidR="00225295" w:rsidRPr="006B7CC6" w:rsidRDefault="1571E6B5" w:rsidP="00225295">
            <w:pPr>
              <w:rPr>
                <w:rFonts w:cs="Arial"/>
                <w:lang w:val="en-GB"/>
              </w:rPr>
            </w:pPr>
            <w:r w:rsidRPr="1571E6B5">
              <w:rPr>
                <w:rFonts w:cs="Arial"/>
                <w:lang w:val="en-GB"/>
              </w:rPr>
              <w:t>Internal resources</w:t>
            </w:r>
          </w:p>
          <w:p w14:paraId="6D0360FB" w14:textId="02EAB685" w:rsidR="00225295" w:rsidRPr="006B7CC6" w:rsidRDefault="00CC5018" w:rsidP="00225295">
            <w:pPr>
              <w:rPr>
                <w:rFonts w:cs="Arial"/>
                <w:lang w:val="en-GB"/>
              </w:rPr>
            </w:pPr>
            <w:r>
              <w:rPr>
                <w:rFonts w:cs="Arial"/>
                <w:lang w:val="en-GB"/>
              </w:rPr>
              <w:t>2,</w:t>
            </w:r>
            <w:r w:rsidR="003712A2">
              <w:rPr>
                <w:rFonts w:cs="Arial"/>
                <w:lang w:val="en-GB"/>
              </w:rPr>
              <w:t>2</w:t>
            </w:r>
          </w:p>
        </w:tc>
        <w:tc>
          <w:tcPr>
            <w:tcW w:w="2208" w:type="dxa"/>
            <w:gridSpan w:val="3"/>
            <w:tcBorders>
              <w:top w:val="dashed" w:sz="4" w:space="0" w:color="auto"/>
              <w:left w:val="nil"/>
              <w:bottom w:val="single" w:sz="4" w:space="0" w:color="auto"/>
              <w:right w:val="nil"/>
            </w:tcBorders>
          </w:tcPr>
          <w:p w14:paraId="15E28A5D" w14:textId="74F5610A" w:rsidR="00225295" w:rsidRPr="006B7CC6" w:rsidRDefault="1571E6B5" w:rsidP="00225295">
            <w:pPr>
              <w:rPr>
                <w:rFonts w:cs="Arial"/>
                <w:lang w:val="en-GB"/>
              </w:rPr>
            </w:pPr>
            <w:r w:rsidRPr="1571E6B5">
              <w:rPr>
                <w:rFonts w:cs="Arial"/>
                <w:lang w:val="en-GB"/>
              </w:rPr>
              <w:t>External resources</w:t>
            </w:r>
          </w:p>
          <w:p w14:paraId="31D518DC" w14:textId="06D42474" w:rsidR="00225295" w:rsidRPr="006B7CC6" w:rsidRDefault="00CC5018" w:rsidP="00225295">
            <w:pPr>
              <w:rPr>
                <w:rFonts w:cs="Arial"/>
                <w:lang w:val="en-GB"/>
              </w:rPr>
            </w:pPr>
            <w:r>
              <w:rPr>
                <w:rFonts w:cs="Arial"/>
                <w:lang w:val="en-GB"/>
              </w:rPr>
              <w:t>2</w:t>
            </w:r>
          </w:p>
        </w:tc>
      </w:tr>
      <w:tr w:rsidR="001C6493" w:rsidRPr="006B7CC6" w14:paraId="11310FAB" w14:textId="77777777" w:rsidTr="1571E6B5">
        <w:trPr>
          <w:trHeight w:val="405"/>
        </w:trPr>
        <w:tc>
          <w:tcPr>
            <w:tcW w:w="7088" w:type="dxa"/>
            <w:gridSpan w:val="3"/>
            <w:tcBorders>
              <w:top w:val="single" w:sz="4" w:space="0" w:color="auto"/>
              <w:left w:val="nil"/>
              <w:bottom w:val="dashed" w:sz="4" w:space="0" w:color="auto"/>
              <w:right w:val="nil"/>
            </w:tcBorders>
            <w:hideMark/>
          </w:tcPr>
          <w:p w14:paraId="3440F8A5" w14:textId="77777777" w:rsidR="001C6493" w:rsidRPr="006B7CC6" w:rsidRDefault="1571E6B5" w:rsidP="00900BB5">
            <w:pPr>
              <w:rPr>
                <w:rFonts w:cs="Arial"/>
                <w:lang w:val="en-GB"/>
              </w:rPr>
            </w:pPr>
            <w:r w:rsidRPr="1571E6B5">
              <w:rPr>
                <w:rFonts w:cs="Arial"/>
                <w:lang w:val="en-GB"/>
              </w:rPr>
              <w:t>Are CVs attached to this documentation?</w:t>
            </w:r>
          </w:p>
        </w:tc>
        <w:tc>
          <w:tcPr>
            <w:tcW w:w="1783" w:type="dxa"/>
            <w:gridSpan w:val="2"/>
            <w:tcBorders>
              <w:top w:val="single" w:sz="4" w:space="0" w:color="auto"/>
              <w:left w:val="nil"/>
              <w:bottom w:val="dashed" w:sz="4" w:space="0" w:color="auto"/>
              <w:right w:val="nil"/>
            </w:tcBorders>
            <w:noWrap/>
          </w:tcPr>
          <w:p w14:paraId="3B8FA81C" w14:textId="77777777" w:rsidR="001C6493" w:rsidRPr="006B7CC6" w:rsidRDefault="1571E6B5" w:rsidP="00900BB5">
            <w:pPr>
              <w:jc w:val="right"/>
              <w:rPr>
                <w:rFonts w:cs="Arial"/>
                <w:lang w:val="en-GB"/>
              </w:rPr>
            </w:pPr>
            <w:r w:rsidRPr="1571E6B5">
              <w:rPr>
                <w:rFonts w:cs="Arial"/>
                <w:lang w:val="en-GB"/>
              </w:rPr>
              <w:t>Yes</w:t>
            </w:r>
            <w:sdt>
              <w:sdtPr>
                <w:rPr>
                  <w:rFonts w:cs="Arial"/>
                  <w:color w:val="2B579A"/>
                  <w:shd w:val="clear" w:color="auto" w:fill="E6E6E6"/>
                  <w:lang w:val="en-GB"/>
                </w:rPr>
                <w:id w:val="1641696539"/>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184548195"/>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1C6493" w:rsidRPr="006B7CC6" w14:paraId="66F3CBE5" w14:textId="77777777" w:rsidTr="1571E6B5">
        <w:trPr>
          <w:trHeight w:val="405"/>
        </w:trPr>
        <w:tc>
          <w:tcPr>
            <w:tcW w:w="7088" w:type="dxa"/>
            <w:gridSpan w:val="3"/>
            <w:tcBorders>
              <w:top w:val="dashed" w:sz="4" w:space="0" w:color="auto"/>
              <w:left w:val="nil"/>
              <w:bottom w:val="single" w:sz="4" w:space="0" w:color="auto"/>
              <w:right w:val="nil"/>
            </w:tcBorders>
          </w:tcPr>
          <w:p w14:paraId="2232D044" w14:textId="77777777" w:rsidR="001C6493" w:rsidRPr="006B7CC6" w:rsidRDefault="1571E6B5" w:rsidP="00900BB5">
            <w:pPr>
              <w:rPr>
                <w:rFonts w:cs="Arial"/>
                <w:lang w:val="en-GB"/>
              </w:rPr>
            </w:pPr>
            <w:r w:rsidRPr="1571E6B5">
              <w:rPr>
                <w:rFonts w:cs="Arial"/>
                <w:lang w:val="en-GB"/>
              </w:rPr>
              <w:t>Are terms of reference for the management functions to be established attached to this documentation?</w:t>
            </w:r>
          </w:p>
        </w:tc>
        <w:tc>
          <w:tcPr>
            <w:tcW w:w="1783" w:type="dxa"/>
            <w:gridSpan w:val="2"/>
            <w:tcBorders>
              <w:top w:val="dashed" w:sz="4" w:space="0" w:color="auto"/>
              <w:left w:val="nil"/>
              <w:bottom w:val="single" w:sz="4" w:space="0" w:color="auto"/>
              <w:right w:val="nil"/>
            </w:tcBorders>
            <w:noWrap/>
          </w:tcPr>
          <w:p w14:paraId="126C7C93" w14:textId="77777777" w:rsidR="001C6493" w:rsidRPr="006B7CC6" w:rsidRDefault="1571E6B5" w:rsidP="00900BB5">
            <w:pPr>
              <w:jc w:val="right"/>
              <w:rPr>
                <w:rFonts w:cs="Arial"/>
                <w:lang w:val="en-GB"/>
              </w:rPr>
            </w:pPr>
            <w:r w:rsidRPr="1571E6B5">
              <w:rPr>
                <w:rFonts w:cs="Arial"/>
                <w:lang w:val="en-GB"/>
              </w:rPr>
              <w:t>Yes</w:t>
            </w:r>
            <w:sdt>
              <w:sdtPr>
                <w:rPr>
                  <w:rFonts w:cs="Arial"/>
                  <w:color w:val="2B579A"/>
                  <w:shd w:val="clear" w:color="auto" w:fill="E6E6E6"/>
                  <w:lang w:val="en-GB"/>
                </w:rPr>
                <w:id w:val="-1395734867"/>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264028520"/>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1F64977A" w14:textId="77777777" w:rsidR="00C81430" w:rsidRPr="006B7CC6" w:rsidRDefault="00C81430" w:rsidP="0084699C">
      <w:pPr>
        <w:tabs>
          <w:tab w:val="left" w:pos="1352"/>
        </w:tabs>
        <w:rPr>
          <w:rFonts w:cs="Arial"/>
          <w:vanish/>
          <w:lang w:val="en-GB"/>
        </w:rPr>
      </w:pPr>
    </w:p>
    <w:p w14:paraId="2F363DCC" w14:textId="56848D82" w:rsidR="00EF5AA2" w:rsidRDefault="00EF5AA2" w:rsidP="00EF5AA2">
      <w:pPr>
        <w:tabs>
          <w:tab w:val="left" w:pos="1352"/>
        </w:tabs>
        <w:jc w:val="both"/>
        <w:rPr>
          <w:rFonts w:cs="Arial"/>
          <w:lang w:val="en-GB"/>
        </w:rPr>
      </w:pPr>
      <w:r w:rsidRPr="000E7CD8">
        <w:rPr>
          <w:rFonts w:cs="Arial"/>
          <w:b/>
          <w:bCs/>
          <w:lang w:val="en-GB"/>
        </w:rPr>
        <w:t>Programme will be managed by the Programme Operator</w:t>
      </w:r>
      <w:r>
        <w:rPr>
          <w:rFonts w:cs="Arial"/>
          <w:lang w:val="en-GB"/>
        </w:rPr>
        <w:t xml:space="preserve">. </w:t>
      </w:r>
    </w:p>
    <w:p w14:paraId="5FCA3278" w14:textId="6F8643A6" w:rsidR="001D003F" w:rsidRPr="000A002F" w:rsidRDefault="00EF5AA2" w:rsidP="00ED6250">
      <w:pPr>
        <w:tabs>
          <w:tab w:val="left" w:pos="1352"/>
        </w:tabs>
        <w:jc w:val="both"/>
        <w:rPr>
          <w:rFonts w:cs="Arial"/>
          <w:lang w:val="en-GB"/>
        </w:rPr>
      </w:pPr>
      <w:r w:rsidRPr="004B6599">
        <w:rPr>
          <w:rFonts w:cs="Arial"/>
          <w:b/>
          <w:bCs/>
          <w:lang w:val="en-GB"/>
        </w:rPr>
        <w:t>The Programme Operator</w:t>
      </w:r>
      <w:r w:rsidRPr="00C2522E">
        <w:rPr>
          <w:rFonts w:cs="Arial"/>
          <w:lang w:val="en-GB"/>
        </w:rPr>
        <w:t xml:space="preserve"> has </w:t>
      </w:r>
      <w:r w:rsidR="000C7430" w:rsidRPr="00C2522E">
        <w:rPr>
          <w:rFonts w:cs="Arial"/>
          <w:lang w:val="en-GB"/>
        </w:rPr>
        <w:t>an</w:t>
      </w:r>
      <w:r w:rsidRPr="00C2522E">
        <w:rPr>
          <w:rFonts w:cs="Arial"/>
          <w:lang w:val="en-GB"/>
        </w:rPr>
        <w:t xml:space="preserve"> </w:t>
      </w:r>
      <w:r w:rsidRPr="00C2522E">
        <w:rPr>
          <w:rFonts w:cs="Arial"/>
          <w:u w:val="single"/>
          <w:lang w:val="en-GB"/>
        </w:rPr>
        <w:t>overall coordinating and monitoring role</w:t>
      </w:r>
      <w:r w:rsidRPr="00C2522E">
        <w:rPr>
          <w:rFonts w:cs="Arial"/>
          <w:lang w:val="en-GB"/>
        </w:rPr>
        <w:t xml:space="preserve"> of the SSIP</w:t>
      </w:r>
      <w:r w:rsidR="001E4FA8" w:rsidRPr="00C2522E">
        <w:rPr>
          <w:rFonts w:cs="Arial"/>
          <w:lang w:val="en-GB"/>
        </w:rPr>
        <w:t>. Programme operator</w:t>
      </w:r>
      <w:r w:rsidR="002676D0" w:rsidRPr="00C2522E">
        <w:rPr>
          <w:rFonts w:cs="Arial"/>
          <w:lang w:val="en-GB"/>
        </w:rPr>
        <w:t xml:space="preserve"> ensures effectively functioning management and control system, plans and implements the communication activities in cooperation with the programme component operators, prepares Programme reports, </w:t>
      </w:r>
      <w:r w:rsidR="00086455" w:rsidRPr="00817BFB">
        <w:t xml:space="preserve">establishes the </w:t>
      </w:r>
      <w:r w:rsidR="002676D0" w:rsidRPr="00817BFB">
        <w:t xml:space="preserve">Support Measure Steering Committee </w:t>
      </w:r>
      <w:r w:rsidR="000A002F" w:rsidRPr="00817BFB">
        <w:rPr>
          <w:rFonts w:cs="Arial"/>
          <w:lang w:val="en-GB"/>
        </w:rPr>
        <w:t xml:space="preserve">and organises its work </w:t>
      </w:r>
      <w:r w:rsidR="00ED6250" w:rsidRPr="00817BFB">
        <w:t xml:space="preserve">(also </w:t>
      </w:r>
      <w:r w:rsidR="002676D0" w:rsidRPr="00817BFB">
        <w:t>performs the duties of the Secretary</w:t>
      </w:r>
      <w:r w:rsidR="00ED6250" w:rsidRPr="00817BFB">
        <w:t>)</w:t>
      </w:r>
      <w:r w:rsidR="00ED6250" w:rsidRPr="00817BFB">
        <w:rPr>
          <w:rFonts w:cs="Arial"/>
          <w:lang w:val="en-GB"/>
        </w:rPr>
        <w:t>.</w:t>
      </w:r>
    </w:p>
    <w:p w14:paraId="4EED7FE5" w14:textId="2C0834F7" w:rsidR="00EF5AA2" w:rsidRDefault="00EF5AA2" w:rsidP="00EF5AA2">
      <w:pPr>
        <w:tabs>
          <w:tab w:val="left" w:pos="1352"/>
        </w:tabs>
        <w:jc w:val="both"/>
        <w:rPr>
          <w:rFonts w:cs="Arial"/>
          <w:lang w:val="en-GB"/>
        </w:rPr>
      </w:pPr>
      <w:r w:rsidRPr="00FC1344">
        <w:rPr>
          <w:rFonts w:cs="Arial"/>
          <w:lang w:val="en-GB"/>
        </w:rPr>
        <w:t>The Programme Operator will monitor the implementation of the Programme Components</w:t>
      </w:r>
      <w:r w:rsidRPr="00D755D2">
        <w:rPr>
          <w:rFonts w:cs="Arial"/>
          <w:lang w:val="en-GB"/>
        </w:rPr>
        <w:t>.</w:t>
      </w:r>
      <w:r w:rsidRPr="00FC1344">
        <w:rPr>
          <w:rFonts w:cs="Arial"/>
          <w:color w:val="FF0000"/>
          <w:lang w:val="en-GB"/>
        </w:rPr>
        <w:t xml:space="preserve"> </w:t>
      </w:r>
      <w:r w:rsidRPr="00FC1344">
        <w:rPr>
          <w:rFonts w:cs="Arial"/>
          <w:lang w:val="en-GB"/>
        </w:rPr>
        <w:t xml:space="preserve">Annual activities are defined in the annual work plan of the ministry. During year work plan is regularly monitored. Each Programme Component Operator will nominate the Programme Component </w:t>
      </w:r>
      <w:r w:rsidR="00723200">
        <w:rPr>
          <w:rFonts w:cs="Arial"/>
          <w:lang w:val="en-GB"/>
        </w:rPr>
        <w:t>coordin</w:t>
      </w:r>
      <w:r w:rsidR="00FB2BD2">
        <w:rPr>
          <w:rFonts w:cs="Arial"/>
          <w:lang w:val="en-GB"/>
        </w:rPr>
        <w:t>ator</w:t>
      </w:r>
      <w:r w:rsidRPr="00FC1344">
        <w:rPr>
          <w:rFonts w:cs="Arial"/>
          <w:lang w:val="en-GB"/>
        </w:rPr>
        <w:t>, who will coordinate the implementation of the concrete component.</w:t>
      </w:r>
    </w:p>
    <w:p w14:paraId="0850444B" w14:textId="274C9EBE" w:rsidR="00EF5AA2" w:rsidRDefault="00EF5AA2" w:rsidP="00EF5AA2">
      <w:pPr>
        <w:tabs>
          <w:tab w:val="left" w:pos="1352"/>
        </w:tabs>
        <w:jc w:val="both"/>
        <w:rPr>
          <w:rFonts w:cs="Arial"/>
          <w:lang w:val="en-GB"/>
        </w:rPr>
      </w:pPr>
      <w:r w:rsidRPr="00E90304">
        <w:rPr>
          <w:rFonts w:cs="Arial"/>
          <w:lang w:val="en-GB"/>
        </w:rPr>
        <w:t xml:space="preserve">There will be </w:t>
      </w:r>
      <w:r w:rsidRPr="00E90304">
        <w:rPr>
          <w:rFonts w:cs="Arial"/>
          <w:b/>
          <w:bCs/>
          <w:lang w:val="en-GB"/>
        </w:rPr>
        <w:t>Task Force</w:t>
      </w:r>
      <w:r w:rsidRPr="00E90304">
        <w:rPr>
          <w:rFonts w:cs="Arial"/>
          <w:lang w:val="en-GB"/>
        </w:rPr>
        <w:t xml:space="preserve"> for ongoing monitoring</w:t>
      </w:r>
      <w:r w:rsidR="00FB2BD2">
        <w:rPr>
          <w:rFonts w:cs="Arial"/>
          <w:lang w:val="en-GB"/>
        </w:rPr>
        <w:t xml:space="preserve"> and internal steering</w:t>
      </w:r>
      <w:r w:rsidRPr="00E90304">
        <w:rPr>
          <w:rFonts w:cs="Arial"/>
          <w:lang w:val="en-GB"/>
        </w:rPr>
        <w:t>, that will meet at least two time</w:t>
      </w:r>
      <w:r w:rsidR="009E1689">
        <w:rPr>
          <w:rFonts w:cs="Arial"/>
          <w:lang w:val="en-GB"/>
        </w:rPr>
        <w:t>s</w:t>
      </w:r>
      <w:r w:rsidRPr="00E90304">
        <w:rPr>
          <w:rFonts w:cs="Arial"/>
          <w:lang w:val="en-GB"/>
        </w:rPr>
        <w:t xml:space="preserve"> per year and will consist of </w:t>
      </w:r>
      <w:r w:rsidR="009E1689">
        <w:rPr>
          <w:rFonts w:cs="Arial"/>
          <w:lang w:val="en-GB"/>
        </w:rPr>
        <w:t xml:space="preserve">the </w:t>
      </w:r>
      <w:r w:rsidRPr="00E90304">
        <w:rPr>
          <w:rFonts w:cs="Arial"/>
          <w:lang w:val="en-GB"/>
        </w:rPr>
        <w:t xml:space="preserve">Programme Operator, </w:t>
      </w:r>
      <w:r w:rsidR="006C755D">
        <w:rPr>
          <w:rFonts w:cs="Arial"/>
          <w:lang w:val="en-GB"/>
        </w:rPr>
        <w:t xml:space="preserve">the </w:t>
      </w:r>
      <w:r w:rsidRPr="00E90304">
        <w:rPr>
          <w:rFonts w:cs="Arial"/>
          <w:lang w:val="en-GB"/>
        </w:rPr>
        <w:t xml:space="preserve">Programme Component Operators, </w:t>
      </w:r>
      <w:r w:rsidR="006C755D">
        <w:rPr>
          <w:rFonts w:cs="Arial"/>
          <w:lang w:val="en-GB"/>
        </w:rPr>
        <w:t xml:space="preserve">the </w:t>
      </w:r>
      <w:r w:rsidRPr="00E90304">
        <w:rPr>
          <w:rFonts w:cs="Arial"/>
          <w:lang w:val="en-GB"/>
        </w:rPr>
        <w:t xml:space="preserve">National Coordination Unit </w:t>
      </w:r>
      <w:r w:rsidR="001F3958">
        <w:rPr>
          <w:rFonts w:cs="Arial"/>
          <w:lang w:val="en-GB"/>
        </w:rPr>
        <w:t>(NCU)</w:t>
      </w:r>
      <w:r w:rsidRPr="00E90304">
        <w:rPr>
          <w:rFonts w:cs="Arial"/>
          <w:lang w:val="en-GB"/>
        </w:rPr>
        <w:t xml:space="preserve"> and </w:t>
      </w:r>
      <w:r w:rsidR="006C755D">
        <w:rPr>
          <w:rFonts w:cs="Arial"/>
          <w:lang w:val="en-GB"/>
        </w:rPr>
        <w:t xml:space="preserve">the </w:t>
      </w:r>
      <w:r w:rsidRPr="00AA6E6E">
        <w:rPr>
          <w:rFonts w:cs="Arial"/>
          <w:lang w:val="en-GB"/>
        </w:rPr>
        <w:t>Implementers.</w:t>
      </w:r>
    </w:p>
    <w:p w14:paraId="2D99F4F6" w14:textId="4B2CB91E" w:rsidR="007F1F2C" w:rsidRDefault="007F1F2C" w:rsidP="008A6C65">
      <w:pPr>
        <w:jc w:val="both"/>
      </w:pPr>
      <w:r w:rsidRPr="00B6232E">
        <w:rPr>
          <w:rFonts w:cs="Arial"/>
          <w:szCs w:val="22"/>
          <w:lang w:val="en-GB"/>
        </w:rPr>
        <w:t xml:space="preserve">As prescribed by the Regulations there will be the </w:t>
      </w:r>
      <w:r w:rsidRPr="00B6232E">
        <w:rPr>
          <w:rFonts w:cs="Arial"/>
          <w:b/>
          <w:bCs/>
          <w:szCs w:val="22"/>
          <w:lang w:val="en-GB"/>
        </w:rPr>
        <w:t>Steering Committee</w:t>
      </w:r>
      <w:r w:rsidRPr="00B6232E">
        <w:rPr>
          <w:rFonts w:cs="Arial"/>
          <w:szCs w:val="22"/>
          <w:lang w:val="en-GB"/>
        </w:rPr>
        <w:t xml:space="preserve">, that will be composed at least from </w:t>
      </w:r>
      <w:r w:rsidR="009E1689" w:rsidRPr="00B6232E">
        <w:rPr>
          <w:rFonts w:cs="Arial"/>
          <w:szCs w:val="22"/>
          <w:lang w:val="en-GB"/>
        </w:rPr>
        <w:t xml:space="preserve">the </w:t>
      </w:r>
      <w:r w:rsidRPr="00B6232E">
        <w:rPr>
          <w:rFonts w:cs="Arial"/>
          <w:szCs w:val="22"/>
          <w:lang w:val="en-GB"/>
        </w:rPr>
        <w:t xml:space="preserve">NCU, </w:t>
      </w:r>
      <w:r w:rsidR="009E1689" w:rsidRPr="00B6232E">
        <w:rPr>
          <w:rFonts w:cs="Arial"/>
          <w:szCs w:val="22"/>
          <w:lang w:val="en-GB"/>
        </w:rPr>
        <w:t>the</w:t>
      </w:r>
      <w:r w:rsidRPr="00B6232E">
        <w:rPr>
          <w:rFonts w:cs="Arial"/>
          <w:szCs w:val="22"/>
          <w:lang w:val="en-GB"/>
        </w:rPr>
        <w:t xml:space="preserve"> </w:t>
      </w:r>
      <w:r w:rsidR="008719C1" w:rsidRPr="00B6232E">
        <w:rPr>
          <w:rFonts w:cs="Arial"/>
          <w:szCs w:val="22"/>
          <w:lang w:val="en-GB"/>
        </w:rPr>
        <w:t>Embassy of Switzerland`s Swiss Contribution Office to Latvia</w:t>
      </w:r>
      <w:r w:rsidRPr="00B6232E">
        <w:rPr>
          <w:rFonts w:cs="Arial"/>
          <w:szCs w:val="22"/>
          <w:lang w:val="en-GB"/>
        </w:rPr>
        <w:t xml:space="preserve">, </w:t>
      </w:r>
      <w:r w:rsidR="009E1689" w:rsidRPr="00B6232E">
        <w:rPr>
          <w:rFonts w:cs="Arial"/>
          <w:szCs w:val="22"/>
          <w:lang w:val="en-GB"/>
        </w:rPr>
        <w:t xml:space="preserve">the </w:t>
      </w:r>
      <w:r w:rsidRPr="00B6232E">
        <w:rPr>
          <w:rFonts w:cs="Arial"/>
          <w:szCs w:val="22"/>
          <w:lang w:val="en-GB"/>
        </w:rPr>
        <w:t>Programme Operator and Programme Component Operator</w:t>
      </w:r>
      <w:r w:rsidR="009E1689" w:rsidRPr="00B6232E">
        <w:rPr>
          <w:rFonts w:cs="Arial"/>
          <w:szCs w:val="22"/>
          <w:lang w:val="en-GB"/>
        </w:rPr>
        <w:t>s</w:t>
      </w:r>
      <w:r w:rsidRPr="00B6232E">
        <w:rPr>
          <w:rFonts w:cs="Arial"/>
          <w:szCs w:val="22"/>
          <w:lang w:val="en-GB"/>
        </w:rPr>
        <w:t>.</w:t>
      </w:r>
      <w:r>
        <w:rPr>
          <w:rFonts w:cs="Arial"/>
          <w:szCs w:val="22"/>
          <w:lang w:val="en-GB"/>
        </w:rPr>
        <w:t xml:space="preserve"> The Steering Committee will </w:t>
      </w:r>
      <w:r>
        <w:t>s</w:t>
      </w:r>
      <w:r w:rsidRPr="00A87758">
        <w:t>upervise the progress of implementation and make suggestions for improvements</w:t>
      </w:r>
      <w:r>
        <w:t xml:space="preserve"> and a</w:t>
      </w:r>
      <w:r w:rsidRPr="00A87758">
        <w:t xml:space="preserve">pprove modifications </w:t>
      </w:r>
      <w:r>
        <w:t>to</w:t>
      </w:r>
      <w:r w:rsidRPr="00A87758">
        <w:t xml:space="preserve"> the Support Measure</w:t>
      </w:r>
      <w:r>
        <w:t>. The Steering Committee will meet at least once per year.</w:t>
      </w:r>
    </w:p>
    <w:p w14:paraId="396B67E1" w14:textId="54ECE4C8" w:rsidR="00A44A04" w:rsidRDefault="00EF5AA2" w:rsidP="00F72708">
      <w:pPr>
        <w:tabs>
          <w:tab w:val="left" w:pos="1352"/>
        </w:tabs>
        <w:jc w:val="both"/>
        <w:rPr>
          <w:rFonts w:cs="Arial"/>
          <w:lang w:val="en-GB"/>
        </w:rPr>
      </w:pPr>
      <w:r w:rsidRPr="004B6599">
        <w:rPr>
          <w:rFonts w:cs="Arial"/>
          <w:b/>
          <w:bCs/>
          <w:lang w:val="en-GB"/>
        </w:rPr>
        <w:t>Programme component operators</w:t>
      </w:r>
      <w:r w:rsidRPr="004B6599">
        <w:rPr>
          <w:rFonts w:cs="Arial"/>
          <w:lang w:val="en-GB"/>
        </w:rPr>
        <w:t xml:space="preserve"> </w:t>
      </w:r>
      <w:r w:rsidRPr="004B6599">
        <w:rPr>
          <w:rFonts w:cs="Arial"/>
          <w:u w:val="single"/>
          <w:lang w:val="en-GB"/>
        </w:rPr>
        <w:t>coordinate the preparation and implementation</w:t>
      </w:r>
      <w:r w:rsidRPr="004B6599">
        <w:rPr>
          <w:rFonts w:cs="Arial"/>
          <w:lang w:val="en-GB"/>
        </w:rPr>
        <w:t xml:space="preserve"> of the respective component. Each component operator </w:t>
      </w:r>
      <w:r w:rsidR="00007BA2" w:rsidRPr="004B6599">
        <w:rPr>
          <w:rFonts w:cs="Arial"/>
          <w:lang w:val="en-GB"/>
        </w:rPr>
        <w:t xml:space="preserve">prepares </w:t>
      </w:r>
      <w:r w:rsidR="000C0F41" w:rsidRPr="004B6599">
        <w:rPr>
          <w:rFonts w:cs="Arial"/>
          <w:lang w:val="en-GB"/>
        </w:rPr>
        <w:t>conditions for granting the support</w:t>
      </w:r>
      <w:r w:rsidR="00CD6AD3">
        <w:rPr>
          <w:rFonts w:cs="Arial"/>
          <w:lang w:val="en-GB"/>
        </w:rPr>
        <w:t>,</w:t>
      </w:r>
      <w:r w:rsidR="000C0F41" w:rsidRPr="004B6599">
        <w:rPr>
          <w:rFonts w:cs="Arial"/>
          <w:lang w:val="en-GB"/>
        </w:rPr>
        <w:t xml:space="preserve"> </w:t>
      </w:r>
      <w:r w:rsidRPr="004B6599">
        <w:rPr>
          <w:rFonts w:cs="Arial"/>
          <w:lang w:val="en-GB"/>
        </w:rPr>
        <w:t>monito</w:t>
      </w:r>
      <w:r w:rsidR="00710E33">
        <w:rPr>
          <w:rFonts w:cs="Arial"/>
          <w:lang w:val="en-GB"/>
        </w:rPr>
        <w:t>r</w:t>
      </w:r>
      <w:r w:rsidRPr="004B6599">
        <w:rPr>
          <w:rFonts w:cs="Arial"/>
          <w:lang w:val="en-GB"/>
        </w:rPr>
        <w:t>, report and communica</w:t>
      </w:r>
      <w:r w:rsidR="001719E2" w:rsidRPr="004B6599">
        <w:rPr>
          <w:rFonts w:cs="Arial"/>
          <w:lang w:val="en-GB"/>
        </w:rPr>
        <w:t>te</w:t>
      </w:r>
      <w:r w:rsidR="00CD6AD3">
        <w:rPr>
          <w:rFonts w:cs="Arial"/>
          <w:lang w:val="en-GB"/>
        </w:rPr>
        <w:t xml:space="preserve"> </w:t>
      </w:r>
      <w:r w:rsidRPr="004B6599">
        <w:rPr>
          <w:rFonts w:cs="Arial"/>
          <w:lang w:val="en-GB"/>
        </w:rPr>
        <w:t>component</w:t>
      </w:r>
      <w:r w:rsidR="00930662" w:rsidRPr="004B6599">
        <w:rPr>
          <w:rFonts w:cs="Arial"/>
          <w:lang w:val="en-GB"/>
        </w:rPr>
        <w:t xml:space="preserve"> activities.</w:t>
      </w:r>
      <w:r w:rsidR="001004B7" w:rsidRPr="001004B7">
        <w:t xml:space="preserve"> </w:t>
      </w:r>
      <w:r w:rsidR="00425A39">
        <w:rPr>
          <w:rFonts w:cs="Arial"/>
          <w:lang w:val="en-GB"/>
        </w:rPr>
        <w:t>Also g</w:t>
      </w:r>
      <w:r w:rsidR="001004B7" w:rsidRPr="001004B7">
        <w:rPr>
          <w:rFonts w:cs="Arial"/>
          <w:lang w:val="en-GB"/>
        </w:rPr>
        <w:t>athers information from implementers and provides the program</w:t>
      </w:r>
      <w:r w:rsidR="00A1438C">
        <w:rPr>
          <w:rFonts w:cs="Arial"/>
          <w:lang w:val="en-GB"/>
        </w:rPr>
        <w:t>me</w:t>
      </w:r>
      <w:r w:rsidR="001004B7" w:rsidRPr="001004B7">
        <w:rPr>
          <w:rFonts w:cs="Arial"/>
          <w:lang w:val="en-GB"/>
        </w:rPr>
        <w:t xml:space="preserve"> operator with information for the preparation of the annual support measure reports, support measure completion report and the reimbursement requests.</w:t>
      </w:r>
    </w:p>
    <w:p w14:paraId="3F3CDB10" w14:textId="4CF3A0C4" w:rsidR="003A6DE9" w:rsidRDefault="1571E6B5" w:rsidP="00F72708">
      <w:pPr>
        <w:tabs>
          <w:tab w:val="left" w:pos="1352"/>
        </w:tabs>
        <w:jc w:val="both"/>
        <w:rPr>
          <w:rFonts w:cs="Arial"/>
          <w:lang w:val="en-GB"/>
        </w:rPr>
      </w:pPr>
      <w:r w:rsidRPr="1571E6B5">
        <w:rPr>
          <w:rFonts w:cs="Arial"/>
          <w:lang w:val="en-GB"/>
        </w:rPr>
        <w:t>For the implementation of the SSIP</w:t>
      </w:r>
      <w:r w:rsidRPr="00970562">
        <w:rPr>
          <w:rFonts w:cs="Arial"/>
          <w:lang w:val="en-GB"/>
        </w:rPr>
        <w:t xml:space="preserve">, </w:t>
      </w:r>
      <w:r w:rsidRPr="1571E6B5">
        <w:rPr>
          <w:rFonts w:cs="Arial"/>
          <w:lang w:val="en-GB"/>
        </w:rPr>
        <w:t>description of the management and control system</w:t>
      </w:r>
      <w:r w:rsidRPr="00970562">
        <w:rPr>
          <w:rFonts w:cs="Arial"/>
          <w:lang w:val="en-GB"/>
        </w:rPr>
        <w:t xml:space="preserve"> </w:t>
      </w:r>
      <w:r w:rsidRPr="1571E6B5">
        <w:rPr>
          <w:rFonts w:cs="Arial"/>
          <w:lang w:val="en-GB"/>
        </w:rPr>
        <w:t>will be established</w:t>
      </w:r>
      <w:r w:rsidR="00EF527C">
        <w:rPr>
          <w:rFonts w:cs="Arial"/>
          <w:lang w:val="en-GB"/>
        </w:rPr>
        <w:t xml:space="preserve"> within the</w:t>
      </w:r>
      <w:r w:rsidR="0015697F">
        <w:rPr>
          <w:rFonts w:cs="Arial"/>
          <w:lang w:val="en-GB"/>
        </w:rPr>
        <w:t xml:space="preserve"> timeframe of the year of 2024</w:t>
      </w:r>
      <w:r w:rsidRPr="00970562">
        <w:rPr>
          <w:rFonts w:cs="Arial"/>
          <w:lang w:val="en-GB"/>
        </w:rPr>
        <w:t xml:space="preserve">. </w:t>
      </w:r>
    </w:p>
    <w:p w14:paraId="4C123A76" w14:textId="1E1841AA" w:rsidR="00075668" w:rsidRPr="00D7553B" w:rsidRDefault="00075668" w:rsidP="00F72708">
      <w:pPr>
        <w:tabs>
          <w:tab w:val="left" w:pos="1352"/>
        </w:tabs>
        <w:jc w:val="both"/>
        <w:rPr>
          <w:rFonts w:cs="Arial"/>
          <w:lang w:val="en-GB"/>
        </w:rPr>
      </w:pPr>
      <w:r>
        <w:rPr>
          <w:rFonts w:cs="Arial"/>
          <w:lang w:val="en-GB"/>
        </w:rPr>
        <w:t xml:space="preserve">The organisation structure of the support measure is presented on the </w:t>
      </w:r>
      <w:r w:rsidRPr="009E56F3">
        <w:rPr>
          <w:rFonts w:cs="Arial"/>
          <w:lang w:val="en-GB"/>
        </w:rPr>
        <w:t>figure</w:t>
      </w:r>
      <w:r w:rsidR="009E56F3" w:rsidRPr="009E56F3">
        <w:rPr>
          <w:rFonts w:cs="Arial"/>
          <w:lang w:val="en-GB"/>
        </w:rPr>
        <w:t xml:space="preserve"> 3</w:t>
      </w:r>
      <w:r w:rsidR="009E56F3">
        <w:rPr>
          <w:rFonts w:cs="Arial"/>
          <w:lang w:val="en-GB"/>
        </w:rPr>
        <w:t>.</w:t>
      </w:r>
    </w:p>
    <w:p w14:paraId="489FC3A2" w14:textId="2093F0D4" w:rsidR="00CC791F" w:rsidRDefault="00CC791F" w:rsidP="00CC791F">
      <w:pPr>
        <w:tabs>
          <w:tab w:val="left" w:pos="1352"/>
        </w:tabs>
        <w:jc w:val="both"/>
        <w:rPr>
          <w:rFonts w:cs="Arial"/>
          <w:lang w:val="en"/>
        </w:rPr>
      </w:pPr>
      <w:r w:rsidRPr="00705299">
        <w:rPr>
          <w:rFonts w:cs="Arial"/>
          <w:lang w:val="en-GB"/>
        </w:rPr>
        <w:t>Programme operator</w:t>
      </w:r>
      <w:r>
        <w:rPr>
          <w:rFonts w:cs="Arial"/>
          <w:lang w:val="en-GB"/>
        </w:rPr>
        <w:t xml:space="preserve"> has externally hired a </w:t>
      </w:r>
      <w:r w:rsidRPr="00DF63F0">
        <w:rPr>
          <w:rFonts w:cs="Arial"/>
          <w:b/>
          <w:bCs/>
          <w:lang w:val="en-GB"/>
        </w:rPr>
        <w:t xml:space="preserve">programme </w:t>
      </w:r>
      <w:r>
        <w:rPr>
          <w:rFonts w:cs="Arial"/>
          <w:b/>
          <w:bCs/>
          <w:lang w:val="en-GB"/>
        </w:rPr>
        <w:t>manager</w:t>
      </w:r>
      <w:r w:rsidRPr="00DF63F0">
        <w:rPr>
          <w:rFonts w:cs="Arial"/>
          <w:b/>
          <w:bCs/>
          <w:lang w:val="en-GB"/>
        </w:rPr>
        <w:t xml:space="preserve"> (1,0 FTE</w:t>
      </w:r>
      <w:r>
        <w:rPr>
          <w:rFonts w:cs="Arial"/>
          <w:b/>
          <w:bCs/>
          <w:lang w:val="en-GB"/>
        </w:rPr>
        <w:t xml:space="preserve"> </w:t>
      </w:r>
      <w:r w:rsidRPr="00CC791F">
        <w:rPr>
          <w:rFonts w:cs="Arial"/>
          <w:b/>
          <w:bCs/>
          <w:lang w:val="en-GB"/>
        </w:rPr>
        <w:t>in Financial Department</w:t>
      </w:r>
      <w:r w:rsidRPr="00DF63F0">
        <w:rPr>
          <w:rFonts w:cs="Arial"/>
          <w:b/>
          <w:bCs/>
          <w:lang w:val="en-GB"/>
        </w:rPr>
        <w:t>)</w:t>
      </w:r>
      <w:r w:rsidRPr="00705299">
        <w:rPr>
          <w:rFonts w:cs="Arial"/>
          <w:lang w:val="en-GB"/>
        </w:rPr>
        <w:t xml:space="preserve"> whose responsibilities </w:t>
      </w:r>
      <w:r w:rsidR="00CF6E72" w:rsidRPr="00CF6E72">
        <w:rPr>
          <w:rFonts w:cs="Arial"/>
          <w:lang w:val="en-GB"/>
        </w:rPr>
        <w:t>encompass</w:t>
      </w:r>
      <w:r w:rsidR="00CF6E72">
        <w:rPr>
          <w:rFonts w:cs="Arial"/>
          <w:lang w:val="en-GB"/>
        </w:rPr>
        <w:t xml:space="preserve"> </w:t>
      </w:r>
      <w:r w:rsidRPr="00705299">
        <w:rPr>
          <w:rFonts w:cs="Arial"/>
          <w:lang w:val="en-GB"/>
        </w:rPr>
        <w:t>overall management</w:t>
      </w:r>
      <w:r>
        <w:rPr>
          <w:rFonts w:cs="Arial"/>
          <w:lang w:val="en-GB"/>
        </w:rPr>
        <w:t xml:space="preserve"> and </w:t>
      </w:r>
      <w:r w:rsidR="005331FC">
        <w:rPr>
          <w:rFonts w:cs="Arial"/>
          <w:lang w:val="en-GB"/>
        </w:rPr>
        <w:t>coordination</w:t>
      </w:r>
      <w:r w:rsidRPr="00705299">
        <w:rPr>
          <w:rFonts w:cs="Arial"/>
          <w:lang w:val="en-GB"/>
        </w:rPr>
        <w:t xml:space="preserve"> of the SSIP</w:t>
      </w:r>
      <w:r>
        <w:rPr>
          <w:rFonts w:cs="Arial"/>
          <w:lang w:val="en-GB"/>
        </w:rPr>
        <w:t xml:space="preserve">, </w:t>
      </w:r>
      <w:r w:rsidR="007A0B02">
        <w:rPr>
          <w:rFonts w:cs="Arial"/>
          <w:lang w:val="en-GB"/>
        </w:rPr>
        <w:t>serving as</w:t>
      </w:r>
      <w:r w:rsidRPr="00341BC4">
        <w:rPr>
          <w:rFonts w:cs="Arial"/>
          <w:lang w:val="en-GB"/>
        </w:rPr>
        <w:t xml:space="preserve"> the main contact point at the Programme level. </w:t>
      </w:r>
      <w:r>
        <w:rPr>
          <w:rFonts w:cs="Arial"/>
          <w:lang w:val="en-GB"/>
        </w:rPr>
        <w:t>This involves the</w:t>
      </w:r>
      <w:r w:rsidRPr="00705299">
        <w:rPr>
          <w:rFonts w:cs="Arial"/>
          <w:lang w:val="en-GB"/>
        </w:rPr>
        <w:t xml:space="preserve"> monitoring, steering, </w:t>
      </w:r>
      <w:r>
        <w:rPr>
          <w:rFonts w:cs="Arial"/>
          <w:lang w:val="en-GB"/>
        </w:rPr>
        <w:t xml:space="preserve">and </w:t>
      </w:r>
      <w:r w:rsidRPr="00705299">
        <w:rPr>
          <w:rFonts w:cs="Arial"/>
          <w:lang w:val="en-GB"/>
        </w:rPr>
        <w:t>reporting</w:t>
      </w:r>
      <w:r w:rsidR="00A76DD0">
        <w:rPr>
          <w:rFonts w:cs="Arial"/>
          <w:lang w:val="en-GB"/>
        </w:rPr>
        <w:t>, also</w:t>
      </w:r>
      <w:r>
        <w:rPr>
          <w:rFonts w:cs="Arial"/>
          <w:lang w:val="en-GB"/>
        </w:rPr>
        <w:t xml:space="preserve"> communication</w:t>
      </w:r>
      <w:r w:rsidRPr="003064C0">
        <w:rPr>
          <w:rFonts w:cs="Arial"/>
          <w:lang w:val="en-GB"/>
        </w:rPr>
        <w:t xml:space="preserve"> with program</w:t>
      </w:r>
      <w:r>
        <w:rPr>
          <w:rFonts w:cs="Arial"/>
          <w:lang w:val="en-GB"/>
        </w:rPr>
        <w:t>me</w:t>
      </w:r>
      <w:r w:rsidRPr="003064C0">
        <w:rPr>
          <w:rFonts w:cs="Arial"/>
          <w:lang w:val="en-GB"/>
        </w:rPr>
        <w:t xml:space="preserve"> component coordinators</w:t>
      </w:r>
      <w:r>
        <w:rPr>
          <w:rFonts w:cs="Arial"/>
          <w:lang w:val="en-GB"/>
        </w:rPr>
        <w:t xml:space="preserve"> to</w:t>
      </w:r>
      <w:r w:rsidRPr="003064C0">
        <w:rPr>
          <w:rFonts w:cs="Arial"/>
          <w:lang w:val="en-GB"/>
        </w:rPr>
        <w:t xml:space="preserve"> collect and harmoniz</w:t>
      </w:r>
      <w:r>
        <w:rPr>
          <w:rFonts w:cs="Arial"/>
          <w:lang w:val="en-GB"/>
        </w:rPr>
        <w:t xml:space="preserve">e </w:t>
      </w:r>
      <w:r w:rsidRPr="003064C0">
        <w:rPr>
          <w:rFonts w:cs="Arial"/>
          <w:lang w:val="en-GB"/>
        </w:rPr>
        <w:t>cross-program</w:t>
      </w:r>
      <w:r w:rsidR="00C310CF">
        <w:rPr>
          <w:rFonts w:cs="Arial"/>
          <w:lang w:val="en-GB"/>
        </w:rPr>
        <w:t>me</w:t>
      </w:r>
      <w:r w:rsidRPr="003064C0">
        <w:rPr>
          <w:rFonts w:cs="Arial"/>
          <w:lang w:val="en-GB"/>
        </w:rPr>
        <w:t xml:space="preserve"> dat</w:t>
      </w:r>
      <w:r>
        <w:rPr>
          <w:rFonts w:cs="Arial"/>
          <w:lang w:val="en-GB"/>
        </w:rPr>
        <w:t xml:space="preserve">a and </w:t>
      </w:r>
      <w:r>
        <w:rPr>
          <w:rFonts w:cs="Arial"/>
          <w:lang w:val="en"/>
        </w:rPr>
        <w:t>p</w:t>
      </w:r>
      <w:r w:rsidRPr="004A6F32">
        <w:rPr>
          <w:rFonts w:cs="Arial"/>
          <w:lang w:val="en"/>
        </w:rPr>
        <w:t xml:space="preserve">rovide input to the </w:t>
      </w:r>
      <w:r w:rsidR="00794A4D">
        <w:rPr>
          <w:rFonts w:cs="Arial"/>
          <w:lang w:val="en"/>
        </w:rPr>
        <w:t>NCU</w:t>
      </w:r>
      <w:r w:rsidRPr="004A6F32">
        <w:rPr>
          <w:rFonts w:cs="Arial"/>
          <w:lang w:val="en"/>
        </w:rPr>
        <w:t xml:space="preserve"> for the preparation of the annual</w:t>
      </w:r>
      <w:r w:rsidRPr="00E01B71">
        <w:t xml:space="preserve"> </w:t>
      </w:r>
      <w:r w:rsidRPr="00696A86">
        <w:rPr>
          <w:rFonts w:cs="Arial"/>
          <w:lang w:val="en-GB"/>
        </w:rPr>
        <w:t>cooperation programme</w:t>
      </w:r>
      <w:r w:rsidR="00B30467" w:rsidRPr="00696A86">
        <w:rPr>
          <w:rFonts w:cs="Arial"/>
          <w:lang w:val="en-GB"/>
        </w:rPr>
        <w:t xml:space="preserve"> </w:t>
      </w:r>
      <w:r w:rsidRPr="00696A86">
        <w:rPr>
          <w:rFonts w:cs="Arial"/>
          <w:lang w:val="en-GB"/>
        </w:rPr>
        <w:t xml:space="preserve">reports and the cooperation programme completion report. </w:t>
      </w:r>
      <w:r w:rsidRPr="00696A86">
        <w:rPr>
          <w:rFonts w:cs="Arial"/>
          <w:lang w:val="en-GB"/>
        </w:rPr>
        <w:lastRenderedPageBreak/>
        <w:t>Programme</w:t>
      </w:r>
      <w:r>
        <w:rPr>
          <w:rFonts w:cs="Arial"/>
          <w:lang w:val="en"/>
        </w:rPr>
        <w:t xml:space="preserve"> manager will o</w:t>
      </w:r>
      <w:r w:rsidRPr="004A6F32">
        <w:rPr>
          <w:rFonts w:cs="Arial"/>
          <w:lang w:val="en"/>
        </w:rPr>
        <w:t>rganize the meetings of the steering committee of the support measure</w:t>
      </w:r>
      <w:r>
        <w:rPr>
          <w:rFonts w:cs="Arial"/>
          <w:lang w:val="en"/>
        </w:rPr>
        <w:t>, prepare a</w:t>
      </w:r>
      <w:r w:rsidRPr="00F44BFD">
        <w:rPr>
          <w:rFonts w:cs="Arial"/>
          <w:lang w:val="en"/>
        </w:rPr>
        <w:t xml:space="preserve">nnual </w:t>
      </w:r>
      <w:r>
        <w:rPr>
          <w:rFonts w:cs="Arial"/>
          <w:lang w:val="en"/>
        </w:rPr>
        <w:t>s</w:t>
      </w:r>
      <w:r w:rsidRPr="00F44BFD">
        <w:rPr>
          <w:rFonts w:cs="Arial"/>
          <w:lang w:val="en"/>
        </w:rPr>
        <w:t xml:space="preserve">upport </w:t>
      </w:r>
      <w:r>
        <w:rPr>
          <w:rFonts w:cs="Arial"/>
          <w:lang w:val="en"/>
        </w:rPr>
        <w:t>m</w:t>
      </w:r>
      <w:r w:rsidRPr="00F44BFD">
        <w:rPr>
          <w:rFonts w:cs="Arial"/>
          <w:lang w:val="en"/>
        </w:rPr>
        <w:t xml:space="preserve">easure </w:t>
      </w:r>
      <w:r>
        <w:rPr>
          <w:rFonts w:cs="Arial"/>
          <w:lang w:val="en"/>
        </w:rPr>
        <w:t>r</w:t>
      </w:r>
      <w:r w:rsidRPr="00F44BFD">
        <w:rPr>
          <w:rFonts w:cs="Arial"/>
          <w:lang w:val="en"/>
        </w:rPr>
        <w:t>eport</w:t>
      </w:r>
      <w:r>
        <w:rPr>
          <w:rFonts w:cs="Arial"/>
          <w:lang w:val="en"/>
        </w:rPr>
        <w:t>s, the s</w:t>
      </w:r>
      <w:r w:rsidRPr="00906FC9">
        <w:rPr>
          <w:rFonts w:cs="Arial"/>
          <w:lang w:val="en"/>
        </w:rPr>
        <w:t xml:space="preserve">upport </w:t>
      </w:r>
      <w:r>
        <w:rPr>
          <w:rFonts w:cs="Arial"/>
          <w:lang w:val="en"/>
        </w:rPr>
        <w:t>m</w:t>
      </w:r>
      <w:r w:rsidRPr="00906FC9">
        <w:rPr>
          <w:rFonts w:cs="Arial"/>
          <w:lang w:val="en"/>
        </w:rPr>
        <w:t xml:space="preserve">easure </w:t>
      </w:r>
      <w:r>
        <w:rPr>
          <w:rFonts w:cs="Arial"/>
          <w:lang w:val="en"/>
        </w:rPr>
        <w:t>c</w:t>
      </w:r>
      <w:r w:rsidRPr="00906FC9">
        <w:rPr>
          <w:rFonts w:cs="Arial"/>
          <w:lang w:val="en"/>
        </w:rPr>
        <w:t xml:space="preserve">ompletion </w:t>
      </w:r>
      <w:r>
        <w:rPr>
          <w:rFonts w:cs="Arial"/>
          <w:lang w:val="en"/>
        </w:rPr>
        <w:t>r</w:t>
      </w:r>
      <w:r w:rsidRPr="00906FC9">
        <w:rPr>
          <w:rFonts w:cs="Arial"/>
          <w:lang w:val="en"/>
        </w:rPr>
        <w:t>eport</w:t>
      </w:r>
      <w:r>
        <w:rPr>
          <w:rFonts w:cs="Arial"/>
          <w:lang w:val="en"/>
        </w:rPr>
        <w:t>, reimbursement requests and submit them to the NCU.</w:t>
      </w:r>
    </w:p>
    <w:p w14:paraId="3420EF73" w14:textId="55C828AA" w:rsidR="00CC791F" w:rsidRDefault="00CC791F" w:rsidP="00CC791F">
      <w:pPr>
        <w:tabs>
          <w:tab w:val="left" w:pos="1352"/>
        </w:tabs>
        <w:jc w:val="both"/>
        <w:rPr>
          <w:rFonts w:cs="Arial"/>
          <w:lang w:val="en-GB"/>
        </w:rPr>
      </w:pPr>
      <w:r w:rsidRPr="00DF63F0">
        <w:rPr>
          <w:rFonts w:cs="Arial"/>
          <w:lang w:val="en"/>
        </w:rPr>
        <w:t xml:space="preserve">Also, </w:t>
      </w:r>
      <w:r w:rsidRPr="00DF63F0">
        <w:rPr>
          <w:rFonts w:cs="Arial"/>
          <w:b/>
          <w:bCs/>
          <w:lang w:val="en"/>
        </w:rPr>
        <w:t>financial</w:t>
      </w:r>
      <w:r>
        <w:rPr>
          <w:rFonts w:cs="Arial"/>
          <w:b/>
          <w:bCs/>
          <w:lang w:val="en"/>
        </w:rPr>
        <w:t xml:space="preserve"> and technical</w:t>
      </w:r>
      <w:r w:rsidRPr="00DF63F0">
        <w:rPr>
          <w:rFonts w:cs="Arial"/>
          <w:b/>
          <w:bCs/>
          <w:lang w:val="en"/>
        </w:rPr>
        <w:t xml:space="preserve"> coordinator </w:t>
      </w:r>
      <w:r w:rsidRPr="00FD24B7">
        <w:rPr>
          <w:rFonts w:cs="Arial"/>
          <w:b/>
          <w:lang w:val="en"/>
        </w:rPr>
        <w:t>(0,</w:t>
      </w:r>
      <w:r w:rsidR="009D4ED0" w:rsidRPr="00FD24B7">
        <w:rPr>
          <w:rFonts w:cs="Arial"/>
          <w:b/>
          <w:lang w:val="en"/>
        </w:rPr>
        <w:t>9</w:t>
      </w:r>
      <w:r w:rsidRPr="00FD24B7">
        <w:rPr>
          <w:rFonts w:cs="Arial"/>
          <w:b/>
          <w:lang w:val="en"/>
        </w:rPr>
        <w:t xml:space="preserve"> FTE</w:t>
      </w:r>
      <w:r w:rsidRPr="00DF63F0">
        <w:rPr>
          <w:rFonts w:cs="Arial"/>
          <w:b/>
          <w:bCs/>
          <w:lang w:val="en"/>
        </w:rPr>
        <w:t>)</w:t>
      </w:r>
      <w:r w:rsidRPr="00DF63F0">
        <w:rPr>
          <w:rFonts w:cs="Arial"/>
          <w:lang w:val="en"/>
        </w:rPr>
        <w:t xml:space="preserve"> will support project </w:t>
      </w:r>
      <w:r>
        <w:rPr>
          <w:rFonts w:cs="Arial"/>
          <w:lang w:val="en"/>
        </w:rPr>
        <w:t>lead</w:t>
      </w:r>
      <w:r w:rsidRPr="00DF63F0">
        <w:rPr>
          <w:rFonts w:cs="Arial"/>
          <w:lang w:val="en"/>
        </w:rPr>
        <w:t xml:space="preserve"> on financial themes such as budget and financial reporting</w:t>
      </w:r>
      <w:r>
        <w:rPr>
          <w:rFonts w:cs="Arial"/>
          <w:lang w:val="en"/>
        </w:rPr>
        <w:t xml:space="preserve"> and technical issues</w:t>
      </w:r>
      <w:r w:rsidRPr="00DF63F0">
        <w:rPr>
          <w:rFonts w:cs="Arial"/>
          <w:lang w:val="en"/>
        </w:rPr>
        <w:t>.</w:t>
      </w:r>
      <w:r>
        <w:rPr>
          <w:rFonts w:cs="Arial"/>
          <w:lang w:val="en"/>
        </w:rPr>
        <w:t xml:space="preserve"> Internal </w:t>
      </w:r>
      <w:r w:rsidRPr="165D981F">
        <w:rPr>
          <w:rFonts w:cs="Arial"/>
          <w:lang w:val="en-GB"/>
        </w:rPr>
        <w:t>resources will be dedicated for this task</w:t>
      </w:r>
      <w:r>
        <w:rPr>
          <w:rFonts w:cs="Arial"/>
          <w:lang w:val="en-GB"/>
        </w:rPr>
        <w:t xml:space="preserve">. </w:t>
      </w:r>
    </w:p>
    <w:p w14:paraId="1887EB9F" w14:textId="28271F22" w:rsidR="00EE4466" w:rsidRPr="00504F08" w:rsidRDefault="00504F08" w:rsidP="00EE4466">
      <w:pPr>
        <w:tabs>
          <w:tab w:val="left" w:pos="1352"/>
        </w:tabs>
        <w:jc w:val="both"/>
        <w:rPr>
          <w:rFonts w:cs="Arial"/>
          <w:lang w:val="en-GB"/>
        </w:rPr>
      </w:pPr>
      <w:r w:rsidRPr="0090020B">
        <w:rPr>
          <w:rFonts w:cs="Arial"/>
          <w:b/>
          <w:bCs/>
          <w:lang w:val="en"/>
        </w:rPr>
        <w:t>Programme component operator 1</w:t>
      </w:r>
      <w:r w:rsidR="00EE4466" w:rsidRPr="0090020B">
        <w:rPr>
          <w:rFonts w:cs="Arial"/>
          <w:lang w:val="en"/>
        </w:rPr>
        <w:t xml:space="preserve"> the </w:t>
      </w:r>
      <w:r w:rsidR="006C750B">
        <w:rPr>
          <w:rFonts w:cs="Arial"/>
          <w:lang w:val="en"/>
        </w:rPr>
        <w:t>MoC</w:t>
      </w:r>
      <w:r w:rsidR="00EE4466">
        <w:rPr>
          <w:rFonts w:cs="Arial"/>
          <w:lang w:val="en"/>
        </w:rPr>
        <w:t xml:space="preserve"> </w:t>
      </w:r>
      <w:r w:rsidR="00EE4466" w:rsidRPr="00C417E5">
        <w:rPr>
          <w:rFonts w:cs="Arial"/>
          <w:vanish/>
          <w:lang w:val="en-GB"/>
        </w:rPr>
        <w:t>the</w:t>
      </w:r>
      <w:r w:rsidR="00EE4466" w:rsidRPr="00C962DD">
        <w:rPr>
          <w:rFonts w:cs="Arial"/>
          <w:lang w:val="en-GB"/>
        </w:rPr>
        <w:t xml:space="preserve"> implementation of respective programme component will be coordinated </w:t>
      </w:r>
      <w:r w:rsidR="00E762F8">
        <w:rPr>
          <w:rFonts w:cs="Arial"/>
          <w:lang w:val="en-GB"/>
        </w:rPr>
        <w:t>based on</w:t>
      </w:r>
      <w:r w:rsidR="00EE4466">
        <w:rPr>
          <w:rFonts w:cs="Arial"/>
          <w:lang w:val="en-GB"/>
        </w:rPr>
        <w:t xml:space="preserve"> 1 FTE, </w:t>
      </w:r>
      <w:r w:rsidR="00EE4466" w:rsidRPr="00C962DD">
        <w:rPr>
          <w:rFonts w:cs="Arial"/>
          <w:lang w:val="en-GB"/>
        </w:rPr>
        <w:t>internal</w:t>
      </w:r>
      <w:r w:rsidR="00EE4466">
        <w:rPr>
          <w:rFonts w:cs="Arial"/>
          <w:lang w:val="en-GB"/>
        </w:rPr>
        <w:t xml:space="preserve"> or </w:t>
      </w:r>
      <w:r w:rsidR="00EE4466" w:rsidRPr="00504F08">
        <w:rPr>
          <w:rFonts w:cs="Arial"/>
          <w:lang w:val="en-GB"/>
        </w:rPr>
        <w:t xml:space="preserve">external </w:t>
      </w:r>
      <w:r w:rsidR="00EE4466" w:rsidRPr="00A25710">
        <w:rPr>
          <w:rFonts w:cs="Arial"/>
          <w:lang w:val="en-GB"/>
        </w:rPr>
        <w:t>resources will be dedicated for this task</w:t>
      </w:r>
      <w:r w:rsidR="00EE4466" w:rsidRPr="00504F08">
        <w:rPr>
          <w:rFonts w:cs="Arial"/>
          <w:lang w:val="en-GB"/>
        </w:rPr>
        <w:t>.</w:t>
      </w:r>
    </w:p>
    <w:p w14:paraId="3166E663" w14:textId="50441F90" w:rsidR="00EE4466" w:rsidRPr="00C417E5" w:rsidRDefault="00504F08" w:rsidP="00EE4466">
      <w:pPr>
        <w:tabs>
          <w:tab w:val="left" w:pos="1352"/>
        </w:tabs>
        <w:jc w:val="both"/>
        <w:rPr>
          <w:rFonts w:cs="Arial"/>
          <w:lang w:val="en-GB"/>
        </w:rPr>
      </w:pPr>
      <w:r w:rsidRPr="1571E6B5">
        <w:rPr>
          <w:rFonts w:cs="Arial"/>
          <w:b/>
          <w:bCs/>
          <w:lang w:val="en-GB"/>
        </w:rPr>
        <w:t xml:space="preserve">Programme component operator 2 </w:t>
      </w:r>
      <w:r w:rsidR="00EE4466">
        <w:rPr>
          <w:rFonts w:cs="Arial"/>
          <w:lang w:val="en-GB"/>
        </w:rPr>
        <w:t xml:space="preserve">the </w:t>
      </w:r>
      <w:r w:rsidR="00FB2E7C">
        <w:rPr>
          <w:rFonts w:cs="Arial"/>
          <w:lang w:val="en-GB"/>
        </w:rPr>
        <w:t>MoSA</w:t>
      </w:r>
      <w:r w:rsidR="00EE4466" w:rsidRPr="3E3DF477">
        <w:rPr>
          <w:rFonts w:cs="Arial"/>
          <w:lang w:val="en-GB"/>
        </w:rPr>
        <w:t xml:space="preserve"> </w:t>
      </w:r>
      <w:r w:rsidR="00EE4466" w:rsidRPr="00C962DD">
        <w:rPr>
          <w:rFonts w:cs="Arial"/>
          <w:lang w:val="en-GB"/>
        </w:rPr>
        <w:t xml:space="preserve">the implementation of respective programme component will be coordinated </w:t>
      </w:r>
      <w:r w:rsidR="00143B6C">
        <w:rPr>
          <w:rFonts w:cs="Arial"/>
          <w:lang w:val="en-GB"/>
        </w:rPr>
        <w:t>based on</w:t>
      </w:r>
      <w:r w:rsidR="00EE4466">
        <w:rPr>
          <w:rFonts w:cs="Arial"/>
          <w:lang w:val="en-GB"/>
        </w:rPr>
        <w:t xml:space="preserve"> </w:t>
      </w:r>
      <w:r w:rsidR="00EE4466" w:rsidRPr="3E3DF477">
        <w:rPr>
          <w:rFonts w:cs="Arial"/>
          <w:lang w:val="en-GB"/>
        </w:rPr>
        <w:t>0,5 FTE</w:t>
      </w:r>
      <w:r w:rsidR="00EE4466">
        <w:rPr>
          <w:rFonts w:cs="Arial"/>
          <w:lang w:val="en-GB"/>
        </w:rPr>
        <w:t xml:space="preserve"> and </w:t>
      </w:r>
      <w:r w:rsidR="00EE4466" w:rsidRPr="165D981F">
        <w:rPr>
          <w:rFonts w:cs="Arial"/>
          <w:lang w:val="en-GB"/>
        </w:rPr>
        <w:t>internal resources will be dedicated for this task</w:t>
      </w:r>
      <w:r w:rsidR="6B57DB98" w:rsidRPr="3634B137">
        <w:rPr>
          <w:rFonts w:cs="Arial"/>
          <w:lang w:val="en-GB"/>
        </w:rPr>
        <w:t>.</w:t>
      </w:r>
      <w:r w:rsidR="00EE4466" w:rsidRPr="3E3DF477">
        <w:rPr>
          <w:rFonts w:cs="Arial"/>
          <w:lang w:val="en-GB"/>
        </w:rPr>
        <w:t xml:space="preserve"> </w:t>
      </w:r>
    </w:p>
    <w:p w14:paraId="53A14393" w14:textId="70F09B8C" w:rsidR="00EE4466" w:rsidRPr="00C417E5" w:rsidRDefault="00ED018F" w:rsidP="00EE4466">
      <w:pPr>
        <w:tabs>
          <w:tab w:val="left" w:pos="1352"/>
        </w:tabs>
        <w:jc w:val="both"/>
        <w:rPr>
          <w:rFonts w:cs="Arial"/>
          <w:lang w:val="en-GB"/>
        </w:rPr>
      </w:pPr>
      <w:r w:rsidRPr="7F67684D">
        <w:rPr>
          <w:rFonts w:cs="Arial"/>
          <w:b/>
          <w:bCs/>
          <w:lang w:val="en-GB"/>
        </w:rPr>
        <w:t>Programme component operator 3</w:t>
      </w:r>
      <w:r w:rsidR="00EE4466" w:rsidRPr="77B8EA97">
        <w:rPr>
          <w:rFonts w:cs="Arial"/>
          <w:lang w:val="en-GB"/>
        </w:rPr>
        <w:t xml:space="preserve"> the </w:t>
      </w:r>
      <w:r w:rsidR="006156B5">
        <w:rPr>
          <w:rFonts w:cs="Arial"/>
          <w:lang w:val="en-GB"/>
        </w:rPr>
        <w:t>MoER</w:t>
      </w:r>
      <w:r w:rsidR="00EE4466" w:rsidRPr="77B8EA97">
        <w:rPr>
          <w:rFonts w:cs="Arial"/>
          <w:lang w:val="en-GB"/>
        </w:rPr>
        <w:t xml:space="preserve"> </w:t>
      </w:r>
      <w:bookmarkStart w:id="181" w:name="_Hlk158312873"/>
      <w:r w:rsidR="00EE4466" w:rsidRPr="77B8EA97">
        <w:rPr>
          <w:rFonts w:cs="Arial"/>
          <w:lang w:val="en-GB"/>
        </w:rPr>
        <w:t>the implementation of respective programme component will be coordinated</w:t>
      </w:r>
      <w:r w:rsidR="00EE4466">
        <w:rPr>
          <w:rFonts w:cs="Arial"/>
          <w:lang w:val="en-GB"/>
        </w:rPr>
        <w:t xml:space="preserve"> </w:t>
      </w:r>
      <w:r w:rsidR="00143B6C">
        <w:rPr>
          <w:rFonts w:cs="Arial"/>
          <w:lang w:val="en-GB"/>
        </w:rPr>
        <w:t>based on</w:t>
      </w:r>
      <w:r w:rsidR="00EE4466">
        <w:rPr>
          <w:rFonts w:cs="Arial"/>
          <w:lang w:val="en-GB"/>
        </w:rPr>
        <w:t xml:space="preserve"> </w:t>
      </w:r>
      <w:r w:rsidR="00EE4466" w:rsidRPr="00130374">
        <w:rPr>
          <w:rFonts w:cs="Arial"/>
          <w:lang w:val="en-GB"/>
        </w:rPr>
        <w:t>0,5 FTE</w:t>
      </w:r>
      <w:r w:rsidR="00EE4466">
        <w:rPr>
          <w:rFonts w:cs="Arial"/>
          <w:lang w:val="en-GB"/>
        </w:rPr>
        <w:t xml:space="preserve"> and internal</w:t>
      </w:r>
      <w:r w:rsidR="00EE4466" w:rsidRPr="77B8EA97">
        <w:rPr>
          <w:rFonts w:cs="Arial"/>
          <w:lang w:val="en-GB"/>
        </w:rPr>
        <w:t xml:space="preserve"> </w:t>
      </w:r>
      <w:bookmarkStart w:id="182" w:name="_Hlk158313413"/>
      <w:bookmarkEnd w:id="181"/>
      <w:r w:rsidR="00EE4466" w:rsidRPr="165D981F">
        <w:rPr>
          <w:rFonts w:cs="Arial"/>
          <w:lang w:val="en-GB"/>
        </w:rPr>
        <w:t>resources will be dedicated for this task</w:t>
      </w:r>
      <w:bookmarkEnd w:id="182"/>
      <w:r w:rsidR="00EE4466">
        <w:rPr>
          <w:rFonts w:cs="Arial"/>
          <w:lang w:val="en-GB"/>
        </w:rPr>
        <w:t>.</w:t>
      </w:r>
    </w:p>
    <w:p w14:paraId="6CAA2F8C" w14:textId="4DDC75A5" w:rsidR="00EE4466" w:rsidRDefault="00934C3F" w:rsidP="00EE4466">
      <w:pPr>
        <w:tabs>
          <w:tab w:val="left" w:pos="1352"/>
        </w:tabs>
        <w:jc w:val="both"/>
        <w:rPr>
          <w:rFonts w:cs="Arial"/>
          <w:lang w:val="en-GB"/>
        </w:rPr>
      </w:pPr>
      <w:r w:rsidRPr="1571E6B5">
        <w:rPr>
          <w:rFonts w:cs="Arial"/>
          <w:b/>
          <w:bCs/>
          <w:lang w:val="en-GB"/>
        </w:rPr>
        <w:t>Programme component operator 4</w:t>
      </w:r>
      <w:r w:rsidR="00EE4466" w:rsidRPr="1078D5D2">
        <w:rPr>
          <w:rFonts w:cs="Arial"/>
          <w:lang w:val="en-GB"/>
        </w:rPr>
        <w:t xml:space="preserve"> the </w:t>
      </w:r>
      <w:r w:rsidR="005E635A">
        <w:rPr>
          <w:rFonts w:cs="Arial"/>
          <w:lang w:val="en-GB"/>
        </w:rPr>
        <w:t>MoI</w:t>
      </w:r>
      <w:r w:rsidR="00EE4466" w:rsidRPr="1078D5D2">
        <w:rPr>
          <w:rFonts w:cs="Arial"/>
          <w:lang w:val="en-GB"/>
        </w:rPr>
        <w:t xml:space="preserve"> the implementation of respective programme component will be coordinated </w:t>
      </w:r>
      <w:r w:rsidR="00E63A3E" w:rsidRPr="1078D5D2">
        <w:rPr>
          <w:rFonts w:cs="Arial"/>
          <w:lang w:val="en-GB"/>
        </w:rPr>
        <w:t>based on</w:t>
      </w:r>
      <w:r w:rsidR="00EE4466" w:rsidRPr="1078D5D2">
        <w:rPr>
          <w:rFonts w:cs="Arial"/>
          <w:lang w:val="en-GB"/>
        </w:rPr>
        <w:t xml:space="preserve"> 0,2 FTE</w:t>
      </w:r>
      <w:r w:rsidR="00EE4466">
        <w:rPr>
          <w:rFonts w:cs="Arial"/>
          <w:lang w:val="en-GB"/>
        </w:rPr>
        <w:t xml:space="preserve"> and internal</w:t>
      </w:r>
      <w:r w:rsidR="00EE4466" w:rsidRPr="77B8EA97">
        <w:rPr>
          <w:rFonts w:cs="Arial"/>
          <w:lang w:val="en-GB"/>
        </w:rPr>
        <w:t xml:space="preserve"> </w:t>
      </w:r>
      <w:r w:rsidR="00EE4466" w:rsidRPr="165D981F">
        <w:rPr>
          <w:rFonts w:cs="Arial"/>
          <w:lang w:val="en-GB"/>
        </w:rPr>
        <w:t>resources will be dedicated for this task</w:t>
      </w:r>
      <w:r w:rsidR="00EE4466">
        <w:rPr>
          <w:rFonts w:cs="Arial"/>
          <w:lang w:val="en-GB"/>
        </w:rPr>
        <w:t>.</w:t>
      </w:r>
    </w:p>
    <w:p w14:paraId="57EF0332" w14:textId="7F696996" w:rsidR="00EE4466" w:rsidRPr="005E4DD8" w:rsidRDefault="00EE4466" w:rsidP="00EE4466">
      <w:pPr>
        <w:tabs>
          <w:tab w:val="left" w:pos="1352"/>
        </w:tabs>
        <w:jc w:val="both"/>
        <w:rPr>
          <w:rFonts w:cs="Arial"/>
          <w:lang w:val="en"/>
        </w:rPr>
      </w:pPr>
      <w:r w:rsidRPr="005E4DD8">
        <w:rPr>
          <w:rFonts w:cs="Arial"/>
          <w:lang w:val="en"/>
        </w:rPr>
        <w:t xml:space="preserve">Programme component coordinators </w:t>
      </w:r>
      <w:r w:rsidR="00B65F5C">
        <w:rPr>
          <w:rFonts w:cs="Arial"/>
          <w:lang w:val="en"/>
        </w:rPr>
        <w:t>are</w:t>
      </w:r>
      <w:r w:rsidR="00B65F5C" w:rsidRPr="00B65F5C">
        <w:rPr>
          <w:rFonts w:cs="Arial"/>
          <w:lang w:val="en"/>
        </w:rPr>
        <w:t xml:space="preserve"> responsible for all programme component coordination as well as content and financial reporting and communication with donors and oversight of activities within programme component</w:t>
      </w:r>
      <w:r w:rsidRPr="005E4DD8">
        <w:rPr>
          <w:rFonts w:cs="Arial"/>
          <w:lang w:val="en"/>
        </w:rPr>
        <w:t xml:space="preserve">. Programme component coordinators collect information from the implementers and provide the programme manager with the necessary information about the activities, outputs, </w:t>
      </w:r>
      <w:r w:rsidR="00594127">
        <w:rPr>
          <w:rFonts w:cs="Arial"/>
          <w:lang w:val="en"/>
        </w:rPr>
        <w:t>outcomes</w:t>
      </w:r>
      <w:r w:rsidRPr="005E4DD8">
        <w:rPr>
          <w:rFonts w:cs="Arial"/>
          <w:lang w:val="en"/>
        </w:rPr>
        <w:t xml:space="preserve">, and other related matters on an ongoing basis, including for the preparation of the annual cooperation programme reports, cooperation programme completion report, annual support measure reports, the support measure completion report and reimbursement requests. They are members </w:t>
      </w:r>
      <w:r w:rsidR="00C3677E" w:rsidRPr="005E4DD8">
        <w:rPr>
          <w:rFonts w:cs="Arial"/>
          <w:lang w:val="en"/>
        </w:rPr>
        <w:t xml:space="preserve">of </w:t>
      </w:r>
      <w:r w:rsidR="00C3677E">
        <w:rPr>
          <w:rFonts w:cs="Arial"/>
          <w:b/>
          <w:szCs w:val="22"/>
          <w:lang w:val="en-GB"/>
        </w:rPr>
        <w:t>Task</w:t>
      </w:r>
      <w:r w:rsidR="00566F74">
        <w:rPr>
          <w:rFonts w:cs="Arial"/>
          <w:b/>
          <w:szCs w:val="22"/>
          <w:lang w:val="en-GB"/>
        </w:rPr>
        <w:t xml:space="preserve"> Force </w:t>
      </w:r>
      <w:r w:rsidR="00566F74">
        <w:rPr>
          <w:rFonts w:cs="Arial"/>
          <w:szCs w:val="22"/>
          <w:lang w:val="en-GB"/>
        </w:rPr>
        <w:t>for ongoing</w:t>
      </w:r>
      <w:r>
        <w:rPr>
          <w:rFonts w:cs="Arial"/>
          <w:szCs w:val="22"/>
          <w:lang w:val="en-GB"/>
        </w:rPr>
        <w:t xml:space="preserve"> </w:t>
      </w:r>
      <w:r w:rsidRPr="00696AA8">
        <w:rPr>
          <w:rFonts w:cs="Arial"/>
          <w:szCs w:val="22"/>
          <w:u w:val="single"/>
          <w:lang w:val="en-GB"/>
        </w:rPr>
        <w:t xml:space="preserve">monitoring </w:t>
      </w:r>
      <w:r w:rsidR="00566F74" w:rsidRPr="00696AA8">
        <w:rPr>
          <w:rFonts w:cs="Arial"/>
          <w:szCs w:val="22"/>
          <w:u w:val="single"/>
          <w:lang w:val="en-GB"/>
        </w:rPr>
        <w:t>and internal steering</w:t>
      </w:r>
      <w:r w:rsidR="00AE2841" w:rsidRPr="005E4DD8">
        <w:rPr>
          <w:rFonts w:cs="Arial"/>
          <w:lang w:val="en"/>
        </w:rPr>
        <w:t>.</w:t>
      </w:r>
    </w:p>
    <w:p w14:paraId="3B46E0B6" w14:textId="7D99E8ED" w:rsidR="00D067D4" w:rsidRPr="006B7CC6" w:rsidRDefault="1571E6B5" w:rsidP="0021796F">
      <w:pPr>
        <w:tabs>
          <w:tab w:val="left" w:pos="1352"/>
        </w:tabs>
        <w:jc w:val="both"/>
        <w:rPr>
          <w:rFonts w:cs="Arial"/>
          <w:lang w:val="en-GB"/>
        </w:rPr>
      </w:pPr>
      <w:r w:rsidRPr="1571E6B5">
        <w:rPr>
          <w:rFonts w:cs="Arial"/>
          <w:b/>
          <w:bCs/>
          <w:lang w:val="en-GB"/>
        </w:rPr>
        <w:t>The State Shared Service Centre (SSSC)</w:t>
      </w:r>
      <w:r w:rsidRPr="1571E6B5">
        <w:rPr>
          <w:rFonts w:cs="Arial"/>
          <w:lang w:val="en-GB"/>
        </w:rPr>
        <w:t xml:space="preserve"> </w:t>
      </w:r>
      <w:r w:rsidR="00BB2753" w:rsidRPr="0026209A">
        <w:rPr>
          <w:rFonts w:cs="Arial"/>
          <w:lang w:val="en"/>
        </w:rPr>
        <w:t>(</w:t>
      </w:r>
      <w:r w:rsidR="006F6A8D" w:rsidRPr="0026209A">
        <w:rPr>
          <w:rFonts w:cs="Arial"/>
          <w:lang w:val="en"/>
        </w:rPr>
        <w:t xml:space="preserve">up to </w:t>
      </w:r>
      <w:r w:rsidR="004553E3" w:rsidRPr="0026209A">
        <w:rPr>
          <w:rFonts w:cs="Arial"/>
          <w:lang w:val="en"/>
        </w:rPr>
        <w:t>1,</w:t>
      </w:r>
      <w:r w:rsidR="00BA7B10">
        <w:rPr>
          <w:rFonts w:cs="Arial"/>
          <w:lang w:val="en"/>
        </w:rPr>
        <w:t>2</w:t>
      </w:r>
      <w:r w:rsidR="004553E3" w:rsidRPr="0026209A">
        <w:rPr>
          <w:rFonts w:cs="Arial"/>
          <w:lang w:val="en"/>
        </w:rPr>
        <w:t xml:space="preserve"> FTE</w:t>
      </w:r>
      <w:r w:rsidR="003B0EDA" w:rsidRPr="0026209A">
        <w:rPr>
          <w:rFonts w:cs="Arial"/>
          <w:lang w:val="en"/>
        </w:rPr>
        <w:t>)</w:t>
      </w:r>
      <w:r w:rsidR="00BB2753" w:rsidRPr="0026209A">
        <w:rPr>
          <w:rFonts w:cs="Arial"/>
          <w:lang w:val="en"/>
        </w:rPr>
        <w:t>,</w:t>
      </w:r>
      <w:r w:rsidR="00F4456E" w:rsidRPr="00F4456E">
        <w:rPr>
          <w:rFonts w:cs="Arial"/>
          <w:lang w:val="en"/>
        </w:rPr>
        <w:t xml:space="preserve"> the workload </w:t>
      </w:r>
      <w:r w:rsidR="00AC6014">
        <w:rPr>
          <w:rFonts w:cs="Arial"/>
          <w:lang w:val="en"/>
        </w:rPr>
        <w:t xml:space="preserve">is </w:t>
      </w:r>
      <w:r w:rsidR="001C7438">
        <w:rPr>
          <w:rFonts w:cs="Arial"/>
          <w:lang w:val="en"/>
        </w:rPr>
        <w:t xml:space="preserve">shared between </w:t>
      </w:r>
      <w:r w:rsidR="0026209A">
        <w:rPr>
          <w:rFonts w:cs="Arial"/>
          <w:lang w:val="en"/>
        </w:rPr>
        <w:t xml:space="preserve">various employees and </w:t>
      </w:r>
      <w:r w:rsidR="00F4456E" w:rsidRPr="00F4456E">
        <w:rPr>
          <w:rFonts w:cs="Arial"/>
          <w:lang w:val="en"/>
        </w:rPr>
        <w:t xml:space="preserve">varies depending on the nature of the control </w:t>
      </w:r>
      <w:r w:rsidR="00AE2841" w:rsidRPr="00F4456E">
        <w:rPr>
          <w:rFonts w:cs="Arial"/>
          <w:lang w:val="en"/>
        </w:rPr>
        <w:t>tasks</w:t>
      </w:r>
      <w:r w:rsidR="0026209A">
        <w:rPr>
          <w:rFonts w:cs="Arial"/>
          <w:lang w:val="en"/>
        </w:rPr>
        <w:t>. SSSC</w:t>
      </w:r>
      <w:r w:rsidRPr="00F4456E">
        <w:rPr>
          <w:rFonts w:cs="Arial"/>
          <w:lang w:val="en"/>
        </w:rPr>
        <w:t xml:space="preserve"> </w:t>
      </w:r>
      <w:r w:rsidRPr="1571E6B5">
        <w:rPr>
          <w:rFonts w:cs="Arial"/>
          <w:lang w:val="en-GB"/>
        </w:rPr>
        <w:t>controls expenditures</w:t>
      </w:r>
      <w:r w:rsidR="00622E94" w:rsidRPr="7DE957D4">
        <w:rPr>
          <w:rFonts w:cs="Arial"/>
          <w:lang w:val="en-GB"/>
        </w:rPr>
        <w:t xml:space="preserve"> paid from the support measure</w:t>
      </w:r>
      <w:r w:rsidRPr="1571E6B5">
        <w:rPr>
          <w:rFonts w:cs="Arial"/>
          <w:lang w:val="en-GB"/>
        </w:rPr>
        <w:t xml:space="preserve">, transfers payments to the </w:t>
      </w:r>
      <w:r w:rsidR="00622E94">
        <w:rPr>
          <w:rFonts w:cs="Arial"/>
          <w:lang w:val="en-GB"/>
        </w:rPr>
        <w:t>programme operator, component operators and</w:t>
      </w:r>
      <w:r w:rsidR="00622E94" w:rsidRPr="00452F77">
        <w:rPr>
          <w:rFonts w:cs="Arial"/>
          <w:lang w:val="en-GB"/>
        </w:rPr>
        <w:t xml:space="preserve"> </w:t>
      </w:r>
      <w:r w:rsidRPr="1571E6B5">
        <w:rPr>
          <w:rFonts w:cs="Arial"/>
          <w:lang w:val="en-GB"/>
        </w:rPr>
        <w:t xml:space="preserve">implementers, conducts on-the-spot verifications, detects irregularities and reclaims the ineligible </w:t>
      </w:r>
      <w:r w:rsidR="00867C04">
        <w:rPr>
          <w:rFonts w:cs="Arial"/>
          <w:lang w:val="en-GB"/>
        </w:rPr>
        <w:t>funds.</w:t>
      </w:r>
      <w:r w:rsidRPr="1571E6B5">
        <w:rPr>
          <w:rFonts w:cs="Arial"/>
          <w:lang w:val="en-GB"/>
        </w:rPr>
        <w:t xml:space="preserve"> </w:t>
      </w:r>
    </w:p>
    <w:p w14:paraId="63F27C6D" w14:textId="226F7FBF" w:rsidR="00213939" w:rsidRDefault="1571E6B5" w:rsidP="00921F5F">
      <w:pPr>
        <w:tabs>
          <w:tab w:val="left" w:pos="1352"/>
        </w:tabs>
        <w:jc w:val="both"/>
        <w:rPr>
          <w:rFonts w:cs="Arial"/>
          <w:lang w:val="en-GB"/>
        </w:rPr>
      </w:pPr>
      <w:r w:rsidRPr="1571E6B5">
        <w:rPr>
          <w:rFonts w:cs="Arial"/>
          <w:lang w:val="en-GB"/>
        </w:rPr>
        <w:t>The Detailed Management and Control System Description for the SSIP will be compiled.</w:t>
      </w:r>
    </w:p>
    <w:p w14:paraId="32D0E5BF" w14:textId="5D041EED" w:rsidR="00F119ED" w:rsidRDefault="00F119ED" w:rsidP="007F2220">
      <w:pPr>
        <w:tabs>
          <w:tab w:val="left" w:pos="1352"/>
        </w:tabs>
        <w:jc w:val="both"/>
        <w:rPr>
          <w:rFonts w:cs="Arial"/>
          <w:lang w:val="en-GB"/>
        </w:rPr>
      </w:pPr>
      <w:r w:rsidRPr="00F119ED">
        <w:rPr>
          <w:rFonts w:cs="Arial"/>
          <w:lang w:val="en-GB"/>
        </w:rPr>
        <w:t>A more precise division of tasks and responsibilities between the NCU, Programme operator and Programme Component operators will be provided in the regulation of the government.</w:t>
      </w:r>
    </w:p>
    <w:p w14:paraId="46D4D7AA" w14:textId="77777777" w:rsidR="00950716" w:rsidRDefault="00950716" w:rsidP="00921F5F">
      <w:pPr>
        <w:pStyle w:val="Default"/>
        <w:jc w:val="both"/>
        <w:rPr>
          <w:rFonts w:eastAsia="Times New Roman"/>
          <w:color w:val="auto"/>
          <w:sz w:val="22"/>
          <w:lang w:val="en"/>
        </w:rPr>
      </w:pPr>
      <w:r w:rsidRPr="005B6606">
        <w:rPr>
          <w:rFonts w:eastAsia="Times New Roman"/>
          <w:color w:val="auto"/>
          <w:sz w:val="22"/>
          <w:lang w:val="en"/>
        </w:rPr>
        <w:t>The tasks of the employees and officials are regulated with job descriptions and other relevant documents.</w:t>
      </w:r>
    </w:p>
    <w:p w14:paraId="76220C3E" w14:textId="77777777" w:rsidR="00D7166B" w:rsidRPr="005B6606" w:rsidRDefault="00D7166B" w:rsidP="00921F5F">
      <w:pPr>
        <w:pStyle w:val="Default"/>
        <w:jc w:val="both"/>
        <w:rPr>
          <w:rFonts w:eastAsia="Times New Roman"/>
          <w:color w:val="auto"/>
          <w:sz w:val="22"/>
          <w:lang w:val="en"/>
        </w:rPr>
      </w:pPr>
    </w:p>
    <w:p w14:paraId="3EFA8BA6" w14:textId="2B08B3C0" w:rsidR="005B6606" w:rsidRPr="008A751D" w:rsidRDefault="007F3D40" w:rsidP="00F72708">
      <w:pPr>
        <w:jc w:val="both"/>
        <w:rPr>
          <w:rFonts w:cs="Arial"/>
          <w:lang w:val="en"/>
        </w:rPr>
      </w:pPr>
      <w:r w:rsidRPr="005B6606">
        <w:rPr>
          <w:rFonts w:cs="Arial"/>
          <w:lang w:val="en"/>
        </w:rPr>
        <w:t>For monitoring and steering mechanism</w:t>
      </w:r>
      <w:r w:rsidR="000E53DD" w:rsidRPr="005B6606">
        <w:rPr>
          <w:rFonts w:cs="Arial"/>
          <w:lang w:val="en"/>
        </w:rPr>
        <w:t>s</w:t>
      </w:r>
      <w:r w:rsidRPr="005B6606">
        <w:rPr>
          <w:rFonts w:cs="Arial"/>
          <w:lang w:val="en"/>
        </w:rPr>
        <w:t xml:space="preserve">, see </w:t>
      </w:r>
      <w:r w:rsidR="008765C3" w:rsidRPr="005B6606">
        <w:rPr>
          <w:rFonts w:cs="Arial"/>
          <w:b/>
          <w:lang w:val="en"/>
        </w:rPr>
        <w:t>chapter 4.8</w:t>
      </w:r>
      <w:r w:rsidR="008765C3" w:rsidRPr="005B6606">
        <w:rPr>
          <w:rFonts w:cs="Arial"/>
          <w:lang w:val="en"/>
        </w:rPr>
        <w:t>.</w:t>
      </w:r>
    </w:p>
    <w:p w14:paraId="713D976A" w14:textId="77777777" w:rsidR="004C0104" w:rsidRDefault="004C0104">
      <w:pPr>
        <w:spacing w:after="0" w:line="240" w:lineRule="auto"/>
        <w:rPr>
          <w:rFonts w:cs="Arial"/>
          <w:sz w:val="18"/>
          <w:szCs w:val="20"/>
          <w:lang w:val="en-GB"/>
        </w:rPr>
      </w:pPr>
      <w:r>
        <w:rPr>
          <w:rFonts w:cs="Arial"/>
          <w:sz w:val="18"/>
          <w:szCs w:val="20"/>
          <w:lang w:val="en-GB"/>
        </w:rPr>
        <w:br w:type="page"/>
      </w:r>
    </w:p>
    <w:p w14:paraId="04DAEB28" w14:textId="5206FDA5" w:rsidR="00077598" w:rsidRPr="00525DD2" w:rsidRDefault="00077598" w:rsidP="00077598">
      <w:pPr>
        <w:tabs>
          <w:tab w:val="left" w:pos="1352"/>
        </w:tabs>
        <w:jc w:val="both"/>
        <w:rPr>
          <w:rFonts w:cs="Arial"/>
          <w:sz w:val="18"/>
          <w:szCs w:val="20"/>
          <w:lang w:val="en-GB"/>
        </w:rPr>
      </w:pPr>
      <w:r w:rsidRPr="00CF1D72">
        <w:rPr>
          <w:rFonts w:cs="Arial"/>
          <w:sz w:val="18"/>
          <w:szCs w:val="20"/>
          <w:lang w:val="en-GB"/>
        </w:rPr>
        <w:lastRenderedPageBreak/>
        <w:t xml:space="preserve">Figure </w:t>
      </w:r>
      <w:r>
        <w:rPr>
          <w:rFonts w:cs="Arial"/>
          <w:sz w:val="18"/>
          <w:szCs w:val="20"/>
          <w:lang w:val="en-GB"/>
        </w:rPr>
        <w:t>3</w:t>
      </w:r>
      <w:r w:rsidRPr="00CF1D72">
        <w:rPr>
          <w:rFonts w:cs="Arial"/>
          <w:sz w:val="18"/>
          <w:szCs w:val="20"/>
          <w:lang w:val="en-GB"/>
        </w:rPr>
        <w:t>: The organisation structure of the support measure</w:t>
      </w:r>
      <w:r w:rsidR="00AC528F">
        <w:rPr>
          <w:rFonts w:cs="Arial"/>
          <w:sz w:val="18"/>
          <w:szCs w:val="20"/>
          <w:lang w:val="en-GB"/>
        </w:rPr>
        <w:t>.</w:t>
      </w:r>
    </w:p>
    <w:p w14:paraId="0A191F76" w14:textId="53011594" w:rsidR="00077598" w:rsidRDefault="007F2220" w:rsidP="00F72708">
      <w:pPr>
        <w:jc w:val="both"/>
        <w:rPr>
          <w:rFonts w:cs="Arial"/>
          <w:b/>
          <w:lang w:val="en-GB"/>
        </w:rPr>
      </w:pPr>
      <w:r>
        <w:rPr>
          <w:rFonts w:cs="Arial"/>
          <w:b/>
          <w:noProof/>
          <w:lang w:val="en-GB"/>
        </w:rPr>
        <w:drawing>
          <wp:inline distT="0" distB="0" distL="0" distR="0" wp14:anchorId="6BA5A36F" wp14:editId="0291BD2B">
            <wp:extent cx="5634934" cy="4010025"/>
            <wp:effectExtent l="0" t="0" r="4445"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3023" cy="4030014"/>
                    </a:xfrm>
                    <a:prstGeom prst="rect">
                      <a:avLst/>
                    </a:prstGeom>
                    <a:noFill/>
                    <a:ln>
                      <a:noFill/>
                    </a:ln>
                  </pic:spPr>
                </pic:pic>
              </a:graphicData>
            </a:graphic>
          </wp:inline>
        </w:drawing>
      </w:r>
    </w:p>
    <w:p w14:paraId="29FD87C3" w14:textId="2DDCC674" w:rsidR="00BE485E" w:rsidRPr="006B7CC6" w:rsidRDefault="005F725B" w:rsidP="0037480F">
      <w:pPr>
        <w:pStyle w:val="Pealkiri3"/>
        <w:rPr>
          <w:lang w:val="en-GB"/>
        </w:rPr>
      </w:pPr>
      <w:bookmarkStart w:id="183" w:name="_Toc23345916"/>
      <w:bookmarkStart w:id="184" w:name="_Toc50450280"/>
      <w:bookmarkStart w:id="185" w:name="_Toc50450388"/>
      <w:bookmarkStart w:id="186" w:name="_Toc65579025"/>
      <w:bookmarkStart w:id="187" w:name="_Toc69976026"/>
      <w:bookmarkStart w:id="188" w:name="_Toc69981824"/>
      <w:bookmarkStart w:id="189" w:name="_Toc69986507"/>
      <w:bookmarkStart w:id="190" w:name="_Toc69987054"/>
      <w:bookmarkStart w:id="191" w:name="_Toc74644746"/>
      <w:bookmarkStart w:id="192" w:name="_Toc161237161"/>
      <w:r w:rsidRPr="006B7CC6">
        <w:rPr>
          <w:lang w:val="en-GB"/>
        </w:rPr>
        <w:t>Programme and project</w:t>
      </w:r>
      <w:r w:rsidR="39D88DE0" w:rsidRPr="006B7CC6">
        <w:rPr>
          <w:lang w:val="en-GB"/>
        </w:rPr>
        <w:t xml:space="preserve"> management experience</w:t>
      </w:r>
      <w:bookmarkEnd w:id="183"/>
      <w:bookmarkEnd w:id="184"/>
      <w:bookmarkEnd w:id="185"/>
      <w:bookmarkEnd w:id="186"/>
      <w:bookmarkEnd w:id="187"/>
      <w:bookmarkEnd w:id="188"/>
      <w:bookmarkEnd w:id="189"/>
      <w:bookmarkEnd w:id="190"/>
      <w:bookmarkEnd w:id="191"/>
      <w:bookmarkEnd w:id="192"/>
    </w:p>
    <w:p w14:paraId="6E60920B" w14:textId="27E43F1E" w:rsidR="009E36DB" w:rsidRPr="006B7CC6" w:rsidRDefault="009E36DB" w:rsidP="001E3B5E">
      <w:pPr>
        <w:tabs>
          <w:tab w:val="left" w:pos="1352"/>
        </w:tabs>
        <w:jc w:val="both"/>
        <w:rPr>
          <w:rFonts w:cs="Arial"/>
        </w:rPr>
      </w:pPr>
      <w:r w:rsidRPr="006B7CC6">
        <w:rPr>
          <w:rFonts w:cs="Arial"/>
        </w:rPr>
        <w:t xml:space="preserve">The Programme operator and the Programme component operators (ministries) and implementers (boards and foundations) have a long experience with different funding, for detailed information see </w:t>
      </w:r>
      <w:r w:rsidRPr="00AF65B5">
        <w:rPr>
          <w:rFonts w:cs="Arial"/>
          <w:b/>
          <w:bCs/>
        </w:rPr>
        <w:t>annex 1-4.</w:t>
      </w:r>
    </w:p>
    <w:p w14:paraId="384C8876" w14:textId="44580084" w:rsidR="009556F6" w:rsidRPr="006B7CC6" w:rsidRDefault="1571E6B5" w:rsidP="0037480F">
      <w:pPr>
        <w:pStyle w:val="Pealkiri2"/>
        <w:rPr>
          <w:rFonts w:cs="Arial"/>
          <w:lang w:val="en-GB"/>
        </w:rPr>
      </w:pPr>
      <w:bookmarkStart w:id="193" w:name="_Toc23345917"/>
      <w:bookmarkStart w:id="194" w:name="_Toc50450281"/>
      <w:bookmarkStart w:id="195" w:name="_Toc50450389"/>
      <w:bookmarkStart w:id="196" w:name="_Toc65579026"/>
      <w:bookmarkStart w:id="197" w:name="_Toc69976027"/>
      <w:bookmarkStart w:id="198" w:name="_Toc69981825"/>
      <w:bookmarkStart w:id="199" w:name="_Toc69986508"/>
      <w:bookmarkStart w:id="200" w:name="_Toc69987055"/>
      <w:bookmarkStart w:id="201" w:name="_Toc74642400"/>
      <w:bookmarkStart w:id="202" w:name="_Toc74644747"/>
      <w:bookmarkStart w:id="203" w:name="_Toc161237162"/>
      <w:r w:rsidRPr="1571E6B5">
        <w:rPr>
          <w:rFonts w:cs="Arial"/>
          <w:lang w:val="en-GB"/>
        </w:rPr>
        <w:t>Detailed intervention strategy and activities</w:t>
      </w:r>
      <w:bookmarkEnd w:id="193"/>
      <w:bookmarkEnd w:id="194"/>
      <w:bookmarkEnd w:id="195"/>
      <w:bookmarkEnd w:id="196"/>
      <w:bookmarkEnd w:id="197"/>
      <w:bookmarkEnd w:id="198"/>
      <w:bookmarkEnd w:id="199"/>
      <w:bookmarkEnd w:id="200"/>
      <w:bookmarkEnd w:id="201"/>
      <w:bookmarkEnd w:id="202"/>
      <w:bookmarkEnd w:id="203"/>
    </w:p>
    <w:p w14:paraId="2BB179C6" w14:textId="09BE3F69" w:rsidR="001340DA" w:rsidRPr="006B7CC6" w:rsidRDefault="39D88DE0" w:rsidP="0037480F">
      <w:pPr>
        <w:pStyle w:val="Pealkiri3"/>
        <w:rPr>
          <w:lang w:val="en-GB"/>
        </w:rPr>
      </w:pPr>
      <w:bookmarkStart w:id="204" w:name="_Toc63867834"/>
      <w:bookmarkStart w:id="205" w:name="_Toc23345920"/>
      <w:bookmarkStart w:id="206" w:name="_Toc50450284"/>
      <w:bookmarkStart w:id="207" w:name="_Toc50450392"/>
      <w:bookmarkStart w:id="208" w:name="_Toc65579030"/>
      <w:bookmarkStart w:id="209" w:name="_Toc69976031"/>
      <w:bookmarkStart w:id="210" w:name="_Toc69981829"/>
      <w:bookmarkStart w:id="211" w:name="_Toc69986512"/>
      <w:bookmarkStart w:id="212" w:name="_Toc69987059"/>
      <w:bookmarkStart w:id="213" w:name="_Toc74644751"/>
      <w:bookmarkStart w:id="214" w:name="_Toc161237163"/>
      <w:bookmarkEnd w:id="204"/>
      <w:r w:rsidRPr="006B7CC6">
        <w:rPr>
          <w:lang w:val="en-GB"/>
        </w:rPr>
        <w:t>Communication activities</w:t>
      </w:r>
      <w:bookmarkEnd w:id="205"/>
      <w:bookmarkEnd w:id="206"/>
      <w:bookmarkEnd w:id="207"/>
      <w:bookmarkEnd w:id="208"/>
      <w:bookmarkEnd w:id="209"/>
      <w:bookmarkEnd w:id="210"/>
      <w:bookmarkEnd w:id="211"/>
      <w:bookmarkEnd w:id="212"/>
      <w:bookmarkEnd w:id="213"/>
      <w:bookmarkEnd w:id="214"/>
    </w:p>
    <w:p w14:paraId="19DEAEFB" w14:textId="2B21E9C1" w:rsidR="001C1928" w:rsidRPr="006B7CC6" w:rsidRDefault="1571E6B5" w:rsidP="008F57B9">
      <w:pPr>
        <w:jc w:val="both"/>
        <w:rPr>
          <w:rFonts w:cs="Arial"/>
          <w:lang w:val="en-GB"/>
        </w:rPr>
      </w:pPr>
      <w:r w:rsidRPr="1571E6B5">
        <w:rPr>
          <w:rFonts w:cs="Arial"/>
          <w:lang w:val="en-GB"/>
        </w:rPr>
        <w:t xml:space="preserve">Since informing public </w:t>
      </w:r>
      <w:r w:rsidRPr="00F24CB8">
        <w:rPr>
          <w:rFonts w:cs="Arial"/>
          <w:lang w:val="en-GB"/>
        </w:rPr>
        <w:t>(</w:t>
      </w:r>
      <w:r w:rsidRPr="1571E6B5">
        <w:rPr>
          <w:rFonts w:cs="Arial"/>
          <w:lang w:val="en-GB"/>
        </w:rPr>
        <w:t>including target groups, stakeholders, beneficiaries</w:t>
      </w:r>
      <w:r w:rsidRPr="00F24CB8">
        <w:rPr>
          <w:rFonts w:cs="Arial"/>
          <w:lang w:val="en-GB"/>
        </w:rPr>
        <w:t>)</w:t>
      </w:r>
      <w:r w:rsidRPr="1571E6B5">
        <w:rPr>
          <w:rFonts w:cs="Arial"/>
          <w:lang w:val="en-GB"/>
        </w:rPr>
        <w:t xml:space="preserve"> about the SSIP is very important, various communication activities are planned during the</w:t>
      </w:r>
      <w:r w:rsidRPr="00F24CB8">
        <w:rPr>
          <w:rFonts w:cs="Arial"/>
          <w:lang w:val="en-GB"/>
        </w:rPr>
        <w:t xml:space="preserve"> </w:t>
      </w:r>
      <w:r w:rsidRPr="1571E6B5">
        <w:rPr>
          <w:rFonts w:cs="Arial"/>
          <w:lang w:val="en-GB"/>
        </w:rPr>
        <w:t>implementation of the SSIP</w:t>
      </w:r>
      <w:r w:rsidRPr="00F24CB8">
        <w:rPr>
          <w:rFonts w:cs="Arial"/>
          <w:lang w:val="en-GB"/>
        </w:rPr>
        <w:t xml:space="preserve">. </w:t>
      </w:r>
      <w:r w:rsidR="00A81256" w:rsidRPr="00A81256">
        <w:rPr>
          <w:rFonts w:cs="Arial"/>
          <w:lang w:val="en-GB"/>
        </w:rPr>
        <w:t xml:space="preserve">Communication activities will be implemented in cooperation with the </w:t>
      </w:r>
      <w:r w:rsidR="0095737B" w:rsidRPr="0095737B">
        <w:rPr>
          <w:rFonts w:cs="Arial"/>
          <w:lang w:val="en-GB"/>
        </w:rPr>
        <w:t>Embassy of Switzerland`s Swiss Contribution Office to Latvia</w:t>
      </w:r>
      <w:r w:rsidR="00A81256" w:rsidRPr="00A81256">
        <w:rPr>
          <w:rFonts w:cs="Arial"/>
          <w:lang w:val="en-GB"/>
        </w:rPr>
        <w:t>, NCU, programme operator, programme component operators and implementers.</w:t>
      </w:r>
      <w:r w:rsidR="00421E44">
        <w:rPr>
          <w:rFonts w:cs="Arial"/>
          <w:lang w:val="en-GB"/>
        </w:rPr>
        <w:t xml:space="preserve"> </w:t>
      </w:r>
      <w:r w:rsidRPr="1571E6B5">
        <w:rPr>
          <w:rFonts w:cs="Arial"/>
          <w:lang w:val="en-GB"/>
        </w:rPr>
        <w:t xml:space="preserve">Information about the communication activities is provided in the Communication Concept, which will be compiled by the NCU in cooperation with the </w:t>
      </w:r>
      <w:r w:rsidR="00921F8D">
        <w:rPr>
          <w:rFonts w:cs="Arial"/>
          <w:lang w:val="en-GB"/>
        </w:rPr>
        <w:t>p</w:t>
      </w:r>
      <w:r w:rsidRPr="1571E6B5">
        <w:rPr>
          <w:rFonts w:cs="Arial"/>
          <w:lang w:val="en-GB"/>
        </w:rPr>
        <w:t>rogramme</w:t>
      </w:r>
      <w:r w:rsidR="00921F8D">
        <w:rPr>
          <w:rFonts w:cs="Arial"/>
          <w:lang w:val="en-GB"/>
        </w:rPr>
        <w:t xml:space="preserve"> o</w:t>
      </w:r>
      <w:r w:rsidRPr="1571E6B5">
        <w:rPr>
          <w:rFonts w:cs="Arial"/>
          <w:lang w:val="en-GB"/>
        </w:rPr>
        <w:t xml:space="preserve">perator and </w:t>
      </w:r>
      <w:r w:rsidR="00BB3CC3">
        <w:rPr>
          <w:rFonts w:cs="Arial"/>
          <w:lang w:val="en-GB"/>
        </w:rPr>
        <w:t>programme c</w:t>
      </w:r>
      <w:r w:rsidRPr="1571E6B5">
        <w:rPr>
          <w:rFonts w:cs="Arial"/>
          <w:lang w:val="en-GB"/>
        </w:rPr>
        <w:t xml:space="preserve">omponent </w:t>
      </w:r>
      <w:r w:rsidR="00921F8D">
        <w:rPr>
          <w:rFonts w:cs="Arial"/>
          <w:lang w:val="en-GB"/>
        </w:rPr>
        <w:t>o</w:t>
      </w:r>
      <w:r w:rsidRPr="1571E6B5">
        <w:rPr>
          <w:rFonts w:cs="Arial"/>
          <w:lang w:val="en-GB"/>
        </w:rPr>
        <w:t xml:space="preserve">perators by the end of </w:t>
      </w:r>
      <w:r w:rsidR="00583B17">
        <w:rPr>
          <w:rFonts w:cs="Arial"/>
          <w:lang w:val="en-GB"/>
        </w:rPr>
        <w:t xml:space="preserve">April </w:t>
      </w:r>
      <w:r w:rsidRPr="1571E6B5">
        <w:rPr>
          <w:rFonts w:cs="Arial"/>
          <w:lang w:val="en-GB"/>
        </w:rPr>
        <w:t>2024</w:t>
      </w:r>
      <w:r w:rsidRPr="00F24CB8">
        <w:rPr>
          <w:rFonts w:cs="Arial"/>
          <w:lang w:val="en-GB"/>
        </w:rPr>
        <w:t xml:space="preserve">. </w:t>
      </w:r>
      <w:r w:rsidRPr="1571E6B5">
        <w:rPr>
          <w:rFonts w:cs="Arial"/>
          <w:lang w:val="en-GB"/>
        </w:rPr>
        <w:t xml:space="preserve">Communication activities are also discussed at the Support Measure Steering Committee meetings. </w:t>
      </w:r>
    </w:p>
    <w:p w14:paraId="6D27B4AF" w14:textId="5BAA65C2" w:rsidR="00AA2738" w:rsidRPr="006B7CC6" w:rsidRDefault="1571E6B5" w:rsidP="008F57B9">
      <w:pPr>
        <w:jc w:val="both"/>
        <w:rPr>
          <w:rFonts w:cs="Arial"/>
          <w:lang w:val="en-GB"/>
        </w:rPr>
      </w:pPr>
      <w:r w:rsidRPr="1571E6B5">
        <w:rPr>
          <w:rFonts w:cs="Arial"/>
          <w:lang w:val="en-GB"/>
        </w:rPr>
        <w:t>Information about the Swiss contribution</w:t>
      </w:r>
      <w:r w:rsidRPr="00F24CB8">
        <w:rPr>
          <w:rFonts w:cs="Arial"/>
          <w:lang w:val="en-GB"/>
        </w:rPr>
        <w:t xml:space="preserve"> </w:t>
      </w:r>
      <w:r w:rsidRPr="1571E6B5">
        <w:rPr>
          <w:rFonts w:cs="Arial"/>
          <w:lang w:val="en-GB"/>
        </w:rPr>
        <w:t>will be made</w:t>
      </w:r>
      <w:r w:rsidRPr="00F24CB8">
        <w:rPr>
          <w:rFonts w:cs="Arial"/>
          <w:lang w:val="en-GB"/>
        </w:rPr>
        <w:t xml:space="preserve"> </w:t>
      </w:r>
      <w:r w:rsidRPr="1571E6B5">
        <w:rPr>
          <w:rFonts w:cs="Arial"/>
          <w:lang w:val="en-GB"/>
        </w:rPr>
        <w:t>visible in all publications and other information materials related to the SSIP</w:t>
      </w:r>
      <w:r w:rsidRPr="00F24CB8">
        <w:rPr>
          <w:rFonts w:cs="Arial"/>
          <w:lang w:val="en-GB"/>
        </w:rPr>
        <w:t xml:space="preserve">. </w:t>
      </w:r>
      <w:r w:rsidRPr="1571E6B5">
        <w:rPr>
          <w:rFonts w:cs="Arial"/>
          <w:lang w:val="en-GB"/>
        </w:rPr>
        <w:t>Relevant and up-to-date information about the SSIP</w:t>
      </w:r>
      <w:r w:rsidRPr="00F24CB8">
        <w:rPr>
          <w:rFonts w:cs="Arial"/>
          <w:lang w:val="en-GB"/>
        </w:rPr>
        <w:t xml:space="preserve"> </w:t>
      </w:r>
      <w:r w:rsidRPr="1571E6B5">
        <w:rPr>
          <w:rFonts w:cs="Arial"/>
          <w:lang w:val="en-GB"/>
        </w:rPr>
        <w:t>will be</w:t>
      </w:r>
      <w:r w:rsidRPr="00F24CB8">
        <w:rPr>
          <w:rFonts w:cs="Arial"/>
          <w:lang w:val="en-GB"/>
        </w:rPr>
        <w:t xml:space="preserve"> </w:t>
      </w:r>
      <w:r w:rsidRPr="1571E6B5">
        <w:rPr>
          <w:rFonts w:cs="Arial"/>
          <w:lang w:val="en-GB"/>
        </w:rPr>
        <w:t>shared</w:t>
      </w:r>
      <w:r w:rsidRPr="00F24CB8">
        <w:rPr>
          <w:rFonts w:cs="Arial"/>
          <w:lang w:val="en-GB"/>
        </w:rPr>
        <w:t xml:space="preserve"> </w:t>
      </w:r>
      <w:r w:rsidRPr="1571E6B5">
        <w:rPr>
          <w:rFonts w:cs="Arial"/>
          <w:lang w:val="en-GB"/>
        </w:rPr>
        <w:t>on</w:t>
      </w:r>
      <w:r w:rsidRPr="00F24CB8">
        <w:rPr>
          <w:rFonts w:cs="Arial"/>
          <w:lang w:val="en-GB"/>
        </w:rPr>
        <w:t xml:space="preserve"> </w:t>
      </w:r>
      <w:r w:rsidRPr="1571E6B5">
        <w:rPr>
          <w:rFonts w:cs="Arial"/>
          <w:lang w:val="en-GB"/>
        </w:rPr>
        <w:t>the SSIP webpage.</w:t>
      </w:r>
      <w:r w:rsidRPr="00F24CB8">
        <w:rPr>
          <w:rFonts w:cs="Arial"/>
          <w:lang w:val="en-GB"/>
        </w:rPr>
        <w:t xml:space="preserve"> </w:t>
      </w:r>
      <w:r w:rsidRPr="1571E6B5">
        <w:rPr>
          <w:rFonts w:cs="Arial"/>
          <w:lang w:val="en-GB"/>
        </w:rPr>
        <w:t>The official webpage of the Swiss contribution will be created on the national coordination unit`s webpage (</w:t>
      </w:r>
      <w:hyperlink r:id="rId27">
        <w:r w:rsidRPr="1571E6B5">
          <w:rPr>
            <w:rStyle w:val="Hperlink"/>
            <w:rFonts w:cs="Arial"/>
            <w:lang w:val="en-GB"/>
          </w:rPr>
          <w:t>www.rtk.ee</w:t>
        </w:r>
      </w:hyperlink>
      <w:r w:rsidRPr="1571E6B5">
        <w:rPr>
          <w:rFonts w:cs="Arial"/>
          <w:lang w:val="en-GB"/>
        </w:rPr>
        <w:t>) and programme operator’s</w:t>
      </w:r>
      <w:r w:rsidRPr="00F24CB8">
        <w:rPr>
          <w:rFonts w:cs="Arial"/>
          <w:lang w:val="en-GB"/>
        </w:rPr>
        <w:t xml:space="preserve"> </w:t>
      </w:r>
      <w:r w:rsidRPr="1571E6B5">
        <w:rPr>
          <w:rFonts w:cs="Arial"/>
          <w:lang w:val="en-GB"/>
        </w:rPr>
        <w:t>webpage (</w:t>
      </w:r>
      <w:hyperlink r:id="rId28">
        <w:r w:rsidRPr="1571E6B5">
          <w:rPr>
            <w:rStyle w:val="Hperlink"/>
            <w:rFonts w:cs="Arial"/>
            <w:lang w:val="en-GB"/>
          </w:rPr>
          <w:t>www.kul.ee</w:t>
        </w:r>
      </w:hyperlink>
      <w:r w:rsidRPr="00F24CB8">
        <w:rPr>
          <w:rFonts w:cs="Arial"/>
          <w:lang w:val="en-GB"/>
        </w:rPr>
        <w:t xml:space="preserve">). </w:t>
      </w:r>
      <w:r w:rsidRPr="1571E6B5">
        <w:rPr>
          <w:rFonts w:cs="Arial"/>
          <w:lang w:val="en-GB"/>
        </w:rPr>
        <w:t>Information about the activities will also be</w:t>
      </w:r>
      <w:r w:rsidRPr="00F24CB8">
        <w:rPr>
          <w:rFonts w:cs="Arial"/>
          <w:lang w:val="en-GB"/>
        </w:rPr>
        <w:t xml:space="preserve"> </w:t>
      </w:r>
      <w:r w:rsidRPr="1571E6B5">
        <w:rPr>
          <w:rFonts w:cs="Arial"/>
          <w:lang w:val="en-GB"/>
        </w:rPr>
        <w:t>presented on the webpages and social media channels</w:t>
      </w:r>
      <w:r w:rsidRPr="00F24CB8">
        <w:rPr>
          <w:rFonts w:cs="Arial"/>
          <w:lang w:val="en-GB"/>
        </w:rPr>
        <w:t xml:space="preserve"> </w:t>
      </w:r>
      <w:r w:rsidRPr="1571E6B5">
        <w:rPr>
          <w:rFonts w:cs="Arial"/>
          <w:lang w:val="en-GB"/>
        </w:rPr>
        <w:t>of other institutions involved in the implementation of the SSIP</w:t>
      </w:r>
      <w:r w:rsidRPr="00F24CB8">
        <w:rPr>
          <w:rFonts w:cs="Arial"/>
          <w:lang w:val="en-GB"/>
        </w:rPr>
        <w:t>.</w:t>
      </w:r>
    </w:p>
    <w:p w14:paraId="0356C3B6" w14:textId="09F02EF2" w:rsidR="001003C7" w:rsidRPr="006B7CC6" w:rsidRDefault="1571E6B5" w:rsidP="008F57B9">
      <w:pPr>
        <w:jc w:val="both"/>
        <w:rPr>
          <w:rFonts w:cs="Arial"/>
          <w:lang w:val="en-GB"/>
        </w:rPr>
      </w:pPr>
      <w:r w:rsidRPr="1571E6B5">
        <w:rPr>
          <w:rFonts w:cs="Arial"/>
          <w:lang w:val="en-GB"/>
        </w:rPr>
        <w:lastRenderedPageBreak/>
        <w:t>A launching and a closing event for SSIP</w:t>
      </w:r>
      <w:r w:rsidRPr="00F24CB8">
        <w:rPr>
          <w:rFonts w:cs="Arial"/>
          <w:lang w:val="en-GB"/>
        </w:rPr>
        <w:t xml:space="preserve"> </w:t>
      </w:r>
      <w:r w:rsidRPr="1571E6B5">
        <w:rPr>
          <w:rFonts w:cs="Arial"/>
          <w:lang w:val="en-GB"/>
        </w:rPr>
        <w:t>will be</w:t>
      </w:r>
      <w:r w:rsidRPr="00F24CB8">
        <w:rPr>
          <w:rFonts w:cs="Arial"/>
          <w:lang w:val="en-GB"/>
        </w:rPr>
        <w:t xml:space="preserve"> </w:t>
      </w:r>
      <w:r w:rsidRPr="1571E6B5">
        <w:rPr>
          <w:rFonts w:cs="Arial"/>
          <w:lang w:val="en-GB"/>
        </w:rPr>
        <w:t>organized by</w:t>
      </w:r>
      <w:r w:rsidRPr="00F24CB8">
        <w:rPr>
          <w:rFonts w:cs="Arial"/>
          <w:lang w:val="en-GB"/>
        </w:rPr>
        <w:t xml:space="preserve"> </w:t>
      </w:r>
      <w:r w:rsidRPr="1571E6B5">
        <w:rPr>
          <w:rFonts w:cs="Arial"/>
          <w:lang w:val="en-GB"/>
        </w:rPr>
        <w:t>the programme operator in cooperation with other institutions involved in the implementation of the SSIP</w:t>
      </w:r>
      <w:r w:rsidRPr="00F24CB8">
        <w:rPr>
          <w:rFonts w:cs="Arial"/>
          <w:lang w:val="en-GB"/>
        </w:rPr>
        <w:t xml:space="preserve">. </w:t>
      </w:r>
    </w:p>
    <w:p w14:paraId="492F1180" w14:textId="1DEFC717" w:rsidR="001A524D" w:rsidRPr="006B7CC6" w:rsidRDefault="1571E6B5" w:rsidP="004C5A04">
      <w:pPr>
        <w:jc w:val="both"/>
        <w:rPr>
          <w:rFonts w:cs="Arial"/>
          <w:lang w:val="en-GB"/>
        </w:rPr>
      </w:pPr>
      <w:r w:rsidRPr="1571E6B5">
        <w:rPr>
          <w:rFonts w:cs="Arial"/>
          <w:lang w:val="en-GB"/>
        </w:rPr>
        <w:t>Throughout the SSIP</w:t>
      </w:r>
      <w:r w:rsidRPr="00F24CB8">
        <w:rPr>
          <w:rFonts w:cs="Arial"/>
          <w:lang w:val="en-GB"/>
        </w:rPr>
        <w:t>,</w:t>
      </w:r>
      <w:r w:rsidRPr="1571E6B5">
        <w:rPr>
          <w:rFonts w:cs="Arial"/>
          <w:lang w:val="en-GB"/>
        </w:rPr>
        <w:t xml:space="preserve"> whenever it is relevant</w:t>
      </w:r>
      <w:r w:rsidRPr="00F24CB8">
        <w:rPr>
          <w:rFonts w:cs="Arial"/>
          <w:lang w:val="en-GB"/>
        </w:rPr>
        <w:t>,</w:t>
      </w:r>
      <w:r w:rsidRPr="1571E6B5">
        <w:rPr>
          <w:rFonts w:cs="Arial"/>
          <w:lang w:val="en-GB"/>
        </w:rPr>
        <w:t xml:space="preserve"> press releases to main media outlets</w:t>
      </w:r>
      <w:r w:rsidRPr="00F24CB8">
        <w:rPr>
          <w:rFonts w:cs="Arial"/>
          <w:lang w:val="en-GB"/>
        </w:rPr>
        <w:t xml:space="preserve"> </w:t>
      </w:r>
      <w:r w:rsidRPr="1571E6B5">
        <w:rPr>
          <w:rFonts w:cs="Arial"/>
          <w:lang w:val="en-GB"/>
        </w:rPr>
        <w:t>and social media posts on the programme</w:t>
      </w:r>
      <w:r w:rsidRPr="00F24CB8">
        <w:rPr>
          <w:rFonts w:cs="Arial"/>
          <w:lang w:val="en-GB"/>
        </w:rPr>
        <w:t xml:space="preserve"> </w:t>
      </w:r>
      <w:r w:rsidRPr="1571E6B5">
        <w:rPr>
          <w:rFonts w:cs="Arial"/>
          <w:lang w:val="en-GB"/>
        </w:rPr>
        <w:t>operator’s and component operators’ social media channels</w:t>
      </w:r>
      <w:r w:rsidRPr="00F24CB8">
        <w:rPr>
          <w:rFonts w:cs="Arial"/>
          <w:lang w:val="en-GB"/>
        </w:rPr>
        <w:t xml:space="preserve"> </w:t>
      </w:r>
      <w:r w:rsidRPr="1571E6B5">
        <w:rPr>
          <w:rFonts w:cs="Arial"/>
          <w:lang w:val="en-GB"/>
        </w:rPr>
        <w:t>about the events, activities and</w:t>
      </w:r>
      <w:r w:rsidRPr="00F24CB8">
        <w:rPr>
          <w:rFonts w:cs="Arial"/>
          <w:lang w:val="en-GB"/>
        </w:rPr>
        <w:t xml:space="preserve"> </w:t>
      </w:r>
      <w:r w:rsidRPr="1571E6B5">
        <w:rPr>
          <w:rFonts w:cs="Arial"/>
          <w:lang w:val="en-GB"/>
        </w:rPr>
        <w:t>results will be issued.</w:t>
      </w:r>
      <w:r w:rsidRPr="00F24CB8">
        <w:rPr>
          <w:rFonts w:cs="Arial"/>
          <w:lang w:val="en-GB"/>
        </w:rPr>
        <w:t xml:space="preserve"> </w:t>
      </w:r>
      <w:r w:rsidRPr="1571E6B5">
        <w:rPr>
          <w:rFonts w:cs="Arial"/>
          <w:lang w:val="en-GB"/>
        </w:rPr>
        <w:t>Therefore, high-quality photo or video material</w:t>
      </w:r>
      <w:r w:rsidRPr="00F24CB8">
        <w:rPr>
          <w:rFonts w:cs="Arial"/>
          <w:lang w:val="en-GB"/>
        </w:rPr>
        <w:t xml:space="preserve"> </w:t>
      </w:r>
      <w:r w:rsidRPr="1571E6B5">
        <w:rPr>
          <w:rFonts w:cs="Arial"/>
          <w:lang w:val="en-GB"/>
        </w:rPr>
        <w:t>will also be</w:t>
      </w:r>
      <w:r w:rsidRPr="00F24CB8">
        <w:rPr>
          <w:rFonts w:cs="Arial"/>
          <w:lang w:val="en-GB"/>
        </w:rPr>
        <w:t xml:space="preserve"> </w:t>
      </w:r>
      <w:r w:rsidRPr="1571E6B5">
        <w:rPr>
          <w:rFonts w:cs="Arial"/>
          <w:lang w:val="en-GB"/>
        </w:rPr>
        <w:t>produced</w:t>
      </w:r>
      <w:r w:rsidRPr="00F24CB8">
        <w:rPr>
          <w:rFonts w:cs="Arial"/>
          <w:lang w:val="en-GB"/>
        </w:rPr>
        <w:t xml:space="preserve">. </w:t>
      </w:r>
      <w:r w:rsidRPr="1571E6B5">
        <w:rPr>
          <w:rFonts w:cs="Arial"/>
          <w:lang w:val="en-GB"/>
        </w:rPr>
        <w:t xml:space="preserve">Distribution statistics of press releases and social media posts will be regularly </w:t>
      </w:r>
      <w:r w:rsidR="00C3648B">
        <w:rPr>
          <w:rFonts w:cs="Arial"/>
          <w:lang w:val="en-GB"/>
        </w:rPr>
        <w:t>monitored</w:t>
      </w:r>
      <w:r w:rsidRPr="1571E6B5">
        <w:rPr>
          <w:rFonts w:cs="Arial"/>
          <w:lang w:val="en-GB"/>
        </w:rPr>
        <w:t xml:space="preserve"> and used to </w:t>
      </w:r>
      <w:r w:rsidR="003321AA" w:rsidRPr="1571E6B5">
        <w:rPr>
          <w:rFonts w:cs="Arial"/>
          <w:lang w:val="en-GB"/>
        </w:rPr>
        <w:t>adjust</w:t>
      </w:r>
      <w:r w:rsidRPr="1571E6B5">
        <w:rPr>
          <w:rFonts w:cs="Arial"/>
          <w:lang w:val="en-GB"/>
        </w:rPr>
        <w:t xml:space="preserve"> the communication activities accordingly.</w:t>
      </w:r>
    </w:p>
    <w:p w14:paraId="2A5E09B1" w14:textId="5F831F86" w:rsidR="00730822" w:rsidRPr="006B7CC6" w:rsidRDefault="1571E6B5" w:rsidP="004C5A04">
      <w:pPr>
        <w:jc w:val="both"/>
        <w:rPr>
          <w:rFonts w:cs="Arial"/>
          <w:lang w:val="en-GB"/>
        </w:rPr>
      </w:pPr>
      <w:r w:rsidRPr="1571E6B5">
        <w:rPr>
          <w:rFonts w:cs="Arial"/>
          <w:lang w:val="en-GB"/>
        </w:rPr>
        <w:t xml:space="preserve">The detailed planning of the communication activities will be done on </w:t>
      </w:r>
      <w:r w:rsidR="00370D29">
        <w:rPr>
          <w:rFonts w:cs="Arial"/>
          <w:lang w:val="en-GB"/>
        </w:rPr>
        <w:t xml:space="preserve"> an ongoing</w:t>
      </w:r>
      <w:r w:rsidRPr="1571E6B5">
        <w:rPr>
          <w:rFonts w:cs="Arial"/>
          <w:lang w:val="en-GB"/>
        </w:rPr>
        <w:t xml:space="preserve"> basis in cooperation with the programme component operators, NCU and other partners.</w:t>
      </w:r>
    </w:p>
    <w:p w14:paraId="2DBF25FB" w14:textId="4AF9FA9E" w:rsidR="009B5FA5" w:rsidRPr="006B7CC6" w:rsidRDefault="39D88DE0" w:rsidP="0037480F">
      <w:pPr>
        <w:pStyle w:val="Pealkiri3"/>
        <w:rPr>
          <w:lang w:val="en-GB"/>
        </w:rPr>
      </w:pPr>
      <w:bookmarkStart w:id="215" w:name="_Toc23345921"/>
      <w:bookmarkStart w:id="216" w:name="_Toc50450285"/>
      <w:bookmarkStart w:id="217" w:name="_Toc50450393"/>
      <w:bookmarkStart w:id="218" w:name="_Toc65579031"/>
      <w:bookmarkStart w:id="219" w:name="_Toc69976032"/>
      <w:bookmarkStart w:id="220" w:name="_Toc69981830"/>
      <w:bookmarkStart w:id="221" w:name="_Toc69986513"/>
      <w:bookmarkStart w:id="222" w:name="_Toc69987060"/>
      <w:bookmarkStart w:id="223" w:name="_Toc74644752"/>
      <w:bookmarkStart w:id="224" w:name="_Toc161237164"/>
      <w:r w:rsidRPr="006B7CC6">
        <w:rPr>
          <w:lang w:val="en-GB"/>
        </w:rPr>
        <w:t>Detailed implementation schedule</w:t>
      </w:r>
      <w:bookmarkEnd w:id="215"/>
      <w:bookmarkEnd w:id="216"/>
      <w:bookmarkEnd w:id="217"/>
      <w:bookmarkEnd w:id="218"/>
      <w:bookmarkEnd w:id="219"/>
      <w:bookmarkEnd w:id="220"/>
      <w:bookmarkEnd w:id="221"/>
      <w:bookmarkEnd w:id="222"/>
      <w:bookmarkEnd w:id="223"/>
      <w:bookmarkEnd w:id="224"/>
    </w:p>
    <w:p w14:paraId="1DC8AB14" w14:textId="0FB3D63A" w:rsidR="00300908" w:rsidRPr="006B7CC6" w:rsidRDefault="1571E6B5" w:rsidP="0084699C">
      <w:pPr>
        <w:tabs>
          <w:tab w:val="left" w:pos="1352"/>
        </w:tabs>
        <w:rPr>
          <w:rFonts w:cs="Arial"/>
          <w:lang w:val="en-GB"/>
        </w:rPr>
        <w:sectPr w:rsidR="00300908" w:rsidRPr="006B7CC6" w:rsidSect="00CA47C4">
          <w:headerReference w:type="default" r:id="rId29"/>
          <w:pgSz w:w="11906" w:h="16838" w:code="9"/>
          <w:pgMar w:top="669" w:right="1134" w:bottom="2155" w:left="1701" w:header="680" w:footer="170" w:gutter="0"/>
          <w:cols w:space="708"/>
          <w:titlePg/>
          <w:docGrid w:linePitch="360"/>
        </w:sectPr>
      </w:pPr>
      <w:r w:rsidRPr="1571E6B5">
        <w:rPr>
          <w:rFonts w:cs="Arial"/>
          <w:lang w:val="en-GB"/>
        </w:rPr>
        <w:t xml:space="preserve">Please see </w:t>
      </w:r>
      <w:r w:rsidRPr="1571E6B5">
        <w:rPr>
          <w:rFonts w:cs="Arial"/>
          <w:b/>
          <w:bCs/>
          <w:lang w:val="en-GB"/>
        </w:rPr>
        <w:t>annex 11.</w:t>
      </w:r>
    </w:p>
    <w:p w14:paraId="12A68D8D" w14:textId="645E3632" w:rsidR="00CA37D0" w:rsidRPr="00CA37D0" w:rsidRDefault="1571E6B5" w:rsidP="00CA37D0">
      <w:pPr>
        <w:pStyle w:val="Pealkiri2"/>
        <w:rPr>
          <w:rFonts w:cs="Arial"/>
          <w:lang w:val="en-GB"/>
        </w:rPr>
      </w:pPr>
      <w:bookmarkStart w:id="225" w:name="_Ref504715947"/>
      <w:bookmarkStart w:id="226" w:name="_Toc23345922"/>
      <w:bookmarkStart w:id="227" w:name="_Toc50450286"/>
      <w:bookmarkStart w:id="228" w:name="_Toc50450394"/>
      <w:bookmarkStart w:id="229" w:name="_Toc65579032"/>
      <w:bookmarkStart w:id="230" w:name="_Toc69976033"/>
      <w:bookmarkStart w:id="231" w:name="_Toc74644753"/>
      <w:bookmarkStart w:id="232" w:name="_Toc151743100"/>
      <w:bookmarkStart w:id="233" w:name="_Toc161237165"/>
      <w:bookmarkStart w:id="234" w:name="_Toc69981831"/>
      <w:bookmarkStart w:id="235" w:name="_Toc69986514"/>
      <w:bookmarkStart w:id="236" w:name="_Toc69987061"/>
      <w:r w:rsidRPr="1571E6B5">
        <w:rPr>
          <w:rFonts w:cs="Arial"/>
          <w:lang w:val="en-GB"/>
        </w:rPr>
        <w:lastRenderedPageBreak/>
        <w:t>Logframe</w:t>
      </w:r>
      <w:bookmarkEnd w:id="225"/>
      <w:bookmarkEnd w:id="226"/>
      <w:bookmarkEnd w:id="227"/>
      <w:bookmarkEnd w:id="228"/>
      <w:bookmarkEnd w:id="229"/>
      <w:bookmarkEnd w:id="230"/>
      <w:bookmarkEnd w:id="231"/>
      <w:bookmarkEnd w:id="232"/>
      <w:bookmarkEnd w:id="233"/>
    </w:p>
    <w:tbl>
      <w:tblPr>
        <w:tblW w:w="15302" w:type="dxa"/>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4688"/>
        <w:gridCol w:w="3392"/>
        <w:gridCol w:w="3969"/>
      </w:tblGrid>
      <w:tr w:rsidR="000D2FEF" w:rsidRPr="006B7CC6" w14:paraId="5DD48EDB" w14:textId="77777777" w:rsidTr="452AF7CE">
        <w:tc>
          <w:tcPr>
            <w:tcW w:w="3253" w:type="dxa"/>
            <w:tcBorders>
              <w:bottom w:val="single" w:sz="4" w:space="0" w:color="auto"/>
            </w:tcBorders>
            <w:shd w:val="clear" w:color="auto" w:fill="E6E6E6"/>
            <w:vAlign w:val="center"/>
          </w:tcPr>
          <w:bookmarkEnd w:id="234"/>
          <w:bookmarkEnd w:id="235"/>
          <w:bookmarkEnd w:id="236"/>
          <w:p w14:paraId="31336C34" w14:textId="77777777" w:rsidR="00A67A89" w:rsidRPr="006B7CC6" w:rsidRDefault="00A67A89" w:rsidP="39D88DE0">
            <w:pPr>
              <w:tabs>
                <w:tab w:val="right" w:pos="3119"/>
              </w:tabs>
              <w:spacing w:before="20" w:after="20" w:line="240" w:lineRule="auto"/>
              <w:jc w:val="center"/>
              <w:rPr>
                <w:rFonts w:cs="Arial"/>
                <w:b/>
                <w:bCs/>
                <w:sz w:val="20"/>
                <w:szCs w:val="20"/>
                <w:lang w:val="en-GB" w:eastAsia="de-CH"/>
              </w:rPr>
            </w:pPr>
            <w:r w:rsidRPr="006B7CC6">
              <w:rPr>
                <w:rFonts w:cs="Arial"/>
                <w:b/>
                <w:bCs/>
                <w:sz w:val="20"/>
                <w:szCs w:val="20"/>
                <w:lang w:val="en-GB" w:eastAsia="de-CH"/>
              </w:rPr>
              <w:t xml:space="preserve">Hierarchy of objectives </w:t>
            </w:r>
          </w:p>
          <w:p w14:paraId="1CCADDBC" w14:textId="77777777" w:rsidR="005A3A90" w:rsidRPr="006B7CC6" w:rsidRDefault="39D88DE0" w:rsidP="39D88DE0">
            <w:pPr>
              <w:tabs>
                <w:tab w:val="right" w:pos="3119"/>
              </w:tabs>
              <w:spacing w:before="20" w:after="20" w:line="240" w:lineRule="auto"/>
              <w:jc w:val="center"/>
              <w:rPr>
                <w:rFonts w:cs="Arial"/>
                <w:b/>
                <w:bCs/>
                <w:sz w:val="20"/>
                <w:szCs w:val="20"/>
                <w:lang w:val="en-GB" w:eastAsia="de-CH"/>
              </w:rPr>
            </w:pPr>
            <w:r w:rsidRPr="006B7CC6">
              <w:rPr>
                <w:rFonts w:cs="Arial"/>
                <w:b/>
                <w:bCs/>
                <w:sz w:val="20"/>
                <w:szCs w:val="20"/>
                <w:lang w:val="en-GB" w:eastAsia="de-CH"/>
              </w:rPr>
              <w:t xml:space="preserve">Strategy of Intervention </w:t>
            </w:r>
          </w:p>
          <w:p w14:paraId="2DA93CC8" w14:textId="77777777" w:rsidR="005A3A90" w:rsidRPr="006B7CC6" w:rsidRDefault="005A3A90" w:rsidP="005A3A90">
            <w:pPr>
              <w:tabs>
                <w:tab w:val="right" w:pos="3119"/>
              </w:tabs>
              <w:spacing w:before="20" w:after="20" w:line="240" w:lineRule="auto"/>
              <w:jc w:val="center"/>
              <w:rPr>
                <w:rFonts w:cs="Arial"/>
                <w:b/>
                <w:sz w:val="18"/>
                <w:szCs w:val="22"/>
                <w:lang w:val="en-GB" w:eastAsia="de-CH"/>
              </w:rPr>
            </w:pPr>
          </w:p>
        </w:tc>
        <w:tc>
          <w:tcPr>
            <w:tcW w:w="4688" w:type="dxa"/>
            <w:tcBorders>
              <w:bottom w:val="single" w:sz="4" w:space="0" w:color="auto"/>
            </w:tcBorders>
            <w:shd w:val="clear" w:color="auto" w:fill="E6E6E6"/>
            <w:vAlign w:val="center"/>
          </w:tcPr>
          <w:p w14:paraId="508D8312" w14:textId="3EADAD62" w:rsidR="005A3A90" w:rsidRPr="006B7CC6" w:rsidRDefault="39D88DE0" w:rsidP="39D88DE0">
            <w:pPr>
              <w:spacing w:before="20" w:after="20" w:line="240" w:lineRule="auto"/>
              <w:jc w:val="center"/>
              <w:rPr>
                <w:rFonts w:cs="Arial"/>
                <w:b/>
                <w:bCs/>
                <w:sz w:val="20"/>
                <w:szCs w:val="20"/>
                <w:lang w:val="en-GB" w:eastAsia="de-CH"/>
              </w:rPr>
            </w:pPr>
            <w:r w:rsidRPr="006B7CC6">
              <w:rPr>
                <w:rFonts w:cs="Arial"/>
                <w:b/>
                <w:bCs/>
                <w:sz w:val="20"/>
                <w:szCs w:val="20"/>
                <w:lang w:val="en-GB" w:eastAsia="de-CH"/>
              </w:rPr>
              <w:t xml:space="preserve">Key Indicators </w:t>
            </w:r>
          </w:p>
          <w:p w14:paraId="5FEA2F24" w14:textId="77777777" w:rsidR="005A3A90" w:rsidRPr="006B7CC6" w:rsidRDefault="39D88DE0" w:rsidP="39D88DE0">
            <w:pPr>
              <w:spacing w:before="20" w:after="20" w:line="240" w:lineRule="auto"/>
              <w:jc w:val="center"/>
              <w:rPr>
                <w:rFonts w:cs="Arial"/>
                <w:b/>
                <w:bCs/>
                <w:sz w:val="20"/>
                <w:szCs w:val="20"/>
                <w:lang w:val="en-GB" w:eastAsia="de-CH"/>
              </w:rPr>
            </w:pPr>
            <w:r w:rsidRPr="006B7CC6">
              <w:rPr>
                <w:rFonts w:cs="Arial"/>
                <w:b/>
                <w:bCs/>
                <w:sz w:val="20"/>
                <w:szCs w:val="20"/>
                <w:lang w:val="en-GB" w:eastAsia="de-CH"/>
              </w:rPr>
              <w:t>(incl. target values and baseline)</w:t>
            </w:r>
            <w:bookmarkStart w:id="237" w:name="KeyInd"/>
            <w:bookmarkEnd w:id="237"/>
          </w:p>
          <w:p w14:paraId="361F5D9B" w14:textId="77777777" w:rsidR="005A3A90" w:rsidRPr="006B7CC6" w:rsidRDefault="005A3A90" w:rsidP="005A3A90">
            <w:pPr>
              <w:spacing w:before="20" w:after="20" w:line="240" w:lineRule="auto"/>
              <w:jc w:val="center"/>
              <w:rPr>
                <w:rFonts w:cs="Arial"/>
                <w:b/>
                <w:sz w:val="18"/>
                <w:szCs w:val="22"/>
                <w:lang w:val="en-GB" w:eastAsia="de-CH"/>
              </w:rPr>
            </w:pPr>
            <w:bookmarkStart w:id="238" w:name="inclTarget"/>
            <w:bookmarkEnd w:id="238"/>
          </w:p>
        </w:tc>
        <w:tc>
          <w:tcPr>
            <w:tcW w:w="3392" w:type="dxa"/>
            <w:tcBorders>
              <w:bottom w:val="single" w:sz="4" w:space="0" w:color="auto"/>
            </w:tcBorders>
            <w:shd w:val="clear" w:color="auto" w:fill="E6E6E6"/>
            <w:vAlign w:val="center"/>
          </w:tcPr>
          <w:p w14:paraId="6C56E1DE" w14:textId="77777777" w:rsidR="005A3A90" w:rsidRPr="006B7CC6" w:rsidRDefault="39D88DE0" w:rsidP="39D88DE0">
            <w:pPr>
              <w:tabs>
                <w:tab w:val="right" w:pos="3302"/>
              </w:tabs>
              <w:spacing w:before="20" w:after="20" w:line="240" w:lineRule="auto"/>
              <w:jc w:val="center"/>
              <w:rPr>
                <w:rFonts w:cs="Arial"/>
                <w:b/>
                <w:bCs/>
                <w:sz w:val="20"/>
                <w:szCs w:val="20"/>
                <w:lang w:val="en-GB" w:eastAsia="de-CH"/>
              </w:rPr>
            </w:pPr>
            <w:r w:rsidRPr="006B7CC6">
              <w:rPr>
                <w:rFonts w:cs="Arial"/>
                <w:b/>
                <w:bCs/>
                <w:sz w:val="20"/>
                <w:szCs w:val="20"/>
                <w:lang w:val="en-GB" w:eastAsia="de-CH"/>
              </w:rPr>
              <w:t xml:space="preserve">Sources &amp; Means of Verification </w:t>
            </w:r>
            <w:bookmarkStart w:id="239" w:name="Sources"/>
            <w:bookmarkEnd w:id="239"/>
          </w:p>
          <w:p w14:paraId="5C23E454" w14:textId="77777777" w:rsidR="005A3A90" w:rsidRPr="006B7CC6" w:rsidRDefault="005A3A90" w:rsidP="005A3A90">
            <w:pPr>
              <w:tabs>
                <w:tab w:val="right" w:pos="3302"/>
              </w:tabs>
              <w:spacing w:before="20" w:after="20" w:line="240" w:lineRule="auto"/>
              <w:jc w:val="center"/>
              <w:rPr>
                <w:rFonts w:cs="Arial"/>
                <w:b/>
                <w:sz w:val="20"/>
                <w:szCs w:val="20"/>
                <w:lang w:val="en-GB" w:eastAsia="de-CH"/>
              </w:rPr>
            </w:pPr>
          </w:p>
        </w:tc>
        <w:tc>
          <w:tcPr>
            <w:tcW w:w="3969" w:type="dxa"/>
            <w:tcBorders>
              <w:bottom w:val="single" w:sz="4" w:space="0" w:color="auto"/>
            </w:tcBorders>
            <w:shd w:val="clear" w:color="auto" w:fill="E6E6E6"/>
            <w:vAlign w:val="center"/>
          </w:tcPr>
          <w:p w14:paraId="67FB4CE5" w14:textId="77777777" w:rsidR="005A3A90" w:rsidRPr="006B7CC6" w:rsidRDefault="39D88DE0" w:rsidP="39D88DE0">
            <w:pPr>
              <w:spacing w:before="20" w:after="20" w:line="240" w:lineRule="auto"/>
              <w:jc w:val="center"/>
              <w:rPr>
                <w:rFonts w:cs="Arial"/>
                <w:b/>
                <w:bCs/>
                <w:sz w:val="20"/>
                <w:szCs w:val="20"/>
                <w:lang w:val="en-GB" w:eastAsia="de-CH"/>
              </w:rPr>
            </w:pPr>
            <w:r w:rsidRPr="006B7CC6">
              <w:rPr>
                <w:rFonts w:cs="Arial"/>
                <w:b/>
                <w:bCs/>
                <w:sz w:val="20"/>
                <w:szCs w:val="20"/>
                <w:lang w:val="en-GB" w:eastAsia="de-CH"/>
              </w:rPr>
              <w:t>Assumptions &amp; Risks</w:t>
            </w:r>
            <w:r w:rsidR="005A3A90" w:rsidRPr="006B7CC6">
              <w:rPr>
                <w:rFonts w:cs="Arial"/>
                <w:lang w:val="en-GB"/>
              </w:rPr>
              <w:br/>
            </w:r>
            <w:r w:rsidRPr="006B7CC6">
              <w:rPr>
                <w:rFonts w:cs="Arial"/>
                <w:b/>
                <w:bCs/>
                <w:sz w:val="20"/>
                <w:szCs w:val="20"/>
                <w:lang w:val="en-GB" w:eastAsia="de-CH"/>
              </w:rPr>
              <w:t>(External Factors)</w:t>
            </w:r>
            <w:bookmarkStart w:id="240" w:name="Assumptions"/>
            <w:bookmarkEnd w:id="240"/>
          </w:p>
          <w:p w14:paraId="2EC1D9FD" w14:textId="77777777" w:rsidR="005A3A90" w:rsidRPr="006B7CC6" w:rsidRDefault="005A3A90" w:rsidP="005A3A90">
            <w:pPr>
              <w:spacing w:before="20" w:after="20" w:line="240" w:lineRule="auto"/>
              <w:jc w:val="center"/>
              <w:rPr>
                <w:rFonts w:cs="Arial"/>
                <w:sz w:val="20"/>
                <w:szCs w:val="20"/>
                <w:lang w:val="en-GB" w:eastAsia="de-CH"/>
              </w:rPr>
            </w:pPr>
          </w:p>
        </w:tc>
      </w:tr>
      <w:tr w:rsidR="000D2FEF" w:rsidRPr="006B7CC6" w14:paraId="020D98EC" w14:textId="77777777" w:rsidTr="452AF7CE">
        <w:tc>
          <w:tcPr>
            <w:tcW w:w="3253" w:type="dxa"/>
            <w:tcBorders>
              <w:bottom w:val="single" w:sz="4" w:space="0" w:color="auto"/>
            </w:tcBorders>
            <w:shd w:val="clear" w:color="auto" w:fill="C6D9F1" w:themeFill="text2" w:themeFillTint="33"/>
            <w:vAlign w:val="center"/>
          </w:tcPr>
          <w:p w14:paraId="73946FE2" w14:textId="77777777" w:rsidR="005A3A90" w:rsidRPr="006B7CC6" w:rsidRDefault="39D88DE0" w:rsidP="39D88DE0">
            <w:pPr>
              <w:tabs>
                <w:tab w:val="right" w:pos="3544"/>
              </w:tabs>
              <w:spacing w:before="60" w:after="60" w:line="240" w:lineRule="auto"/>
              <w:rPr>
                <w:rFonts w:cs="Arial"/>
                <w:b/>
                <w:bCs/>
                <w:sz w:val="18"/>
                <w:szCs w:val="18"/>
                <w:lang w:val="en-GB" w:eastAsia="de-CH"/>
              </w:rPr>
            </w:pPr>
            <w:bookmarkStart w:id="241" w:name="Impact"/>
            <w:bookmarkEnd w:id="241"/>
            <w:r w:rsidRPr="006B7CC6">
              <w:rPr>
                <w:rFonts w:cs="Arial"/>
                <w:b/>
                <w:bCs/>
                <w:sz w:val="18"/>
                <w:szCs w:val="18"/>
                <w:lang w:val="en-GB" w:eastAsia="de-CH"/>
              </w:rPr>
              <w:t>Impact</w:t>
            </w:r>
            <w:r w:rsidRPr="006B7CC6">
              <w:rPr>
                <w:rFonts w:cs="Arial"/>
                <w:sz w:val="18"/>
                <w:szCs w:val="18"/>
                <w:lang w:val="en-GB" w:eastAsia="de-CH"/>
              </w:rPr>
              <w:t xml:space="preserve">  </w:t>
            </w:r>
          </w:p>
        </w:tc>
        <w:tc>
          <w:tcPr>
            <w:tcW w:w="4688" w:type="dxa"/>
            <w:tcBorders>
              <w:bottom w:val="single" w:sz="4" w:space="0" w:color="auto"/>
            </w:tcBorders>
            <w:shd w:val="clear" w:color="auto" w:fill="C6D9F1" w:themeFill="text2" w:themeFillTint="33"/>
            <w:vAlign w:val="center"/>
          </w:tcPr>
          <w:p w14:paraId="20951E6D" w14:textId="2B9FF821" w:rsidR="005A3A90" w:rsidRPr="006B7CC6" w:rsidRDefault="003E553B" w:rsidP="39D88DE0">
            <w:pPr>
              <w:tabs>
                <w:tab w:val="right" w:pos="3294"/>
              </w:tabs>
              <w:spacing w:after="0" w:line="240" w:lineRule="auto"/>
              <w:rPr>
                <w:rFonts w:cs="Arial"/>
                <w:b/>
                <w:bCs/>
                <w:sz w:val="18"/>
                <w:szCs w:val="18"/>
                <w:lang w:val="en-GB" w:eastAsia="de-CH"/>
              </w:rPr>
            </w:pPr>
            <w:bookmarkStart w:id="242" w:name="ImpactInd"/>
            <w:bookmarkEnd w:id="242"/>
            <w:r w:rsidRPr="006B7CC6">
              <w:rPr>
                <w:rFonts w:cs="Arial"/>
                <w:b/>
                <w:bCs/>
                <w:sz w:val="18"/>
                <w:szCs w:val="18"/>
                <w:lang w:val="en-GB" w:eastAsia="de-CH"/>
              </w:rPr>
              <w:t xml:space="preserve">Impact Indicators  </w:t>
            </w:r>
          </w:p>
        </w:tc>
        <w:tc>
          <w:tcPr>
            <w:tcW w:w="3392" w:type="dxa"/>
            <w:tcBorders>
              <w:bottom w:val="single" w:sz="4" w:space="0" w:color="auto"/>
              <w:right w:val="single" w:sz="4" w:space="0" w:color="auto"/>
            </w:tcBorders>
            <w:shd w:val="clear" w:color="auto" w:fill="C6D9F1" w:themeFill="text2" w:themeFillTint="33"/>
            <w:vAlign w:val="center"/>
          </w:tcPr>
          <w:p w14:paraId="13BCEFAD" w14:textId="77777777" w:rsidR="005A3A90" w:rsidRPr="006B7CC6" w:rsidRDefault="39D88DE0" w:rsidP="39D88DE0">
            <w:pPr>
              <w:spacing w:before="60" w:after="60" w:line="240" w:lineRule="auto"/>
              <w:rPr>
                <w:rFonts w:cs="Arial"/>
                <w:sz w:val="18"/>
                <w:szCs w:val="18"/>
                <w:lang w:val="en-GB" w:eastAsia="de-CH"/>
              </w:rPr>
            </w:pPr>
            <w:r w:rsidRPr="006B7CC6">
              <w:rPr>
                <w:rFonts w:cs="Arial"/>
                <w:b/>
                <w:bCs/>
                <w:sz w:val="18"/>
                <w:szCs w:val="18"/>
                <w:lang w:val="en-GB" w:eastAsia="de-CH"/>
              </w:rPr>
              <w:t xml:space="preserve">Impact </w:t>
            </w:r>
            <w:r w:rsidR="005A3A90" w:rsidRPr="006B7CC6">
              <w:rPr>
                <w:rFonts w:cs="Arial"/>
                <w:lang w:val="en-GB"/>
              </w:rPr>
              <w:br/>
            </w:r>
            <w:r w:rsidRPr="006B7CC6">
              <w:rPr>
                <w:rFonts w:cs="Arial"/>
                <w:b/>
                <w:bCs/>
                <w:sz w:val="18"/>
                <w:szCs w:val="18"/>
                <w:lang w:val="en-GB" w:eastAsia="de-CH"/>
              </w:rPr>
              <w:t xml:space="preserve">Sources and Means of Verification </w:t>
            </w:r>
          </w:p>
        </w:tc>
        <w:tc>
          <w:tcPr>
            <w:tcW w:w="39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437C8A" w14:textId="77777777" w:rsidR="005A3A90" w:rsidRPr="006B7CC6" w:rsidRDefault="005A3A90" w:rsidP="005A3A90">
            <w:pPr>
              <w:spacing w:after="0" w:line="240" w:lineRule="auto"/>
              <w:jc w:val="center"/>
              <w:rPr>
                <w:rFonts w:cs="Arial"/>
                <w:b/>
                <w:sz w:val="18"/>
                <w:szCs w:val="22"/>
                <w:lang w:val="en-GB" w:eastAsia="de-CH"/>
              </w:rPr>
            </w:pPr>
          </w:p>
        </w:tc>
      </w:tr>
      <w:tr w:rsidR="00D7166B" w:rsidRPr="006B7CC6" w14:paraId="4317DAF3" w14:textId="77777777" w:rsidTr="452AF7CE">
        <w:trPr>
          <w:trHeight w:val="1550"/>
        </w:trPr>
        <w:tc>
          <w:tcPr>
            <w:tcW w:w="3253" w:type="dxa"/>
            <w:shd w:val="clear" w:color="auto" w:fill="auto"/>
          </w:tcPr>
          <w:p w14:paraId="173D8914" w14:textId="529055B5" w:rsidR="0010667F" w:rsidRPr="00DB7D10" w:rsidRDefault="0010667F" w:rsidP="00B46BAB">
            <w:pPr>
              <w:spacing w:after="0" w:line="240" w:lineRule="auto"/>
              <w:jc w:val="both"/>
              <w:rPr>
                <w:rFonts w:cs="Arial"/>
                <w:b/>
                <w:sz w:val="18"/>
                <w:szCs w:val="18"/>
                <w:lang w:val="en-GB"/>
              </w:rPr>
            </w:pPr>
            <w:r w:rsidRPr="00DB7D10">
              <w:rPr>
                <w:rFonts w:cs="Arial"/>
                <w:b/>
                <w:sz w:val="18"/>
                <w:szCs w:val="20"/>
                <w:lang w:val="en-GB"/>
              </w:rPr>
              <w:t xml:space="preserve">Improved opportunities for people living in Estonia, especially </w:t>
            </w:r>
            <w:r w:rsidR="00E23A62" w:rsidRPr="00DB7D10">
              <w:rPr>
                <w:rFonts w:cs="Arial"/>
                <w:b/>
                <w:sz w:val="18"/>
                <w:szCs w:val="20"/>
                <w:lang w:val="en-GB"/>
              </w:rPr>
              <w:t>people from different cultural and linguistic backgrounds</w:t>
            </w:r>
            <w:r w:rsidRPr="00DB7D10">
              <w:rPr>
                <w:rFonts w:cs="Arial"/>
                <w:b/>
                <w:sz w:val="18"/>
                <w:szCs w:val="20"/>
                <w:lang w:val="en-GB"/>
              </w:rPr>
              <w:t xml:space="preserve"> to participate more actively in Estonian society</w:t>
            </w:r>
            <w:r w:rsidR="00D3304D" w:rsidRPr="00DB7D10">
              <w:rPr>
                <w:rFonts w:cs="Arial"/>
                <w:b/>
                <w:sz w:val="18"/>
                <w:szCs w:val="20"/>
                <w:lang w:val="en-GB"/>
              </w:rPr>
              <w:t>.</w:t>
            </w:r>
          </w:p>
          <w:p w14:paraId="253DA8E7" w14:textId="55A5054F" w:rsidR="003F0670" w:rsidRPr="006B7CC6" w:rsidRDefault="003F0670" w:rsidP="39D88DE0">
            <w:pPr>
              <w:tabs>
                <w:tab w:val="right" w:pos="3119"/>
              </w:tabs>
              <w:spacing w:before="60" w:after="0" w:line="240" w:lineRule="auto"/>
              <w:rPr>
                <w:rFonts w:cs="Arial"/>
                <w:b/>
                <w:sz w:val="18"/>
                <w:szCs w:val="18"/>
                <w:lang w:val="en-GB" w:eastAsia="de-CH"/>
              </w:rPr>
            </w:pPr>
          </w:p>
          <w:p w14:paraId="34B0420C" w14:textId="77777777" w:rsidR="007630A4" w:rsidRPr="006B7CC6" w:rsidRDefault="007630A4" w:rsidP="39D88DE0">
            <w:pPr>
              <w:tabs>
                <w:tab w:val="right" w:pos="3119"/>
              </w:tabs>
              <w:spacing w:before="60" w:after="0" w:line="240" w:lineRule="auto"/>
              <w:rPr>
                <w:rFonts w:cs="Arial"/>
                <w:b/>
                <w:sz w:val="18"/>
                <w:szCs w:val="18"/>
                <w:lang w:val="en-GB" w:eastAsia="de-CH"/>
              </w:rPr>
            </w:pPr>
          </w:p>
          <w:p w14:paraId="507D4AA2" w14:textId="0619C563" w:rsidR="005A3A90" w:rsidRPr="006B7CC6" w:rsidRDefault="005A3A90" w:rsidP="39D88DE0">
            <w:pPr>
              <w:tabs>
                <w:tab w:val="right" w:pos="3119"/>
              </w:tabs>
              <w:spacing w:before="60" w:after="0" w:line="240" w:lineRule="auto"/>
              <w:rPr>
                <w:rFonts w:cs="Arial"/>
                <w:sz w:val="18"/>
                <w:szCs w:val="18"/>
                <w:lang w:val="en-GB" w:eastAsia="de-CH"/>
              </w:rPr>
            </w:pPr>
          </w:p>
        </w:tc>
        <w:tc>
          <w:tcPr>
            <w:tcW w:w="4688" w:type="dxa"/>
            <w:shd w:val="clear" w:color="auto" w:fill="auto"/>
          </w:tcPr>
          <w:p w14:paraId="560C3335" w14:textId="5BD52224" w:rsidR="00876C51" w:rsidRPr="00DC5CAC" w:rsidRDefault="00FF50E2" w:rsidP="00876C51">
            <w:pPr>
              <w:tabs>
                <w:tab w:val="right" w:pos="3119"/>
              </w:tabs>
              <w:spacing w:before="60" w:after="0" w:line="240" w:lineRule="auto"/>
              <w:jc w:val="both"/>
              <w:rPr>
                <w:rFonts w:cs="Arial"/>
                <w:sz w:val="18"/>
                <w:szCs w:val="18"/>
                <w:u w:val="single"/>
                <w:lang w:val="en-GB"/>
              </w:rPr>
            </w:pPr>
            <w:r w:rsidRPr="00616ADF">
              <w:rPr>
                <w:rFonts w:cs="Arial"/>
                <w:b/>
                <w:sz w:val="18"/>
                <w:szCs w:val="18"/>
                <w:u w:val="single"/>
                <w:lang w:val="en-GB"/>
              </w:rPr>
              <w:t>I</w:t>
            </w:r>
            <w:r w:rsidR="003967BC">
              <w:rPr>
                <w:rFonts w:cs="Arial"/>
                <w:b/>
                <w:sz w:val="18"/>
                <w:szCs w:val="18"/>
                <w:u w:val="single"/>
                <w:lang w:val="en-GB"/>
              </w:rPr>
              <w:t>MP</w:t>
            </w:r>
            <w:r w:rsidRPr="00616ADF">
              <w:rPr>
                <w:rFonts w:cs="Arial"/>
                <w:b/>
                <w:sz w:val="18"/>
                <w:szCs w:val="18"/>
                <w:u w:val="single"/>
                <w:lang w:val="en-GB"/>
              </w:rPr>
              <w:t xml:space="preserve"> </w:t>
            </w:r>
            <w:r w:rsidR="00720733" w:rsidRPr="00616ADF">
              <w:rPr>
                <w:rFonts w:cs="Arial"/>
                <w:b/>
                <w:sz w:val="18"/>
                <w:szCs w:val="18"/>
                <w:u w:val="single"/>
                <w:lang w:val="en-GB"/>
              </w:rPr>
              <w:t>1</w:t>
            </w:r>
            <w:r w:rsidR="00720733" w:rsidRPr="00DC5CAC">
              <w:rPr>
                <w:rFonts w:cs="Arial"/>
                <w:sz w:val="18"/>
                <w:szCs w:val="18"/>
                <w:u w:val="single"/>
                <w:lang w:val="en-GB"/>
              </w:rPr>
              <w:t xml:space="preserve"> </w:t>
            </w:r>
            <w:r w:rsidR="00876C51" w:rsidRPr="00DC5CAC">
              <w:rPr>
                <w:rFonts w:cs="Arial"/>
                <w:sz w:val="18"/>
                <w:szCs w:val="18"/>
                <w:u w:val="single"/>
                <w:lang w:val="en-GB"/>
              </w:rPr>
              <w:t>Contacts that persons of other ethnic nationalities have with Estonians</w:t>
            </w:r>
            <w:r w:rsidR="007D5987" w:rsidRPr="0E04C273">
              <w:rPr>
                <w:rStyle w:val="Allmrkuseviide"/>
                <w:rFonts w:cs="Arial"/>
                <w:u w:val="single"/>
                <w:lang w:val="en-GB"/>
              </w:rPr>
              <w:footnoteReference w:id="3"/>
            </w:r>
          </w:p>
          <w:p w14:paraId="4DFBBBB2" w14:textId="1B0806CA" w:rsidR="7741EF8A" w:rsidRDefault="7741EF8A" w:rsidP="0E04C273">
            <w:pPr>
              <w:tabs>
                <w:tab w:val="right" w:pos="3119"/>
              </w:tabs>
              <w:spacing w:before="60" w:after="0" w:line="240" w:lineRule="auto"/>
              <w:jc w:val="both"/>
              <w:rPr>
                <w:rFonts w:cs="Arial"/>
                <w:sz w:val="18"/>
                <w:szCs w:val="18"/>
                <w:lang w:val="en-GB" w:eastAsia="de-CH"/>
              </w:rPr>
            </w:pPr>
            <w:r w:rsidRPr="0E04C273">
              <w:rPr>
                <w:rFonts w:cs="Arial"/>
                <w:sz w:val="18"/>
                <w:szCs w:val="18"/>
                <w:lang w:val="en-GB" w:eastAsia="de-CH"/>
              </w:rPr>
              <w:t>Measurement unit: number of contacts</w:t>
            </w:r>
          </w:p>
          <w:p w14:paraId="6D2A2E2D" w14:textId="77777777" w:rsidR="00720733" w:rsidRPr="00720733" w:rsidRDefault="00720733" w:rsidP="00720733">
            <w:pPr>
              <w:tabs>
                <w:tab w:val="right" w:pos="3119"/>
              </w:tabs>
              <w:spacing w:before="60" w:after="0" w:line="240" w:lineRule="auto"/>
              <w:jc w:val="both"/>
              <w:rPr>
                <w:rFonts w:cs="Arial"/>
                <w:sz w:val="18"/>
                <w:szCs w:val="18"/>
                <w:lang w:val="en-GB"/>
              </w:rPr>
            </w:pPr>
            <w:r w:rsidRPr="00720733">
              <w:rPr>
                <w:rFonts w:cs="Arial"/>
                <w:sz w:val="18"/>
                <w:szCs w:val="18"/>
                <w:lang w:val="en-GB"/>
              </w:rPr>
              <w:t>Baseline 2020: 2 contacts</w:t>
            </w:r>
          </w:p>
          <w:p w14:paraId="063A75D4" w14:textId="5BFFA001" w:rsidR="00720733" w:rsidRPr="00720733" w:rsidRDefault="00720733" w:rsidP="00720733">
            <w:pPr>
              <w:tabs>
                <w:tab w:val="right" w:pos="3119"/>
              </w:tabs>
              <w:spacing w:before="60" w:after="0" w:line="240" w:lineRule="auto"/>
              <w:jc w:val="both"/>
              <w:rPr>
                <w:rFonts w:cs="Arial"/>
                <w:sz w:val="18"/>
                <w:szCs w:val="18"/>
                <w:lang w:val="en-GB"/>
              </w:rPr>
            </w:pPr>
            <w:r w:rsidRPr="00720733">
              <w:rPr>
                <w:rFonts w:cs="Arial"/>
                <w:sz w:val="18"/>
                <w:szCs w:val="18"/>
                <w:lang w:val="en-GB"/>
              </w:rPr>
              <w:t>Target 2027</w:t>
            </w:r>
            <w:r w:rsidR="5726DECD" w:rsidRPr="0E04C273">
              <w:rPr>
                <w:rFonts w:cs="Arial"/>
                <w:sz w:val="18"/>
                <w:szCs w:val="18"/>
                <w:lang w:val="en-GB"/>
              </w:rPr>
              <w:t>:</w:t>
            </w:r>
            <w:r w:rsidRPr="00720733">
              <w:rPr>
                <w:rFonts w:cs="Arial"/>
                <w:sz w:val="18"/>
                <w:szCs w:val="18"/>
                <w:lang w:val="en-GB"/>
              </w:rPr>
              <w:t xml:space="preserve"> more than 2</w:t>
            </w:r>
            <w:r w:rsidR="00871244">
              <w:rPr>
                <w:rFonts w:cs="Arial"/>
                <w:sz w:val="18"/>
                <w:szCs w:val="18"/>
                <w:lang w:val="en-GB"/>
              </w:rPr>
              <w:t>,5</w:t>
            </w:r>
            <w:r w:rsidRPr="00720733">
              <w:rPr>
                <w:rFonts w:cs="Arial"/>
                <w:sz w:val="18"/>
                <w:szCs w:val="18"/>
                <w:lang w:val="en-GB"/>
              </w:rPr>
              <w:t xml:space="preserve"> contacts.</w:t>
            </w:r>
          </w:p>
          <w:p w14:paraId="29767CF0" w14:textId="77777777" w:rsidR="00E95F79" w:rsidRDefault="00E95F79" w:rsidP="452AF7CE">
            <w:pPr>
              <w:tabs>
                <w:tab w:val="right" w:pos="3119"/>
              </w:tabs>
              <w:spacing w:before="60" w:after="0" w:line="240" w:lineRule="auto"/>
              <w:rPr>
                <w:rFonts w:cs="Arial"/>
                <w:i/>
                <w:sz w:val="18"/>
                <w:szCs w:val="18"/>
                <w:lang w:val="en-GB"/>
              </w:rPr>
            </w:pPr>
          </w:p>
          <w:p w14:paraId="7F36CA41" w14:textId="5BF960B2" w:rsidR="352CF8DD" w:rsidRPr="00AB76C9" w:rsidRDefault="352CF8DD" w:rsidP="569782B5">
            <w:pPr>
              <w:tabs>
                <w:tab w:val="right" w:pos="3119"/>
              </w:tabs>
              <w:spacing w:before="60" w:after="0" w:line="240" w:lineRule="auto"/>
              <w:rPr>
                <w:rFonts w:cs="Arial"/>
                <w:sz w:val="18"/>
                <w:szCs w:val="18"/>
                <w:u w:val="single"/>
                <w:lang w:val="en-GB"/>
              </w:rPr>
            </w:pPr>
            <w:r w:rsidRPr="0E04C273">
              <w:rPr>
                <w:rFonts w:cs="Arial"/>
                <w:b/>
                <w:bCs/>
                <w:sz w:val="18"/>
                <w:szCs w:val="18"/>
                <w:u w:val="single"/>
                <w:lang w:val="en-GB"/>
              </w:rPr>
              <w:t>I</w:t>
            </w:r>
            <w:r w:rsidR="003967BC">
              <w:rPr>
                <w:rFonts w:cs="Arial"/>
                <w:b/>
                <w:bCs/>
                <w:sz w:val="18"/>
                <w:szCs w:val="18"/>
                <w:u w:val="single"/>
                <w:lang w:val="en-GB"/>
              </w:rPr>
              <w:t>MP</w:t>
            </w:r>
            <w:r w:rsidRPr="0E04C273">
              <w:rPr>
                <w:rFonts w:cs="Arial"/>
                <w:b/>
                <w:bCs/>
                <w:sz w:val="18"/>
                <w:szCs w:val="18"/>
                <w:u w:val="single"/>
                <w:lang w:val="en-GB"/>
              </w:rPr>
              <w:t xml:space="preserve"> </w:t>
            </w:r>
            <w:r w:rsidR="00720733" w:rsidRPr="0E04C273">
              <w:rPr>
                <w:rFonts w:cs="Arial"/>
                <w:b/>
                <w:sz w:val="18"/>
                <w:szCs w:val="18"/>
                <w:u w:val="single"/>
                <w:lang w:val="en-GB"/>
              </w:rPr>
              <w:t>2</w:t>
            </w:r>
            <w:r w:rsidRPr="0E04C273">
              <w:rPr>
                <w:rFonts w:cs="Arial"/>
                <w:sz w:val="18"/>
                <w:szCs w:val="18"/>
                <w:u w:val="single"/>
                <w:lang w:val="en-GB"/>
              </w:rPr>
              <w:t xml:space="preserve"> </w:t>
            </w:r>
            <w:r w:rsidR="66ECB863" w:rsidRPr="0E04C273">
              <w:rPr>
                <w:rFonts w:eastAsia="Arial" w:cs="Arial"/>
                <w:sz w:val="18"/>
                <w:szCs w:val="18"/>
                <w:u w:val="single"/>
                <w:lang w:val="en-GB"/>
              </w:rPr>
              <w:t xml:space="preserve">Participation of </w:t>
            </w:r>
            <w:r w:rsidR="293005A3" w:rsidRPr="569782B5">
              <w:rPr>
                <w:rFonts w:cs="Arial"/>
                <w:sz w:val="18"/>
                <w:szCs w:val="18"/>
                <w:u w:val="single"/>
                <w:lang w:val="en-GB"/>
              </w:rPr>
              <w:t>persons with different language and cultural background</w:t>
            </w:r>
            <w:r w:rsidR="5B7A0B14" w:rsidRPr="569782B5">
              <w:rPr>
                <w:rFonts w:cs="Arial"/>
                <w:sz w:val="18"/>
                <w:szCs w:val="18"/>
                <w:u w:val="single"/>
                <w:lang w:val="en-GB"/>
              </w:rPr>
              <w:t>:</w:t>
            </w:r>
          </w:p>
          <w:p w14:paraId="583EE879" w14:textId="51675B44" w:rsidR="1641F683" w:rsidRDefault="1641F683" w:rsidP="0E04C273">
            <w:pPr>
              <w:tabs>
                <w:tab w:val="right" w:pos="3119"/>
              </w:tabs>
              <w:spacing w:before="60" w:after="0" w:line="240" w:lineRule="auto"/>
              <w:jc w:val="both"/>
              <w:rPr>
                <w:rFonts w:cs="Arial"/>
                <w:sz w:val="18"/>
                <w:szCs w:val="18"/>
                <w:lang w:val="en-GB" w:eastAsia="de-CH"/>
              </w:rPr>
            </w:pPr>
            <w:r w:rsidRPr="0E04C273">
              <w:rPr>
                <w:rFonts w:cs="Arial"/>
                <w:sz w:val="18"/>
                <w:szCs w:val="18"/>
                <w:lang w:val="en-GB" w:eastAsia="de-CH"/>
              </w:rPr>
              <w:t>Measurement unit: percent</w:t>
            </w:r>
          </w:p>
          <w:p w14:paraId="5FCC034E" w14:textId="6E3C8656" w:rsidR="4ECCBA08" w:rsidRDefault="4ECCBA08" w:rsidP="002C0B92">
            <w:pPr>
              <w:pStyle w:val="Loendilik"/>
              <w:numPr>
                <w:ilvl w:val="0"/>
                <w:numId w:val="46"/>
              </w:numPr>
              <w:tabs>
                <w:tab w:val="right" w:pos="3119"/>
              </w:tabs>
              <w:spacing w:before="60" w:after="0" w:line="240" w:lineRule="auto"/>
              <w:rPr>
                <w:rFonts w:eastAsia="Arial" w:cs="Arial"/>
                <w:lang w:val="en-GB"/>
              </w:rPr>
            </w:pPr>
            <w:r w:rsidRPr="452AF7CE">
              <w:rPr>
                <w:rFonts w:eastAsia="Arial" w:cs="Arial"/>
                <w:sz w:val="18"/>
                <w:szCs w:val="18"/>
                <w:lang w:val="en-GB"/>
              </w:rPr>
              <w:t xml:space="preserve">in employment </w:t>
            </w:r>
          </w:p>
          <w:p w14:paraId="627472DB" w14:textId="59189A6A" w:rsidR="4ECCBA08" w:rsidRDefault="5C07FDBB" w:rsidP="002C0B92">
            <w:pPr>
              <w:pStyle w:val="Loendilik"/>
              <w:numPr>
                <w:ilvl w:val="1"/>
                <w:numId w:val="46"/>
              </w:numPr>
              <w:tabs>
                <w:tab w:val="right" w:pos="3119"/>
              </w:tabs>
              <w:spacing w:before="60" w:after="0" w:line="240" w:lineRule="auto"/>
              <w:rPr>
                <w:rFonts w:eastAsia="Arial" w:cs="Arial"/>
                <w:lang w:val="en-GB"/>
              </w:rPr>
            </w:pPr>
            <w:r w:rsidRPr="0E04C273">
              <w:rPr>
                <w:rFonts w:eastAsia="Arial" w:cs="Arial"/>
                <w:sz w:val="18"/>
                <w:szCs w:val="18"/>
                <w:lang w:val="en-GB"/>
              </w:rPr>
              <w:t>B</w:t>
            </w:r>
            <w:r w:rsidR="218D3198" w:rsidRPr="0E04C273">
              <w:rPr>
                <w:rFonts w:eastAsia="Arial" w:cs="Arial"/>
                <w:sz w:val="18"/>
                <w:szCs w:val="18"/>
                <w:lang w:val="en-GB"/>
              </w:rPr>
              <w:t>aseline</w:t>
            </w:r>
            <w:r w:rsidR="218D3198" w:rsidRPr="569782B5">
              <w:rPr>
                <w:rFonts w:eastAsia="Arial" w:cs="Arial"/>
                <w:sz w:val="18"/>
                <w:szCs w:val="18"/>
                <w:lang w:val="en-GB"/>
              </w:rPr>
              <w:t xml:space="preserve"> 202</w:t>
            </w:r>
            <w:r w:rsidR="59A13F29" w:rsidRPr="569782B5">
              <w:rPr>
                <w:rFonts w:eastAsia="Arial" w:cs="Arial"/>
                <w:sz w:val="18"/>
                <w:szCs w:val="18"/>
                <w:lang w:val="en-GB"/>
              </w:rPr>
              <w:t>0</w:t>
            </w:r>
            <w:r w:rsidR="77B89303" w:rsidRPr="0E04C273">
              <w:rPr>
                <w:rFonts w:eastAsia="Arial" w:cs="Arial"/>
                <w:sz w:val="18"/>
                <w:szCs w:val="18"/>
                <w:lang w:val="en-GB"/>
              </w:rPr>
              <w:t>:</w:t>
            </w:r>
            <w:r w:rsidR="218D3198" w:rsidRPr="569782B5">
              <w:rPr>
                <w:rFonts w:eastAsia="Arial" w:cs="Arial"/>
                <w:sz w:val="18"/>
                <w:szCs w:val="18"/>
                <w:lang w:val="en-GB"/>
              </w:rPr>
              <w:t xml:space="preserve"> </w:t>
            </w:r>
            <w:r w:rsidR="4ECCBA08" w:rsidRPr="452AF7CE">
              <w:rPr>
                <w:rFonts w:eastAsia="Arial" w:cs="Arial"/>
                <w:sz w:val="18"/>
                <w:szCs w:val="18"/>
                <w:lang w:val="en-GB"/>
              </w:rPr>
              <w:t>57,3%</w:t>
            </w:r>
          </w:p>
          <w:p w14:paraId="60CE154D" w14:textId="2E914ABF" w:rsidR="4ECCBA08" w:rsidRDefault="5F4B2380" w:rsidP="002C0B92">
            <w:pPr>
              <w:pStyle w:val="Loendilik"/>
              <w:numPr>
                <w:ilvl w:val="1"/>
                <w:numId w:val="46"/>
              </w:numPr>
              <w:tabs>
                <w:tab w:val="right" w:pos="3119"/>
              </w:tabs>
              <w:spacing w:before="60" w:after="0" w:line="240" w:lineRule="auto"/>
              <w:rPr>
                <w:rFonts w:eastAsia="Arial" w:cs="Arial"/>
                <w:lang w:val="en-GB"/>
              </w:rPr>
            </w:pPr>
            <w:r w:rsidRPr="0E04C273">
              <w:rPr>
                <w:rFonts w:eastAsia="Arial" w:cs="Arial"/>
                <w:sz w:val="18"/>
                <w:szCs w:val="18"/>
                <w:lang w:val="en-GB"/>
              </w:rPr>
              <w:t>T</w:t>
            </w:r>
            <w:r w:rsidR="4ECCBA08" w:rsidRPr="0E04C273">
              <w:rPr>
                <w:rFonts w:eastAsia="Arial" w:cs="Arial"/>
                <w:sz w:val="18"/>
                <w:szCs w:val="18"/>
                <w:lang w:val="en-GB"/>
              </w:rPr>
              <w:t>arget</w:t>
            </w:r>
            <w:r w:rsidR="4ECCBA08" w:rsidRPr="452AF7CE">
              <w:rPr>
                <w:rFonts w:eastAsia="Arial" w:cs="Arial"/>
                <w:sz w:val="18"/>
                <w:szCs w:val="18"/>
                <w:lang w:val="en-GB"/>
              </w:rPr>
              <w:t xml:space="preserve"> </w:t>
            </w:r>
            <w:r w:rsidR="7BEE71F7" w:rsidRPr="569782B5">
              <w:rPr>
                <w:rFonts w:eastAsia="Arial" w:cs="Arial"/>
                <w:sz w:val="18"/>
                <w:szCs w:val="18"/>
                <w:lang w:val="en-GB"/>
              </w:rPr>
              <w:t>20</w:t>
            </w:r>
            <w:r w:rsidR="18F03263" w:rsidRPr="569782B5">
              <w:rPr>
                <w:rFonts w:eastAsia="Arial" w:cs="Arial"/>
                <w:sz w:val="18"/>
                <w:szCs w:val="18"/>
                <w:lang w:val="en-GB"/>
              </w:rPr>
              <w:t>30</w:t>
            </w:r>
            <w:r w:rsidR="2D035056" w:rsidRPr="0E04C273">
              <w:rPr>
                <w:rFonts w:eastAsia="Arial" w:cs="Arial"/>
                <w:sz w:val="18"/>
                <w:szCs w:val="18"/>
                <w:lang w:val="en-GB"/>
              </w:rPr>
              <w:t>:</w:t>
            </w:r>
            <w:r w:rsidR="7BEE71F7" w:rsidRPr="569782B5">
              <w:rPr>
                <w:rFonts w:eastAsia="Arial" w:cs="Arial"/>
                <w:sz w:val="18"/>
                <w:szCs w:val="18"/>
                <w:lang w:val="en-GB"/>
              </w:rPr>
              <w:t xml:space="preserve"> </w:t>
            </w:r>
            <w:r w:rsidR="4ECCBA08" w:rsidRPr="452AF7CE">
              <w:rPr>
                <w:rFonts w:eastAsia="Arial" w:cs="Arial"/>
                <w:sz w:val="18"/>
                <w:szCs w:val="18"/>
                <w:lang w:val="en-GB"/>
              </w:rPr>
              <w:t>62</w:t>
            </w:r>
            <w:r w:rsidR="4ECCBA08" w:rsidRPr="0E04C273">
              <w:rPr>
                <w:rFonts w:eastAsia="Arial" w:cs="Arial"/>
                <w:sz w:val="18"/>
                <w:szCs w:val="18"/>
                <w:lang w:val="en-GB"/>
              </w:rPr>
              <w:t>%</w:t>
            </w:r>
          </w:p>
          <w:p w14:paraId="7083B23F" w14:textId="041AED95" w:rsidR="4ECCBA08" w:rsidRDefault="4ECCBA08" w:rsidP="002C0B92">
            <w:pPr>
              <w:pStyle w:val="Loendilik"/>
              <w:numPr>
                <w:ilvl w:val="0"/>
                <w:numId w:val="46"/>
              </w:numPr>
              <w:tabs>
                <w:tab w:val="right" w:pos="3119"/>
              </w:tabs>
              <w:spacing w:before="60" w:after="0" w:line="240" w:lineRule="auto"/>
              <w:rPr>
                <w:rFonts w:eastAsia="Arial" w:cs="Arial"/>
                <w:lang w:val="en-GB"/>
              </w:rPr>
            </w:pPr>
            <w:r w:rsidRPr="452AF7CE">
              <w:rPr>
                <w:rFonts w:eastAsia="Arial" w:cs="Arial"/>
                <w:sz w:val="18"/>
                <w:szCs w:val="18"/>
                <w:lang w:val="en-GB"/>
              </w:rPr>
              <w:t xml:space="preserve">in cultural life </w:t>
            </w:r>
          </w:p>
          <w:p w14:paraId="3F0638FA" w14:textId="137C2021" w:rsidR="4ECCBA08" w:rsidRDefault="683B8EE9" w:rsidP="002C0B92">
            <w:pPr>
              <w:pStyle w:val="Loendilik"/>
              <w:numPr>
                <w:ilvl w:val="1"/>
                <w:numId w:val="46"/>
              </w:numPr>
              <w:tabs>
                <w:tab w:val="right" w:pos="3119"/>
              </w:tabs>
              <w:spacing w:before="60" w:after="0" w:line="240" w:lineRule="auto"/>
              <w:rPr>
                <w:rFonts w:eastAsia="Arial" w:cs="Arial"/>
                <w:lang w:val="en-GB"/>
              </w:rPr>
            </w:pPr>
            <w:r w:rsidRPr="0E04C273">
              <w:rPr>
                <w:rFonts w:eastAsia="Arial" w:cs="Arial"/>
                <w:sz w:val="18"/>
                <w:szCs w:val="18"/>
                <w:lang w:val="en-GB"/>
              </w:rPr>
              <w:t>B</w:t>
            </w:r>
            <w:r w:rsidR="30B1846B" w:rsidRPr="0E04C273">
              <w:rPr>
                <w:rFonts w:eastAsia="Arial" w:cs="Arial"/>
                <w:sz w:val="18"/>
                <w:szCs w:val="18"/>
                <w:lang w:val="en-GB"/>
              </w:rPr>
              <w:t xml:space="preserve">aseline </w:t>
            </w:r>
            <w:r w:rsidR="1976EFF4" w:rsidRPr="0E04C273">
              <w:rPr>
                <w:rFonts w:eastAsia="Arial" w:cs="Arial"/>
                <w:sz w:val="18"/>
                <w:szCs w:val="18"/>
                <w:lang w:val="en-GB"/>
              </w:rPr>
              <w:t>2020:</w:t>
            </w:r>
            <w:r w:rsidR="30B1846B" w:rsidRPr="569782B5">
              <w:rPr>
                <w:rFonts w:eastAsia="Arial" w:cs="Arial"/>
                <w:sz w:val="18"/>
                <w:szCs w:val="18"/>
                <w:lang w:val="en-GB"/>
              </w:rPr>
              <w:t xml:space="preserve"> </w:t>
            </w:r>
            <w:r w:rsidR="4ECCBA08" w:rsidRPr="452AF7CE">
              <w:rPr>
                <w:rFonts w:eastAsia="Arial" w:cs="Arial"/>
                <w:sz w:val="18"/>
                <w:szCs w:val="18"/>
                <w:lang w:val="en-GB"/>
              </w:rPr>
              <w:t>72,9%</w:t>
            </w:r>
          </w:p>
          <w:p w14:paraId="0B8CEBC3" w14:textId="57F8FB31" w:rsidR="4ECCBA08" w:rsidRDefault="6ADDD1E4" w:rsidP="002C0B92">
            <w:pPr>
              <w:pStyle w:val="Loendilik"/>
              <w:numPr>
                <w:ilvl w:val="1"/>
                <w:numId w:val="46"/>
              </w:numPr>
              <w:tabs>
                <w:tab w:val="right" w:pos="3119"/>
              </w:tabs>
              <w:spacing w:before="60" w:after="0" w:line="240" w:lineRule="auto"/>
              <w:rPr>
                <w:rFonts w:eastAsia="Arial" w:cs="Arial"/>
                <w:lang w:val="en-GB"/>
              </w:rPr>
            </w:pPr>
            <w:r w:rsidRPr="0E04C273">
              <w:rPr>
                <w:rFonts w:eastAsia="Arial" w:cs="Arial"/>
                <w:sz w:val="18"/>
                <w:szCs w:val="18"/>
                <w:lang w:val="en-GB"/>
              </w:rPr>
              <w:t>T</w:t>
            </w:r>
            <w:r w:rsidR="4ECCBA08" w:rsidRPr="0E04C273">
              <w:rPr>
                <w:rFonts w:eastAsia="Arial" w:cs="Arial"/>
                <w:sz w:val="18"/>
                <w:szCs w:val="18"/>
                <w:lang w:val="en-GB"/>
              </w:rPr>
              <w:t>arget</w:t>
            </w:r>
            <w:r w:rsidR="4ECCBA08" w:rsidRPr="452AF7CE">
              <w:rPr>
                <w:rFonts w:eastAsia="Arial" w:cs="Arial"/>
                <w:sz w:val="18"/>
                <w:szCs w:val="18"/>
                <w:lang w:val="en-GB"/>
              </w:rPr>
              <w:t xml:space="preserve"> </w:t>
            </w:r>
            <w:r w:rsidR="0E01BD2C" w:rsidRPr="569782B5">
              <w:rPr>
                <w:rFonts w:eastAsia="Arial" w:cs="Arial"/>
                <w:sz w:val="18"/>
                <w:szCs w:val="18"/>
                <w:lang w:val="en-GB"/>
              </w:rPr>
              <w:t>2030</w:t>
            </w:r>
            <w:r w:rsidR="1E599B23" w:rsidRPr="0E04C273">
              <w:rPr>
                <w:rFonts w:eastAsia="Arial" w:cs="Arial"/>
                <w:sz w:val="18"/>
                <w:szCs w:val="18"/>
                <w:lang w:val="en-GB"/>
              </w:rPr>
              <w:t>:</w:t>
            </w:r>
            <w:r w:rsidR="0E01BD2C" w:rsidRPr="569782B5">
              <w:rPr>
                <w:rFonts w:eastAsia="Arial" w:cs="Arial"/>
                <w:sz w:val="18"/>
                <w:szCs w:val="18"/>
                <w:lang w:val="en-GB"/>
              </w:rPr>
              <w:t xml:space="preserve"> </w:t>
            </w:r>
            <w:r w:rsidR="4ECCBA08" w:rsidRPr="452AF7CE">
              <w:rPr>
                <w:rFonts w:eastAsia="Arial" w:cs="Arial"/>
                <w:sz w:val="18"/>
                <w:szCs w:val="18"/>
                <w:lang w:val="en-GB"/>
              </w:rPr>
              <w:t>76</w:t>
            </w:r>
            <w:r w:rsidR="4ECCBA08" w:rsidRPr="0E04C273">
              <w:rPr>
                <w:rFonts w:eastAsia="Arial" w:cs="Arial"/>
                <w:sz w:val="18"/>
                <w:szCs w:val="18"/>
                <w:lang w:val="en-GB"/>
              </w:rPr>
              <w:t>%</w:t>
            </w:r>
          </w:p>
          <w:p w14:paraId="24759CDF" w14:textId="412AB0A6" w:rsidR="4ECCBA08" w:rsidRDefault="4ECCBA08" w:rsidP="002C0B92">
            <w:pPr>
              <w:pStyle w:val="Loendilik"/>
              <w:numPr>
                <w:ilvl w:val="0"/>
                <w:numId w:val="46"/>
              </w:numPr>
              <w:tabs>
                <w:tab w:val="right" w:pos="3119"/>
              </w:tabs>
              <w:spacing w:before="60" w:after="0" w:line="240" w:lineRule="auto"/>
              <w:rPr>
                <w:rFonts w:eastAsia="Arial" w:cs="Arial"/>
                <w:lang w:val="en-GB"/>
              </w:rPr>
            </w:pPr>
            <w:r w:rsidRPr="452AF7CE">
              <w:rPr>
                <w:rFonts w:eastAsia="Arial" w:cs="Arial"/>
                <w:sz w:val="18"/>
                <w:szCs w:val="18"/>
                <w:lang w:val="en-GB"/>
              </w:rPr>
              <w:t xml:space="preserve">in sports </w:t>
            </w:r>
          </w:p>
          <w:p w14:paraId="637C60DB" w14:textId="41D01B49" w:rsidR="4ECCBA08" w:rsidRDefault="52AD0ADD" w:rsidP="002C0B92">
            <w:pPr>
              <w:pStyle w:val="Loendilik"/>
              <w:numPr>
                <w:ilvl w:val="1"/>
                <w:numId w:val="46"/>
              </w:numPr>
              <w:tabs>
                <w:tab w:val="right" w:pos="3119"/>
              </w:tabs>
              <w:spacing w:before="60" w:after="0" w:line="240" w:lineRule="auto"/>
              <w:rPr>
                <w:rFonts w:eastAsia="Arial" w:cs="Arial"/>
                <w:lang w:val="en-GB"/>
              </w:rPr>
            </w:pPr>
            <w:r w:rsidRPr="0E04C273">
              <w:rPr>
                <w:rFonts w:eastAsia="Arial" w:cs="Arial"/>
                <w:sz w:val="18"/>
                <w:szCs w:val="18"/>
                <w:lang w:val="en-GB"/>
              </w:rPr>
              <w:t>B</w:t>
            </w:r>
            <w:r w:rsidR="6BD752CD" w:rsidRPr="0E04C273">
              <w:rPr>
                <w:rFonts w:eastAsia="Arial" w:cs="Arial"/>
                <w:sz w:val="18"/>
                <w:szCs w:val="18"/>
                <w:lang w:val="en-GB"/>
              </w:rPr>
              <w:t xml:space="preserve">aseline </w:t>
            </w:r>
            <w:r w:rsidR="764EF4BE" w:rsidRPr="0E04C273">
              <w:rPr>
                <w:rFonts w:eastAsia="Arial" w:cs="Arial"/>
                <w:sz w:val="18"/>
                <w:szCs w:val="18"/>
                <w:lang w:val="en-GB"/>
              </w:rPr>
              <w:t>2022:</w:t>
            </w:r>
            <w:r w:rsidR="6BD752CD" w:rsidRPr="569782B5">
              <w:rPr>
                <w:rFonts w:eastAsia="Arial" w:cs="Arial"/>
                <w:sz w:val="18"/>
                <w:szCs w:val="18"/>
                <w:lang w:val="en-GB"/>
              </w:rPr>
              <w:t xml:space="preserve"> </w:t>
            </w:r>
            <w:r w:rsidR="4ECCBA08" w:rsidRPr="452AF7CE">
              <w:rPr>
                <w:rFonts w:eastAsia="Arial" w:cs="Arial"/>
                <w:sz w:val="18"/>
                <w:szCs w:val="18"/>
                <w:lang w:val="en-GB"/>
              </w:rPr>
              <w:t>22,1</w:t>
            </w:r>
            <w:r w:rsidR="6BD752CD" w:rsidRPr="569782B5">
              <w:rPr>
                <w:rFonts w:eastAsia="Arial" w:cs="Arial"/>
                <w:sz w:val="18"/>
                <w:szCs w:val="18"/>
                <w:lang w:val="en-GB"/>
              </w:rPr>
              <w:t xml:space="preserve">%, </w:t>
            </w:r>
          </w:p>
          <w:p w14:paraId="187D9CF5" w14:textId="08E68EA9" w:rsidR="4ECCBA08" w:rsidRDefault="0A39D516" w:rsidP="002C0B92">
            <w:pPr>
              <w:pStyle w:val="Loendilik"/>
              <w:numPr>
                <w:ilvl w:val="1"/>
                <w:numId w:val="46"/>
              </w:numPr>
              <w:tabs>
                <w:tab w:val="right" w:pos="3119"/>
              </w:tabs>
              <w:spacing w:before="60" w:after="0" w:line="240" w:lineRule="auto"/>
              <w:rPr>
                <w:rFonts w:eastAsia="Arial" w:cs="Arial"/>
                <w:lang w:val="en-GB"/>
              </w:rPr>
            </w:pPr>
            <w:r w:rsidRPr="0E04C273">
              <w:rPr>
                <w:rFonts w:eastAsia="Arial" w:cs="Arial"/>
                <w:sz w:val="18"/>
                <w:szCs w:val="18"/>
                <w:lang w:val="en-GB"/>
              </w:rPr>
              <w:t>T</w:t>
            </w:r>
            <w:r w:rsidR="4ECCBA08" w:rsidRPr="0E04C273">
              <w:rPr>
                <w:rFonts w:eastAsia="Arial" w:cs="Arial"/>
                <w:sz w:val="18"/>
                <w:szCs w:val="18"/>
                <w:lang w:val="en-GB"/>
              </w:rPr>
              <w:t>arget</w:t>
            </w:r>
            <w:r w:rsidR="4ECCBA08" w:rsidRPr="452AF7CE">
              <w:rPr>
                <w:rFonts w:eastAsia="Arial" w:cs="Arial"/>
                <w:sz w:val="18"/>
                <w:szCs w:val="18"/>
                <w:lang w:val="en-GB"/>
              </w:rPr>
              <w:t xml:space="preserve"> </w:t>
            </w:r>
            <w:r w:rsidR="169C2D77" w:rsidRPr="569782B5">
              <w:rPr>
                <w:rFonts w:eastAsia="Arial" w:cs="Arial"/>
                <w:sz w:val="18"/>
                <w:szCs w:val="18"/>
                <w:lang w:val="en-GB"/>
              </w:rPr>
              <w:t>2030</w:t>
            </w:r>
            <w:r w:rsidR="5CD0C080" w:rsidRPr="0E04C273">
              <w:rPr>
                <w:rFonts w:eastAsia="Arial" w:cs="Arial"/>
                <w:sz w:val="18"/>
                <w:szCs w:val="18"/>
                <w:lang w:val="en-GB"/>
              </w:rPr>
              <w:t>:</w:t>
            </w:r>
            <w:r w:rsidR="169C2D77" w:rsidRPr="569782B5">
              <w:rPr>
                <w:rFonts w:eastAsia="Arial" w:cs="Arial"/>
                <w:sz w:val="18"/>
                <w:szCs w:val="18"/>
                <w:lang w:val="en-GB"/>
              </w:rPr>
              <w:t xml:space="preserve"> </w:t>
            </w:r>
            <w:r w:rsidR="4ECCBA08" w:rsidRPr="452AF7CE">
              <w:rPr>
                <w:rFonts w:eastAsia="Arial" w:cs="Arial"/>
                <w:sz w:val="18"/>
                <w:szCs w:val="18"/>
                <w:lang w:val="en-GB"/>
              </w:rPr>
              <w:t>30</w:t>
            </w:r>
            <w:r w:rsidR="4ECCBA08" w:rsidRPr="0E04C273">
              <w:rPr>
                <w:rFonts w:eastAsia="Arial" w:cs="Arial"/>
                <w:sz w:val="18"/>
                <w:szCs w:val="18"/>
                <w:lang w:val="en-GB"/>
              </w:rPr>
              <w:t>%</w:t>
            </w:r>
          </w:p>
          <w:p w14:paraId="79DF837B" w14:textId="67C09F35" w:rsidR="642228BB" w:rsidRDefault="00F30FF4" w:rsidP="452AF7CE">
            <w:pPr>
              <w:tabs>
                <w:tab w:val="right" w:pos="3119"/>
              </w:tabs>
              <w:spacing w:before="60" w:after="0" w:line="240" w:lineRule="auto"/>
              <w:rPr>
                <w:rFonts w:eastAsia="Arial" w:cs="Arial"/>
                <w:sz w:val="18"/>
                <w:szCs w:val="18"/>
                <w:lang w:val="en-GB"/>
              </w:rPr>
            </w:pPr>
            <w:r>
              <w:rPr>
                <w:rFonts w:eastAsia="Arial" w:cs="Arial"/>
                <w:b/>
                <w:sz w:val="18"/>
                <w:szCs w:val="18"/>
                <w:u w:val="single"/>
                <w:lang w:val="en-GB"/>
              </w:rPr>
              <w:lastRenderedPageBreak/>
              <w:t>IMP</w:t>
            </w:r>
            <w:r w:rsidR="642228BB" w:rsidRPr="00616ADF">
              <w:rPr>
                <w:rFonts w:eastAsia="Arial" w:cs="Arial"/>
                <w:b/>
                <w:sz w:val="18"/>
                <w:szCs w:val="18"/>
                <w:u w:val="single"/>
                <w:lang w:val="en-GB"/>
              </w:rPr>
              <w:t xml:space="preserve"> </w:t>
            </w:r>
            <w:r w:rsidR="00616ADF">
              <w:rPr>
                <w:rFonts w:eastAsia="Arial" w:cs="Arial"/>
                <w:b/>
                <w:bCs/>
                <w:sz w:val="18"/>
                <w:szCs w:val="18"/>
                <w:u w:val="single"/>
                <w:lang w:val="en-GB"/>
              </w:rPr>
              <w:t>3</w:t>
            </w:r>
            <w:r w:rsidR="642228BB" w:rsidRPr="00CD7DAF">
              <w:rPr>
                <w:rFonts w:eastAsia="Arial" w:cs="Arial"/>
                <w:sz w:val="18"/>
                <w:szCs w:val="18"/>
                <w:u w:val="single"/>
                <w:lang w:val="en-GB"/>
              </w:rPr>
              <w:t xml:space="preserve"> Proportion of people carrying st</w:t>
            </w:r>
            <w:r w:rsidR="5BAE37F6" w:rsidRPr="00CD7DAF">
              <w:rPr>
                <w:rFonts w:eastAsia="Arial" w:cs="Arial"/>
                <w:sz w:val="18"/>
                <w:szCs w:val="18"/>
                <w:u w:val="single"/>
                <w:lang w:val="en-GB"/>
              </w:rPr>
              <w:t>r</w:t>
            </w:r>
            <w:r w:rsidR="642228BB" w:rsidRPr="00CD7DAF">
              <w:rPr>
                <w:rFonts w:eastAsia="Arial" w:cs="Arial"/>
                <w:sz w:val="18"/>
                <w:szCs w:val="18"/>
                <w:u w:val="single"/>
                <w:lang w:val="en-GB"/>
              </w:rPr>
              <w:t xml:space="preserve">ong or moderate </w:t>
            </w:r>
            <w:r w:rsidR="18D29648" w:rsidRPr="00CD7DAF">
              <w:rPr>
                <w:rFonts w:eastAsia="Arial" w:cs="Arial"/>
                <w:sz w:val="18"/>
                <w:szCs w:val="18"/>
                <w:u w:val="single"/>
                <w:lang w:val="en-GB"/>
              </w:rPr>
              <w:t>state</w:t>
            </w:r>
            <w:r w:rsidR="642228BB" w:rsidRPr="00CD7DAF">
              <w:rPr>
                <w:rFonts w:eastAsia="Arial" w:cs="Arial"/>
                <w:sz w:val="18"/>
                <w:szCs w:val="18"/>
                <w:u w:val="single"/>
                <w:lang w:val="en-GB"/>
              </w:rPr>
              <w:t xml:space="preserve"> identity</w:t>
            </w:r>
            <w:r w:rsidR="00B954FA" w:rsidRPr="0E04C273">
              <w:rPr>
                <w:rStyle w:val="Allmrkuseviide"/>
                <w:rFonts w:eastAsia="Arial" w:cs="Arial"/>
                <w:lang w:val="en-GB"/>
              </w:rPr>
              <w:footnoteReference w:id="4"/>
            </w:r>
          </w:p>
          <w:p w14:paraId="1218624E" w14:textId="040AD695" w:rsidR="5666D274" w:rsidRDefault="5666D274" w:rsidP="0E04C273">
            <w:pPr>
              <w:pStyle w:val="Loendilik"/>
              <w:tabs>
                <w:tab w:val="right" w:pos="3119"/>
              </w:tabs>
              <w:spacing w:before="60" w:after="0" w:line="240" w:lineRule="auto"/>
              <w:ind w:left="0"/>
              <w:rPr>
                <w:rFonts w:cs="Arial"/>
                <w:sz w:val="18"/>
                <w:szCs w:val="18"/>
                <w:lang w:val="en-GB" w:eastAsia="de-CH"/>
              </w:rPr>
            </w:pPr>
            <w:r w:rsidRPr="0E04C273">
              <w:rPr>
                <w:rFonts w:cs="Arial"/>
                <w:sz w:val="18"/>
                <w:szCs w:val="18"/>
                <w:lang w:val="en-GB" w:eastAsia="de-CH"/>
              </w:rPr>
              <w:t>Measurement unit: percent</w:t>
            </w:r>
          </w:p>
          <w:p w14:paraId="374C784F" w14:textId="4251F4EA" w:rsidR="642228BB" w:rsidRDefault="5CDE437B" w:rsidP="002C0B92">
            <w:pPr>
              <w:pStyle w:val="Loendilik"/>
              <w:numPr>
                <w:ilvl w:val="0"/>
                <w:numId w:val="45"/>
              </w:numPr>
              <w:tabs>
                <w:tab w:val="right" w:pos="3119"/>
              </w:tabs>
              <w:spacing w:before="60" w:after="0" w:line="240" w:lineRule="auto"/>
              <w:rPr>
                <w:rFonts w:eastAsia="Arial" w:cs="Arial"/>
                <w:lang w:val="en-GB"/>
              </w:rPr>
            </w:pPr>
            <w:r w:rsidRPr="0E04C273">
              <w:rPr>
                <w:rFonts w:eastAsia="Arial" w:cs="Arial"/>
                <w:sz w:val="18"/>
                <w:szCs w:val="18"/>
                <w:lang w:val="en-GB"/>
              </w:rPr>
              <w:t xml:space="preserve">Ethnical </w:t>
            </w:r>
            <w:r w:rsidR="642228BB" w:rsidRPr="452AF7CE">
              <w:rPr>
                <w:rFonts w:eastAsia="Arial" w:cs="Arial"/>
                <w:sz w:val="18"/>
                <w:szCs w:val="18"/>
                <w:lang w:val="en-GB"/>
              </w:rPr>
              <w:t xml:space="preserve">Estonians </w:t>
            </w:r>
            <w:r w:rsidR="268A1AD2" w:rsidRPr="0E04C273">
              <w:rPr>
                <w:rFonts w:eastAsia="Arial" w:cs="Arial"/>
                <w:sz w:val="18"/>
                <w:szCs w:val="18"/>
                <w:lang w:val="en-GB"/>
              </w:rPr>
              <w:t xml:space="preserve"> </w:t>
            </w:r>
          </w:p>
          <w:p w14:paraId="73330429" w14:textId="18F42FA0" w:rsidR="4461D2DD" w:rsidRDefault="4461D2DD" w:rsidP="002C0B92">
            <w:pPr>
              <w:pStyle w:val="Loendilik"/>
              <w:numPr>
                <w:ilvl w:val="1"/>
                <w:numId w:val="45"/>
              </w:numPr>
              <w:tabs>
                <w:tab w:val="right" w:pos="3119"/>
              </w:tabs>
              <w:spacing w:before="60" w:after="0" w:line="240" w:lineRule="auto"/>
              <w:rPr>
                <w:rFonts w:eastAsia="Arial" w:cs="Arial"/>
                <w:sz w:val="18"/>
                <w:szCs w:val="18"/>
                <w:lang w:val="en-GB"/>
              </w:rPr>
            </w:pPr>
            <w:r w:rsidRPr="0E04C273">
              <w:rPr>
                <w:rFonts w:eastAsia="Arial" w:cs="Arial"/>
                <w:sz w:val="18"/>
                <w:szCs w:val="18"/>
                <w:lang w:val="en-GB"/>
              </w:rPr>
              <w:t>Baseline 2020: 78%</w:t>
            </w:r>
          </w:p>
          <w:p w14:paraId="58F76214" w14:textId="265C503C" w:rsidR="4461D2DD" w:rsidRDefault="4461D2DD" w:rsidP="002C0B92">
            <w:pPr>
              <w:pStyle w:val="Loendilik"/>
              <w:numPr>
                <w:ilvl w:val="1"/>
                <w:numId w:val="45"/>
              </w:numPr>
              <w:tabs>
                <w:tab w:val="right" w:pos="3119"/>
              </w:tabs>
              <w:spacing w:before="60" w:after="0" w:line="240" w:lineRule="auto"/>
              <w:rPr>
                <w:rFonts w:eastAsia="Arial" w:cs="Arial"/>
                <w:sz w:val="18"/>
                <w:szCs w:val="18"/>
                <w:lang w:val="en-GB"/>
              </w:rPr>
            </w:pPr>
            <w:r w:rsidRPr="0E04C273">
              <w:rPr>
                <w:rFonts w:eastAsia="Arial" w:cs="Arial"/>
                <w:sz w:val="18"/>
                <w:szCs w:val="18"/>
                <w:lang w:val="en-GB"/>
              </w:rPr>
              <w:t>Target 2027: ≥ 79%</w:t>
            </w:r>
          </w:p>
          <w:p w14:paraId="47874FFF" w14:textId="68D0B032" w:rsidR="005A3A90" w:rsidRPr="004D4133" w:rsidRDefault="69E496C7" w:rsidP="002C0B92">
            <w:pPr>
              <w:pStyle w:val="Loendilik"/>
              <w:numPr>
                <w:ilvl w:val="0"/>
                <w:numId w:val="45"/>
              </w:numPr>
              <w:tabs>
                <w:tab w:val="right" w:pos="3119"/>
              </w:tabs>
              <w:spacing w:before="60" w:after="0" w:line="240" w:lineRule="auto"/>
              <w:rPr>
                <w:rFonts w:eastAsia="Arial" w:cs="Arial"/>
                <w:sz w:val="18"/>
                <w:szCs w:val="18"/>
                <w:lang w:val="en-GB"/>
              </w:rPr>
            </w:pPr>
            <w:r w:rsidRPr="0E04C273">
              <w:rPr>
                <w:rFonts w:cs="Arial"/>
                <w:sz w:val="18"/>
                <w:szCs w:val="18"/>
                <w:lang w:val="en-GB"/>
              </w:rPr>
              <w:t>P</w:t>
            </w:r>
            <w:r w:rsidR="642228BB" w:rsidRPr="0E04C273">
              <w:rPr>
                <w:rFonts w:cs="Arial"/>
                <w:sz w:val="18"/>
                <w:szCs w:val="18"/>
                <w:lang w:val="en-GB"/>
              </w:rPr>
              <w:t xml:space="preserve">ersons of </w:t>
            </w:r>
            <w:r w:rsidR="00F12874" w:rsidRPr="0E04C273">
              <w:rPr>
                <w:rFonts w:cs="Arial"/>
                <w:sz w:val="18"/>
                <w:szCs w:val="18"/>
                <w:lang w:val="en-GB"/>
              </w:rPr>
              <w:t>another</w:t>
            </w:r>
            <w:r w:rsidR="642228BB" w:rsidRPr="0E04C273">
              <w:rPr>
                <w:rFonts w:cs="Arial"/>
                <w:sz w:val="18"/>
                <w:szCs w:val="18"/>
                <w:lang w:val="en-GB"/>
              </w:rPr>
              <w:t xml:space="preserve"> ethnic nationalities</w:t>
            </w:r>
            <w:r w:rsidR="56C1A948" w:rsidRPr="0E04C273">
              <w:rPr>
                <w:rFonts w:cs="Arial"/>
                <w:sz w:val="18"/>
                <w:szCs w:val="18"/>
                <w:lang w:val="en-GB"/>
              </w:rPr>
              <w:t xml:space="preserve"> </w:t>
            </w:r>
          </w:p>
          <w:p w14:paraId="0AC8564D" w14:textId="5B1D153E" w:rsidR="005A3A90" w:rsidRPr="004D4133" w:rsidRDefault="27549253" w:rsidP="002C0B92">
            <w:pPr>
              <w:pStyle w:val="Loendilik"/>
              <w:numPr>
                <w:ilvl w:val="1"/>
                <w:numId w:val="45"/>
              </w:numPr>
              <w:tabs>
                <w:tab w:val="right" w:pos="3119"/>
              </w:tabs>
              <w:spacing w:before="60" w:after="0" w:line="240" w:lineRule="auto"/>
              <w:rPr>
                <w:rFonts w:eastAsia="Arial"/>
              </w:rPr>
            </w:pPr>
            <w:r w:rsidRPr="0E04C273">
              <w:rPr>
                <w:rFonts w:eastAsia="Arial" w:cs="Arial"/>
                <w:sz w:val="18"/>
                <w:szCs w:val="18"/>
                <w:lang w:val="en-GB"/>
              </w:rPr>
              <w:t>Baseline 2020:  85%</w:t>
            </w:r>
          </w:p>
          <w:p w14:paraId="74C7EE81" w14:textId="77777777" w:rsidR="005A3A90" w:rsidRPr="00054768" w:rsidRDefault="27549253" w:rsidP="002C0B92">
            <w:pPr>
              <w:pStyle w:val="Loendilik"/>
              <w:numPr>
                <w:ilvl w:val="1"/>
                <w:numId w:val="45"/>
              </w:numPr>
              <w:tabs>
                <w:tab w:val="right" w:pos="3119"/>
              </w:tabs>
              <w:spacing w:before="60" w:after="0" w:line="240" w:lineRule="auto"/>
              <w:rPr>
                <w:rFonts w:eastAsia="Arial"/>
              </w:rPr>
            </w:pPr>
            <w:r w:rsidRPr="0E04C273">
              <w:rPr>
                <w:rFonts w:eastAsia="Arial" w:cs="Arial"/>
                <w:sz w:val="18"/>
                <w:szCs w:val="18"/>
                <w:lang w:val="en-GB"/>
              </w:rPr>
              <w:t>Target 2027: ≥ 86%</w:t>
            </w:r>
          </w:p>
          <w:p w14:paraId="639B8401" w14:textId="498E57B7" w:rsidR="005A3A90" w:rsidRPr="004D4133" w:rsidRDefault="005A3A90" w:rsidP="00054768">
            <w:pPr>
              <w:pStyle w:val="Loendilik"/>
              <w:tabs>
                <w:tab w:val="right" w:pos="3119"/>
              </w:tabs>
              <w:spacing w:before="60" w:after="0" w:line="240" w:lineRule="auto"/>
              <w:ind w:left="1440"/>
              <w:rPr>
                <w:rFonts w:eastAsia="Arial"/>
              </w:rPr>
            </w:pPr>
          </w:p>
        </w:tc>
        <w:tc>
          <w:tcPr>
            <w:tcW w:w="3392" w:type="dxa"/>
            <w:tcBorders>
              <w:right w:val="single" w:sz="4" w:space="0" w:color="auto"/>
            </w:tcBorders>
            <w:shd w:val="clear" w:color="auto" w:fill="auto"/>
          </w:tcPr>
          <w:p w14:paraId="4CE0FFDF" w14:textId="54F234D9" w:rsidR="003B67F3" w:rsidRPr="003B67F3" w:rsidRDefault="003B67F3" w:rsidP="00B46BAB">
            <w:pPr>
              <w:tabs>
                <w:tab w:val="right" w:pos="3119"/>
              </w:tabs>
              <w:spacing w:before="60" w:after="0" w:line="240" w:lineRule="auto"/>
              <w:jc w:val="both"/>
              <w:rPr>
                <w:rFonts w:cs="Arial"/>
                <w:sz w:val="18"/>
                <w:szCs w:val="18"/>
                <w:lang w:val="en-GB" w:eastAsia="de-CH"/>
              </w:rPr>
            </w:pPr>
            <w:r w:rsidRPr="003B67F3">
              <w:rPr>
                <w:rFonts w:cs="Arial"/>
                <w:sz w:val="18"/>
                <w:szCs w:val="18"/>
                <w:lang w:val="en-GB" w:eastAsia="de-CH"/>
              </w:rPr>
              <w:lastRenderedPageBreak/>
              <w:t>Data received from the monitoring system of the development plan “Estonia 2035”</w:t>
            </w:r>
            <w:r w:rsidRPr="003B67F3">
              <w:rPr>
                <w:rFonts w:cs="Arial"/>
                <w:sz w:val="18"/>
                <w:szCs w:val="18"/>
                <w:vertAlign w:val="superscript"/>
                <w:lang w:val="en-GB" w:eastAsia="de-CH"/>
              </w:rPr>
              <w:footnoteReference w:id="5"/>
            </w:r>
            <w:r w:rsidRPr="003B67F3">
              <w:rPr>
                <w:rFonts w:cs="Arial"/>
                <w:sz w:val="18"/>
                <w:szCs w:val="18"/>
                <w:lang w:val="en-GB" w:eastAsia="de-CH"/>
              </w:rPr>
              <w:t xml:space="preserve"> </w:t>
            </w:r>
          </w:p>
          <w:p w14:paraId="500093D8" w14:textId="228B477F" w:rsidR="00111477" w:rsidRPr="006B7CC6" w:rsidRDefault="00111477" w:rsidP="00111477">
            <w:pPr>
              <w:tabs>
                <w:tab w:val="right" w:pos="3119"/>
              </w:tabs>
              <w:spacing w:before="60" w:after="0" w:line="240" w:lineRule="auto"/>
              <w:rPr>
                <w:rFonts w:cs="Arial"/>
                <w:sz w:val="18"/>
                <w:szCs w:val="18"/>
                <w:lang w:val="en-GB" w:eastAsia="de-CH"/>
              </w:rPr>
            </w:pPr>
          </w:p>
          <w:p w14:paraId="3F25AC96" w14:textId="77777777" w:rsidR="00C06BF4" w:rsidRPr="006B7CC6" w:rsidRDefault="00C06BF4" w:rsidP="00C51672">
            <w:pPr>
              <w:tabs>
                <w:tab w:val="right" w:pos="3119"/>
              </w:tabs>
              <w:spacing w:before="60" w:after="0" w:line="240" w:lineRule="auto"/>
              <w:rPr>
                <w:rFonts w:cs="Arial"/>
                <w:sz w:val="18"/>
                <w:szCs w:val="18"/>
                <w:lang w:val="en-GB" w:eastAsia="de-CH"/>
              </w:rPr>
            </w:pPr>
          </w:p>
          <w:p w14:paraId="4B2EACDD" w14:textId="77777777" w:rsidR="00C06BF4" w:rsidRPr="006B7CC6" w:rsidRDefault="00C06BF4" w:rsidP="00C51672">
            <w:pPr>
              <w:tabs>
                <w:tab w:val="right" w:pos="3119"/>
              </w:tabs>
              <w:spacing w:before="60" w:after="0" w:line="240" w:lineRule="auto"/>
              <w:rPr>
                <w:rFonts w:cs="Arial"/>
                <w:sz w:val="18"/>
                <w:szCs w:val="18"/>
                <w:lang w:val="en-GB" w:eastAsia="de-CH"/>
              </w:rPr>
            </w:pPr>
          </w:p>
          <w:p w14:paraId="6331DD22" w14:textId="191E298A" w:rsidR="006579D1" w:rsidRPr="006B7CC6" w:rsidRDefault="00324F6E" w:rsidP="00C51672">
            <w:pPr>
              <w:tabs>
                <w:tab w:val="right" w:pos="3119"/>
              </w:tabs>
              <w:spacing w:before="60" w:after="0" w:line="240" w:lineRule="auto"/>
              <w:rPr>
                <w:rFonts w:cs="Arial"/>
                <w:sz w:val="18"/>
                <w:szCs w:val="18"/>
                <w:lang w:val="en-GB" w:eastAsia="de-CH"/>
              </w:rPr>
            </w:pPr>
            <w:r>
              <w:rPr>
                <w:rFonts w:cs="Arial"/>
                <w:sz w:val="18"/>
                <w:szCs w:val="18"/>
                <w:lang w:val="en-GB" w:eastAsia="de-CH"/>
              </w:rPr>
              <w:t>“</w:t>
            </w:r>
            <w:r w:rsidR="04E1B613" w:rsidRPr="569782B5">
              <w:rPr>
                <w:rFonts w:cs="Arial"/>
                <w:sz w:val="18"/>
                <w:szCs w:val="18"/>
                <w:lang w:val="en-GB" w:eastAsia="de-CH"/>
              </w:rPr>
              <w:t>Participation in culture</w:t>
            </w:r>
            <w:r>
              <w:rPr>
                <w:rFonts w:cs="Arial"/>
                <w:sz w:val="18"/>
                <w:szCs w:val="18"/>
                <w:lang w:val="en-GB" w:eastAsia="de-CH"/>
              </w:rPr>
              <w:t>”</w:t>
            </w:r>
            <w:r w:rsidR="04E1B613" w:rsidRPr="569782B5">
              <w:rPr>
                <w:rFonts w:cs="Arial"/>
                <w:sz w:val="18"/>
                <w:szCs w:val="18"/>
                <w:lang w:val="en-GB" w:eastAsia="de-CH"/>
              </w:rPr>
              <w:t xml:space="preserve"> survey</w:t>
            </w:r>
            <w:r w:rsidR="006B07F0">
              <w:rPr>
                <w:rStyle w:val="Allmrkuseviide"/>
                <w:rFonts w:cs="Arial"/>
                <w:szCs w:val="18"/>
                <w:lang w:val="en-GB" w:eastAsia="de-CH"/>
              </w:rPr>
              <w:footnoteReference w:id="6"/>
            </w:r>
            <w:r w:rsidR="04E1B613" w:rsidRPr="569782B5">
              <w:rPr>
                <w:rFonts w:cs="Arial"/>
                <w:sz w:val="18"/>
                <w:szCs w:val="18"/>
                <w:lang w:val="en-GB" w:eastAsia="de-CH"/>
              </w:rPr>
              <w:t xml:space="preserve"> </w:t>
            </w:r>
          </w:p>
          <w:p w14:paraId="7590B04F" w14:textId="77777777" w:rsidR="0075431E" w:rsidRPr="006B7CC6" w:rsidRDefault="0075431E" w:rsidP="00C51672">
            <w:pPr>
              <w:tabs>
                <w:tab w:val="right" w:pos="3119"/>
              </w:tabs>
              <w:spacing w:before="60" w:after="0" w:line="240" w:lineRule="auto"/>
              <w:rPr>
                <w:rFonts w:cs="Arial"/>
                <w:sz w:val="18"/>
                <w:szCs w:val="18"/>
                <w:lang w:val="en-GB" w:eastAsia="de-CH"/>
              </w:rPr>
            </w:pPr>
          </w:p>
          <w:p w14:paraId="487794B5" w14:textId="77777777" w:rsidR="00F51693" w:rsidRPr="006B7CC6" w:rsidRDefault="00F51693" w:rsidP="00C51672">
            <w:pPr>
              <w:tabs>
                <w:tab w:val="right" w:pos="3119"/>
              </w:tabs>
              <w:spacing w:before="60" w:after="0" w:line="240" w:lineRule="auto"/>
              <w:rPr>
                <w:rFonts w:cs="Arial"/>
                <w:sz w:val="18"/>
                <w:szCs w:val="18"/>
                <w:lang w:val="en-GB" w:eastAsia="de-CH"/>
              </w:rPr>
            </w:pPr>
          </w:p>
          <w:p w14:paraId="2C110C23" w14:textId="77777777" w:rsidR="00F51693" w:rsidRPr="006B7CC6" w:rsidRDefault="00F51693" w:rsidP="00C51672">
            <w:pPr>
              <w:tabs>
                <w:tab w:val="right" w:pos="3119"/>
              </w:tabs>
              <w:spacing w:before="60" w:after="0" w:line="240" w:lineRule="auto"/>
              <w:rPr>
                <w:rFonts w:cs="Arial"/>
                <w:sz w:val="18"/>
                <w:szCs w:val="18"/>
                <w:lang w:val="en-GB" w:eastAsia="de-CH"/>
              </w:rPr>
            </w:pPr>
          </w:p>
          <w:p w14:paraId="42B61D38" w14:textId="77777777" w:rsidR="00F51693" w:rsidRPr="006B7CC6" w:rsidRDefault="00F51693" w:rsidP="00C51672">
            <w:pPr>
              <w:tabs>
                <w:tab w:val="right" w:pos="3119"/>
              </w:tabs>
              <w:spacing w:before="60" w:after="0" w:line="240" w:lineRule="auto"/>
              <w:rPr>
                <w:rFonts w:cs="Arial"/>
                <w:sz w:val="18"/>
                <w:szCs w:val="18"/>
                <w:lang w:val="en-GB" w:eastAsia="de-CH"/>
              </w:rPr>
            </w:pPr>
          </w:p>
          <w:p w14:paraId="3A65BC9F" w14:textId="77777777" w:rsidR="00F51693" w:rsidRPr="006B7CC6" w:rsidRDefault="00F51693" w:rsidP="00C51672">
            <w:pPr>
              <w:tabs>
                <w:tab w:val="right" w:pos="3119"/>
              </w:tabs>
              <w:spacing w:before="60" w:after="0" w:line="240" w:lineRule="auto"/>
              <w:rPr>
                <w:rFonts w:cs="Arial"/>
                <w:sz w:val="18"/>
                <w:szCs w:val="18"/>
                <w:lang w:val="en-GB" w:eastAsia="de-CH"/>
              </w:rPr>
            </w:pPr>
          </w:p>
          <w:p w14:paraId="07FD1F22" w14:textId="77777777" w:rsidR="00FE0875" w:rsidRDefault="00FE0875" w:rsidP="00C51672">
            <w:pPr>
              <w:tabs>
                <w:tab w:val="right" w:pos="3119"/>
              </w:tabs>
              <w:spacing w:before="60" w:after="0" w:line="240" w:lineRule="auto"/>
              <w:rPr>
                <w:rFonts w:cs="Arial"/>
                <w:sz w:val="18"/>
                <w:szCs w:val="18"/>
                <w:lang w:val="en-GB" w:eastAsia="de-CH"/>
              </w:rPr>
            </w:pPr>
          </w:p>
          <w:p w14:paraId="4362651D" w14:textId="77777777" w:rsidR="00FE0875" w:rsidRDefault="00FE0875" w:rsidP="00C51672">
            <w:pPr>
              <w:tabs>
                <w:tab w:val="right" w:pos="3119"/>
              </w:tabs>
              <w:spacing w:before="60" w:after="0" w:line="240" w:lineRule="auto"/>
              <w:rPr>
                <w:rFonts w:cs="Arial"/>
                <w:sz w:val="18"/>
                <w:szCs w:val="18"/>
                <w:lang w:val="en-GB" w:eastAsia="de-CH"/>
              </w:rPr>
            </w:pPr>
          </w:p>
          <w:p w14:paraId="68C89CE7" w14:textId="77777777" w:rsidR="00FE0875" w:rsidRDefault="00FE0875" w:rsidP="00C51672">
            <w:pPr>
              <w:tabs>
                <w:tab w:val="right" w:pos="3119"/>
              </w:tabs>
              <w:spacing w:before="60" w:after="0" w:line="240" w:lineRule="auto"/>
              <w:rPr>
                <w:rFonts w:cs="Arial"/>
                <w:sz w:val="18"/>
                <w:szCs w:val="18"/>
                <w:lang w:val="en-GB" w:eastAsia="de-CH"/>
              </w:rPr>
            </w:pPr>
          </w:p>
          <w:p w14:paraId="3A9F7575" w14:textId="77777777" w:rsidR="00C136D3" w:rsidRDefault="00C136D3" w:rsidP="00C51672">
            <w:pPr>
              <w:tabs>
                <w:tab w:val="right" w:pos="3119"/>
              </w:tabs>
              <w:spacing w:before="60" w:after="0" w:line="240" w:lineRule="auto"/>
              <w:rPr>
                <w:rFonts w:cs="Arial"/>
                <w:sz w:val="18"/>
                <w:szCs w:val="18"/>
                <w:lang w:val="en-GB" w:eastAsia="de-CH"/>
              </w:rPr>
            </w:pPr>
          </w:p>
          <w:p w14:paraId="50DC4845" w14:textId="77777777" w:rsidR="00C136D3" w:rsidRDefault="00C136D3" w:rsidP="00C51672">
            <w:pPr>
              <w:tabs>
                <w:tab w:val="right" w:pos="3119"/>
              </w:tabs>
              <w:spacing w:before="60" w:after="0" w:line="240" w:lineRule="auto"/>
              <w:rPr>
                <w:rFonts w:cs="Arial"/>
                <w:sz w:val="18"/>
                <w:szCs w:val="18"/>
                <w:lang w:val="en-GB" w:eastAsia="de-CH"/>
              </w:rPr>
            </w:pPr>
          </w:p>
          <w:p w14:paraId="7D19761D" w14:textId="77777777" w:rsidR="00C136D3" w:rsidRDefault="00C136D3" w:rsidP="00C51672">
            <w:pPr>
              <w:tabs>
                <w:tab w:val="right" w:pos="3119"/>
              </w:tabs>
              <w:spacing w:before="60" w:after="0" w:line="240" w:lineRule="auto"/>
              <w:rPr>
                <w:rFonts w:cs="Arial"/>
                <w:sz w:val="18"/>
                <w:szCs w:val="18"/>
                <w:lang w:val="en-GB" w:eastAsia="de-CH"/>
              </w:rPr>
            </w:pPr>
          </w:p>
          <w:p w14:paraId="54AEAAAA" w14:textId="77777777" w:rsidR="00C136D3" w:rsidRDefault="00C136D3" w:rsidP="00C51672">
            <w:pPr>
              <w:tabs>
                <w:tab w:val="right" w:pos="3119"/>
              </w:tabs>
              <w:spacing w:before="60" w:after="0" w:line="240" w:lineRule="auto"/>
              <w:rPr>
                <w:rFonts w:cs="Arial"/>
                <w:sz w:val="18"/>
                <w:szCs w:val="18"/>
                <w:lang w:val="en-GB" w:eastAsia="de-CH"/>
              </w:rPr>
            </w:pPr>
          </w:p>
          <w:p w14:paraId="2A642A7B" w14:textId="77777777" w:rsidR="00C136D3" w:rsidRDefault="00C136D3" w:rsidP="00C51672">
            <w:pPr>
              <w:tabs>
                <w:tab w:val="right" w:pos="3119"/>
              </w:tabs>
              <w:spacing w:before="60" w:after="0" w:line="240" w:lineRule="auto"/>
              <w:rPr>
                <w:rFonts w:cs="Arial"/>
                <w:sz w:val="18"/>
                <w:szCs w:val="18"/>
                <w:lang w:val="en-GB" w:eastAsia="de-CH"/>
              </w:rPr>
            </w:pPr>
          </w:p>
          <w:p w14:paraId="226617B6" w14:textId="77777777" w:rsidR="009F19B0" w:rsidRDefault="009F19B0" w:rsidP="00C51672">
            <w:pPr>
              <w:tabs>
                <w:tab w:val="right" w:pos="3119"/>
              </w:tabs>
              <w:spacing w:before="60" w:after="0" w:line="240" w:lineRule="auto"/>
              <w:rPr>
                <w:rFonts w:cs="Arial"/>
                <w:sz w:val="18"/>
                <w:szCs w:val="18"/>
                <w:lang w:val="en-GB" w:eastAsia="de-CH"/>
              </w:rPr>
            </w:pPr>
          </w:p>
          <w:p w14:paraId="743A8070" w14:textId="77777777" w:rsidR="009F19B0" w:rsidRDefault="009F19B0" w:rsidP="00C51672">
            <w:pPr>
              <w:tabs>
                <w:tab w:val="right" w:pos="3119"/>
              </w:tabs>
              <w:spacing w:before="60" w:after="0" w:line="240" w:lineRule="auto"/>
              <w:rPr>
                <w:rFonts w:cs="Arial"/>
                <w:sz w:val="18"/>
                <w:szCs w:val="18"/>
                <w:lang w:val="en-GB" w:eastAsia="de-CH"/>
              </w:rPr>
            </w:pPr>
          </w:p>
          <w:p w14:paraId="71292F37" w14:textId="17581D2E" w:rsidR="00F51693" w:rsidRPr="006B7CC6" w:rsidRDefault="00324F6E" w:rsidP="00C51672">
            <w:pPr>
              <w:tabs>
                <w:tab w:val="right" w:pos="3119"/>
              </w:tabs>
              <w:spacing w:before="60" w:after="0" w:line="240" w:lineRule="auto"/>
              <w:rPr>
                <w:rFonts w:cs="Arial"/>
                <w:sz w:val="18"/>
                <w:szCs w:val="18"/>
                <w:lang w:val="en-GB" w:eastAsia="de-CH"/>
              </w:rPr>
            </w:pPr>
            <w:r>
              <w:rPr>
                <w:rFonts w:cs="Arial"/>
                <w:sz w:val="18"/>
                <w:szCs w:val="18"/>
                <w:lang w:val="en-GB" w:eastAsia="de-CH"/>
              </w:rPr>
              <w:t xml:space="preserve">Estonia`s </w:t>
            </w:r>
            <w:r w:rsidR="67EF0291" w:rsidRPr="569782B5">
              <w:rPr>
                <w:rFonts w:cs="Arial"/>
                <w:sz w:val="18"/>
                <w:szCs w:val="18"/>
                <w:lang w:val="en-GB" w:eastAsia="de-CH"/>
              </w:rPr>
              <w:t>Integration Monitoring</w:t>
            </w:r>
          </w:p>
          <w:p w14:paraId="3B2867D6" w14:textId="235E1F03" w:rsidR="005A3A90" w:rsidRPr="006B7CC6" w:rsidRDefault="005A3A90" w:rsidP="00C51672">
            <w:pPr>
              <w:tabs>
                <w:tab w:val="right" w:pos="3119"/>
              </w:tabs>
              <w:spacing w:before="60" w:after="0" w:line="240" w:lineRule="auto"/>
              <w:rPr>
                <w:rFonts w:cs="Arial"/>
                <w:sz w:val="18"/>
                <w:szCs w:val="18"/>
                <w:lang w:val="en-GB" w:eastAsia="de-CH"/>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8E48E2" w14:textId="6AE2BE51" w:rsidR="00A20076" w:rsidRPr="006B7CC6" w:rsidRDefault="00597937" w:rsidP="00A20076">
            <w:pPr>
              <w:spacing w:after="0" w:line="240" w:lineRule="auto"/>
              <w:rPr>
                <w:rFonts w:cs="Arial"/>
                <w:sz w:val="18"/>
                <w:szCs w:val="18"/>
                <w:lang w:val="en-GB" w:eastAsia="de-CH"/>
              </w:rPr>
            </w:pPr>
            <w:r w:rsidRPr="006B7CC6">
              <w:rPr>
                <w:rFonts w:cs="Arial"/>
                <w:sz w:val="18"/>
                <w:szCs w:val="18"/>
                <w:lang w:val="en-GB" w:eastAsia="de-CH"/>
              </w:rPr>
              <w:lastRenderedPageBreak/>
              <w:t>Assumption</w:t>
            </w:r>
            <w:r w:rsidR="00503578" w:rsidRPr="006B7CC6">
              <w:rPr>
                <w:rFonts w:cs="Arial"/>
                <w:sz w:val="18"/>
                <w:szCs w:val="18"/>
                <w:lang w:val="en-GB" w:eastAsia="de-CH"/>
              </w:rPr>
              <w:t>s</w:t>
            </w:r>
            <w:r w:rsidRPr="006B7CC6">
              <w:rPr>
                <w:rFonts w:cs="Arial"/>
                <w:sz w:val="18"/>
                <w:szCs w:val="18"/>
                <w:lang w:val="en-GB" w:eastAsia="de-CH"/>
              </w:rPr>
              <w:t xml:space="preserve">: </w:t>
            </w:r>
          </w:p>
          <w:p w14:paraId="4FBC5906" w14:textId="7819A9A6" w:rsidR="00A20076" w:rsidRPr="006B7CC6" w:rsidRDefault="00A20076" w:rsidP="00310746">
            <w:pPr>
              <w:spacing w:after="0" w:line="240" w:lineRule="auto"/>
              <w:jc w:val="both"/>
              <w:rPr>
                <w:rFonts w:cs="Arial"/>
                <w:sz w:val="18"/>
                <w:szCs w:val="18"/>
                <w:lang w:val="en-GB" w:eastAsia="de-CH"/>
              </w:rPr>
            </w:pPr>
            <w:r w:rsidRPr="006B7CC6">
              <w:rPr>
                <w:rFonts w:cs="Arial"/>
                <w:sz w:val="18"/>
                <w:szCs w:val="18"/>
                <w:u w:val="single"/>
                <w:lang w:val="en-GB" w:eastAsia="de-CH"/>
              </w:rPr>
              <w:t>Political Stability</w:t>
            </w:r>
            <w:r w:rsidRPr="006B7CC6">
              <w:rPr>
                <w:rFonts w:cs="Arial"/>
                <w:sz w:val="18"/>
                <w:szCs w:val="18"/>
                <w:lang w:val="en-GB" w:eastAsia="de-CH"/>
              </w:rPr>
              <w:t>: The assumption that the political situation in Estonia will remain stable, ensuring a conducive environment for integration efforts.</w:t>
            </w:r>
          </w:p>
          <w:p w14:paraId="07B02B80" w14:textId="77777777" w:rsidR="00A20076" w:rsidRPr="006B7CC6" w:rsidRDefault="00A20076" w:rsidP="00A20076">
            <w:pPr>
              <w:spacing w:after="0" w:line="240" w:lineRule="auto"/>
              <w:rPr>
                <w:rFonts w:cs="Arial"/>
                <w:sz w:val="18"/>
                <w:szCs w:val="18"/>
                <w:lang w:val="en-GB" w:eastAsia="de-CH"/>
              </w:rPr>
            </w:pPr>
          </w:p>
          <w:p w14:paraId="6838B488" w14:textId="0C818BB2" w:rsidR="00597937" w:rsidRPr="006B7CC6" w:rsidRDefault="00A20076" w:rsidP="00310746">
            <w:pPr>
              <w:spacing w:after="0" w:line="240" w:lineRule="auto"/>
              <w:jc w:val="both"/>
              <w:rPr>
                <w:rFonts w:cs="Arial"/>
                <w:sz w:val="18"/>
                <w:szCs w:val="18"/>
                <w:lang w:val="en-GB" w:eastAsia="de-CH"/>
              </w:rPr>
            </w:pPr>
            <w:r w:rsidRPr="006B7CC6">
              <w:rPr>
                <w:rFonts w:cs="Arial"/>
                <w:sz w:val="18"/>
                <w:szCs w:val="18"/>
                <w:u w:val="single"/>
                <w:lang w:val="en-GB" w:eastAsia="de-CH"/>
              </w:rPr>
              <w:t>Maintained Migration Flows:</w:t>
            </w:r>
            <w:r w:rsidRPr="006B7CC6">
              <w:rPr>
                <w:rFonts w:cs="Arial"/>
                <w:sz w:val="18"/>
                <w:szCs w:val="18"/>
                <w:lang w:val="en-GB" w:eastAsia="de-CH"/>
              </w:rPr>
              <w:t xml:space="preserve"> The assumption that migration flows into Estonia will continue at their current level, allowing for effective integration planning.</w:t>
            </w:r>
          </w:p>
          <w:p w14:paraId="7D31FF00" w14:textId="77777777" w:rsidR="00CA6470" w:rsidRPr="006B7CC6" w:rsidRDefault="00CA6470" w:rsidP="005A3A90">
            <w:pPr>
              <w:spacing w:after="0" w:line="240" w:lineRule="auto"/>
              <w:rPr>
                <w:rFonts w:cs="Arial"/>
                <w:sz w:val="18"/>
                <w:szCs w:val="18"/>
                <w:lang w:val="en-GB" w:eastAsia="de-CH"/>
              </w:rPr>
            </w:pPr>
          </w:p>
          <w:p w14:paraId="2EC5D226" w14:textId="372F9FF4" w:rsidR="004A6D47" w:rsidRPr="006B7CC6" w:rsidRDefault="004A6D47" w:rsidP="005A3A90">
            <w:pPr>
              <w:spacing w:after="0" w:line="240" w:lineRule="auto"/>
              <w:rPr>
                <w:rFonts w:cs="Arial"/>
                <w:sz w:val="18"/>
                <w:szCs w:val="18"/>
                <w:lang w:val="en-GB" w:eastAsia="de-CH"/>
              </w:rPr>
            </w:pPr>
            <w:r w:rsidRPr="006B7CC6">
              <w:rPr>
                <w:rFonts w:cs="Arial"/>
                <w:sz w:val="18"/>
                <w:szCs w:val="18"/>
                <w:lang w:val="en-GB" w:eastAsia="de-CH"/>
              </w:rPr>
              <w:t>Risks:</w:t>
            </w:r>
          </w:p>
          <w:p w14:paraId="019BC0E0" w14:textId="067CCE6D" w:rsidR="004A6D47" w:rsidRPr="006B7CC6" w:rsidRDefault="004A6D47" w:rsidP="00310746">
            <w:pPr>
              <w:spacing w:after="0" w:line="240" w:lineRule="auto"/>
              <w:jc w:val="both"/>
              <w:rPr>
                <w:rFonts w:cs="Arial"/>
                <w:sz w:val="18"/>
                <w:szCs w:val="18"/>
                <w:lang w:val="en-GB" w:eastAsia="de-CH"/>
              </w:rPr>
            </w:pPr>
            <w:r w:rsidRPr="006B7CC6">
              <w:rPr>
                <w:rFonts w:cs="Arial"/>
                <w:sz w:val="18"/>
                <w:szCs w:val="18"/>
                <w:u w:val="single"/>
                <w:lang w:val="en-GB" w:eastAsia="de-CH"/>
              </w:rPr>
              <w:t>Bordering Countries' Instability</w:t>
            </w:r>
            <w:r w:rsidRPr="006B7CC6">
              <w:rPr>
                <w:rFonts w:cs="Arial"/>
                <w:sz w:val="18"/>
                <w:szCs w:val="18"/>
                <w:lang w:val="en-GB" w:eastAsia="de-CH"/>
              </w:rPr>
              <w:t xml:space="preserve">: The risk of increased migration flows due to instability in </w:t>
            </w:r>
            <w:r w:rsidR="003602CA" w:rsidRPr="006B7CC6">
              <w:rPr>
                <w:rFonts w:cs="Arial"/>
                <w:sz w:val="18"/>
                <w:szCs w:val="18"/>
                <w:lang w:val="en-GB" w:eastAsia="de-CH"/>
              </w:rPr>
              <w:t>neighbouring</w:t>
            </w:r>
            <w:r w:rsidRPr="006B7CC6">
              <w:rPr>
                <w:rFonts w:cs="Arial"/>
                <w:sz w:val="18"/>
                <w:szCs w:val="18"/>
                <w:lang w:val="en-GB" w:eastAsia="de-CH"/>
              </w:rPr>
              <w:t xml:space="preserve"> countries, potentially impacting the capacity of integration services to meet the demand.</w:t>
            </w:r>
          </w:p>
          <w:p w14:paraId="4F4307B3" w14:textId="77777777" w:rsidR="004A6D47" w:rsidRPr="006B7CC6" w:rsidRDefault="004A6D47" w:rsidP="00310746">
            <w:pPr>
              <w:spacing w:after="0" w:line="240" w:lineRule="auto"/>
              <w:jc w:val="both"/>
              <w:rPr>
                <w:rFonts w:cs="Arial"/>
                <w:sz w:val="18"/>
                <w:szCs w:val="18"/>
                <w:lang w:val="en-GB" w:eastAsia="de-CH"/>
              </w:rPr>
            </w:pPr>
          </w:p>
          <w:p w14:paraId="598B2BF4" w14:textId="77777777" w:rsidR="004A6D47" w:rsidRPr="006B7CC6" w:rsidRDefault="004A6D47" w:rsidP="00310746">
            <w:pPr>
              <w:spacing w:after="0" w:line="240" w:lineRule="auto"/>
              <w:jc w:val="both"/>
              <w:rPr>
                <w:rFonts w:cs="Arial"/>
                <w:sz w:val="18"/>
                <w:szCs w:val="18"/>
                <w:lang w:val="en-GB" w:eastAsia="de-CH"/>
              </w:rPr>
            </w:pPr>
            <w:r w:rsidRPr="006B7CC6">
              <w:rPr>
                <w:rFonts w:cs="Arial"/>
                <w:sz w:val="18"/>
                <w:szCs w:val="18"/>
                <w:u w:val="single"/>
                <w:lang w:val="en-GB" w:eastAsia="de-CH"/>
              </w:rPr>
              <w:t>Resource Allocation</w:t>
            </w:r>
            <w:r w:rsidRPr="006B7CC6">
              <w:rPr>
                <w:rFonts w:cs="Arial"/>
                <w:sz w:val="18"/>
                <w:szCs w:val="18"/>
                <w:lang w:val="en-GB" w:eastAsia="de-CH"/>
              </w:rPr>
              <w:t>: The risk of resource constraints affecting the ability to provide improved quality and access to services in integration, education, and social welfare, which may limit opportunities for active participation.</w:t>
            </w:r>
          </w:p>
          <w:p w14:paraId="4B221159" w14:textId="77777777" w:rsidR="004A6D47" w:rsidRPr="006B7CC6" w:rsidRDefault="004A6D47" w:rsidP="00310746">
            <w:pPr>
              <w:spacing w:after="0" w:line="240" w:lineRule="auto"/>
              <w:jc w:val="both"/>
              <w:rPr>
                <w:rFonts w:cs="Arial"/>
                <w:sz w:val="18"/>
                <w:szCs w:val="18"/>
                <w:lang w:val="en-GB" w:eastAsia="de-CH"/>
              </w:rPr>
            </w:pPr>
          </w:p>
          <w:p w14:paraId="750057C6" w14:textId="4C94C7B0" w:rsidR="004A6D47" w:rsidRPr="006B7CC6" w:rsidRDefault="004A6D47" w:rsidP="00310746">
            <w:pPr>
              <w:spacing w:after="0" w:line="240" w:lineRule="auto"/>
              <w:jc w:val="both"/>
              <w:rPr>
                <w:rFonts w:cs="Arial"/>
                <w:sz w:val="18"/>
                <w:szCs w:val="18"/>
                <w:lang w:val="en-GB" w:eastAsia="de-CH"/>
              </w:rPr>
            </w:pPr>
            <w:r w:rsidRPr="006B7CC6">
              <w:rPr>
                <w:rFonts w:cs="Arial"/>
                <w:sz w:val="18"/>
                <w:szCs w:val="18"/>
                <w:u w:val="single"/>
                <w:lang w:val="en-GB" w:eastAsia="de-CH"/>
              </w:rPr>
              <w:t>Changing Government Policies</w:t>
            </w:r>
            <w:r w:rsidRPr="006B7CC6">
              <w:rPr>
                <w:rFonts w:cs="Arial"/>
                <w:sz w:val="18"/>
                <w:szCs w:val="18"/>
                <w:lang w:val="en-GB" w:eastAsia="de-CH"/>
              </w:rPr>
              <w:t xml:space="preserve">: Potential changes in government policies and priorities </w:t>
            </w:r>
            <w:r w:rsidRPr="006B7CC6">
              <w:rPr>
                <w:rFonts w:cs="Arial"/>
                <w:sz w:val="18"/>
                <w:szCs w:val="18"/>
                <w:lang w:val="en-GB" w:eastAsia="de-CH"/>
              </w:rPr>
              <w:lastRenderedPageBreak/>
              <w:t>that may affect the commitment and funding for social inclusion program</w:t>
            </w:r>
            <w:r w:rsidR="002F32CE" w:rsidRPr="006B7CC6">
              <w:rPr>
                <w:rFonts w:cs="Arial"/>
                <w:sz w:val="18"/>
                <w:szCs w:val="18"/>
                <w:lang w:val="en-GB" w:eastAsia="de-CH"/>
              </w:rPr>
              <w:t>me</w:t>
            </w:r>
            <w:r w:rsidRPr="006B7CC6">
              <w:rPr>
                <w:rFonts w:cs="Arial"/>
                <w:sz w:val="18"/>
                <w:szCs w:val="18"/>
                <w:lang w:val="en-GB" w:eastAsia="de-CH"/>
              </w:rPr>
              <w:t>s.</w:t>
            </w:r>
          </w:p>
          <w:p w14:paraId="29343BF8" w14:textId="77777777" w:rsidR="004A6D47" w:rsidRPr="006B7CC6" w:rsidRDefault="004A6D47" w:rsidP="004A6D47">
            <w:pPr>
              <w:spacing w:after="0" w:line="240" w:lineRule="auto"/>
              <w:rPr>
                <w:rFonts w:cs="Arial"/>
                <w:sz w:val="18"/>
                <w:szCs w:val="18"/>
                <w:lang w:val="en-GB" w:eastAsia="de-CH"/>
              </w:rPr>
            </w:pPr>
          </w:p>
          <w:p w14:paraId="1824492C" w14:textId="21D63A37" w:rsidR="005A3A90" w:rsidRPr="006B7CC6" w:rsidRDefault="004A6D47" w:rsidP="00FA34C3">
            <w:pPr>
              <w:spacing w:after="0" w:line="240" w:lineRule="auto"/>
              <w:jc w:val="both"/>
              <w:rPr>
                <w:rFonts w:cs="Arial"/>
                <w:sz w:val="18"/>
                <w:szCs w:val="18"/>
                <w:lang w:val="en-GB" w:eastAsia="de-CH"/>
              </w:rPr>
            </w:pPr>
            <w:r w:rsidRPr="006B7CC6">
              <w:rPr>
                <w:rFonts w:cs="Arial"/>
                <w:sz w:val="18"/>
                <w:szCs w:val="18"/>
                <w:u w:val="single"/>
                <w:lang w:val="en-GB" w:eastAsia="de-CH"/>
              </w:rPr>
              <w:t>Societal Resistance</w:t>
            </w:r>
            <w:r w:rsidRPr="006B7CC6">
              <w:rPr>
                <w:rFonts w:cs="Arial"/>
                <w:sz w:val="18"/>
                <w:szCs w:val="18"/>
                <w:lang w:val="en-GB" w:eastAsia="de-CH"/>
              </w:rPr>
              <w:t>: Resistance or challenges from segments of society that may oppose or hinder the goals of social inclusion and integration efforts.</w:t>
            </w:r>
          </w:p>
        </w:tc>
      </w:tr>
    </w:tbl>
    <w:p w14:paraId="05377E70" w14:textId="77777777" w:rsidR="005A3A90" w:rsidRPr="006B7CC6" w:rsidRDefault="005A3A90" w:rsidP="005A3A90">
      <w:pPr>
        <w:spacing w:after="0" w:line="240" w:lineRule="auto"/>
        <w:rPr>
          <w:rFonts w:cs="Arial"/>
          <w:szCs w:val="20"/>
          <w:lang w:val="en-GB" w:eastAsia="de-CH"/>
        </w:rPr>
      </w:pPr>
      <w:r w:rsidRPr="006B7CC6">
        <w:rPr>
          <w:rFonts w:cs="Arial"/>
          <w:szCs w:val="20"/>
          <w:lang w:val="en-GB" w:eastAsia="de-CH"/>
        </w:rPr>
        <w:lastRenderedPageBreak/>
        <w:br w:type="page"/>
      </w:r>
    </w:p>
    <w:tbl>
      <w:tblPr>
        <w:tblW w:w="15048" w:type="dxa"/>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428"/>
        <w:gridCol w:w="3240"/>
        <w:gridCol w:w="3240"/>
      </w:tblGrid>
      <w:tr w:rsidR="000D2FEF" w:rsidRPr="006B7CC6" w14:paraId="372D598B" w14:textId="77777777" w:rsidTr="6E516182">
        <w:trPr>
          <w:tblHeader/>
        </w:trPr>
        <w:tc>
          <w:tcPr>
            <w:tcW w:w="4140" w:type="dxa"/>
            <w:shd w:val="clear" w:color="auto" w:fill="C6D9F1" w:themeFill="text2" w:themeFillTint="33"/>
            <w:vAlign w:val="center"/>
          </w:tcPr>
          <w:p w14:paraId="3CFA4037" w14:textId="77777777" w:rsidR="005A3A90" w:rsidRPr="006B7CC6" w:rsidRDefault="39D88DE0" w:rsidP="39D88DE0">
            <w:pPr>
              <w:tabs>
                <w:tab w:val="right" w:pos="3544"/>
              </w:tabs>
              <w:spacing w:after="0" w:line="240" w:lineRule="auto"/>
              <w:rPr>
                <w:rFonts w:cs="Arial"/>
                <w:b/>
                <w:bCs/>
                <w:sz w:val="18"/>
                <w:szCs w:val="18"/>
                <w:lang w:val="en-GB" w:eastAsia="de-CH"/>
              </w:rPr>
            </w:pPr>
            <w:r w:rsidRPr="006B7CC6">
              <w:rPr>
                <w:rFonts w:cs="Arial"/>
                <w:b/>
                <w:bCs/>
                <w:sz w:val="18"/>
                <w:szCs w:val="18"/>
                <w:lang w:val="en-GB" w:eastAsia="de-CH"/>
              </w:rPr>
              <w:lastRenderedPageBreak/>
              <w:t xml:space="preserve">Outcomes </w:t>
            </w:r>
            <w:r w:rsidRPr="006B7CC6">
              <w:rPr>
                <w:rFonts w:cs="Arial"/>
                <w:sz w:val="18"/>
                <w:szCs w:val="18"/>
                <w:lang w:val="en-GB" w:eastAsia="de-CH"/>
              </w:rPr>
              <w:t xml:space="preserve">(Support Measure objectives /purpose) </w:t>
            </w:r>
            <w:r w:rsidR="005A3A90" w:rsidRPr="006B7CC6">
              <w:rPr>
                <w:rFonts w:cs="Arial"/>
                <w:lang w:val="en-GB"/>
              </w:rPr>
              <w:br/>
            </w:r>
            <w:bookmarkStart w:id="243" w:name="Outcomes"/>
            <w:bookmarkEnd w:id="243"/>
          </w:p>
        </w:tc>
        <w:tc>
          <w:tcPr>
            <w:tcW w:w="4428" w:type="dxa"/>
            <w:shd w:val="clear" w:color="auto" w:fill="C6D9F1" w:themeFill="text2" w:themeFillTint="33"/>
            <w:vAlign w:val="center"/>
          </w:tcPr>
          <w:p w14:paraId="677E5A4A" w14:textId="77777777" w:rsidR="005A3A90" w:rsidRPr="006B7CC6" w:rsidRDefault="39D88DE0" w:rsidP="39D88DE0">
            <w:pPr>
              <w:spacing w:after="0" w:line="240" w:lineRule="auto"/>
              <w:rPr>
                <w:rFonts w:cs="Arial"/>
                <w:b/>
                <w:bCs/>
                <w:sz w:val="18"/>
                <w:szCs w:val="18"/>
                <w:lang w:val="en-GB" w:eastAsia="de-CH"/>
              </w:rPr>
            </w:pPr>
            <w:r w:rsidRPr="006B7CC6">
              <w:rPr>
                <w:rFonts w:cs="Arial"/>
                <w:b/>
                <w:bCs/>
                <w:sz w:val="18"/>
                <w:szCs w:val="18"/>
                <w:lang w:val="en-GB" w:eastAsia="de-CH"/>
              </w:rPr>
              <w:t xml:space="preserve">Outcome Indicators  </w:t>
            </w:r>
            <w:r w:rsidR="005A3A90" w:rsidRPr="006B7CC6">
              <w:rPr>
                <w:rFonts w:cs="Arial"/>
                <w:lang w:val="en-GB"/>
              </w:rPr>
              <w:br/>
            </w:r>
            <w:bookmarkStart w:id="244" w:name="OutcomesInd"/>
            <w:bookmarkEnd w:id="244"/>
          </w:p>
        </w:tc>
        <w:tc>
          <w:tcPr>
            <w:tcW w:w="3240" w:type="dxa"/>
            <w:shd w:val="clear" w:color="auto" w:fill="C6D9F1" w:themeFill="text2" w:themeFillTint="33"/>
            <w:vAlign w:val="center"/>
          </w:tcPr>
          <w:p w14:paraId="755AC0B1" w14:textId="77777777" w:rsidR="005A3A90" w:rsidRPr="006B7CC6" w:rsidRDefault="39D88DE0" w:rsidP="39D88DE0">
            <w:pPr>
              <w:spacing w:before="60" w:after="60" w:line="240" w:lineRule="auto"/>
              <w:rPr>
                <w:rFonts w:cs="Arial"/>
                <w:b/>
                <w:bCs/>
                <w:sz w:val="18"/>
                <w:szCs w:val="18"/>
                <w:lang w:val="en-GB" w:eastAsia="de-CH"/>
              </w:rPr>
            </w:pPr>
            <w:r w:rsidRPr="006B7CC6">
              <w:rPr>
                <w:rFonts w:cs="Arial"/>
                <w:b/>
                <w:bCs/>
                <w:sz w:val="18"/>
                <w:szCs w:val="18"/>
                <w:lang w:val="en-GB" w:eastAsia="de-CH"/>
              </w:rPr>
              <w:t xml:space="preserve">Outcome: Sources and Means of Verification </w:t>
            </w:r>
          </w:p>
        </w:tc>
        <w:tc>
          <w:tcPr>
            <w:tcW w:w="3240" w:type="dxa"/>
            <w:tcBorders>
              <w:top w:val="single" w:sz="4" w:space="0" w:color="auto"/>
            </w:tcBorders>
            <w:shd w:val="clear" w:color="auto" w:fill="C6D9F1" w:themeFill="text2" w:themeFillTint="33"/>
            <w:vAlign w:val="center"/>
          </w:tcPr>
          <w:p w14:paraId="359F3126" w14:textId="77777777" w:rsidR="005A3A90" w:rsidRPr="006B7CC6" w:rsidRDefault="39D88DE0" w:rsidP="170F7B31">
            <w:pPr>
              <w:spacing w:before="60" w:after="0" w:line="240" w:lineRule="auto"/>
              <w:rPr>
                <w:rFonts w:cs="Arial"/>
                <w:b/>
                <w:bCs/>
                <w:i/>
                <w:iCs/>
                <w:sz w:val="18"/>
                <w:szCs w:val="18"/>
                <w:lang w:val="en-GB" w:eastAsia="de-CH"/>
              </w:rPr>
            </w:pPr>
            <w:r w:rsidRPr="006B7CC6">
              <w:rPr>
                <w:rFonts w:cs="Arial"/>
                <w:b/>
                <w:bCs/>
                <w:sz w:val="18"/>
                <w:szCs w:val="18"/>
                <w:lang w:val="en-GB" w:eastAsia="de-CH"/>
              </w:rPr>
              <w:t xml:space="preserve">Outcome </w:t>
            </w:r>
            <w:r w:rsidR="005A3A90" w:rsidRPr="006B7CC6">
              <w:rPr>
                <w:rFonts w:cs="Arial"/>
                <w:lang w:val="en-GB"/>
              </w:rPr>
              <w:br/>
            </w:r>
            <w:r w:rsidRPr="006B7CC6">
              <w:rPr>
                <w:rFonts w:cs="Arial"/>
                <w:b/>
                <w:bCs/>
                <w:sz w:val="18"/>
                <w:szCs w:val="18"/>
                <w:lang w:val="en-GB" w:eastAsia="de-CH"/>
              </w:rPr>
              <w:t>Assumptions &amp; Risks</w:t>
            </w:r>
          </w:p>
        </w:tc>
      </w:tr>
      <w:tr w:rsidR="000C7F06" w14:paraId="177A15C7" w14:textId="77777777" w:rsidTr="6E516182">
        <w:trPr>
          <w:trHeight w:val="913"/>
        </w:trPr>
        <w:tc>
          <w:tcPr>
            <w:tcW w:w="4140" w:type="dxa"/>
            <w:shd w:val="clear" w:color="auto" w:fill="auto"/>
          </w:tcPr>
          <w:p w14:paraId="63F0C581" w14:textId="4F94FEF3" w:rsidR="4F479B86" w:rsidRPr="002552FD" w:rsidRDefault="4F479B86" w:rsidP="6E516182">
            <w:pPr>
              <w:pStyle w:val="Loendilik"/>
              <w:tabs>
                <w:tab w:val="right" w:pos="3119"/>
              </w:tabs>
              <w:spacing w:before="60" w:after="0" w:line="240" w:lineRule="auto"/>
              <w:ind w:left="0"/>
              <w:jc w:val="both"/>
              <w:rPr>
                <w:rFonts w:cs="Arial"/>
                <w:b/>
                <w:sz w:val="18"/>
                <w:szCs w:val="18"/>
                <w:lang w:val="en-GB"/>
              </w:rPr>
            </w:pPr>
            <w:r w:rsidRPr="002552FD">
              <w:rPr>
                <w:rFonts w:cs="Arial"/>
                <w:b/>
                <w:sz w:val="18"/>
                <w:szCs w:val="18"/>
                <w:u w:val="single"/>
                <w:lang w:val="en-GB"/>
              </w:rPr>
              <w:t>Intermediate outcome 1:</w:t>
            </w:r>
            <w:r w:rsidRPr="002552FD">
              <w:rPr>
                <w:rFonts w:cs="Arial"/>
                <w:b/>
                <w:sz w:val="18"/>
                <w:szCs w:val="18"/>
                <w:lang w:val="en-GB"/>
              </w:rPr>
              <w:t xml:space="preserve">  People from different cultural and linguistic backgrounds are actively participating in Estonian society. </w:t>
            </w:r>
          </w:p>
          <w:p w14:paraId="6B8517AA" w14:textId="77777777" w:rsidR="6E516182" w:rsidRPr="00B11F56" w:rsidRDefault="6E516182" w:rsidP="6E516182">
            <w:pPr>
              <w:pStyle w:val="Loendilik"/>
              <w:tabs>
                <w:tab w:val="right" w:pos="3119"/>
              </w:tabs>
              <w:spacing w:before="60" w:after="0" w:line="240" w:lineRule="auto"/>
              <w:ind w:left="0"/>
              <w:jc w:val="both"/>
              <w:rPr>
                <w:rFonts w:cs="Arial"/>
                <w:b/>
                <w:bCs/>
                <w:sz w:val="18"/>
                <w:szCs w:val="18"/>
                <w:lang w:val="en-GB"/>
              </w:rPr>
            </w:pPr>
          </w:p>
          <w:p w14:paraId="50DBAC5B" w14:textId="77777777" w:rsidR="6E516182" w:rsidRPr="00B11F56" w:rsidRDefault="6E516182" w:rsidP="6E516182">
            <w:pPr>
              <w:pStyle w:val="Loendilik"/>
              <w:tabs>
                <w:tab w:val="right" w:pos="3119"/>
              </w:tabs>
              <w:spacing w:before="60" w:after="0" w:line="240" w:lineRule="auto"/>
              <w:ind w:left="0"/>
              <w:jc w:val="both"/>
              <w:rPr>
                <w:rFonts w:cs="Arial"/>
                <w:b/>
                <w:bCs/>
                <w:sz w:val="18"/>
                <w:szCs w:val="18"/>
                <w:lang w:val="en-GB"/>
              </w:rPr>
            </w:pPr>
          </w:p>
          <w:p w14:paraId="7592D437" w14:textId="77777777" w:rsidR="6E516182" w:rsidRPr="00B11F56" w:rsidRDefault="6E516182" w:rsidP="6E516182">
            <w:pPr>
              <w:pStyle w:val="Loendilik"/>
              <w:tabs>
                <w:tab w:val="right" w:pos="3119"/>
              </w:tabs>
              <w:spacing w:before="60" w:after="0" w:line="240" w:lineRule="auto"/>
              <w:ind w:left="0"/>
              <w:jc w:val="both"/>
              <w:rPr>
                <w:rFonts w:cs="Arial"/>
                <w:b/>
                <w:bCs/>
                <w:sz w:val="18"/>
                <w:szCs w:val="18"/>
                <w:lang w:val="en-GB"/>
              </w:rPr>
            </w:pPr>
          </w:p>
          <w:p w14:paraId="6B1964B3" w14:textId="77777777" w:rsidR="6E516182" w:rsidRPr="00B11F56" w:rsidRDefault="6E516182" w:rsidP="6E516182">
            <w:pPr>
              <w:pStyle w:val="Loendilik"/>
              <w:tabs>
                <w:tab w:val="right" w:pos="3119"/>
              </w:tabs>
              <w:spacing w:before="60" w:after="0" w:line="240" w:lineRule="auto"/>
              <w:ind w:left="0"/>
              <w:jc w:val="both"/>
              <w:rPr>
                <w:rFonts w:cs="Arial"/>
                <w:b/>
                <w:bCs/>
                <w:sz w:val="18"/>
                <w:szCs w:val="18"/>
                <w:lang w:val="en-GB"/>
              </w:rPr>
            </w:pPr>
          </w:p>
          <w:p w14:paraId="31E7720E" w14:textId="77777777" w:rsidR="6E516182" w:rsidRPr="00B11F56" w:rsidRDefault="6E516182" w:rsidP="6E516182">
            <w:pPr>
              <w:pStyle w:val="Loendilik"/>
              <w:tabs>
                <w:tab w:val="right" w:pos="3119"/>
              </w:tabs>
              <w:spacing w:before="60" w:after="0" w:line="240" w:lineRule="auto"/>
              <w:ind w:left="0"/>
              <w:jc w:val="both"/>
              <w:rPr>
                <w:rFonts w:cs="Arial"/>
                <w:b/>
                <w:bCs/>
                <w:sz w:val="18"/>
                <w:szCs w:val="18"/>
                <w:lang w:val="en-GB"/>
              </w:rPr>
            </w:pPr>
          </w:p>
          <w:p w14:paraId="4CF6711D" w14:textId="34DD3F08" w:rsidR="6E516182" w:rsidRDefault="6E516182" w:rsidP="6E516182">
            <w:pPr>
              <w:pStyle w:val="Loendilik"/>
              <w:tabs>
                <w:tab w:val="right" w:pos="3119"/>
              </w:tabs>
              <w:spacing w:before="60" w:after="0" w:line="240" w:lineRule="auto"/>
              <w:ind w:left="0"/>
              <w:jc w:val="both"/>
              <w:rPr>
                <w:rFonts w:cs="Arial"/>
                <w:b/>
                <w:bCs/>
                <w:sz w:val="18"/>
                <w:szCs w:val="18"/>
                <w:lang w:val="en-GB"/>
              </w:rPr>
            </w:pPr>
          </w:p>
          <w:p w14:paraId="26C7F178" w14:textId="7D404AC4"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26813E8F" w14:textId="4749C971"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74C1D78D" w14:textId="4B7744D1"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3997E4DC" w14:textId="1333AB15"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40371254" w14:textId="1BC70838"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3D930ECE" w14:textId="4DABD318"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53CE2CE3" w14:textId="279CF342"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4B2CE8F1" w14:textId="14F147B6"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0758C2A6" w14:textId="73301040"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15EC5F10" w14:textId="2807AD60"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4992F711" w14:textId="77777777" w:rsidR="00A947C5" w:rsidRDefault="00A947C5" w:rsidP="6E516182">
            <w:pPr>
              <w:pStyle w:val="Loendilik"/>
              <w:tabs>
                <w:tab w:val="right" w:pos="3119"/>
              </w:tabs>
              <w:spacing w:before="60" w:after="0" w:line="240" w:lineRule="auto"/>
              <w:ind w:left="0"/>
              <w:jc w:val="both"/>
              <w:rPr>
                <w:rFonts w:cs="Arial"/>
                <w:b/>
                <w:bCs/>
                <w:sz w:val="18"/>
                <w:szCs w:val="18"/>
                <w:lang w:val="en-GB"/>
              </w:rPr>
            </w:pPr>
          </w:p>
          <w:p w14:paraId="67A45052" w14:textId="77777777" w:rsidR="00A947C5" w:rsidRPr="00B11F56" w:rsidRDefault="00A947C5" w:rsidP="6E516182">
            <w:pPr>
              <w:pStyle w:val="Loendilik"/>
              <w:tabs>
                <w:tab w:val="right" w:pos="3119"/>
              </w:tabs>
              <w:spacing w:before="60" w:after="0" w:line="240" w:lineRule="auto"/>
              <w:ind w:left="0"/>
              <w:jc w:val="both"/>
              <w:rPr>
                <w:rFonts w:cs="Arial"/>
                <w:b/>
                <w:bCs/>
                <w:sz w:val="18"/>
                <w:szCs w:val="18"/>
                <w:lang w:val="en-GB"/>
              </w:rPr>
            </w:pPr>
          </w:p>
          <w:p w14:paraId="6F2070F6" w14:textId="5AA023DC" w:rsidR="4F479B86" w:rsidRPr="002552FD" w:rsidRDefault="4F479B86" w:rsidP="002552FD">
            <w:pPr>
              <w:pStyle w:val="Loendilik"/>
              <w:tabs>
                <w:tab w:val="right" w:pos="3119"/>
              </w:tabs>
              <w:spacing w:before="60" w:after="0" w:line="240" w:lineRule="auto"/>
              <w:ind w:left="0"/>
              <w:jc w:val="both"/>
              <w:rPr>
                <w:rFonts w:cs="Arial"/>
                <w:b/>
                <w:sz w:val="18"/>
                <w:szCs w:val="18"/>
                <w:lang w:val="en-GB"/>
              </w:rPr>
            </w:pPr>
            <w:r w:rsidRPr="002552FD">
              <w:rPr>
                <w:rFonts w:cs="Arial"/>
                <w:b/>
                <w:sz w:val="18"/>
                <w:szCs w:val="18"/>
                <w:u w:val="single"/>
                <w:lang w:val="en-GB"/>
              </w:rPr>
              <w:t>Immediate outcome 1a:</w:t>
            </w:r>
            <w:r w:rsidRPr="002552FD">
              <w:rPr>
                <w:rFonts w:cs="Arial"/>
                <w:b/>
                <w:sz w:val="18"/>
                <w:szCs w:val="18"/>
                <w:lang w:val="en-GB"/>
              </w:rPr>
              <w:t xml:space="preserve"> </w:t>
            </w:r>
            <w:bookmarkStart w:id="245" w:name="_Hlk158794579"/>
            <w:r w:rsidRPr="002552FD">
              <w:rPr>
                <w:rFonts w:cs="Arial"/>
                <w:b/>
                <w:sz w:val="18"/>
                <w:szCs w:val="18"/>
                <w:lang w:val="en-GB"/>
              </w:rPr>
              <w:t>Established processes enable people from different cultural and linguistic backgrounds participate more actively in Estonian society</w:t>
            </w:r>
            <w:bookmarkEnd w:id="245"/>
            <w:r w:rsidRPr="002552FD">
              <w:rPr>
                <w:rFonts w:cs="Arial"/>
                <w:b/>
                <w:sz w:val="18"/>
                <w:szCs w:val="18"/>
                <w:lang w:val="en-GB"/>
              </w:rPr>
              <w:t>.</w:t>
            </w:r>
          </w:p>
          <w:p w14:paraId="65D5CF9F" w14:textId="7F155FA2" w:rsidR="6E516182" w:rsidRPr="00B11F56" w:rsidRDefault="6E516182" w:rsidP="6E516182">
            <w:pPr>
              <w:tabs>
                <w:tab w:val="right" w:pos="3119"/>
              </w:tabs>
              <w:spacing w:before="60" w:after="0" w:line="240" w:lineRule="auto"/>
              <w:jc w:val="both"/>
              <w:rPr>
                <w:rFonts w:cs="Arial"/>
                <w:b/>
                <w:bCs/>
                <w:sz w:val="18"/>
                <w:szCs w:val="18"/>
                <w:lang w:val="en-GB"/>
              </w:rPr>
            </w:pPr>
          </w:p>
          <w:p w14:paraId="5C9A5C52" w14:textId="105E72EF" w:rsidR="6E516182" w:rsidRPr="00B11F56" w:rsidRDefault="6E516182" w:rsidP="6E516182">
            <w:pPr>
              <w:tabs>
                <w:tab w:val="right" w:pos="3119"/>
              </w:tabs>
              <w:spacing w:before="60" w:after="0" w:line="240" w:lineRule="auto"/>
              <w:jc w:val="both"/>
              <w:rPr>
                <w:rFonts w:cs="Arial"/>
                <w:b/>
                <w:bCs/>
                <w:sz w:val="18"/>
                <w:szCs w:val="18"/>
                <w:lang w:val="en-GB"/>
              </w:rPr>
            </w:pPr>
          </w:p>
          <w:p w14:paraId="7D8D999F" w14:textId="77777777" w:rsidR="6E516182" w:rsidRPr="00B11F56" w:rsidRDefault="6E516182" w:rsidP="6E516182">
            <w:pPr>
              <w:tabs>
                <w:tab w:val="right" w:pos="3119"/>
              </w:tabs>
              <w:spacing w:before="60" w:after="0" w:line="240" w:lineRule="auto"/>
              <w:jc w:val="both"/>
              <w:rPr>
                <w:rFonts w:cs="Arial"/>
                <w:b/>
                <w:bCs/>
                <w:sz w:val="18"/>
                <w:szCs w:val="18"/>
                <w:lang w:val="en-GB"/>
              </w:rPr>
            </w:pPr>
          </w:p>
          <w:p w14:paraId="44B97A81" w14:textId="77777777" w:rsidR="6E516182" w:rsidRPr="00B11F56" w:rsidRDefault="6E516182" w:rsidP="6E516182">
            <w:pPr>
              <w:tabs>
                <w:tab w:val="right" w:pos="3119"/>
              </w:tabs>
              <w:spacing w:before="60" w:after="0" w:line="240" w:lineRule="auto"/>
              <w:jc w:val="both"/>
              <w:rPr>
                <w:rFonts w:cs="Arial"/>
                <w:b/>
                <w:bCs/>
                <w:sz w:val="18"/>
                <w:szCs w:val="18"/>
                <w:lang w:val="en-GB"/>
              </w:rPr>
            </w:pPr>
          </w:p>
          <w:p w14:paraId="45B90046" w14:textId="77777777" w:rsidR="6E516182" w:rsidRPr="00B11F56" w:rsidRDefault="6E516182" w:rsidP="6E516182">
            <w:pPr>
              <w:tabs>
                <w:tab w:val="right" w:pos="3119"/>
              </w:tabs>
              <w:spacing w:before="60" w:after="0" w:line="240" w:lineRule="auto"/>
              <w:jc w:val="both"/>
              <w:rPr>
                <w:rFonts w:cs="Arial"/>
                <w:b/>
                <w:bCs/>
                <w:sz w:val="18"/>
                <w:szCs w:val="18"/>
                <w:lang w:val="en-GB"/>
              </w:rPr>
            </w:pPr>
          </w:p>
          <w:p w14:paraId="072DE599" w14:textId="77777777" w:rsidR="6E516182" w:rsidRPr="00B11F56" w:rsidRDefault="6E516182" w:rsidP="6E516182">
            <w:pPr>
              <w:tabs>
                <w:tab w:val="right" w:pos="3119"/>
              </w:tabs>
              <w:spacing w:before="60" w:after="0" w:line="240" w:lineRule="auto"/>
              <w:jc w:val="both"/>
              <w:rPr>
                <w:rFonts w:cs="Arial"/>
                <w:b/>
                <w:bCs/>
                <w:sz w:val="18"/>
                <w:szCs w:val="18"/>
                <w:lang w:val="en-GB"/>
              </w:rPr>
            </w:pPr>
          </w:p>
          <w:p w14:paraId="787257EE" w14:textId="77777777" w:rsidR="6E516182" w:rsidRPr="00B11F56" w:rsidRDefault="6E516182" w:rsidP="6E516182">
            <w:pPr>
              <w:tabs>
                <w:tab w:val="right" w:pos="3119"/>
              </w:tabs>
              <w:spacing w:before="60" w:after="0" w:line="240" w:lineRule="auto"/>
              <w:jc w:val="both"/>
              <w:rPr>
                <w:rFonts w:cs="Arial"/>
                <w:b/>
                <w:bCs/>
                <w:sz w:val="18"/>
                <w:szCs w:val="18"/>
                <w:lang w:val="en-GB"/>
              </w:rPr>
            </w:pPr>
          </w:p>
          <w:p w14:paraId="778F1886" w14:textId="77777777" w:rsidR="6E516182" w:rsidRPr="00B11F56" w:rsidRDefault="6E516182" w:rsidP="6E516182">
            <w:pPr>
              <w:tabs>
                <w:tab w:val="right" w:pos="3119"/>
              </w:tabs>
              <w:spacing w:before="60" w:after="0" w:line="240" w:lineRule="auto"/>
              <w:jc w:val="both"/>
              <w:rPr>
                <w:rFonts w:cs="Arial"/>
                <w:b/>
                <w:bCs/>
                <w:sz w:val="18"/>
                <w:szCs w:val="18"/>
                <w:lang w:val="en-GB"/>
              </w:rPr>
            </w:pPr>
          </w:p>
          <w:p w14:paraId="450051F3" w14:textId="15CFA76D" w:rsidR="00F7742D" w:rsidRDefault="00F7742D" w:rsidP="002314A3">
            <w:pPr>
              <w:tabs>
                <w:tab w:val="right" w:pos="3119"/>
              </w:tabs>
              <w:spacing w:before="60" w:after="0" w:line="240" w:lineRule="auto"/>
              <w:jc w:val="both"/>
              <w:rPr>
                <w:rFonts w:cs="Arial"/>
                <w:b/>
                <w:bCs/>
                <w:color w:val="2B579A"/>
                <w:sz w:val="18"/>
                <w:szCs w:val="18"/>
                <w:u w:val="single"/>
                <w:shd w:val="clear" w:color="auto" w:fill="E6E6E6"/>
                <w:lang w:val="en-GB"/>
              </w:rPr>
            </w:pPr>
          </w:p>
          <w:p w14:paraId="5A56CBE6" w14:textId="23BDB3FC" w:rsidR="00504DD1" w:rsidRPr="00B11F56" w:rsidRDefault="00504DD1" w:rsidP="002314A3">
            <w:pPr>
              <w:tabs>
                <w:tab w:val="right" w:pos="3119"/>
              </w:tabs>
              <w:spacing w:before="60" w:after="0" w:line="240" w:lineRule="auto"/>
              <w:jc w:val="both"/>
              <w:rPr>
                <w:rFonts w:cs="Arial"/>
                <w:b/>
                <w:bCs/>
                <w:color w:val="2B579A"/>
                <w:sz w:val="18"/>
                <w:szCs w:val="18"/>
                <w:u w:val="single"/>
                <w:shd w:val="clear" w:color="auto" w:fill="E6E6E6"/>
                <w:lang w:val="en-GB"/>
              </w:rPr>
            </w:pPr>
          </w:p>
          <w:p w14:paraId="3D432E6A" w14:textId="28DE650B" w:rsidR="00977472" w:rsidRDefault="00977472" w:rsidP="002552FD">
            <w:pPr>
              <w:pStyle w:val="Loendilik"/>
              <w:tabs>
                <w:tab w:val="right" w:pos="3119"/>
              </w:tabs>
              <w:spacing w:before="60" w:after="0" w:line="240" w:lineRule="auto"/>
              <w:ind w:left="0"/>
              <w:jc w:val="both"/>
              <w:rPr>
                <w:rFonts w:cs="Arial"/>
                <w:b/>
                <w:sz w:val="18"/>
                <w:szCs w:val="18"/>
                <w:u w:val="single"/>
                <w:lang w:val="en-GB"/>
              </w:rPr>
            </w:pPr>
          </w:p>
          <w:p w14:paraId="59291332" w14:textId="62962270" w:rsidR="00977472" w:rsidRDefault="00977472" w:rsidP="002552FD">
            <w:pPr>
              <w:pStyle w:val="Loendilik"/>
              <w:tabs>
                <w:tab w:val="right" w:pos="3119"/>
              </w:tabs>
              <w:spacing w:before="60" w:after="0" w:line="240" w:lineRule="auto"/>
              <w:ind w:left="0"/>
              <w:jc w:val="both"/>
              <w:rPr>
                <w:rFonts w:cs="Arial"/>
                <w:b/>
                <w:sz w:val="18"/>
                <w:szCs w:val="18"/>
                <w:u w:val="single"/>
                <w:lang w:val="en-GB"/>
              </w:rPr>
            </w:pPr>
          </w:p>
          <w:p w14:paraId="741E8881" w14:textId="28D9C250" w:rsidR="4F479B86" w:rsidRPr="002552FD" w:rsidDel="002314A3" w:rsidRDefault="4F479B86" w:rsidP="002552FD">
            <w:pPr>
              <w:pStyle w:val="Loendilik"/>
              <w:tabs>
                <w:tab w:val="right" w:pos="3119"/>
              </w:tabs>
              <w:spacing w:before="60" w:after="0" w:line="240" w:lineRule="auto"/>
              <w:ind w:left="0"/>
              <w:jc w:val="both"/>
              <w:rPr>
                <w:rFonts w:cs="Arial"/>
                <w:b/>
                <w:sz w:val="18"/>
                <w:szCs w:val="18"/>
                <w:lang w:val="en-GB"/>
              </w:rPr>
            </w:pPr>
            <w:r w:rsidRPr="002552FD">
              <w:rPr>
                <w:rFonts w:cs="Arial"/>
                <w:b/>
                <w:sz w:val="18"/>
                <w:szCs w:val="18"/>
                <w:u w:val="single"/>
                <w:lang w:val="en-GB"/>
              </w:rPr>
              <w:t>Immediate outcome 1b:</w:t>
            </w:r>
            <w:r w:rsidRPr="002552FD">
              <w:rPr>
                <w:rFonts w:cs="Arial"/>
                <w:b/>
                <w:sz w:val="18"/>
                <w:szCs w:val="18"/>
                <w:lang w:val="en-GB"/>
              </w:rPr>
              <w:t xml:space="preserve"> People from different cultural and linguistic backgrounds are empowered to participate in Estonian society more actively.</w:t>
            </w:r>
          </w:p>
          <w:p w14:paraId="7752B0CB" w14:textId="503B4C89" w:rsidR="6E516182" w:rsidRPr="00B11F56" w:rsidRDefault="6E516182" w:rsidP="6E516182">
            <w:pPr>
              <w:pStyle w:val="Loendilik"/>
              <w:spacing w:line="240" w:lineRule="auto"/>
              <w:jc w:val="both"/>
              <w:rPr>
                <w:rFonts w:cs="Arial"/>
                <w:b/>
                <w:bCs/>
                <w:sz w:val="18"/>
                <w:szCs w:val="18"/>
                <w:u w:val="single"/>
                <w:lang w:val="en-GB"/>
              </w:rPr>
            </w:pPr>
          </w:p>
        </w:tc>
        <w:tc>
          <w:tcPr>
            <w:tcW w:w="4428" w:type="dxa"/>
            <w:shd w:val="clear" w:color="auto" w:fill="auto"/>
          </w:tcPr>
          <w:p w14:paraId="20D0973B" w14:textId="047FE458" w:rsidR="4F479B86" w:rsidRPr="00A50373" w:rsidRDefault="4F479B86" w:rsidP="00FA34C3">
            <w:pPr>
              <w:tabs>
                <w:tab w:val="right" w:pos="3119"/>
              </w:tabs>
              <w:spacing w:before="60" w:after="0" w:line="240" w:lineRule="auto"/>
              <w:jc w:val="both"/>
              <w:rPr>
                <w:rFonts w:cs="Arial"/>
                <w:b/>
                <w:bCs/>
                <w:iCs/>
                <w:sz w:val="18"/>
                <w:szCs w:val="18"/>
                <w:u w:val="single"/>
                <w:lang w:val="en-GB" w:eastAsia="de-CH"/>
              </w:rPr>
            </w:pPr>
            <w:r w:rsidRPr="00A50373">
              <w:rPr>
                <w:rFonts w:cs="Arial"/>
                <w:b/>
                <w:bCs/>
                <w:iCs/>
                <w:sz w:val="18"/>
                <w:szCs w:val="18"/>
                <w:u w:val="single"/>
                <w:lang w:val="en-GB" w:eastAsia="de-CH"/>
              </w:rPr>
              <w:lastRenderedPageBreak/>
              <w:t>OCIN 1.</w:t>
            </w:r>
            <w:r w:rsidRPr="00A50373">
              <w:rPr>
                <w:rFonts w:cs="Arial"/>
                <w:b/>
                <w:sz w:val="18"/>
                <w:szCs w:val="18"/>
                <w:u w:val="single"/>
                <w:lang w:val="en-GB" w:eastAsia="de-CH"/>
              </w:rPr>
              <w:t>1</w:t>
            </w:r>
            <w:r w:rsidRPr="00A50373">
              <w:rPr>
                <w:rFonts w:cs="Arial"/>
                <w:b/>
                <w:bCs/>
                <w:iCs/>
                <w:sz w:val="18"/>
                <w:szCs w:val="18"/>
                <w:u w:val="single"/>
                <w:lang w:val="en-GB" w:eastAsia="de-CH"/>
              </w:rPr>
              <w:t xml:space="preserve"> </w:t>
            </w:r>
            <w:r w:rsidRPr="00A50373">
              <w:rPr>
                <w:rFonts w:cs="Arial"/>
                <w:iCs/>
                <w:sz w:val="18"/>
                <w:szCs w:val="18"/>
                <w:u w:val="single"/>
                <w:lang w:val="en-GB" w:eastAsia="de-CH"/>
              </w:rPr>
              <w:t>Percentage of participants who have claimed that after using the services they participate more in cultural life or their number of contacts with Estonians have increased or his/her position in the labour market has improved.</w:t>
            </w:r>
          </w:p>
          <w:p w14:paraId="3CBB7208" w14:textId="77777777" w:rsidR="4F479B86" w:rsidRPr="00A50373" w:rsidRDefault="4F479B86" w:rsidP="6E516182">
            <w:pPr>
              <w:tabs>
                <w:tab w:val="right" w:pos="3119"/>
              </w:tabs>
              <w:spacing w:before="60" w:after="0" w:line="240" w:lineRule="auto"/>
              <w:rPr>
                <w:rFonts w:cs="Arial"/>
                <w:sz w:val="18"/>
                <w:szCs w:val="18"/>
                <w:lang w:val="en-GB" w:eastAsia="de-CH"/>
              </w:rPr>
            </w:pPr>
            <w:r w:rsidRPr="00A50373">
              <w:rPr>
                <w:rFonts w:cs="Arial"/>
                <w:sz w:val="18"/>
                <w:szCs w:val="18"/>
                <w:lang w:val="en-GB" w:eastAsia="de-CH"/>
              </w:rPr>
              <w:t>Measurement unit: percent</w:t>
            </w:r>
          </w:p>
          <w:p w14:paraId="3E5E322F" w14:textId="77777777" w:rsidR="4F479B86" w:rsidRPr="00A50373" w:rsidRDefault="4F479B86" w:rsidP="6E516182">
            <w:pPr>
              <w:tabs>
                <w:tab w:val="right" w:pos="3119"/>
              </w:tabs>
              <w:spacing w:before="60" w:after="0" w:line="240" w:lineRule="auto"/>
              <w:rPr>
                <w:rFonts w:cs="Arial"/>
                <w:sz w:val="18"/>
                <w:szCs w:val="18"/>
                <w:lang w:val="en-GB" w:eastAsia="de-CH"/>
              </w:rPr>
            </w:pPr>
            <w:r w:rsidRPr="00A50373">
              <w:rPr>
                <w:rFonts w:cs="Arial"/>
                <w:sz w:val="18"/>
                <w:szCs w:val="18"/>
                <w:lang w:val="en-GB" w:eastAsia="de-CH"/>
              </w:rPr>
              <w:t>Baseline: 0</w:t>
            </w:r>
          </w:p>
          <w:p w14:paraId="15F931FD" w14:textId="66BD8446" w:rsidR="4F479B86" w:rsidRDefault="4F479B86" w:rsidP="6E516182">
            <w:pPr>
              <w:tabs>
                <w:tab w:val="right" w:pos="3119"/>
              </w:tabs>
              <w:spacing w:before="60" w:after="0" w:line="240" w:lineRule="auto"/>
              <w:rPr>
                <w:rFonts w:cs="Arial"/>
                <w:sz w:val="18"/>
                <w:szCs w:val="18"/>
                <w:lang w:val="en-GB" w:eastAsia="de-CH"/>
              </w:rPr>
            </w:pPr>
            <w:r w:rsidRPr="00A50373">
              <w:rPr>
                <w:rFonts w:cs="Arial"/>
                <w:sz w:val="18"/>
                <w:szCs w:val="18"/>
                <w:lang w:val="en-GB" w:eastAsia="de-CH"/>
              </w:rPr>
              <w:t>Target: 50%</w:t>
            </w:r>
          </w:p>
          <w:p w14:paraId="0F885C0E" w14:textId="77777777" w:rsidR="00A947C5" w:rsidRDefault="00A947C5" w:rsidP="6E516182">
            <w:pPr>
              <w:tabs>
                <w:tab w:val="right" w:pos="3119"/>
              </w:tabs>
              <w:spacing w:before="60" w:after="0" w:line="240" w:lineRule="auto"/>
              <w:rPr>
                <w:rFonts w:cs="Arial"/>
                <w:sz w:val="18"/>
                <w:szCs w:val="18"/>
                <w:lang w:val="en-GB" w:eastAsia="de-CH"/>
              </w:rPr>
            </w:pPr>
          </w:p>
          <w:p w14:paraId="3CCF8E7B" w14:textId="0EB60CD0" w:rsidR="00A947C5" w:rsidRPr="00A738B9" w:rsidRDefault="00A947C5" w:rsidP="00FA34C3">
            <w:pPr>
              <w:spacing w:before="60" w:after="0" w:line="240" w:lineRule="auto"/>
              <w:jc w:val="both"/>
              <w:rPr>
                <w:rFonts w:cs="Arial"/>
                <w:sz w:val="18"/>
                <w:szCs w:val="18"/>
                <w:u w:val="single"/>
                <w:lang w:val="en-GB" w:eastAsia="de-CH"/>
              </w:rPr>
            </w:pPr>
            <w:r w:rsidRPr="00A738B9">
              <w:rPr>
                <w:rFonts w:cs="Arial"/>
                <w:b/>
                <w:bCs/>
                <w:sz w:val="18"/>
                <w:szCs w:val="18"/>
                <w:u w:val="single"/>
                <w:lang w:val="en-GB" w:eastAsia="de-CH"/>
              </w:rPr>
              <w:t>O</w:t>
            </w:r>
            <w:r>
              <w:rPr>
                <w:rFonts w:cs="Arial"/>
                <w:b/>
                <w:bCs/>
                <w:sz w:val="18"/>
                <w:szCs w:val="18"/>
                <w:u w:val="single"/>
                <w:lang w:val="en-GB" w:eastAsia="de-CH"/>
              </w:rPr>
              <w:t>CIN</w:t>
            </w:r>
            <w:r w:rsidRPr="00A738B9">
              <w:rPr>
                <w:rFonts w:cs="Arial"/>
                <w:b/>
                <w:bCs/>
                <w:sz w:val="18"/>
                <w:szCs w:val="18"/>
                <w:u w:val="single"/>
                <w:lang w:val="en-GB" w:eastAsia="de-CH"/>
              </w:rPr>
              <w:t xml:space="preserve"> 1.2</w:t>
            </w:r>
            <w:r w:rsidRPr="00A738B9">
              <w:rPr>
                <w:rFonts w:cs="Arial"/>
                <w:sz w:val="18"/>
                <w:szCs w:val="18"/>
                <w:u w:val="single"/>
                <w:lang w:val="en-GB" w:eastAsia="de-CH"/>
              </w:rPr>
              <w:t xml:space="preserve"> Core Indicator: Number of migrants and forcibly displaced persons participating in new or expanded measures for social and economic integration</w:t>
            </w:r>
            <w:r w:rsidRPr="00A738B9">
              <w:rPr>
                <w:rFonts w:cs="Arial"/>
                <w:sz w:val="18"/>
                <w:szCs w:val="18"/>
                <w:u w:val="single"/>
                <w:lang w:eastAsia="de-CH"/>
              </w:rPr>
              <w:t xml:space="preserve"> </w:t>
            </w:r>
            <w:r w:rsidRPr="00A738B9">
              <w:rPr>
                <w:rFonts w:cs="Arial"/>
                <w:i/>
                <w:iCs/>
                <w:sz w:val="18"/>
                <w:szCs w:val="18"/>
                <w:u w:val="single"/>
                <w:lang w:val="en-GB" w:eastAsia="de-CH"/>
              </w:rPr>
              <w:t>(disaggregated by gender and background (Estonian, migrant))</w:t>
            </w:r>
            <w:r w:rsidR="008036F7">
              <w:rPr>
                <w:rStyle w:val="Allmrkuseviide"/>
                <w:rFonts w:cs="Arial"/>
                <w:i/>
                <w:iCs/>
                <w:szCs w:val="18"/>
                <w:u w:val="single"/>
                <w:lang w:val="en-GB" w:eastAsia="de-CH"/>
              </w:rPr>
              <w:footnoteReference w:id="7"/>
            </w:r>
            <w:r w:rsidR="009F5827">
              <w:rPr>
                <w:rFonts w:cs="Arial"/>
                <w:i/>
                <w:iCs/>
                <w:sz w:val="18"/>
                <w:szCs w:val="18"/>
                <w:u w:val="single"/>
                <w:lang w:val="en-GB" w:eastAsia="de-CH"/>
              </w:rPr>
              <w:t>.</w:t>
            </w:r>
          </w:p>
          <w:p w14:paraId="0199DDED" w14:textId="77777777" w:rsidR="00A947C5" w:rsidRPr="006B7CC6" w:rsidRDefault="00A947C5" w:rsidP="00A947C5">
            <w:pPr>
              <w:spacing w:before="60" w:after="0" w:line="240" w:lineRule="auto"/>
              <w:rPr>
                <w:rFonts w:cs="Arial"/>
                <w:sz w:val="18"/>
                <w:szCs w:val="18"/>
                <w:lang w:val="en-GB" w:eastAsia="de-CH"/>
              </w:rPr>
            </w:pPr>
            <w:r w:rsidRPr="006B7CC6">
              <w:rPr>
                <w:rFonts w:cs="Arial"/>
                <w:sz w:val="18"/>
                <w:szCs w:val="18"/>
                <w:lang w:val="en-GB" w:eastAsia="de-CH"/>
              </w:rPr>
              <w:t>Measurement unit: participations</w:t>
            </w:r>
          </w:p>
          <w:p w14:paraId="06E38D64" w14:textId="77777777" w:rsidR="00A947C5" w:rsidRPr="007837D3" w:rsidRDefault="00A947C5" w:rsidP="00A947C5">
            <w:pPr>
              <w:spacing w:before="60" w:after="0" w:line="240" w:lineRule="auto"/>
              <w:rPr>
                <w:rFonts w:cs="Arial"/>
                <w:sz w:val="18"/>
                <w:szCs w:val="18"/>
                <w:lang w:val="en-GB" w:eastAsia="de-CH"/>
              </w:rPr>
            </w:pPr>
            <w:r w:rsidRPr="007837D3">
              <w:rPr>
                <w:rFonts w:cs="Arial"/>
                <w:sz w:val="18"/>
                <w:szCs w:val="18"/>
                <w:lang w:val="en-GB" w:eastAsia="de-CH"/>
              </w:rPr>
              <w:t>Baseline: 0</w:t>
            </w:r>
          </w:p>
          <w:p w14:paraId="62B3E2F5" w14:textId="2C0A6E92" w:rsidR="00A947C5" w:rsidRPr="006B7CC6" w:rsidRDefault="00A947C5" w:rsidP="00A947C5">
            <w:pPr>
              <w:spacing w:before="60" w:after="0" w:line="240" w:lineRule="auto"/>
              <w:rPr>
                <w:rFonts w:cs="Arial"/>
                <w:sz w:val="18"/>
                <w:szCs w:val="18"/>
                <w:lang w:val="en-GB" w:eastAsia="de-CH"/>
              </w:rPr>
            </w:pPr>
            <w:r w:rsidRPr="006B7CC6">
              <w:rPr>
                <w:rFonts w:cs="Arial"/>
                <w:sz w:val="18"/>
                <w:szCs w:val="18"/>
                <w:lang w:val="en-GB" w:eastAsia="de-CH"/>
              </w:rPr>
              <w:t>Target:</w:t>
            </w:r>
            <w:r w:rsidR="00064CFF">
              <w:rPr>
                <w:rFonts w:cs="Arial"/>
                <w:sz w:val="18"/>
                <w:szCs w:val="18"/>
                <w:lang w:val="en-GB" w:eastAsia="de-CH"/>
              </w:rPr>
              <w:t xml:space="preserve"> 2</w:t>
            </w:r>
            <w:r w:rsidR="002B0136">
              <w:rPr>
                <w:rFonts w:cs="Arial"/>
                <w:sz w:val="18"/>
                <w:szCs w:val="18"/>
                <w:lang w:val="en-GB" w:eastAsia="de-CH"/>
              </w:rPr>
              <w:t>0</w:t>
            </w:r>
            <w:r w:rsidR="00064CFF">
              <w:rPr>
                <w:rFonts w:cs="Arial"/>
                <w:sz w:val="18"/>
                <w:szCs w:val="18"/>
                <w:lang w:val="en-GB" w:eastAsia="de-CH"/>
              </w:rPr>
              <w:t xml:space="preserve"> 000</w:t>
            </w:r>
            <w:r w:rsidRPr="006B7CC6">
              <w:rPr>
                <w:rFonts w:cs="Arial"/>
                <w:sz w:val="18"/>
                <w:szCs w:val="18"/>
                <w:lang w:val="en-GB" w:eastAsia="de-CH"/>
              </w:rPr>
              <w:t xml:space="preserve"> </w:t>
            </w:r>
          </w:p>
          <w:p w14:paraId="107D601F" w14:textId="77777777" w:rsidR="00A947C5" w:rsidRPr="00B11F56" w:rsidRDefault="00A947C5" w:rsidP="6E516182">
            <w:pPr>
              <w:tabs>
                <w:tab w:val="right" w:pos="3119"/>
              </w:tabs>
              <w:spacing w:before="60" w:after="0" w:line="240" w:lineRule="auto"/>
              <w:rPr>
                <w:rFonts w:cs="Arial"/>
                <w:sz w:val="18"/>
                <w:szCs w:val="18"/>
                <w:lang w:val="en-GB" w:eastAsia="de-CH"/>
              </w:rPr>
            </w:pPr>
          </w:p>
          <w:p w14:paraId="3EC581C0" w14:textId="132CD245" w:rsidR="4F479B86" w:rsidRPr="00A50373" w:rsidRDefault="4F479B86" w:rsidP="00FA34C3">
            <w:pPr>
              <w:tabs>
                <w:tab w:val="right" w:pos="3119"/>
              </w:tabs>
              <w:spacing w:before="60" w:after="0" w:line="240" w:lineRule="auto"/>
              <w:jc w:val="both"/>
              <w:rPr>
                <w:rFonts w:cs="Arial"/>
                <w:iCs/>
                <w:sz w:val="18"/>
                <w:szCs w:val="18"/>
                <w:u w:val="single"/>
                <w:lang w:val="en-GB" w:eastAsia="de-CH"/>
              </w:rPr>
            </w:pPr>
            <w:r w:rsidRPr="00A50373">
              <w:rPr>
                <w:rFonts w:cs="Arial"/>
                <w:b/>
                <w:sz w:val="18"/>
                <w:szCs w:val="18"/>
                <w:u w:val="single"/>
                <w:lang w:val="en-GB" w:eastAsia="de-CH"/>
              </w:rPr>
              <w:t>OCIM</w:t>
            </w:r>
            <w:r w:rsidR="00B970F6">
              <w:rPr>
                <w:rFonts w:cs="Arial"/>
                <w:b/>
                <w:sz w:val="18"/>
                <w:szCs w:val="18"/>
                <w:u w:val="single"/>
                <w:lang w:val="en-GB" w:eastAsia="de-CH"/>
              </w:rPr>
              <w:t xml:space="preserve"> </w:t>
            </w:r>
            <w:r w:rsidR="005A01D5">
              <w:rPr>
                <w:rFonts w:cs="Arial"/>
                <w:b/>
                <w:sz w:val="18"/>
                <w:szCs w:val="18"/>
                <w:u w:val="single"/>
                <w:lang w:val="en-GB" w:eastAsia="de-CH"/>
              </w:rPr>
              <w:t>(a)</w:t>
            </w:r>
            <w:r w:rsidRPr="00A50373">
              <w:rPr>
                <w:rFonts w:cs="Arial"/>
                <w:b/>
                <w:sz w:val="18"/>
                <w:szCs w:val="18"/>
                <w:u w:val="single"/>
                <w:lang w:val="en-GB" w:eastAsia="de-CH"/>
              </w:rPr>
              <w:t xml:space="preserve"> </w:t>
            </w:r>
            <w:r w:rsidRPr="002552FD">
              <w:rPr>
                <w:rFonts w:cs="Arial"/>
                <w:b/>
                <w:sz w:val="18"/>
                <w:szCs w:val="18"/>
                <w:u w:val="single"/>
                <w:lang w:val="en-GB" w:eastAsia="de-CH"/>
              </w:rPr>
              <w:t>1</w:t>
            </w:r>
            <w:r w:rsidRPr="002552FD">
              <w:rPr>
                <w:rFonts w:cs="Arial"/>
                <w:b/>
                <w:bCs/>
                <w:iCs/>
                <w:sz w:val="18"/>
                <w:szCs w:val="18"/>
                <w:u w:val="single"/>
                <w:lang w:val="en-GB" w:eastAsia="de-CH"/>
              </w:rPr>
              <w:t>.1</w:t>
            </w:r>
            <w:r w:rsidRPr="00A50373">
              <w:rPr>
                <w:rFonts w:cs="Arial"/>
                <w:iCs/>
                <w:sz w:val="18"/>
                <w:szCs w:val="18"/>
                <w:u w:val="single"/>
                <w:lang w:val="en-GB" w:eastAsia="de-CH"/>
              </w:rPr>
              <w:t xml:space="preserve"> Processes (the first stage of service creation (methodologies, materials, surveys etc)) have been discussed with different partners and target group.  </w:t>
            </w:r>
          </w:p>
          <w:p w14:paraId="72B585EA" w14:textId="7CA318ED" w:rsidR="4F479B86" w:rsidRPr="00A50373" w:rsidRDefault="4F479B86" w:rsidP="6E516182">
            <w:pPr>
              <w:tabs>
                <w:tab w:val="right" w:pos="3119"/>
              </w:tabs>
              <w:spacing w:before="60" w:after="0" w:line="240" w:lineRule="auto"/>
              <w:rPr>
                <w:rFonts w:cs="Arial"/>
                <w:iCs/>
                <w:sz w:val="18"/>
                <w:szCs w:val="18"/>
                <w:lang w:val="en-GB" w:eastAsia="de-CH"/>
              </w:rPr>
            </w:pPr>
            <w:r w:rsidRPr="00A50373">
              <w:rPr>
                <w:rFonts w:cs="Arial"/>
                <w:iCs/>
                <w:sz w:val="18"/>
                <w:szCs w:val="18"/>
                <w:lang w:val="en-GB" w:eastAsia="de-CH"/>
              </w:rPr>
              <w:t xml:space="preserve">Measurement unit: percent </w:t>
            </w:r>
          </w:p>
          <w:p w14:paraId="707530C4" w14:textId="5FC46347" w:rsidR="4F479B86" w:rsidRPr="00A50373" w:rsidRDefault="4F479B86" w:rsidP="6E516182">
            <w:pPr>
              <w:tabs>
                <w:tab w:val="right" w:pos="3119"/>
              </w:tabs>
              <w:spacing w:before="60" w:after="0" w:line="240" w:lineRule="auto"/>
              <w:rPr>
                <w:rFonts w:cs="Arial"/>
                <w:iCs/>
                <w:sz w:val="18"/>
                <w:szCs w:val="18"/>
                <w:lang w:val="en-GB" w:eastAsia="de-CH"/>
              </w:rPr>
            </w:pPr>
            <w:r w:rsidRPr="00A50373">
              <w:rPr>
                <w:rFonts w:cs="Arial"/>
                <w:iCs/>
                <w:sz w:val="18"/>
                <w:szCs w:val="18"/>
                <w:lang w:val="en-GB" w:eastAsia="de-CH"/>
              </w:rPr>
              <w:t>Baseline: 0</w:t>
            </w:r>
          </w:p>
          <w:p w14:paraId="52AE7A82" w14:textId="769B539F" w:rsidR="4F479B86" w:rsidRDefault="4F479B86" w:rsidP="6E516182">
            <w:pPr>
              <w:tabs>
                <w:tab w:val="right" w:pos="3119"/>
              </w:tabs>
              <w:spacing w:before="60" w:after="0" w:line="240" w:lineRule="auto"/>
              <w:rPr>
                <w:rFonts w:cs="Arial"/>
                <w:iCs/>
                <w:sz w:val="18"/>
                <w:szCs w:val="18"/>
                <w:lang w:val="en-GB" w:eastAsia="de-CH"/>
              </w:rPr>
            </w:pPr>
            <w:r w:rsidRPr="00A50373">
              <w:rPr>
                <w:rFonts w:cs="Arial"/>
                <w:iCs/>
                <w:sz w:val="18"/>
                <w:szCs w:val="18"/>
                <w:lang w:val="en-GB" w:eastAsia="de-CH"/>
              </w:rPr>
              <w:t>Target: 100% of services</w:t>
            </w:r>
            <w:r w:rsidR="009F2DA9">
              <w:rPr>
                <w:rStyle w:val="Allmrkuseviide"/>
                <w:rFonts w:cs="Arial"/>
                <w:szCs w:val="18"/>
                <w:u w:val="single"/>
                <w:lang w:val="en-GB" w:eastAsia="de-CH"/>
              </w:rPr>
              <w:footnoteReference w:id="8"/>
            </w:r>
            <w:r w:rsidRPr="00A50373">
              <w:rPr>
                <w:rFonts w:cs="Arial"/>
                <w:iCs/>
                <w:sz w:val="18"/>
                <w:szCs w:val="18"/>
                <w:lang w:val="en-GB" w:eastAsia="de-CH"/>
              </w:rPr>
              <w:t xml:space="preserve">  </w:t>
            </w:r>
          </w:p>
          <w:p w14:paraId="07D62365" w14:textId="77777777" w:rsidR="00A50373" w:rsidRPr="00A50373" w:rsidRDefault="00A50373" w:rsidP="6E516182">
            <w:pPr>
              <w:tabs>
                <w:tab w:val="right" w:pos="3119"/>
              </w:tabs>
              <w:spacing w:before="60" w:after="0" w:line="240" w:lineRule="auto"/>
              <w:rPr>
                <w:rFonts w:cs="Arial"/>
                <w:iCs/>
                <w:sz w:val="18"/>
                <w:szCs w:val="18"/>
                <w:lang w:val="en-GB" w:eastAsia="de-CH"/>
              </w:rPr>
            </w:pPr>
          </w:p>
          <w:p w14:paraId="5130EB6D" w14:textId="77777777" w:rsidR="0059041B" w:rsidRDefault="0059041B" w:rsidP="6E516182">
            <w:pPr>
              <w:tabs>
                <w:tab w:val="right" w:pos="3119"/>
              </w:tabs>
              <w:spacing w:before="60" w:after="0" w:line="240" w:lineRule="auto"/>
              <w:rPr>
                <w:rFonts w:cs="Arial"/>
                <w:iCs/>
                <w:sz w:val="18"/>
                <w:szCs w:val="18"/>
                <w:lang w:val="en-GB" w:eastAsia="de-CH"/>
              </w:rPr>
            </w:pPr>
          </w:p>
          <w:p w14:paraId="7BBF4B03" w14:textId="77777777" w:rsidR="0059041B" w:rsidRDefault="0059041B" w:rsidP="6E516182">
            <w:pPr>
              <w:tabs>
                <w:tab w:val="right" w:pos="3119"/>
              </w:tabs>
              <w:spacing w:before="60" w:after="0" w:line="240" w:lineRule="auto"/>
              <w:rPr>
                <w:rFonts w:cs="Arial"/>
                <w:iCs/>
                <w:sz w:val="18"/>
                <w:szCs w:val="18"/>
                <w:lang w:val="en-GB" w:eastAsia="de-CH"/>
              </w:rPr>
            </w:pPr>
          </w:p>
          <w:p w14:paraId="63BD57AD" w14:textId="28BDB48A" w:rsidR="4F479B86" w:rsidRPr="002552FD" w:rsidRDefault="4F479B86" w:rsidP="00FA34C3">
            <w:pPr>
              <w:tabs>
                <w:tab w:val="right" w:pos="3119"/>
              </w:tabs>
              <w:spacing w:before="60" w:after="0" w:line="240" w:lineRule="auto"/>
              <w:jc w:val="both"/>
              <w:rPr>
                <w:rFonts w:cs="Arial"/>
                <w:iCs/>
                <w:sz w:val="18"/>
                <w:szCs w:val="18"/>
                <w:u w:val="single"/>
                <w:lang w:val="en-GB" w:eastAsia="de-CH"/>
              </w:rPr>
            </w:pPr>
            <w:r w:rsidRPr="002552FD">
              <w:rPr>
                <w:rFonts w:cs="Arial"/>
                <w:b/>
                <w:sz w:val="18"/>
                <w:szCs w:val="18"/>
                <w:u w:val="single"/>
                <w:lang w:val="en-GB" w:eastAsia="de-CH"/>
              </w:rPr>
              <w:lastRenderedPageBreak/>
              <w:t>OCIM</w:t>
            </w:r>
            <w:r w:rsidR="00B970F6">
              <w:rPr>
                <w:rFonts w:cs="Arial"/>
                <w:b/>
                <w:sz w:val="18"/>
                <w:szCs w:val="18"/>
                <w:u w:val="single"/>
                <w:lang w:val="en-GB" w:eastAsia="de-CH"/>
              </w:rPr>
              <w:t xml:space="preserve"> </w:t>
            </w:r>
            <w:r w:rsidR="00BA073A">
              <w:rPr>
                <w:rFonts w:cs="Arial"/>
                <w:b/>
                <w:sz w:val="18"/>
                <w:szCs w:val="18"/>
                <w:u w:val="single"/>
                <w:lang w:val="en-GB" w:eastAsia="de-CH"/>
              </w:rPr>
              <w:t>(a)</w:t>
            </w:r>
            <w:r w:rsidRPr="002552FD">
              <w:rPr>
                <w:rFonts w:cs="Arial"/>
                <w:b/>
                <w:sz w:val="18"/>
                <w:szCs w:val="18"/>
                <w:u w:val="single"/>
                <w:lang w:val="en-GB" w:eastAsia="de-CH"/>
              </w:rPr>
              <w:t xml:space="preserve"> 1</w:t>
            </w:r>
            <w:r w:rsidRPr="002552FD">
              <w:rPr>
                <w:rFonts w:cs="Arial"/>
                <w:b/>
                <w:bCs/>
                <w:iCs/>
                <w:sz w:val="18"/>
                <w:szCs w:val="18"/>
                <w:u w:val="single"/>
                <w:lang w:val="en-GB" w:eastAsia="de-CH"/>
              </w:rPr>
              <w:t>.2</w:t>
            </w:r>
            <w:r w:rsidRPr="002552FD">
              <w:rPr>
                <w:rFonts w:cs="Arial"/>
                <w:iCs/>
                <w:sz w:val="18"/>
                <w:szCs w:val="18"/>
                <w:u w:val="single"/>
                <w:lang w:val="en-GB" w:eastAsia="de-CH"/>
              </w:rPr>
              <w:t xml:space="preserve"> Services are created and available to the target group</w:t>
            </w:r>
            <w:r w:rsidR="00A044B9">
              <w:rPr>
                <w:rFonts w:cs="Arial"/>
                <w:iCs/>
                <w:sz w:val="18"/>
                <w:szCs w:val="18"/>
                <w:u w:val="single"/>
                <w:lang w:val="en-GB" w:eastAsia="de-CH"/>
              </w:rPr>
              <w:t>.</w:t>
            </w:r>
          </w:p>
          <w:p w14:paraId="0A8D36EF" w14:textId="77777777" w:rsidR="4F479B86" w:rsidRPr="002552FD" w:rsidRDefault="4F479B86" w:rsidP="6E516182">
            <w:pPr>
              <w:tabs>
                <w:tab w:val="right" w:pos="3119"/>
              </w:tabs>
              <w:spacing w:before="60" w:after="0" w:line="240" w:lineRule="auto"/>
              <w:rPr>
                <w:rFonts w:cs="Arial"/>
                <w:iCs/>
                <w:sz w:val="18"/>
                <w:szCs w:val="18"/>
                <w:lang w:val="en-GB" w:eastAsia="de-CH"/>
              </w:rPr>
            </w:pPr>
            <w:r w:rsidRPr="002552FD">
              <w:rPr>
                <w:rFonts w:cs="Arial"/>
                <w:iCs/>
                <w:sz w:val="18"/>
                <w:szCs w:val="18"/>
                <w:lang w:val="en-GB" w:eastAsia="de-CH"/>
              </w:rPr>
              <w:t>Measurement unit: percent</w:t>
            </w:r>
          </w:p>
          <w:p w14:paraId="7DD68AE6" w14:textId="77777777" w:rsidR="4F479B86" w:rsidRPr="002552FD" w:rsidRDefault="4F479B86" w:rsidP="6E516182">
            <w:pPr>
              <w:tabs>
                <w:tab w:val="right" w:pos="3119"/>
              </w:tabs>
              <w:spacing w:before="60" w:after="0" w:line="240" w:lineRule="auto"/>
              <w:rPr>
                <w:rFonts w:cs="Arial"/>
                <w:iCs/>
                <w:sz w:val="18"/>
                <w:szCs w:val="18"/>
                <w:lang w:val="en-GB" w:eastAsia="de-CH"/>
              </w:rPr>
            </w:pPr>
            <w:r w:rsidRPr="002552FD">
              <w:rPr>
                <w:rFonts w:cs="Arial"/>
                <w:iCs/>
                <w:sz w:val="18"/>
                <w:szCs w:val="18"/>
                <w:lang w:val="en-GB" w:eastAsia="de-CH"/>
              </w:rPr>
              <w:t>Baseline: 0</w:t>
            </w:r>
          </w:p>
          <w:p w14:paraId="43C899C2" w14:textId="5EBD4FA3" w:rsidR="4F479B86" w:rsidRPr="002552FD" w:rsidRDefault="4F479B86" w:rsidP="6E516182">
            <w:pPr>
              <w:tabs>
                <w:tab w:val="right" w:pos="3119"/>
              </w:tabs>
              <w:spacing w:before="60" w:after="0" w:line="240" w:lineRule="auto"/>
              <w:rPr>
                <w:rFonts w:cs="Arial"/>
                <w:iCs/>
                <w:sz w:val="18"/>
                <w:szCs w:val="18"/>
                <w:lang w:val="en-GB" w:eastAsia="de-CH"/>
              </w:rPr>
            </w:pPr>
            <w:r w:rsidRPr="002552FD">
              <w:rPr>
                <w:rFonts w:cs="Arial"/>
                <w:iCs/>
                <w:sz w:val="18"/>
                <w:szCs w:val="18"/>
                <w:lang w:val="en-GB" w:eastAsia="de-CH"/>
              </w:rPr>
              <w:t>Target: 100% of services are created and available</w:t>
            </w:r>
            <w:r w:rsidR="0059041B">
              <w:rPr>
                <w:rStyle w:val="Allmrkuseviide"/>
                <w:rFonts w:cs="Arial"/>
                <w:szCs w:val="18"/>
                <w:u w:val="single"/>
                <w:lang w:val="en-GB" w:eastAsia="de-CH"/>
              </w:rPr>
              <w:footnoteReference w:id="9"/>
            </w:r>
          </w:p>
          <w:p w14:paraId="68DA8CA7" w14:textId="77777777" w:rsidR="6E516182" w:rsidRPr="00B11F56" w:rsidRDefault="6E516182" w:rsidP="6E516182">
            <w:pPr>
              <w:tabs>
                <w:tab w:val="right" w:pos="3119"/>
              </w:tabs>
              <w:spacing w:before="60" w:after="0" w:line="240" w:lineRule="auto"/>
              <w:rPr>
                <w:rFonts w:cs="Arial"/>
                <w:sz w:val="18"/>
                <w:szCs w:val="18"/>
                <w:lang w:val="en-GB" w:eastAsia="de-CH"/>
              </w:rPr>
            </w:pPr>
          </w:p>
          <w:p w14:paraId="0ECA6D3B" w14:textId="0455B71A" w:rsidR="4F479B86" w:rsidRPr="002552FD" w:rsidRDefault="4F479B86" w:rsidP="00FA34C3">
            <w:pPr>
              <w:tabs>
                <w:tab w:val="right" w:pos="3119"/>
              </w:tabs>
              <w:spacing w:before="60" w:after="0" w:line="240" w:lineRule="auto"/>
              <w:jc w:val="both"/>
              <w:rPr>
                <w:rFonts w:cs="Arial"/>
                <w:iCs/>
                <w:sz w:val="18"/>
                <w:szCs w:val="18"/>
                <w:u w:val="single"/>
                <w:lang w:val="en-GB" w:eastAsia="de-CH"/>
              </w:rPr>
            </w:pPr>
            <w:r w:rsidRPr="00C56D42">
              <w:rPr>
                <w:rFonts w:cs="Arial"/>
                <w:b/>
                <w:sz w:val="18"/>
                <w:szCs w:val="18"/>
                <w:u w:val="single"/>
                <w:lang w:val="en-GB" w:eastAsia="de-CH"/>
              </w:rPr>
              <w:t>OCIM</w:t>
            </w:r>
            <w:r w:rsidR="00B970F6">
              <w:rPr>
                <w:rFonts w:cs="Arial"/>
                <w:b/>
                <w:sz w:val="18"/>
                <w:szCs w:val="18"/>
                <w:u w:val="single"/>
                <w:lang w:val="en-GB" w:eastAsia="de-CH"/>
              </w:rPr>
              <w:t xml:space="preserve"> </w:t>
            </w:r>
            <w:r w:rsidR="00BA073A">
              <w:rPr>
                <w:rFonts w:cs="Arial"/>
                <w:b/>
                <w:sz w:val="18"/>
                <w:szCs w:val="18"/>
                <w:u w:val="single"/>
                <w:lang w:val="en-GB" w:eastAsia="de-CH"/>
              </w:rPr>
              <w:t>(b)</w:t>
            </w:r>
            <w:r w:rsidR="00B970F6">
              <w:rPr>
                <w:rFonts w:cs="Arial"/>
                <w:b/>
                <w:sz w:val="18"/>
                <w:szCs w:val="18"/>
                <w:u w:val="single"/>
                <w:lang w:val="en-GB" w:eastAsia="de-CH"/>
              </w:rPr>
              <w:t xml:space="preserve"> </w:t>
            </w:r>
            <w:r w:rsidRPr="00C56D42">
              <w:rPr>
                <w:rFonts w:cs="Arial"/>
                <w:b/>
                <w:sz w:val="18"/>
                <w:szCs w:val="18"/>
                <w:u w:val="single"/>
                <w:lang w:val="en-GB" w:eastAsia="de-CH"/>
              </w:rPr>
              <w:t>1</w:t>
            </w:r>
            <w:r w:rsidRPr="00C56D42">
              <w:rPr>
                <w:rFonts w:cs="Arial"/>
                <w:b/>
                <w:bCs/>
                <w:iCs/>
                <w:sz w:val="18"/>
                <w:szCs w:val="18"/>
                <w:u w:val="single"/>
                <w:lang w:val="en-GB" w:eastAsia="de-CH"/>
              </w:rPr>
              <w:t>.1</w:t>
            </w:r>
            <w:r w:rsidRPr="002552FD">
              <w:rPr>
                <w:rFonts w:cs="Arial"/>
                <w:iCs/>
                <w:sz w:val="18"/>
                <w:szCs w:val="18"/>
                <w:u w:val="single"/>
                <w:lang w:val="en-GB" w:eastAsia="de-CH"/>
              </w:rPr>
              <w:t xml:space="preserve"> Percentage of participants who have claimed that they are satisfied with the activities and that they have gained knowledge for more active participation in the Estonian society.</w:t>
            </w:r>
          </w:p>
          <w:p w14:paraId="68E9443E" w14:textId="15F26884" w:rsidR="4F479B86" w:rsidRPr="002552FD" w:rsidRDefault="4F479B86" w:rsidP="6E516182">
            <w:pPr>
              <w:tabs>
                <w:tab w:val="right" w:pos="3119"/>
              </w:tabs>
              <w:spacing w:before="60" w:after="0" w:line="240" w:lineRule="auto"/>
              <w:rPr>
                <w:rFonts w:cs="Arial"/>
                <w:iCs/>
                <w:sz w:val="18"/>
                <w:szCs w:val="18"/>
                <w:lang w:val="en-GB" w:eastAsia="de-CH"/>
              </w:rPr>
            </w:pPr>
            <w:r w:rsidRPr="002552FD">
              <w:rPr>
                <w:rFonts w:cs="Arial"/>
                <w:iCs/>
                <w:sz w:val="18"/>
                <w:szCs w:val="18"/>
                <w:lang w:val="en-GB" w:eastAsia="de-CH"/>
              </w:rPr>
              <w:t xml:space="preserve">Measurement unit: percent </w:t>
            </w:r>
          </w:p>
          <w:p w14:paraId="505AE5F0" w14:textId="3CDCB0DC" w:rsidR="4F479B86" w:rsidRPr="002552FD" w:rsidRDefault="4F479B86" w:rsidP="6E516182">
            <w:pPr>
              <w:tabs>
                <w:tab w:val="right" w:pos="3119"/>
              </w:tabs>
              <w:spacing w:before="60" w:after="0" w:line="240" w:lineRule="auto"/>
              <w:rPr>
                <w:rFonts w:cs="Arial"/>
                <w:iCs/>
                <w:sz w:val="18"/>
                <w:szCs w:val="18"/>
                <w:lang w:val="en-GB" w:eastAsia="de-CH"/>
              </w:rPr>
            </w:pPr>
            <w:r w:rsidRPr="002552FD">
              <w:rPr>
                <w:rFonts w:cs="Arial"/>
                <w:iCs/>
                <w:sz w:val="18"/>
                <w:szCs w:val="18"/>
                <w:lang w:val="en-GB" w:eastAsia="de-CH"/>
              </w:rPr>
              <w:t>Baseline: 0</w:t>
            </w:r>
          </w:p>
          <w:p w14:paraId="1FDCEC9E" w14:textId="3171C1A5" w:rsidR="4F479B86" w:rsidRDefault="4F479B86" w:rsidP="6E516182">
            <w:pPr>
              <w:tabs>
                <w:tab w:val="right" w:pos="3119"/>
              </w:tabs>
              <w:spacing w:before="60" w:after="0" w:line="240" w:lineRule="auto"/>
              <w:rPr>
                <w:rFonts w:cs="Arial"/>
                <w:iCs/>
                <w:sz w:val="18"/>
                <w:szCs w:val="18"/>
                <w:lang w:val="en-GB" w:eastAsia="de-CH"/>
              </w:rPr>
            </w:pPr>
            <w:r w:rsidRPr="002552FD">
              <w:rPr>
                <w:rFonts w:cs="Arial"/>
                <w:iCs/>
                <w:sz w:val="18"/>
                <w:szCs w:val="18"/>
                <w:lang w:val="en-GB" w:eastAsia="de-CH"/>
              </w:rPr>
              <w:t>Target: 75%</w:t>
            </w:r>
          </w:p>
          <w:p w14:paraId="741EAB9C" w14:textId="77777777" w:rsidR="002552FD" w:rsidRPr="002552FD" w:rsidRDefault="002552FD" w:rsidP="6E516182">
            <w:pPr>
              <w:tabs>
                <w:tab w:val="right" w:pos="3119"/>
              </w:tabs>
              <w:spacing w:before="60" w:after="0" w:line="240" w:lineRule="auto"/>
              <w:rPr>
                <w:rFonts w:cs="Arial"/>
                <w:iCs/>
                <w:sz w:val="18"/>
                <w:szCs w:val="18"/>
                <w:lang w:val="en-GB" w:eastAsia="de-CH"/>
              </w:rPr>
            </w:pPr>
          </w:p>
          <w:p w14:paraId="45A7B60D" w14:textId="365A8BB0" w:rsidR="4F479B86" w:rsidRPr="00C56D42" w:rsidRDefault="4F479B86" w:rsidP="6E516182">
            <w:pPr>
              <w:tabs>
                <w:tab w:val="right" w:pos="3119"/>
              </w:tabs>
              <w:spacing w:before="60" w:after="0" w:line="240" w:lineRule="auto"/>
              <w:rPr>
                <w:rFonts w:cs="Arial"/>
                <w:b/>
                <w:bCs/>
                <w:iCs/>
                <w:sz w:val="18"/>
                <w:szCs w:val="18"/>
                <w:u w:val="single"/>
                <w:lang w:val="en-GB" w:eastAsia="de-CH"/>
              </w:rPr>
            </w:pPr>
            <w:r w:rsidRPr="00C56D42">
              <w:rPr>
                <w:rFonts w:cs="Arial"/>
                <w:b/>
                <w:sz w:val="18"/>
                <w:szCs w:val="18"/>
                <w:u w:val="single"/>
                <w:lang w:val="en-GB" w:eastAsia="de-CH"/>
              </w:rPr>
              <w:t>OCIM</w:t>
            </w:r>
            <w:r w:rsidR="00B970F6">
              <w:rPr>
                <w:rFonts w:cs="Arial"/>
                <w:b/>
                <w:sz w:val="18"/>
                <w:szCs w:val="18"/>
                <w:u w:val="single"/>
                <w:lang w:val="en-GB" w:eastAsia="de-CH"/>
              </w:rPr>
              <w:t xml:space="preserve"> </w:t>
            </w:r>
            <w:r w:rsidR="00BA073A">
              <w:rPr>
                <w:rFonts w:cs="Arial"/>
                <w:b/>
                <w:sz w:val="18"/>
                <w:szCs w:val="18"/>
                <w:u w:val="single"/>
                <w:lang w:val="en-GB" w:eastAsia="de-CH"/>
              </w:rPr>
              <w:t>(b)</w:t>
            </w:r>
            <w:r w:rsidR="00B970F6">
              <w:rPr>
                <w:rFonts w:cs="Arial"/>
                <w:b/>
                <w:sz w:val="18"/>
                <w:szCs w:val="18"/>
                <w:u w:val="single"/>
                <w:lang w:val="en-GB" w:eastAsia="de-CH"/>
              </w:rPr>
              <w:t xml:space="preserve"> </w:t>
            </w:r>
            <w:r w:rsidRPr="00C56D42">
              <w:rPr>
                <w:rFonts w:cs="Arial"/>
                <w:b/>
                <w:sz w:val="18"/>
                <w:szCs w:val="18"/>
                <w:u w:val="single"/>
                <w:lang w:val="en-GB" w:eastAsia="de-CH"/>
              </w:rPr>
              <w:t>1</w:t>
            </w:r>
            <w:r w:rsidRPr="00C56D42">
              <w:rPr>
                <w:rFonts w:cs="Arial"/>
                <w:b/>
                <w:bCs/>
                <w:iCs/>
                <w:sz w:val="18"/>
                <w:szCs w:val="18"/>
                <w:u w:val="single"/>
                <w:lang w:val="en-GB" w:eastAsia="de-CH"/>
              </w:rPr>
              <w:t xml:space="preserve">.2 </w:t>
            </w:r>
            <w:r w:rsidRPr="00C56D42">
              <w:rPr>
                <w:rFonts w:cs="Arial"/>
                <w:iCs/>
                <w:sz w:val="18"/>
                <w:szCs w:val="18"/>
                <w:u w:val="single"/>
                <w:lang w:val="en-GB" w:eastAsia="de-CH"/>
              </w:rPr>
              <w:t>Services are made available online</w:t>
            </w:r>
            <w:r w:rsidR="00A044B9">
              <w:rPr>
                <w:rFonts w:cs="Arial"/>
                <w:b/>
                <w:bCs/>
                <w:iCs/>
                <w:sz w:val="18"/>
                <w:szCs w:val="18"/>
                <w:u w:val="single"/>
                <w:lang w:val="en-GB" w:eastAsia="de-CH"/>
              </w:rPr>
              <w:t>.</w:t>
            </w:r>
          </w:p>
          <w:p w14:paraId="24484EE4" w14:textId="08BF5A6A" w:rsidR="4F479B86" w:rsidRPr="00C56D42" w:rsidRDefault="4F479B86" w:rsidP="6E516182">
            <w:pPr>
              <w:tabs>
                <w:tab w:val="right" w:pos="3119"/>
              </w:tabs>
              <w:spacing w:before="60" w:after="0" w:line="240" w:lineRule="auto"/>
              <w:rPr>
                <w:rFonts w:cs="Arial"/>
                <w:iCs/>
                <w:sz w:val="18"/>
                <w:szCs w:val="18"/>
                <w:lang w:val="en-GB" w:eastAsia="de-CH"/>
              </w:rPr>
            </w:pPr>
            <w:r w:rsidRPr="00C56D42">
              <w:rPr>
                <w:rFonts w:cs="Arial"/>
                <w:iCs/>
                <w:sz w:val="18"/>
                <w:szCs w:val="18"/>
                <w:lang w:val="en-GB" w:eastAsia="de-CH"/>
              </w:rPr>
              <w:t xml:space="preserve">Measurement unit: </w:t>
            </w:r>
            <w:r w:rsidR="00BF2EF0">
              <w:rPr>
                <w:rFonts w:cs="Arial"/>
                <w:sz w:val="18"/>
                <w:szCs w:val="18"/>
                <w:lang w:val="en-GB" w:eastAsia="de-CH"/>
              </w:rPr>
              <w:t>yes/no</w:t>
            </w:r>
          </w:p>
          <w:p w14:paraId="3341BE3D" w14:textId="77777777" w:rsidR="00740C53" w:rsidRPr="00C56D42" w:rsidRDefault="4F479B86" w:rsidP="00C56D42">
            <w:pPr>
              <w:tabs>
                <w:tab w:val="right" w:pos="3119"/>
              </w:tabs>
              <w:spacing w:before="60" w:after="0" w:line="240" w:lineRule="auto"/>
              <w:rPr>
                <w:rFonts w:cs="Arial"/>
                <w:iCs/>
                <w:sz w:val="18"/>
                <w:szCs w:val="18"/>
                <w:lang w:val="en-GB" w:eastAsia="de-CH"/>
              </w:rPr>
            </w:pPr>
            <w:r w:rsidRPr="00C56D42">
              <w:rPr>
                <w:rFonts w:cs="Arial"/>
                <w:iCs/>
                <w:sz w:val="18"/>
                <w:szCs w:val="18"/>
                <w:lang w:val="en-GB" w:eastAsia="de-CH"/>
              </w:rPr>
              <w:t>Baseline: 0</w:t>
            </w:r>
          </w:p>
          <w:p w14:paraId="62466FBE" w14:textId="3918D532" w:rsidR="6E516182" w:rsidRPr="00B11F56" w:rsidRDefault="4F479B86" w:rsidP="00C56D42">
            <w:pPr>
              <w:tabs>
                <w:tab w:val="right" w:pos="3119"/>
              </w:tabs>
              <w:spacing w:before="60" w:after="0" w:line="240" w:lineRule="auto"/>
              <w:rPr>
                <w:rFonts w:cs="Arial"/>
                <w:b/>
                <w:bCs/>
                <w:sz w:val="18"/>
                <w:szCs w:val="18"/>
                <w:lang w:val="en-GB" w:eastAsia="de-CH"/>
              </w:rPr>
            </w:pPr>
            <w:r w:rsidRPr="00C56D42">
              <w:rPr>
                <w:rFonts w:cs="Arial"/>
                <w:sz w:val="18"/>
                <w:szCs w:val="18"/>
                <w:lang w:val="en-GB" w:eastAsia="de-CH"/>
              </w:rPr>
              <w:t xml:space="preserve">Target: </w:t>
            </w:r>
            <w:r w:rsidR="00BF2EF0">
              <w:rPr>
                <w:rFonts w:cs="Arial"/>
                <w:sz w:val="18"/>
                <w:szCs w:val="18"/>
                <w:lang w:val="en-GB" w:eastAsia="de-CH"/>
              </w:rPr>
              <w:t>yes</w:t>
            </w:r>
            <w:r w:rsidR="001D614E">
              <w:rPr>
                <w:rStyle w:val="Allmrkuseviide"/>
                <w:rFonts w:cs="Arial"/>
                <w:szCs w:val="18"/>
                <w:lang w:val="en-GB" w:eastAsia="de-CH"/>
              </w:rPr>
              <w:footnoteReference w:id="10"/>
            </w:r>
          </w:p>
        </w:tc>
        <w:tc>
          <w:tcPr>
            <w:tcW w:w="3240" w:type="dxa"/>
            <w:shd w:val="clear" w:color="auto" w:fill="auto"/>
          </w:tcPr>
          <w:p w14:paraId="65DD4E29" w14:textId="274CF4BE" w:rsidR="4F479B86" w:rsidRPr="00B11F56" w:rsidRDefault="4F479B86" w:rsidP="00FA34C3">
            <w:pPr>
              <w:tabs>
                <w:tab w:val="right" w:pos="3119"/>
              </w:tabs>
              <w:spacing w:before="60" w:after="0" w:line="240" w:lineRule="auto"/>
              <w:jc w:val="both"/>
              <w:rPr>
                <w:rFonts w:cs="Arial"/>
                <w:sz w:val="18"/>
                <w:szCs w:val="18"/>
                <w:lang w:val="en-GB" w:eastAsia="de-CH"/>
              </w:rPr>
            </w:pPr>
            <w:r w:rsidRPr="00B11F56">
              <w:rPr>
                <w:rFonts w:cs="Arial"/>
                <w:sz w:val="18"/>
                <w:szCs w:val="18"/>
                <w:lang w:val="en-GB" w:eastAsia="de-CH"/>
              </w:rPr>
              <w:lastRenderedPageBreak/>
              <w:t>Focus group discussion and self-evaluation feedback form reports six months after participation in the activities</w:t>
            </w:r>
            <w:r w:rsidR="00A044B9">
              <w:rPr>
                <w:rFonts w:cs="Arial"/>
                <w:sz w:val="18"/>
                <w:szCs w:val="18"/>
                <w:lang w:val="en-GB" w:eastAsia="de-CH"/>
              </w:rPr>
              <w:t>.</w:t>
            </w:r>
          </w:p>
          <w:p w14:paraId="5EB6B759" w14:textId="77777777" w:rsidR="6E516182" w:rsidRPr="00B11F56" w:rsidRDefault="6E516182" w:rsidP="6E516182">
            <w:pPr>
              <w:tabs>
                <w:tab w:val="right" w:pos="3119"/>
              </w:tabs>
              <w:spacing w:before="60" w:after="0" w:line="240" w:lineRule="auto"/>
              <w:rPr>
                <w:rFonts w:cs="Arial"/>
                <w:sz w:val="18"/>
                <w:szCs w:val="18"/>
                <w:lang w:val="en-GB" w:eastAsia="de-CH"/>
              </w:rPr>
            </w:pPr>
          </w:p>
          <w:p w14:paraId="1B4C472B" w14:textId="77777777" w:rsidR="6E516182" w:rsidRPr="00514BA2" w:rsidRDefault="6E516182" w:rsidP="6E516182">
            <w:pPr>
              <w:tabs>
                <w:tab w:val="right" w:pos="3119"/>
              </w:tabs>
              <w:spacing w:before="60" w:after="0" w:line="240" w:lineRule="auto"/>
              <w:rPr>
                <w:rFonts w:cs="Arial"/>
                <w:sz w:val="18"/>
                <w:szCs w:val="18"/>
                <w:lang w:val="en-GB" w:eastAsia="de-CH"/>
              </w:rPr>
            </w:pPr>
          </w:p>
          <w:p w14:paraId="1AE00CFA" w14:textId="77777777" w:rsidR="6E516182" w:rsidRPr="00514BA2" w:rsidRDefault="6E516182" w:rsidP="6E516182">
            <w:pPr>
              <w:tabs>
                <w:tab w:val="right" w:pos="3119"/>
              </w:tabs>
              <w:spacing w:before="60" w:after="0" w:line="240" w:lineRule="auto"/>
              <w:rPr>
                <w:rFonts w:cs="Arial"/>
                <w:sz w:val="18"/>
                <w:szCs w:val="18"/>
                <w:lang w:val="en-GB" w:eastAsia="de-CH"/>
              </w:rPr>
            </w:pPr>
          </w:p>
          <w:p w14:paraId="5154A7BB" w14:textId="3557FCA5" w:rsidR="6E516182" w:rsidRPr="00514BA2" w:rsidRDefault="6E516182" w:rsidP="6E516182">
            <w:pPr>
              <w:tabs>
                <w:tab w:val="right" w:pos="3119"/>
              </w:tabs>
              <w:spacing w:before="60" w:after="0" w:line="240" w:lineRule="auto"/>
              <w:rPr>
                <w:rFonts w:cs="Arial"/>
                <w:sz w:val="18"/>
                <w:szCs w:val="18"/>
                <w:lang w:val="en-GB" w:eastAsia="de-CH"/>
              </w:rPr>
            </w:pPr>
          </w:p>
          <w:p w14:paraId="768A938F" w14:textId="77777777" w:rsidR="6E516182" w:rsidRPr="00514BA2" w:rsidRDefault="6E516182" w:rsidP="6E516182">
            <w:pPr>
              <w:spacing w:after="0" w:line="240" w:lineRule="auto"/>
              <w:rPr>
                <w:rFonts w:cs="Arial"/>
                <w:sz w:val="18"/>
                <w:szCs w:val="18"/>
                <w:lang w:val="en-GB" w:eastAsia="de-CH"/>
              </w:rPr>
            </w:pPr>
          </w:p>
          <w:p w14:paraId="0980A1B3" w14:textId="65FFEDBB" w:rsidR="007F2E40" w:rsidRPr="007F2E40" w:rsidRDefault="007F2E40" w:rsidP="007F2E40">
            <w:pPr>
              <w:spacing w:after="0" w:line="240" w:lineRule="auto"/>
              <w:rPr>
                <w:rFonts w:cs="Arial"/>
                <w:sz w:val="18"/>
                <w:szCs w:val="18"/>
                <w:lang w:val="en-GB" w:eastAsia="de-CH"/>
              </w:rPr>
            </w:pPr>
            <w:r w:rsidRPr="007F2E40">
              <w:rPr>
                <w:rFonts w:cs="Arial"/>
                <w:sz w:val="18"/>
                <w:szCs w:val="18"/>
                <w:lang w:val="en-GB" w:eastAsia="de-CH"/>
              </w:rPr>
              <w:t>System for events database</w:t>
            </w:r>
            <w:r w:rsidR="00A044B9">
              <w:rPr>
                <w:rFonts w:cs="Arial"/>
                <w:sz w:val="18"/>
                <w:szCs w:val="18"/>
                <w:lang w:val="en-GB" w:eastAsia="de-CH"/>
              </w:rPr>
              <w:t>,</w:t>
            </w:r>
          </w:p>
          <w:p w14:paraId="48E691AC" w14:textId="1B611072" w:rsidR="00A947C5" w:rsidRDefault="007F2E40" w:rsidP="007F2E40">
            <w:pPr>
              <w:spacing w:after="0" w:line="240" w:lineRule="auto"/>
              <w:rPr>
                <w:rFonts w:cs="Arial"/>
                <w:sz w:val="18"/>
                <w:szCs w:val="18"/>
                <w:lang w:val="en-GB" w:eastAsia="de-CH"/>
              </w:rPr>
            </w:pPr>
            <w:r w:rsidRPr="007F2E40">
              <w:rPr>
                <w:rFonts w:cs="Arial"/>
                <w:sz w:val="18"/>
                <w:szCs w:val="18"/>
                <w:lang w:val="en-GB" w:eastAsia="de-CH"/>
              </w:rPr>
              <w:t>registrations sheets</w:t>
            </w:r>
            <w:r w:rsidR="00A044B9">
              <w:rPr>
                <w:rFonts w:cs="Arial"/>
                <w:sz w:val="18"/>
                <w:szCs w:val="18"/>
                <w:lang w:val="en-GB" w:eastAsia="de-CH"/>
              </w:rPr>
              <w:t>.</w:t>
            </w:r>
          </w:p>
          <w:p w14:paraId="58FBFA90" w14:textId="77777777" w:rsidR="00A947C5" w:rsidRDefault="00A947C5" w:rsidP="6E516182">
            <w:pPr>
              <w:spacing w:after="0" w:line="240" w:lineRule="auto"/>
              <w:rPr>
                <w:rFonts w:cs="Arial"/>
                <w:sz w:val="18"/>
                <w:szCs w:val="18"/>
                <w:lang w:val="en-GB" w:eastAsia="de-CH"/>
              </w:rPr>
            </w:pPr>
          </w:p>
          <w:p w14:paraId="02C436A1" w14:textId="77777777" w:rsidR="00A947C5" w:rsidRDefault="00A947C5" w:rsidP="6E516182">
            <w:pPr>
              <w:spacing w:after="0" w:line="240" w:lineRule="auto"/>
              <w:rPr>
                <w:rFonts w:cs="Arial"/>
                <w:sz w:val="18"/>
                <w:szCs w:val="18"/>
                <w:lang w:val="en-GB" w:eastAsia="de-CH"/>
              </w:rPr>
            </w:pPr>
          </w:p>
          <w:p w14:paraId="436604A9" w14:textId="77777777" w:rsidR="00A947C5" w:rsidRDefault="00A947C5" w:rsidP="6E516182">
            <w:pPr>
              <w:spacing w:after="0" w:line="240" w:lineRule="auto"/>
              <w:rPr>
                <w:rFonts w:cs="Arial"/>
                <w:sz w:val="18"/>
                <w:szCs w:val="18"/>
                <w:lang w:val="en-GB" w:eastAsia="de-CH"/>
              </w:rPr>
            </w:pPr>
          </w:p>
          <w:p w14:paraId="59FFF45B" w14:textId="77777777" w:rsidR="00A947C5" w:rsidRDefault="00A947C5" w:rsidP="6E516182">
            <w:pPr>
              <w:spacing w:after="0" w:line="240" w:lineRule="auto"/>
              <w:rPr>
                <w:rFonts w:cs="Arial"/>
                <w:sz w:val="18"/>
                <w:szCs w:val="18"/>
                <w:lang w:val="en-GB" w:eastAsia="de-CH"/>
              </w:rPr>
            </w:pPr>
          </w:p>
          <w:p w14:paraId="126D2568" w14:textId="77777777" w:rsidR="00A947C5" w:rsidRDefault="00A947C5" w:rsidP="6E516182">
            <w:pPr>
              <w:spacing w:after="0" w:line="240" w:lineRule="auto"/>
              <w:rPr>
                <w:rFonts w:cs="Arial"/>
                <w:sz w:val="18"/>
                <w:szCs w:val="18"/>
                <w:lang w:val="en-GB" w:eastAsia="de-CH"/>
              </w:rPr>
            </w:pPr>
          </w:p>
          <w:p w14:paraId="4F8C5842" w14:textId="77777777" w:rsidR="00A947C5" w:rsidRDefault="00A947C5" w:rsidP="6E516182">
            <w:pPr>
              <w:spacing w:after="0" w:line="240" w:lineRule="auto"/>
              <w:rPr>
                <w:rFonts w:cs="Arial"/>
                <w:sz w:val="18"/>
                <w:szCs w:val="18"/>
                <w:lang w:val="en-GB" w:eastAsia="de-CH"/>
              </w:rPr>
            </w:pPr>
          </w:p>
          <w:p w14:paraId="0DD3C568" w14:textId="77777777" w:rsidR="00A947C5" w:rsidRDefault="00A947C5" w:rsidP="6E516182">
            <w:pPr>
              <w:spacing w:after="0" w:line="240" w:lineRule="auto"/>
              <w:rPr>
                <w:rFonts w:cs="Arial"/>
                <w:sz w:val="18"/>
                <w:szCs w:val="18"/>
                <w:lang w:val="en-GB" w:eastAsia="de-CH"/>
              </w:rPr>
            </w:pPr>
          </w:p>
          <w:p w14:paraId="594560FB" w14:textId="77777777" w:rsidR="00A947C5" w:rsidRDefault="00A947C5" w:rsidP="6E516182">
            <w:pPr>
              <w:spacing w:after="0" w:line="240" w:lineRule="auto"/>
              <w:rPr>
                <w:rFonts w:cs="Arial"/>
                <w:sz w:val="18"/>
                <w:szCs w:val="18"/>
                <w:lang w:val="en-GB" w:eastAsia="de-CH"/>
              </w:rPr>
            </w:pPr>
          </w:p>
          <w:p w14:paraId="68A4BB84" w14:textId="77777777" w:rsidR="00A947C5" w:rsidRDefault="00A947C5" w:rsidP="6E516182">
            <w:pPr>
              <w:spacing w:after="0" w:line="240" w:lineRule="auto"/>
              <w:rPr>
                <w:rFonts w:cs="Arial"/>
                <w:sz w:val="18"/>
                <w:szCs w:val="18"/>
                <w:lang w:val="en-GB" w:eastAsia="de-CH"/>
              </w:rPr>
            </w:pPr>
          </w:p>
          <w:p w14:paraId="1B62A122" w14:textId="5C1DC1F0" w:rsidR="00A947C5" w:rsidRDefault="00A947C5" w:rsidP="6E516182">
            <w:pPr>
              <w:spacing w:after="0" w:line="240" w:lineRule="auto"/>
              <w:rPr>
                <w:rFonts w:cs="Arial"/>
                <w:sz w:val="18"/>
                <w:szCs w:val="18"/>
                <w:lang w:val="en-GB" w:eastAsia="de-CH"/>
              </w:rPr>
            </w:pPr>
          </w:p>
          <w:p w14:paraId="2DECC52C" w14:textId="2C64455E" w:rsidR="4F479B86" w:rsidRPr="00514BA2" w:rsidRDefault="4F479B86" w:rsidP="6E516182">
            <w:pPr>
              <w:spacing w:after="0" w:line="240" w:lineRule="auto"/>
              <w:rPr>
                <w:rFonts w:cs="Arial"/>
                <w:sz w:val="18"/>
                <w:szCs w:val="18"/>
                <w:lang w:val="en-GB" w:eastAsia="de-CH"/>
              </w:rPr>
            </w:pPr>
            <w:r w:rsidRPr="00514BA2">
              <w:rPr>
                <w:rFonts w:cs="Arial"/>
                <w:sz w:val="18"/>
                <w:szCs w:val="18"/>
                <w:lang w:val="en-GB" w:eastAsia="de-CH"/>
              </w:rPr>
              <w:t>Programme reports</w:t>
            </w:r>
            <w:r w:rsidR="00A044B9">
              <w:rPr>
                <w:rFonts w:cs="Arial"/>
                <w:sz w:val="18"/>
                <w:szCs w:val="18"/>
                <w:lang w:val="en-GB" w:eastAsia="de-CH"/>
              </w:rPr>
              <w:t>.</w:t>
            </w:r>
          </w:p>
          <w:p w14:paraId="69770891" w14:textId="0D68D9A0" w:rsidR="6E516182" w:rsidRPr="00514BA2" w:rsidRDefault="6E516182" w:rsidP="6E516182">
            <w:pPr>
              <w:spacing w:after="0" w:line="240" w:lineRule="auto"/>
              <w:rPr>
                <w:rFonts w:cs="Arial"/>
                <w:sz w:val="18"/>
                <w:szCs w:val="18"/>
                <w:lang w:val="en-GB" w:eastAsia="de-CH"/>
              </w:rPr>
            </w:pPr>
          </w:p>
          <w:p w14:paraId="42F883D9" w14:textId="77777777" w:rsidR="6E516182" w:rsidRPr="00514BA2" w:rsidRDefault="6E516182" w:rsidP="6E516182">
            <w:pPr>
              <w:spacing w:after="0" w:line="240" w:lineRule="auto"/>
              <w:rPr>
                <w:rFonts w:cs="Arial"/>
                <w:sz w:val="18"/>
                <w:szCs w:val="18"/>
                <w:lang w:val="en-GB" w:eastAsia="de-CH"/>
              </w:rPr>
            </w:pPr>
          </w:p>
          <w:p w14:paraId="3962F4A7" w14:textId="77777777" w:rsidR="6E516182" w:rsidRPr="00514BA2" w:rsidRDefault="6E516182" w:rsidP="6E516182">
            <w:pPr>
              <w:spacing w:after="0" w:line="240" w:lineRule="auto"/>
              <w:rPr>
                <w:rFonts w:cs="Arial"/>
                <w:sz w:val="18"/>
                <w:szCs w:val="18"/>
                <w:lang w:val="en-GB" w:eastAsia="de-CH"/>
              </w:rPr>
            </w:pPr>
          </w:p>
          <w:p w14:paraId="6A8DCB41" w14:textId="77777777" w:rsidR="6E516182" w:rsidRPr="00514BA2" w:rsidRDefault="6E516182" w:rsidP="6E516182">
            <w:pPr>
              <w:spacing w:after="0" w:line="240" w:lineRule="auto"/>
              <w:rPr>
                <w:rFonts w:cs="Arial"/>
                <w:sz w:val="18"/>
                <w:szCs w:val="18"/>
                <w:lang w:val="en-GB" w:eastAsia="de-CH"/>
              </w:rPr>
            </w:pPr>
          </w:p>
          <w:p w14:paraId="23D66FAB" w14:textId="77777777" w:rsidR="6E516182" w:rsidRPr="00514BA2" w:rsidRDefault="6E516182" w:rsidP="6E516182">
            <w:pPr>
              <w:spacing w:after="0" w:line="240" w:lineRule="auto"/>
              <w:rPr>
                <w:rFonts w:cs="Arial"/>
                <w:sz w:val="18"/>
                <w:szCs w:val="18"/>
                <w:lang w:val="en-GB" w:eastAsia="de-CH"/>
              </w:rPr>
            </w:pPr>
          </w:p>
          <w:p w14:paraId="0FF9B8D8" w14:textId="77777777" w:rsidR="6E516182" w:rsidRPr="00514BA2" w:rsidRDefault="6E516182" w:rsidP="6E516182">
            <w:pPr>
              <w:spacing w:after="0" w:line="240" w:lineRule="auto"/>
              <w:rPr>
                <w:rFonts w:cs="Arial"/>
                <w:sz w:val="18"/>
                <w:szCs w:val="18"/>
                <w:lang w:val="en-GB" w:eastAsia="de-CH"/>
              </w:rPr>
            </w:pPr>
          </w:p>
          <w:p w14:paraId="148A71E5" w14:textId="77777777" w:rsidR="6E516182" w:rsidRPr="00514BA2" w:rsidRDefault="6E516182" w:rsidP="6E516182">
            <w:pPr>
              <w:spacing w:after="0" w:line="240" w:lineRule="auto"/>
              <w:rPr>
                <w:rFonts w:cs="Arial"/>
                <w:sz w:val="18"/>
                <w:szCs w:val="18"/>
                <w:lang w:val="en-GB" w:eastAsia="de-CH"/>
              </w:rPr>
            </w:pPr>
          </w:p>
          <w:p w14:paraId="20EC114B" w14:textId="77777777" w:rsidR="6E516182" w:rsidRPr="00514BA2" w:rsidRDefault="6E516182" w:rsidP="6E516182">
            <w:pPr>
              <w:spacing w:after="0" w:line="240" w:lineRule="auto"/>
              <w:rPr>
                <w:rFonts w:cs="Arial"/>
                <w:sz w:val="18"/>
                <w:szCs w:val="18"/>
                <w:lang w:val="en-GB" w:eastAsia="de-CH"/>
              </w:rPr>
            </w:pPr>
          </w:p>
          <w:p w14:paraId="7CD0034C" w14:textId="77777777" w:rsidR="009F2DA9" w:rsidRDefault="009F2DA9" w:rsidP="6E516182">
            <w:pPr>
              <w:spacing w:after="0" w:line="240" w:lineRule="auto"/>
              <w:rPr>
                <w:rFonts w:cs="Arial"/>
                <w:sz w:val="18"/>
                <w:szCs w:val="18"/>
                <w:lang w:val="en-GB" w:eastAsia="de-CH"/>
              </w:rPr>
            </w:pPr>
          </w:p>
          <w:p w14:paraId="51B9AA09" w14:textId="101BEC8A" w:rsidR="4F479B86" w:rsidRPr="00514BA2" w:rsidRDefault="00A947C5" w:rsidP="6E516182">
            <w:pPr>
              <w:spacing w:after="0" w:line="240" w:lineRule="auto"/>
              <w:rPr>
                <w:rFonts w:cs="Arial"/>
                <w:sz w:val="18"/>
                <w:szCs w:val="18"/>
                <w:lang w:val="en-GB" w:eastAsia="de-CH"/>
              </w:rPr>
            </w:pPr>
            <w:r>
              <w:rPr>
                <w:rFonts w:cs="Arial"/>
                <w:sz w:val="18"/>
                <w:szCs w:val="18"/>
                <w:lang w:val="en-GB" w:eastAsia="de-CH"/>
              </w:rPr>
              <w:lastRenderedPageBreak/>
              <w:t>P</w:t>
            </w:r>
            <w:r w:rsidR="4F479B86" w:rsidRPr="00514BA2">
              <w:rPr>
                <w:rFonts w:cs="Arial"/>
                <w:sz w:val="18"/>
                <w:szCs w:val="18"/>
                <w:lang w:val="en-GB" w:eastAsia="de-CH"/>
              </w:rPr>
              <w:t>rogramme reports</w:t>
            </w:r>
            <w:r w:rsidR="00A044B9">
              <w:rPr>
                <w:rFonts w:cs="Arial"/>
                <w:sz w:val="18"/>
                <w:szCs w:val="18"/>
                <w:lang w:val="en-GB" w:eastAsia="de-CH"/>
              </w:rPr>
              <w:t>.</w:t>
            </w:r>
          </w:p>
          <w:p w14:paraId="71609F2E" w14:textId="77777777" w:rsidR="6E516182" w:rsidRPr="00514BA2" w:rsidRDefault="6E516182" w:rsidP="6E516182">
            <w:pPr>
              <w:spacing w:after="0" w:line="240" w:lineRule="auto"/>
              <w:rPr>
                <w:rFonts w:cs="Arial"/>
                <w:sz w:val="18"/>
                <w:szCs w:val="18"/>
                <w:lang w:val="en-GB" w:eastAsia="de-CH"/>
              </w:rPr>
            </w:pPr>
          </w:p>
          <w:p w14:paraId="4A806B67" w14:textId="5C947946" w:rsidR="6E516182" w:rsidRPr="00514BA2" w:rsidRDefault="6E516182" w:rsidP="6E516182">
            <w:pPr>
              <w:spacing w:after="0" w:line="240" w:lineRule="auto"/>
              <w:rPr>
                <w:rFonts w:cs="Arial"/>
                <w:sz w:val="18"/>
                <w:szCs w:val="18"/>
                <w:lang w:val="en-GB" w:eastAsia="de-CH"/>
              </w:rPr>
            </w:pPr>
          </w:p>
          <w:p w14:paraId="7DB045CC" w14:textId="1C2A5F96" w:rsidR="6E516182" w:rsidRPr="00514BA2" w:rsidRDefault="6E516182" w:rsidP="6E516182">
            <w:pPr>
              <w:spacing w:after="0" w:line="240" w:lineRule="auto"/>
              <w:rPr>
                <w:rFonts w:cs="Arial"/>
                <w:sz w:val="18"/>
                <w:szCs w:val="18"/>
                <w:lang w:val="en-GB" w:eastAsia="de-CH"/>
              </w:rPr>
            </w:pPr>
          </w:p>
          <w:p w14:paraId="4FF113D8" w14:textId="5B78CDF7" w:rsidR="6E516182" w:rsidRPr="00514BA2" w:rsidRDefault="6E516182" w:rsidP="6E516182">
            <w:pPr>
              <w:spacing w:after="0" w:line="240" w:lineRule="auto"/>
              <w:rPr>
                <w:rFonts w:cs="Arial"/>
                <w:sz w:val="18"/>
                <w:szCs w:val="18"/>
                <w:lang w:val="en-GB" w:eastAsia="de-CH"/>
              </w:rPr>
            </w:pPr>
          </w:p>
          <w:p w14:paraId="40190745" w14:textId="191FF821" w:rsidR="6E516182" w:rsidRPr="00514BA2" w:rsidRDefault="6E516182" w:rsidP="6E516182">
            <w:pPr>
              <w:spacing w:after="0" w:line="240" w:lineRule="auto"/>
              <w:rPr>
                <w:rFonts w:cs="Arial"/>
                <w:sz w:val="18"/>
                <w:szCs w:val="18"/>
                <w:lang w:val="en-GB" w:eastAsia="de-CH"/>
              </w:rPr>
            </w:pPr>
          </w:p>
          <w:p w14:paraId="7B7E8005" w14:textId="3873235F" w:rsidR="00504DD1" w:rsidRDefault="00504DD1" w:rsidP="6E516182">
            <w:pPr>
              <w:spacing w:after="0" w:line="240" w:lineRule="auto"/>
              <w:rPr>
                <w:rFonts w:cs="Arial"/>
                <w:sz w:val="18"/>
                <w:szCs w:val="18"/>
                <w:lang w:val="en-GB" w:eastAsia="de-CH"/>
              </w:rPr>
            </w:pPr>
          </w:p>
          <w:p w14:paraId="2E59A84F" w14:textId="2B646BD2" w:rsidR="00977472" w:rsidRDefault="00977472" w:rsidP="6E516182">
            <w:pPr>
              <w:spacing w:after="0" w:line="240" w:lineRule="auto"/>
              <w:rPr>
                <w:rFonts w:cs="Arial"/>
                <w:sz w:val="18"/>
                <w:szCs w:val="18"/>
                <w:lang w:val="en-GB" w:eastAsia="de-CH"/>
              </w:rPr>
            </w:pPr>
          </w:p>
          <w:p w14:paraId="0A4F700B" w14:textId="6FA7F677" w:rsidR="649A9459" w:rsidRPr="00514BA2" w:rsidRDefault="4F479B86" w:rsidP="00FA34C3">
            <w:pPr>
              <w:spacing w:after="0" w:line="240" w:lineRule="auto"/>
              <w:jc w:val="both"/>
              <w:rPr>
                <w:rFonts w:cs="Arial"/>
                <w:sz w:val="18"/>
                <w:szCs w:val="18"/>
                <w:lang w:val="en-GB" w:eastAsia="de-CH"/>
              </w:rPr>
            </w:pPr>
            <w:r w:rsidRPr="00514BA2">
              <w:rPr>
                <w:rFonts w:cs="Arial"/>
                <w:sz w:val="18"/>
                <w:szCs w:val="18"/>
                <w:lang w:val="en-GB" w:eastAsia="de-CH"/>
              </w:rPr>
              <w:t xml:space="preserve">Focus group discussion and self-evaluation feedback form reports </w:t>
            </w:r>
            <w:r w:rsidR="00EF076F" w:rsidRPr="00514BA2">
              <w:rPr>
                <w:rFonts w:cs="Arial"/>
                <w:sz w:val="18"/>
                <w:szCs w:val="18"/>
                <w:lang w:val="en-GB" w:eastAsia="de-CH"/>
              </w:rPr>
              <w:t>immediately</w:t>
            </w:r>
            <w:r w:rsidRPr="00514BA2">
              <w:rPr>
                <w:rFonts w:cs="Arial"/>
                <w:sz w:val="18"/>
                <w:szCs w:val="18"/>
                <w:lang w:val="en-GB" w:eastAsia="de-CH"/>
              </w:rPr>
              <w:t xml:space="preserve"> after participation in the activities</w:t>
            </w:r>
            <w:r w:rsidR="00A044B9">
              <w:rPr>
                <w:rFonts w:cs="Arial"/>
                <w:sz w:val="18"/>
                <w:szCs w:val="18"/>
                <w:lang w:val="en-GB" w:eastAsia="de-CH"/>
              </w:rPr>
              <w:t>.</w:t>
            </w:r>
          </w:p>
          <w:p w14:paraId="087EAB26" w14:textId="1476E092" w:rsidR="6E516182" w:rsidRPr="00514BA2" w:rsidRDefault="6E516182" w:rsidP="6E516182">
            <w:pPr>
              <w:spacing w:after="0" w:line="240" w:lineRule="auto"/>
              <w:rPr>
                <w:rFonts w:cs="Arial"/>
                <w:sz w:val="18"/>
                <w:szCs w:val="18"/>
                <w:lang w:val="en-GB" w:eastAsia="de-CH"/>
              </w:rPr>
            </w:pPr>
          </w:p>
          <w:p w14:paraId="71C12BC2" w14:textId="56C33C19" w:rsidR="6E516182" w:rsidRPr="00514BA2" w:rsidRDefault="6E516182" w:rsidP="6E516182">
            <w:pPr>
              <w:spacing w:after="0" w:line="240" w:lineRule="auto"/>
              <w:rPr>
                <w:rFonts w:cs="Arial"/>
                <w:sz w:val="18"/>
                <w:szCs w:val="18"/>
                <w:lang w:val="en-GB" w:eastAsia="de-CH"/>
              </w:rPr>
            </w:pPr>
          </w:p>
          <w:p w14:paraId="5D8EF9F6" w14:textId="39FBC970" w:rsidR="6E516182" w:rsidRPr="00514BA2" w:rsidRDefault="6E516182" w:rsidP="6E516182">
            <w:pPr>
              <w:spacing w:after="0" w:line="240" w:lineRule="auto"/>
              <w:rPr>
                <w:rFonts w:cs="Arial"/>
                <w:sz w:val="18"/>
                <w:szCs w:val="18"/>
                <w:lang w:val="en-GB" w:eastAsia="de-CH"/>
              </w:rPr>
            </w:pPr>
          </w:p>
          <w:p w14:paraId="46B01476" w14:textId="592C20B0" w:rsidR="6E516182" w:rsidRPr="00514BA2" w:rsidRDefault="6E516182" w:rsidP="6E516182">
            <w:pPr>
              <w:spacing w:after="0" w:line="240" w:lineRule="auto"/>
              <w:rPr>
                <w:rFonts w:cs="Arial"/>
                <w:sz w:val="18"/>
                <w:szCs w:val="18"/>
                <w:lang w:val="en-GB" w:eastAsia="de-CH"/>
              </w:rPr>
            </w:pPr>
          </w:p>
          <w:p w14:paraId="3EAE7786" w14:textId="77777777" w:rsidR="002552FD" w:rsidRDefault="002552FD" w:rsidP="6E516182">
            <w:pPr>
              <w:spacing w:after="0" w:line="240" w:lineRule="auto"/>
              <w:rPr>
                <w:rFonts w:cs="Arial"/>
                <w:sz w:val="18"/>
                <w:szCs w:val="18"/>
                <w:lang w:val="en-GB" w:eastAsia="de-CH"/>
              </w:rPr>
            </w:pPr>
          </w:p>
          <w:p w14:paraId="14A0E87E" w14:textId="37103F2E" w:rsidR="4F479B86" w:rsidRPr="00514BA2" w:rsidRDefault="4F479B86" w:rsidP="6E516182">
            <w:pPr>
              <w:spacing w:after="0" w:line="240" w:lineRule="auto"/>
              <w:rPr>
                <w:rFonts w:cs="Arial"/>
                <w:sz w:val="18"/>
                <w:szCs w:val="18"/>
                <w:lang w:val="en-GB" w:eastAsia="de-CH"/>
              </w:rPr>
            </w:pPr>
            <w:r w:rsidRPr="00514BA2">
              <w:rPr>
                <w:rFonts w:cs="Arial"/>
                <w:sz w:val="18"/>
                <w:szCs w:val="18"/>
                <w:lang w:val="en-GB" w:eastAsia="de-CH"/>
              </w:rPr>
              <w:t>Programme reports</w:t>
            </w:r>
            <w:r w:rsidR="00A044B9">
              <w:rPr>
                <w:rFonts w:cs="Arial"/>
                <w:sz w:val="18"/>
                <w:szCs w:val="18"/>
                <w:lang w:val="en-GB" w:eastAsia="de-CH"/>
              </w:rPr>
              <w:t>.</w:t>
            </w:r>
          </w:p>
          <w:p w14:paraId="51985DCA" w14:textId="71618A03" w:rsidR="6E516182" w:rsidRPr="00B11F56" w:rsidRDefault="6E516182" w:rsidP="6E516182">
            <w:pPr>
              <w:spacing w:line="240" w:lineRule="auto"/>
              <w:rPr>
                <w:rFonts w:cs="Arial"/>
                <w:sz w:val="18"/>
                <w:szCs w:val="18"/>
                <w:lang w:val="en-GB" w:eastAsia="de-CH"/>
              </w:rPr>
            </w:pPr>
          </w:p>
        </w:tc>
        <w:tc>
          <w:tcPr>
            <w:tcW w:w="3240" w:type="dxa"/>
            <w:shd w:val="clear" w:color="auto" w:fill="auto"/>
          </w:tcPr>
          <w:p w14:paraId="3132507C" w14:textId="77777777" w:rsidR="4F479B86" w:rsidRPr="00514BA2" w:rsidRDefault="4F479B86" w:rsidP="00FA34C3">
            <w:pPr>
              <w:tabs>
                <w:tab w:val="right" w:pos="3119"/>
              </w:tabs>
              <w:spacing w:before="60" w:after="0" w:line="240" w:lineRule="auto"/>
              <w:jc w:val="both"/>
              <w:rPr>
                <w:rFonts w:cs="Arial"/>
                <w:sz w:val="18"/>
                <w:szCs w:val="18"/>
                <w:u w:val="single"/>
                <w:lang w:val="en-GB" w:eastAsia="de-CH"/>
              </w:rPr>
            </w:pPr>
            <w:r w:rsidRPr="00514BA2">
              <w:rPr>
                <w:rFonts w:cs="Arial"/>
                <w:sz w:val="18"/>
                <w:szCs w:val="18"/>
                <w:u w:val="single"/>
                <w:lang w:val="en-GB" w:eastAsia="de-CH"/>
              </w:rPr>
              <w:lastRenderedPageBreak/>
              <w:t xml:space="preserve">Assumptions: </w:t>
            </w:r>
          </w:p>
          <w:p w14:paraId="424B6338" w14:textId="29131E5F" w:rsidR="4F479B86" w:rsidRPr="00B11F56" w:rsidRDefault="4F479B86" w:rsidP="00FA34C3">
            <w:pPr>
              <w:tabs>
                <w:tab w:val="right" w:pos="3119"/>
              </w:tabs>
              <w:spacing w:before="60" w:after="0" w:line="240" w:lineRule="auto"/>
              <w:jc w:val="both"/>
              <w:rPr>
                <w:rFonts w:cs="Arial"/>
                <w:sz w:val="18"/>
                <w:szCs w:val="18"/>
                <w:lang w:val="en-GB" w:eastAsia="de-CH"/>
              </w:rPr>
            </w:pPr>
            <w:r w:rsidRPr="00514BA2">
              <w:rPr>
                <w:rFonts w:cs="Arial"/>
                <w:sz w:val="18"/>
                <w:szCs w:val="18"/>
                <w:lang w:val="en-GB" w:eastAsia="de-CH"/>
              </w:rPr>
              <w:t>Effective Integration Activities: Assumption that integration activities are effective in facilitating the active participation of individuals from diverse backgrounds.</w:t>
            </w:r>
          </w:p>
          <w:p w14:paraId="45909017" w14:textId="77777777" w:rsidR="4F479B86" w:rsidRPr="00B11F56" w:rsidRDefault="4F479B86" w:rsidP="00FA34C3">
            <w:pPr>
              <w:tabs>
                <w:tab w:val="right" w:pos="3119"/>
              </w:tabs>
              <w:spacing w:before="60" w:after="0" w:line="240" w:lineRule="auto"/>
              <w:jc w:val="both"/>
              <w:rPr>
                <w:rFonts w:cs="Arial"/>
                <w:sz w:val="18"/>
                <w:szCs w:val="18"/>
                <w:lang w:val="en-GB" w:eastAsia="de-CH"/>
              </w:rPr>
            </w:pPr>
            <w:r w:rsidRPr="00514BA2">
              <w:rPr>
                <w:rFonts w:cs="Arial"/>
                <w:sz w:val="18"/>
                <w:szCs w:val="18"/>
                <w:lang w:val="en-GB" w:eastAsia="de-CH"/>
              </w:rPr>
              <w:t>Supportive Legal Framework: Assumption that the legal framework and policies in Estonia support and encourage the active participation of diverse communities.</w:t>
            </w:r>
          </w:p>
          <w:p w14:paraId="47AC6CD9" w14:textId="77777777" w:rsidR="4F479B86" w:rsidRPr="00B11F56" w:rsidRDefault="4F479B86" w:rsidP="00FA34C3">
            <w:pPr>
              <w:tabs>
                <w:tab w:val="right" w:pos="3119"/>
              </w:tabs>
              <w:spacing w:before="60" w:after="0" w:line="240" w:lineRule="auto"/>
              <w:jc w:val="both"/>
              <w:rPr>
                <w:rFonts w:cs="Arial"/>
                <w:sz w:val="18"/>
                <w:szCs w:val="18"/>
                <w:lang w:val="en-GB" w:eastAsia="de-CH"/>
              </w:rPr>
            </w:pPr>
            <w:r w:rsidRPr="00514BA2">
              <w:rPr>
                <w:rFonts w:cs="Arial"/>
                <w:sz w:val="18"/>
                <w:szCs w:val="18"/>
                <w:lang w:val="en-GB" w:eastAsia="de-CH"/>
              </w:rPr>
              <w:t>Positive Public Attitudes: The assumption that the general public in Estonia is open to and supportive of the active participation of individuals from diverse backgrounds.</w:t>
            </w:r>
          </w:p>
          <w:p w14:paraId="1BA783C1" w14:textId="77777777" w:rsidR="4F479B86" w:rsidRPr="00B11F56" w:rsidRDefault="4F479B86" w:rsidP="00FA34C3">
            <w:pPr>
              <w:tabs>
                <w:tab w:val="right" w:pos="3119"/>
              </w:tabs>
              <w:spacing w:before="60" w:after="0" w:line="240" w:lineRule="auto"/>
              <w:jc w:val="both"/>
              <w:rPr>
                <w:rFonts w:cs="Arial"/>
                <w:sz w:val="18"/>
                <w:szCs w:val="18"/>
                <w:lang w:val="en-GB" w:eastAsia="de-CH"/>
              </w:rPr>
            </w:pPr>
            <w:r w:rsidRPr="00514BA2">
              <w:rPr>
                <w:rFonts w:cs="Arial"/>
                <w:sz w:val="18"/>
                <w:szCs w:val="18"/>
                <w:lang w:val="en-GB" w:eastAsia="de-CH"/>
              </w:rPr>
              <w:t>Effective Communication: Assumption that there is effective communication and information dissemination to reach and engage individuals from diverse backgrounds.</w:t>
            </w:r>
            <w:r w:rsidRPr="00B11F56">
              <w:rPr>
                <w:rFonts w:cs="Arial"/>
                <w:sz w:val="18"/>
                <w:szCs w:val="18"/>
                <w:lang w:val="en-GB" w:eastAsia="de-CH"/>
              </w:rPr>
              <w:t xml:space="preserve"> </w:t>
            </w:r>
          </w:p>
          <w:p w14:paraId="73F42FD7" w14:textId="7A23BAAC" w:rsidR="4F479B86" w:rsidRPr="00514BA2" w:rsidRDefault="4F479B86" w:rsidP="6E516182">
            <w:pPr>
              <w:tabs>
                <w:tab w:val="right" w:pos="3119"/>
              </w:tabs>
              <w:spacing w:before="60" w:after="0" w:line="240" w:lineRule="auto"/>
              <w:rPr>
                <w:rFonts w:cs="Arial"/>
                <w:sz w:val="18"/>
                <w:szCs w:val="18"/>
                <w:u w:val="single"/>
                <w:lang w:val="en-GB" w:eastAsia="de-CH"/>
              </w:rPr>
            </w:pPr>
            <w:r w:rsidRPr="00514BA2">
              <w:rPr>
                <w:rFonts w:cs="Arial"/>
                <w:sz w:val="18"/>
                <w:szCs w:val="18"/>
                <w:u w:val="single"/>
                <w:lang w:val="en-GB" w:eastAsia="de-CH"/>
              </w:rPr>
              <w:t>Risks:</w:t>
            </w:r>
          </w:p>
          <w:p w14:paraId="212D6D9F" w14:textId="77777777" w:rsidR="4F479B86" w:rsidRPr="00B11F56" w:rsidRDefault="4F479B86" w:rsidP="00FA34C3">
            <w:pPr>
              <w:tabs>
                <w:tab w:val="right" w:pos="3119"/>
              </w:tabs>
              <w:spacing w:before="60" w:after="0" w:line="240" w:lineRule="auto"/>
              <w:jc w:val="both"/>
              <w:rPr>
                <w:rFonts w:cs="Arial"/>
                <w:sz w:val="18"/>
                <w:szCs w:val="18"/>
                <w:lang w:val="en-GB" w:eastAsia="de-CH"/>
              </w:rPr>
            </w:pPr>
            <w:r w:rsidRPr="00514BA2">
              <w:rPr>
                <w:rFonts w:cs="Arial"/>
                <w:sz w:val="18"/>
                <w:szCs w:val="18"/>
                <w:lang w:val="en-GB" w:eastAsia="de-CH"/>
              </w:rPr>
              <w:t>Limited Community Engagement: Risks associated with low engagement from some cultural and linguistic groups, potentially resulting in a lack of diversity in active participation.</w:t>
            </w:r>
          </w:p>
          <w:p w14:paraId="24F247E6" w14:textId="77777777" w:rsidR="4F479B86" w:rsidRPr="00B11F56" w:rsidRDefault="4F479B86" w:rsidP="00FA34C3">
            <w:pPr>
              <w:tabs>
                <w:tab w:val="right" w:pos="3119"/>
              </w:tabs>
              <w:spacing w:before="60" w:after="0" w:line="240" w:lineRule="auto"/>
              <w:jc w:val="both"/>
              <w:rPr>
                <w:rFonts w:cs="Arial"/>
                <w:sz w:val="18"/>
                <w:szCs w:val="18"/>
                <w:lang w:val="en-GB" w:eastAsia="de-CH"/>
              </w:rPr>
            </w:pPr>
            <w:r w:rsidRPr="00514BA2">
              <w:rPr>
                <w:rFonts w:cs="Arial"/>
                <w:sz w:val="18"/>
                <w:szCs w:val="18"/>
                <w:lang w:val="en-GB" w:eastAsia="de-CH"/>
              </w:rPr>
              <w:t xml:space="preserve">Discrimination and Prejudice: Risks of discrimination or prejudice against individuals from diverse backgrounds, </w:t>
            </w:r>
            <w:r w:rsidRPr="00514BA2">
              <w:rPr>
                <w:rFonts w:cs="Arial"/>
                <w:sz w:val="18"/>
                <w:szCs w:val="18"/>
                <w:lang w:val="en-GB" w:eastAsia="de-CH"/>
              </w:rPr>
              <w:lastRenderedPageBreak/>
              <w:t>which can hamper their active participation in society.</w:t>
            </w:r>
          </w:p>
          <w:p w14:paraId="4E21AD7D" w14:textId="40D680CD" w:rsidR="6E516182" w:rsidRPr="00514BA2" w:rsidRDefault="4F479B86" w:rsidP="00FA34C3">
            <w:pPr>
              <w:spacing w:line="240" w:lineRule="auto"/>
              <w:jc w:val="both"/>
              <w:rPr>
                <w:rFonts w:cs="Arial"/>
                <w:sz w:val="18"/>
                <w:szCs w:val="18"/>
                <w:lang w:val="en-GB" w:eastAsia="de-CH"/>
              </w:rPr>
            </w:pPr>
            <w:r w:rsidRPr="00B11F56">
              <w:rPr>
                <w:rFonts w:cs="Arial"/>
                <w:sz w:val="18"/>
                <w:szCs w:val="18"/>
                <w:lang w:val="en-GB" w:eastAsia="de-CH"/>
              </w:rPr>
              <w:t>Information Accessibility: Risks related to limited access to information or communication challenges that may impede empowerment efforts.</w:t>
            </w:r>
          </w:p>
        </w:tc>
      </w:tr>
      <w:tr w:rsidR="000C7F06" w:rsidRPr="006B7CC6" w14:paraId="53E73A5B" w14:textId="77777777" w:rsidTr="6E516182">
        <w:trPr>
          <w:trHeight w:val="913"/>
        </w:trPr>
        <w:tc>
          <w:tcPr>
            <w:tcW w:w="4140" w:type="dxa"/>
            <w:shd w:val="clear" w:color="auto" w:fill="auto"/>
          </w:tcPr>
          <w:p w14:paraId="79A398A1" w14:textId="49D7FCA0"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r w:rsidRPr="006B7CC6">
              <w:rPr>
                <w:rFonts w:cs="Arial"/>
                <w:b/>
                <w:sz w:val="18"/>
                <w:szCs w:val="18"/>
                <w:u w:val="single"/>
                <w:lang w:val="en-GB"/>
              </w:rPr>
              <w:lastRenderedPageBreak/>
              <w:t>Intermediate Outcome 2:</w:t>
            </w:r>
            <w:r w:rsidRPr="006B7CC6">
              <w:rPr>
                <w:rFonts w:cs="Arial"/>
                <w:b/>
                <w:sz w:val="18"/>
                <w:szCs w:val="18"/>
                <w:lang w:val="en-GB"/>
              </w:rPr>
              <w:t xml:space="preserve"> Professionals in education and social sector offer services according to modernised and new curricula tailored also to work with </w:t>
            </w:r>
            <w:r w:rsidRPr="00E23A62">
              <w:rPr>
                <w:rFonts w:cs="Arial"/>
                <w:b/>
                <w:sz w:val="18"/>
                <w:szCs w:val="18"/>
                <w:lang w:val="en-GB"/>
              </w:rPr>
              <w:t>people from different cultural and linguistic backgrounds</w:t>
            </w:r>
            <w:r w:rsidR="00A111EB">
              <w:rPr>
                <w:rFonts w:cs="Arial"/>
                <w:b/>
                <w:sz w:val="18"/>
                <w:szCs w:val="18"/>
                <w:lang w:val="en-GB"/>
              </w:rPr>
              <w:t>.</w:t>
            </w:r>
          </w:p>
          <w:p w14:paraId="142348A9" w14:textId="77777777"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p>
          <w:p w14:paraId="28A72BBA" w14:textId="77777777"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p>
          <w:p w14:paraId="3045381E" w14:textId="77777777"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p>
          <w:p w14:paraId="6A869D8E" w14:textId="77777777"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p>
          <w:p w14:paraId="49573570" w14:textId="77777777"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p>
          <w:p w14:paraId="31A9F643" w14:textId="77777777"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p>
          <w:p w14:paraId="60592362"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56AF4589"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1D0B77EE"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5C04B329"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3B5A1399"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09AE970C"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09E55F42"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3F842DC9"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4CDD4472"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5F97ADBE"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58F1342E" w14:textId="77777777" w:rsidR="00596A7A" w:rsidRDefault="00596A7A" w:rsidP="00596A7A">
            <w:pPr>
              <w:pStyle w:val="Loendilik"/>
              <w:tabs>
                <w:tab w:val="right" w:pos="3119"/>
              </w:tabs>
              <w:spacing w:before="60" w:after="0" w:line="240" w:lineRule="auto"/>
              <w:ind w:left="0"/>
              <w:jc w:val="both"/>
              <w:rPr>
                <w:rFonts w:cs="Arial"/>
                <w:b/>
                <w:bCs/>
                <w:sz w:val="18"/>
                <w:szCs w:val="18"/>
                <w:u w:val="single"/>
                <w:lang w:val="en-GB"/>
              </w:rPr>
            </w:pPr>
          </w:p>
          <w:p w14:paraId="49831429" w14:textId="28FC3D8A"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4888E57F" w14:textId="395EE3B1"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737D39CA" w14:textId="3DE8CCC4"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37CAFF53" w14:textId="63497797"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1B45A686" w14:textId="62F46147"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500140CF" w14:textId="63D2006B"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00272630" w14:textId="5D790C81"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2FCFE43A" w14:textId="77777777" w:rsidR="00FF04A6" w:rsidRDefault="00FF04A6" w:rsidP="56804FD0">
            <w:pPr>
              <w:pStyle w:val="Loendilik"/>
              <w:tabs>
                <w:tab w:val="right" w:pos="3119"/>
              </w:tabs>
              <w:spacing w:before="60" w:after="0" w:line="240" w:lineRule="auto"/>
              <w:ind w:left="0"/>
              <w:jc w:val="both"/>
              <w:rPr>
                <w:rFonts w:cs="Arial"/>
                <w:b/>
                <w:bCs/>
                <w:sz w:val="18"/>
                <w:szCs w:val="18"/>
                <w:u w:val="single"/>
                <w:lang w:val="en-GB"/>
              </w:rPr>
            </w:pPr>
          </w:p>
          <w:p w14:paraId="20FF2360" w14:textId="77777777" w:rsidR="00FF04A6" w:rsidRDefault="00FF04A6" w:rsidP="56804FD0">
            <w:pPr>
              <w:pStyle w:val="Loendilik"/>
              <w:tabs>
                <w:tab w:val="right" w:pos="3119"/>
              </w:tabs>
              <w:spacing w:before="60" w:after="0" w:line="240" w:lineRule="auto"/>
              <w:ind w:left="0"/>
              <w:jc w:val="both"/>
              <w:rPr>
                <w:rFonts w:cs="Arial"/>
                <w:b/>
                <w:bCs/>
                <w:sz w:val="18"/>
                <w:szCs w:val="18"/>
                <w:u w:val="single"/>
                <w:lang w:val="en-GB"/>
              </w:rPr>
            </w:pPr>
          </w:p>
          <w:p w14:paraId="224F0B31" w14:textId="77777777" w:rsidR="00FF04A6" w:rsidRDefault="00FF04A6" w:rsidP="56804FD0">
            <w:pPr>
              <w:pStyle w:val="Loendilik"/>
              <w:tabs>
                <w:tab w:val="right" w:pos="3119"/>
              </w:tabs>
              <w:spacing w:before="60" w:after="0" w:line="240" w:lineRule="auto"/>
              <w:ind w:left="0"/>
              <w:jc w:val="both"/>
              <w:rPr>
                <w:rFonts w:cs="Arial"/>
                <w:b/>
                <w:bCs/>
                <w:sz w:val="18"/>
                <w:szCs w:val="18"/>
                <w:u w:val="single"/>
                <w:lang w:val="en-GB"/>
              </w:rPr>
            </w:pPr>
          </w:p>
          <w:p w14:paraId="6A1A63B3" w14:textId="77777777" w:rsidR="00FF04A6" w:rsidRDefault="00FF04A6" w:rsidP="56804FD0">
            <w:pPr>
              <w:pStyle w:val="Loendilik"/>
              <w:tabs>
                <w:tab w:val="right" w:pos="3119"/>
              </w:tabs>
              <w:spacing w:before="60" w:after="0" w:line="240" w:lineRule="auto"/>
              <w:ind w:left="0"/>
              <w:jc w:val="both"/>
              <w:rPr>
                <w:rFonts w:cs="Arial"/>
                <w:b/>
                <w:bCs/>
                <w:sz w:val="18"/>
                <w:szCs w:val="18"/>
                <w:u w:val="single"/>
                <w:lang w:val="en-GB"/>
              </w:rPr>
            </w:pPr>
          </w:p>
          <w:p w14:paraId="305AA865" w14:textId="77339A42" w:rsidR="56804FD0" w:rsidRDefault="56804FD0" w:rsidP="56804FD0">
            <w:pPr>
              <w:pStyle w:val="Loendilik"/>
              <w:tabs>
                <w:tab w:val="right" w:pos="3119"/>
              </w:tabs>
              <w:spacing w:before="60" w:after="0" w:line="240" w:lineRule="auto"/>
              <w:ind w:left="0"/>
              <w:jc w:val="both"/>
              <w:rPr>
                <w:rFonts w:cs="Arial"/>
                <w:b/>
                <w:bCs/>
                <w:sz w:val="18"/>
                <w:szCs w:val="18"/>
                <w:u w:val="single"/>
                <w:lang w:val="en-GB"/>
              </w:rPr>
            </w:pPr>
          </w:p>
          <w:p w14:paraId="386BA09A" w14:textId="2568E235" w:rsidR="00596A7A" w:rsidRPr="006B7CC6" w:rsidRDefault="00596A7A" w:rsidP="00596A7A">
            <w:pPr>
              <w:pStyle w:val="Loendilik"/>
              <w:tabs>
                <w:tab w:val="right" w:pos="3119"/>
              </w:tabs>
              <w:spacing w:before="60" w:after="0" w:line="240" w:lineRule="auto"/>
              <w:ind w:left="0"/>
              <w:jc w:val="both"/>
              <w:rPr>
                <w:rFonts w:cs="Arial"/>
                <w:b/>
                <w:sz w:val="18"/>
                <w:szCs w:val="18"/>
                <w:lang w:val="en-GB"/>
              </w:rPr>
            </w:pPr>
            <w:r w:rsidRPr="006B7CC6">
              <w:rPr>
                <w:rFonts w:cs="Arial"/>
                <w:b/>
                <w:sz w:val="18"/>
                <w:szCs w:val="18"/>
                <w:u w:val="single"/>
                <w:lang w:val="en-GB"/>
              </w:rPr>
              <w:t>Immediate Outcome 2:</w:t>
            </w:r>
            <w:r w:rsidRPr="006B7CC6">
              <w:rPr>
                <w:rFonts w:cs="Arial"/>
                <w:b/>
                <w:sz w:val="18"/>
                <w:szCs w:val="18"/>
                <w:lang w:val="en-GB"/>
              </w:rPr>
              <w:t xml:space="preserve"> Professionals in education and social sector have acquired new skills and knowledge and are ready to work with </w:t>
            </w:r>
            <w:r w:rsidRPr="00E23A62">
              <w:rPr>
                <w:rFonts w:cs="Arial"/>
                <w:b/>
                <w:sz w:val="18"/>
                <w:szCs w:val="18"/>
                <w:lang w:val="en-GB"/>
              </w:rPr>
              <w:t>people from different cultural and linguistic backgrounds</w:t>
            </w:r>
            <w:r w:rsidR="00A111EB">
              <w:rPr>
                <w:rFonts w:cs="Arial"/>
                <w:b/>
                <w:sz w:val="18"/>
                <w:szCs w:val="18"/>
                <w:lang w:val="en-GB"/>
              </w:rPr>
              <w:t>.</w:t>
            </w:r>
          </w:p>
          <w:p w14:paraId="00CFAA64" w14:textId="6BA3F500" w:rsidR="00DB085E" w:rsidRPr="006B7CC6" w:rsidRDefault="00DB085E" w:rsidP="00DB085E">
            <w:pPr>
              <w:pStyle w:val="Loendilik"/>
              <w:ind w:left="0"/>
              <w:jc w:val="both"/>
              <w:rPr>
                <w:rFonts w:cs="Arial"/>
                <w:b/>
                <w:sz w:val="20"/>
                <w:szCs w:val="20"/>
                <w:lang w:val="en-GB"/>
              </w:rPr>
            </w:pPr>
          </w:p>
        </w:tc>
        <w:tc>
          <w:tcPr>
            <w:tcW w:w="4428" w:type="dxa"/>
            <w:shd w:val="clear" w:color="auto" w:fill="auto"/>
          </w:tcPr>
          <w:p w14:paraId="1CD753E1" w14:textId="2AB54D15" w:rsidR="00DB085E" w:rsidRPr="000F6172" w:rsidRDefault="00DB085E" w:rsidP="00FA34C3">
            <w:pPr>
              <w:tabs>
                <w:tab w:val="right" w:pos="3119"/>
              </w:tabs>
              <w:spacing w:before="60" w:after="0" w:line="240" w:lineRule="auto"/>
              <w:jc w:val="both"/>
              <w:rPr>
                <w:rFonts w:cs="Arial"/>
                <w:sz w:val="18"/>
                <w:szCs w:val="18"/>
                <w:u w:val="single"/>
                <w:lang w:val="en-GB"/>
              </w:rPr>
            </w:pPr>
            <w:r w:rsidRPr="000F6172">
              <w:rPr>
                <w:rFonts w:cs="Arial"/>
                <w:b/>
                <w:bCs/>
                <w:iCs/>
                <w:sz w:val="18"/>
                <w:szCs w:val="18"/>
                <w:u w:val="single"/>
                <w:lang w:val="en-GB" w:eastAsia="de-CH"/>
              </w:rPr>
              <w:lastRenderedPageBreak/>
              <w:t>OC</w:t>
            </w:r>
            <w:r w:rsidR="00FF50E2" w:rsidRPr="000F6172">
              <w:rPr>
                <w:rFonts w:cs="Arial"/>
                <w:b/>
                <w:bCs/>
                <w:iCs/>
                <w:sz w:val="18"/>
                <w:szCs w:val="18"/>
                <w:u w:val="single"/>
                <w:lang w:val="en-GB" w:eastAsia="de-CH"/>
              </w:rPr>
              <w:t>I</w:t>
            </w:r>
            <w:r w:rsidR="000F6172">
              <w:rPr>
                <w:rFonts w:cs="Arial"/>
                <w:b/>
                <w:bCs/>
                <w:iCs/>
                <w:sz w:val="18"/>
                <w:szCs w:val="18"/>
                <w:u w:val="single"/>
                <w:lang w:val="en-GB" w:eastAsia="de-CH"/>
              </w:rPr>
              <w:t>N</w:t>
            </w:r>
            <w:r w:rsidRPr="000F6172">
              <w:rPr>
                <w:rFonts w:cs="Arial"/>
                <w:b/>
                <w:bCs/>
                <w:iCs/>
                <w:sz w:val="18"/>
                <w:szCs w:val="18"/>
                <w:u w:val="single"/>
                <w:lang w:val="en-GB" w:eastAsia="de-CH"/>
              </w:rPr>
              <w:t xml:space="preserve"> </w:t>
            </w:r>
            <w:r w:rsidR="00367DFF" w:rsidRPr="000F6172">
              <w:rPr>
                <w:rFonts w:cs="Arial"/>
                <w:b/>
                <w:bCs/>
                <w:sz w:val="18"/>
                <w:szCs w:val="18"/>
                <w:u w:val="single"/>
                <w:lang w:val="en-GB" w:eastAsia="de-CH"/>
              </w:rPr>
              <w:t>2</w:t>
            </w:r>
            <w:r w:rsidR="00FF50E2" w:rsidRPr="000F6172">
              <w:rPr>
                <w:rFonts w:cs="Arial"/>
                <w:b/>
                <w:bCs/>
                <w:iCs/>
                <w:sz w:val="18"/>
                <w:szCs w:val="18"/>
                <w:u w:val="single"/>
                <w:lang w:val="en-GB" w:eastAsia="de-CH"/>
              </w:rPr>
              <w:t>.</w:t>
            </w:r>
            <w:r w:rsidR="00B23544" w:rsidRPr="7EE31971">
              <w:rPr>
                <w:rFonts w:cs="Arial"/>
                <w:b/>
                <w:sz w:val="18"/>
                <w:szCs w:val="18"/>
                <w:u w:val="single"/>
                <w:lang w:val="en-GB" w:eastAsia="de-CH"/>
              </w:rPr>
              <w:t>1</w:t>
            </w:r>
            <w:r w:rsidRPr="000F6172">
              <w:rPr>
                <w:rFonts w:cs="Arial"/>
                <w:b/>
                <w:sz w:val="18"/>
                <w:szCs w:val="18"/>
                <w:u w:val="single"/>
                <w:lang w:val="en-GB" w:eastAsia="de-CH"/>
              </w:rPr>
              <w:t xml:space="preserve"> </w:t>
            </w:r>
            <w:r w:rsidRPr="006B7CC6">
              <w:rPr>
                <w:rFonts w:cs="Arial"/>
                <w:sz w:val="18"/>
                <w:szCs w:val="18"/>
                <w:u w:val="single"/>
                <w:lang w:val="en-GB" w:eastAsia="de-CH"/>
              </w:rPr>
              <w:t xml:space="preserve">Trained professionals using </w:t>
            </w:r>
            <w:r w:rsidRPr="006B7CC6">
              <w:rPr>
                <w:rFonts w:cs="Arial"/>
                <w:sz w:val="18"/>
                <w:szCs w:val="18"/>
                <w:u w:val="single"/>
                <w:lang w:val="en-GB"/>
              </w:rPr>
              <w:t xml:space="preserve">new skills and knowledge working also with people </w:t>
            </w:r>
            <w:r w:rsidR="0090478A" w:rsidRPr="0090478A">
              <w:rPr>
                <w:rFonts w:cs="Arial"/>
                <w:sz w:val="18"/>
                <w:szCs w:val="18"/>
                <w:u w:val="single"/>
                <w:lang w:val="en-GB"/>
              </w:rPr>
              <w:t>from</w:t>
            </w:r>
            <w:r w:rsidRPr="006B7CC6">
              <w:rPr>
                <w:rFonts w:cs="Arial"/>
                <w:sz w:val="18"/>
                <w:szCs w:val="18"/>
                <w:u w:val="single"/>
                <w:lang w:val="en-GB"/>
              </w:rPr>
              <w:t xml:space="preserve"> different </w:t>
            </w:r>
            <w:r w:rsidR="0090478A" w:rsidRPr="0090478A">
              <w:rPr>
                <w:rFonts w:cs="Arial"/>
                <w:sz w:val="18"/>
                <w:szCs w:val="18"/>
                <w:u w:val="single"/>
                <w:lang w:val="en-GB"/>
              </w:rPr>
              <w:t xml:space="preserve">cultural and </w:t>
            </w:r>
            <w:r w:rsidRPr="006B7CC6">
              <w:rPr>
                <w:rFonts w:cs="Arial"/>
                <w:sz w:val="18"/>
                <w:szCs w:val="18"/>
                <w:u w:val="single"/>
                <w:lang w:val="en-GB"/>
              </w:rPr>
              <w:t xml:space="preserve">linguistic </w:t>
            </w:r>
            <w:r w:rsidR="0090478A" w:rsidRPr="0090478A">
              <w:rPr>
                <w:rFonts w:cs="Arial"/>
                <w:sz w:val="18"/>
                <w:szCs w:val="18"/>
                <w:u w:val="single"/>
                <w:lang w:val="en-GB"/>
              </w:rPr>
              <w:t>backgrounds</w:t>
            </w:r>
            <w:r w:rsidR="00A044B9">
              <w:rPr>
                <w:rFonts w:cs="Arial"/>
                <w:sz w:val="18"/>
                <w:szCs w:val="18"/>
                <w:u w:val="single"/>
                <w:lang w:val="en-GB"/>
              </w:rPr>
              <w:t>.</w:t>
            </w:r>
          </w:p>
          <w:p w14:paraId="0BB9AD0B" w14:textId="38845A8A" w:rsidR="00DB085E" w:rsidRPr="006B7CC6" w:rsidRDefault="00DB085E" w:rsidP="00FA34C3">
            <w:pPr>
              <w:tabs>
                <w:tab w:val="right" w:pos="3119"/>
              </w:tabs>
              <w:spacing w:before="60" w:after="0" w:line="240" w:lineRule="auto"/>
              <w:jc w:val="both"/>
              <w:rPr>
                <w:rFonts w:cs="Arial"/>
                <w:sz w:val="18"/>
                <w:szCs w:val="18"/>
                <w:lang w:val="en-GB" w:eastAsia="de-CH"/>
              </w:rPr>
            </w:pPr>
            <w:r w:rsidRPr="006B7CC6">
              <w:rPr>
                <w:rFonts w:cs="Arial"/>
                <w:sz w:val="18"/>
                <w:szCs w:val="18"/>
                <w:lang w:val="en-GB" w:eastAsia="de-CH"/>
              </w:rPr>
              <w:t>Measurement unit: percentage</w:t>
            </w:r>
          </w:p>
          <w:p w14:paraId="4C8F6AA1" w14:textId="6A99F2F4" w:rsidR="009028A2" w:rsidRPr="006B7CC6" w:rsidRDefault="009028A2" w:rsidP="00DB085E">
            <w:pPr>
              <w:tabs>
                <w:tab w:val="right" w:pos="3119"/>
              </w:tabs>
              <w:spacing w:before="60" w:after="0" w:line="240" w:lineRule="auto"/>
              <w:rPr>
                <w:rFonts w:cs="Arial"/>
                <w:sz w:val="18"/>
                <w:szCs w:val="18"/>
                <w:lang w:val="en-GB" w:eastAsia="de-CH"/>
              </w:rPr>
            </w:pPr>
            <w:r w:rsidRPr="006B7CC6">
              <w:rPr>
                <w:rFonts w:cs="Arial"/>
                <w:sz w:val="18"/>
                <w:szCs w:val="18"/>
                <w:lang w:val="en-GB" w:eastAsia="de-CH"/>
              </w:rPr>
              <w:t>Baseline</w:t>
            </w:r>
            <w:r w:rsidR="0090788A" w:rsidRPr="006B7CC6">
              <w:rPr>
                <w:rFonts w:cs="Arial"/>
                <w:sz w:val="18"/>
                <w:szCs w:val="18"/>
                <w:lang w:val="en-GB" w:eastAsia="de-CH"/>
              </w:rPr>
              <w:t>:</w:t>
            </w:r>
            <w:r w:rsidR="7CB082E1" w:rsidRPr="006B7CC6">
              <w:rPr>
                <w:rFonts w:cs="Arial"/>
                <w:sz w:val="18"/>
                <w:szCs w:val="18"/>
                <w:lang w:val="en-GB" w:eastAsia="de-CH"/>
              </w:rPr>
              <w:t xml:space="preserve"> </w:t>
            </w:r>
            <w:r w:rsidR="70BB53A2" w:rsidRPr="127CDD86">
              <w:rPr>
                <w:rFonts w:cs="Arial"/>
                <w:sz w:val="18"/>
                <w:szCs w:val="18"/>
                <w:lang w:val="en-GB" w:eastAsia="de-CH"/>
              </w:rPr>
              <w:t>N/A</w:t>
            </w:r>
            <w:r w:rsidR="4BEC27D9" w:rsidRPr="127CDD86">
              <w:rPr>
                <w:rFonts w:cs="Arial"/>
                <w:sz w:val="18"/>
                <w:szCs w:val="18"/>
                <w:lang w:val="en-GB" w:eastAsia="de-CH"/>
              </w:rPr>
              <w:t xml:space="preserve"> (unknown)</w:t>
            </w:r>
          </w:p>
          <w:p w14:paraId="318E44A2" w14:textId="0CD8239D" w:rsidR="006C17A7" w:rsidRPr="006B7CC6" w:rsidRDefault="47BF8419" w:rsidP="00FA34C3">
            <w:pPr>
              <w:tabs>
                <w:tab w:val="right" w:pos="3119"/>
              </w:tabs>
              <w:spacing w:before="60" w:after="0" w:line="240" w:lineRule="auto"/>
              <w:jc w:val="both"/>
              <w:rPr>
                <w:rFonts w:cs="Arial"/>
                <w:sz w:val="18"/>
                <w:szCs w:val="18"/>
                <w:lang w:val="en-GB" w:eastAsia="de-CH"/>
              </w:rPr>
            </w:pPr>
            <w:r w:rsidRPr="006B7CC6">
              <w:rPr>
                <w:rFonts w:cs="Arial"/>
                <w:sz w:val="18"/>
                <w:szCs w:val="18"/>
                <w:lang w:val="en-GB" w:eastAsia="de-CH"/>
              </w:rPr>
              <w:t xml:space="preserve">Target: 70% of </w:t>
            </w:r>
            <w:r w:rsidR="40128DD9" w:rsidRPr="4227D382">
              <w:rPr>
                <w:rFonts w:cs="Arial"/>
                <w:sz w:val="18"/>
                <w:szCs w:val="18"/>
                <w:lang w:val="en-GB" w:eastAsia="de-CH"/>
              </w:rPr>
              <w:t xml:space="preserve">enrolled </w:t>
            </w:r>
            <w:r w:rsidRPr="006B7CC6">
              <w:rPr>
                <w:rFonts w:cs="Arial"/>
                <w:sz w:val="18"/>
                <w:szCs w:val="18"/>
                <w:lang w:val="en-GB" w:eastAsia="de-CH"/>
              </w:rPr>
              <w:t xml:space="preserve">specialists that have passed a training module </w:t>
            </w:r>
          </w:p>
          <w:p w14:paraId="7BE030CF" w14:textId="77777777" w:rsidR="006C17A7" w:rsidRPr="00784848" w:rsidRDefault="006C17A7" w:rsidP="47BF8419">
            <w:pPr>
              <w:tabs>
                <w:tab w:val="right" w:pos="3119"/>
              </w:tabs>
              <w:spacing w:before="60" w:after="0" w:line="240" w:lineRule="auto"/>
              <w:rPr>
                <w:rFonts w:cs="Arial"/>
                <w:sz w:val="18"/>
                <w:szCs w:val="18"/>
                <w:lang w:val="en-GB" w:eastAsia="de-CH"/>
              </w:rPr>
            </w:pPr>
          </w:p>
          <w:p w14:paraId="1A940311" w14:textId="173FD142" w:rsidR="0DC8DE7F" w:rsidRDefault="00C67E3B" w:rsidP="00784848">
            <w:pPr>
              <w:spacing w:after="0"/>
              <w:jc w:val="both"/>
              <w:rPr>
                <w:rFonts w:eastAsia="Arial" w:cs="Arial"/>
                <w:sz w:val="18"/>
                <w:szCs w:val="18"/>
                <w:u w:val="single"/>
                <w:lang w:val="en-GB"/>
              </w:rPr>
            </w:pPr>
            <w:r w:rsidRPr="1CC2D3CC">
              <w:rPr>
                <w:rFonts w:eastAsia="Arial" w:cs="Arial"/>
                <w:b/>
                <w:bCs/>
                <w:sz w:val="18"/>
                <w:szCs w:val="18"/>
                <w:u w:val="single"/>
                <w:lang w:val="en-GB"/>
              </w:rPr>
              <w:lastRenderedPageBreak/>
              <w:t>OCIN 2.</w:t>
            </w:r>
            <w:r w:rsidR="52F5B797" w:rsidRPr="7EE31971">
              <w:rPr>
                <w:rFonts w:eastAsia="Arial" w:cs="Arial"/>
                <w:b/>
                <w:bCs/>
                <w:sz w:val="18"/>
                <w:szCs w:val="18"/>
                <w:u w:val="single"/>
                <w:lang w:val="en-GB"/>
              </w:rPr>
              <w:t>2</w:t>
            </w:r>
            <w:r w:rsidRPr="1CC2D3CC">
              <w:rPr>
                <w:rFonts w:eastAsia="Arial" w:cs="Arial"/>
                <w:b/>
                <w:bCs/>
                <w:sz w:val="18"/>
                <w:szCs w:val="18"/>
                <w:u w:val="single"/>
                <w:lang w:val="en-GB"/>
              </w:rPr>
              <w:t xml:space="preserve"> </w:t>
            </w:r>
            <w:r w:rsidR="62A54825" w:rsidRPr="1CC2D3CC">
              <w:rPr>
                <w:rFonts w:eastAsia="Arial" w:cs="Arial"/>
                <w:sz w:val="18"/>
                <w:szCs w:val="18"/>
                <w:u w:val="single"/>
                <w:lang w:val="en-GB"/>
              </w:rPr>
              <w:t xml:space="preserve">Post-training feedback (after 6 months) </w:t>
            </w:r>
            <w:r w:rsidR="3A7C8B5C" w:rsidRPr="1CC2D3CC">
              <w:rPr>
                <w:rFonts w:eastAsia="Arial" w:cs="Arial"/>
                <w:sz w:val="18"/>
                <w:szCs w:val="18"/>
                <w:u w:val="single"/>
                <w:lang w:val="en-GB"/>
              </w:rPr>
              <w:t xml:space="preserve">given </w:t>
            </w:r>
            <w:r w:rsidR="62A54825" w:rsidRPr="1CC2D3CC">
              <w:rPr>
                <w:rFonts w:eastAsia="Arial" w:cs="Arial"/>
                <w:sz w:val="18"/>
                <w:szCs w:val="18"/>
                <w:u w:val="single"/>
                <w:lang w:val="en-GB"/>
              </w:rPr>
              <w:t>whether the professionals are in fact using the skills and knowledge acquired in their everyday work</w:t>
            </w:r>
            <w:r w:rsidR="00E42C00">
              <w:rPr>
                <w:rFonts w:eastAsia="Arial" w:cs="Arial"/>
                <w:sz w:val="18"/>
                <w:szCs w:val="18"/>
                <w:u w:val="single"/>
                <w:lang w:val="en-GB"/>
              </w:rPr>
              <w:t>.</w:t>
            </w:r>
          </w:p>
          <w:p w14:paraId="3412695F" w14:textId="58EB93B0" w:rsidR="1CC2D3CC" w:rsidRDefault="1CC2D3CC" w:rsidP="1CC2D3CC">
            <w:pPr>
              <w:spacing w:after="0"/>
              <w:jc w:val="both"/>
              <w:rPr>
                <w:rFonts w:eastAsia="Arial" w:cs="Arial"/>
                <w:sz w:val="18"/>
                <w:szCs w:val="18"/>
                <w:u w:val="single"/>
                <w:lang w:val="en-GB"/>
              </w:rPr>
            </w:pPr>
          </w:p>
          <w:p w14:paraId="36C36D1F" w14:textId="3560AFE6" w:rsidR="47C55133" w:rsidRDefault="47C55133" w:rsidP="1CC2D3CC">
            <w:pPr>
              <w:spacing w:after="0"/>
              <w:jc w:val="both"/>
              <w:rPr>
                <w:rFonts w:eastAsia="Arial" w:cs="Arial"/>
                <w:sz w:val="18"/>
                <w:szCs w:val="18"/>
                <w:lang w:val="en-GB"/>
              </w:rPr>
            </w:pPr>
            <w:r w:rsidRPr="1CC2D3CC">
              <w:rPr>
                <w:rFonts w:eastAsia="Arial" w:cs="Arial"/>
                <w:sz w:val="18"/>
                <w:szCs w:val="18"/>
                <w:lang w:val="en-GB"/>
              </w:rPr>
              <w:t>Measurement unit:</w:t>
            </w:r>
            <w:r w:rsidR="7258E1E4" w:rsidRPr="1CC2D3CC">
              <w:rPr>
                <w:rFonts w:eastAsia="Arial" w:cs="Arial"/>
                <w:sz w:val="18"/>
                <w:szCs w:val="18"/>
                <w:lang w:val="en-GB"/>
              </w:rPr>
              <w:t xml:space="preserve"> yes</w:t>
            </w:r>
            <w:r w:rsidR="79563BB2" w:rsidRPr="1CC2D3CC">
              <w:rPr>
                <w:rFonts w:eastAsia="Arial" w:cs="Arial"/>
                <w:sz w:val="18"/>
                <w:szCs w:val="18"/>
                <w:lang w:val="en-GB"/>
              </w:rPr>
              <w:t>/no</w:t>
            </w:r>
          </w:p>
          <w:p w14:paraId="456D8275" w14:textId="00BEA73B" w:rsidR="47C55133" w:rsidRDefault="47C55133" w:rsidP="1CC2D3CC">
            <w:pPr>
              <w:spacing w:after="0"/>
              <w:jc w:val="both"/>
              <w:rPr>
                <w:rFonts w:eastAsia="Arial" w:cs="Arial"/>
                <w:sz w:val="18"/>
                <w:szCs w:val="18"/>
                <w:lang w:val="en-GB"/>
              </w:rPr>
            </w:pPr>
            <w:r w:rsidRPr="1CC2D3CC">
              <w:rPr>
                <w:rFonts w:eastAsia="Arial" w:cs="Arial"/>
                <w:sz w:val="18"/>
                <w:szCs w:val="18"/>
                <w:lang w:val="en-GB"/>
              </w:rPr>
              <w:t>Baseline:</w:t>
            </w:r>
            <w:r w:rsidR="13CD6D41" w:rsidRPr="1CC2D3CC">
              <w:rPr>
                <w:rFonts w:eastAsia="Arial" w:cs="Arial"/>
                <w:sz w:val="18"/>
                <w:szCs w:val="18"/>
                <w:lang w:val="en-GB"/>
              </w:rPr>
              <w:t xml:space="preserve"> 0</w:t>
            </w:r>
          </w:p>
          <w:p w14:paraId="406CCA99" w14:textId="206C5BCE" w:rsidR="47C55133" w:rsidRDefault="47C55133" w:rsidP="1CC2D3CC">
            <w:pPr>
              <w:spacing w:after="0"/>
              <w:jc w:val="both"/>
              <w:rPr>
                <w:rFonts w:eastAsia="Arial" w:cs="Arial"/>
                <w:sz w:val="18"/>
                <w:szCs w:val="18"/>
                <w:lang w:val="en-GB"/>
              </w:rPr>
            </w:pPr>
            <w:r w:rsidRPr="1CC2D3CC">
              <w:rPr>
                <w:rFonts w:eastAsia="Arial" w:cs="Arial"/>
                <w:sz w:val="18"/>
                <w:szCs w:val="18"/>
                <w:lang w:val="en-GB"/>
              </w:rPr>
              <w:t>Target:</w:t>
            </w:r>
            <w:r w:rsidR="277E4CAB" w:rsidRPr="1CC2D3CC">
              <w:rPr>
                <w:rFonts w:eastAsia="Arial" w:cs="Arial"/>
                <w:sz w:val="18"/>
                <w:szCs w:val="18"/>
                <w:lang w:val="en-GB"/>
              </w:rPr>
              <w:t xml:space="preserve"> </w:t>
            </w:r>
            <w:r w:rsidR="40058D3B" w:rsidRPr="1CC2D3CC">
              <w:rPr>
                <w:rFonts w:eastAsia="Arial" w:cs="Arial"/>
                <w:sz w:val="18"/>
                <w:szCs w:val="18"/>
                <w:lang w:val="en-GB"/>
              </w:rPr>
              <w:t>yes</w:t>
            </w:r>
          </w:p>
          <w:p w14:paraId="44B0B177" w14:textId="77777777" w:rsidR="00784848" w:rsidRPr="00784848" w:rsidRDefault="00784848" w:rsidP="00784848">
            <w:pPr>
              <w:spacing w:after="0"/>
              <w:jc w:val="both"/>
              <w:rPr>
                <w:rFonts w:eastAsia="Arial" w:cs="Arial"/>
                <w:b/>
                <w:bCs/>
                <w:sz w:val="18"/>
                <w:szCs w:val="18"/>
                <w:u w:val="single"/>
                <w:lang w:val="en-GB"/>
              </w:rPr>
            </w:pPr>
          </w:p>
          <w:p w14:paraId="26ED55E2" w14:textId="38D9809F" w:rsidR="0DC8DE7F" w:rsidRDefault="00C67E3B" w:rsidP="001D01B3">
            <w:pPr>
              <w:spacing w:after="0"/>
              <w:jc w:val="both"/>
              <w:rPr>
                <w:rFonts w:eastAsia="Arial" w:cs="Arial"/>
                <w:sz w:val="18"/>
                <w:szCs w:val="18"/>
                <w:u w:val="single"/>
                <w:lang w:val="en-GB"/>
              </w:rPr>
            </w:pPr>
            <w:r w:rsidRPr="1CC2D3CC">
              <w:rPr>
                <w:rFonts w:eastAsia="Arial" w:cs="Arial"/>
                <w:b/>
                <w:bCs/>
                <w:sz w:val="18"/>
                <w:szCs w:val="18"/>
                <w:u w:val="single"/>
                <w:lang w:val="en-GB"/>
              </w:rPr>
              <w:t>OCIN 2</w:t>
            </w:r>
            <w:r w:rsidR="00D7746E" w:rsidRPr="1CC2D3CC">
              <w:rPr>
                <w:rFonts w:eastAsia="Arial" w:cs="Arial"/>
                <w:b/>
                <w:bCs/>
                <w:sz w:val="18"/>
                <w:szCs w:val="18"/>
                <w:u w:val="single"/>
                <w:lang w:val="en-GB"/>
              </w:rPr>
              <w:t>.</w:t>
            </w:r>
            <w:r w:rsidR="52F5B797" w:rsidRPr="7EE31971">
              <w:rPr>
                <w:rFonts w:eastAsia="Arial" w:cs="Arial"/>
                <w:b/>
                <w:bCs/>
                <w:sz w:val="18"/>
                <w:szCs w:val="18"/>
                <w:u w:val="single"/>
                <w:lang w:val="en-GB"/>
              </w:rPr>
              <w:t>3</w:t>
            </w:r>
            <w:r w:rsidRPr="1CC2D3CC">
              <w:rPr>
                <w:rFonts w:eastAsia="Arial" w:cs="Arial"/>
                <w:sz w:val="18"/>
                <w:szCs w:val="18"/>
                <w:u w:val="single"/>
                <w:lang w:val="en-GB"/>
              </w:rPr>
              <w:t xml:space="preserve"> </w:t>
            </w:r>
            <w:r w:rsidR="62A54825" w:rsidRPr="1CC2D3CC">
              <w:rPr>
                <w:rFonts w:eastAsia="Arial" w:cs="Arial"/>
                <w:sz w:val="18"/>
                <w:szCs w:val="18"/>
                <w:u w:val="single"/>
                <w:lang w:val="en-GB"/>
              </w:rPr>
              <w:t xml:space="preserve">Post-training feedback (after 6 months) </w:t>
            </w:r>
            <w:r w:rsidR="1531940D" w:rsidRPr="1CC2D3CC">
              <w:rPr>
                <w:rFonts w:eastAsia="Arial" w:cs="Arial"/>
                <w:sz w:val="18"/>
                <w:szCs w:val="18"/>
                <w:u w:val="single"/>
                <w:lang w:val="en-GB"/>
              </w:rPr>
              <w:t xml:space="preserve">acquired </w:t>
            </w:r>
            <w:r w:rsidR="62A54825" w:rsidRPr="1CC2D3CC">
              <w:rPr>
                <w:rFonts w:eastAsia="Arial" w:cs="Arial"/>
                <w:sz w:val="18"/>
                <w:szCs w:val="18"/>
                <w:u w:val="single"/>
                <w:lang w:val="en-GB"/>
              </w:rPr>
              <w:t xml:space="preserve">from employers whether they see that service provision to people </w:t>
            </w:r>
            <w:r w:rsidRPr="1CC2D3CC">
              <w:rPr>
                <w:rFonts w:eastAsia="Arial" w:cs="Arial"/>
                <w:sz w:val="18"/>
                <w:szCs w:val="18"/>
                <w:u w:val="single"/>
                <w:lang w:val="en-GB"/>
              </w:rPr>
              <w:t>from</w:t>
            </w:r>
            <w:r w:rsidR="62A54825" w:rsidRPr="1CC2D3CC">
              <w:rPr>
                <w:rFonts w:eastAsia="Arial" w:cs="Arial"/>
                <w:sz w:val="18"/>
                <w:szCs w:val="18"/>
                <w:u w:val="single"/>
                <w:lang w:val="en-GB"/>
              </w:rPr>
              <w:t xml:space="preserve"> different </w:t>
            </w:r>
            <w:r w:rsidRPr="1CC2D3CC">
              <w:rPr>
                <w:rFonts w:eastAsia="Arial" w:cs="Arial"/>
                <w:sz w:val="18"/>
                <w:szCs w:val="18"/>
                <w:u w:val="single"/>
                <w:lang w:val="en-GB"/>
              </w:rPr>
              <w:t xml:space="preserve">cultural and </w:t>
            </w:r>
            <w:r w:rsidR="62A54825" w:rsidRPr="5649DA66">
              <w:rPr>
                <w:rFonts w:eastAsia="Arial" w:cs="Arial"/>
                <w:sz w:val="18"/>
                <w:szCs w:val="18"/>
                <w:u w:val="single"/>
                <w:lang w:val="en-GB"/>
              </w:rPr>
              <w:t xml:space="preserve">linguistic </w:t>
            </w:r>
            <w:r w:rsidRPr="1CC2D3CC">
              <w:rPr>
                <w:rFonts w:eastAsia="Arial" w:cs="Arial"/>
                <w:sz w:val="18"/>
                <w:szCs w:val="18"/>
                <w:u w:val="single"/>
                <w:lang w:val="en-GB"/>
              </w:rPr>
              <w:t>backgrounds</w:t>
            </w:r>
            <w:r w:rsidR="62A54825" w:rsidRPr="5649DA66">
              <w:rPr>
                <w:rFonts w:eastAsia="Arial" w:cs="Arial"/>
                <w:sz w:val="18"/>
                <w:szCs w:val="18"/>
                <w:u w:val="single"/>
                <w:lang w:val="en-GB"/>
              </w:rPr>
              <w:t xml:space="preserve"> has changed for the better</w:t>
            </w:r>
            <w:r w:rsidR="00E42C00">
              <w:rPr>
                <w:rFonts w:eastAsia="Arial" w:cs="Arial"/>
                <w:sz w:val="18"/>
                <w:szCs w:val="18"/>
                <w:u w:val="single"/>
                <w:lang w:val="en-GB"/>
              </w:rPr>
              <w:t>.</w:t>
            </w:r>
          </w:p>
          <w:p w14:paraId="15E80B3E" w14:textId="2F75254E" w:rsidR="4227D382" w:rsidRDefault="4227D382" w:rsidP="1CC2D3CC">
            <w:pPr>
              <w:spacing w:before="60" w:after="0" w:line="240" w:lineRule="auto"/>
              <w:jc w:val="both"/>
              <w:rPr>
                <w:rFonts w:eastAsia="Arial" w:cs="Arial"/>
                <w:sz w:val="18"/>
                <w:szCs w:val="18"/>
                <w:u w:val="single"/>
                <w:lang w:val="en-GB"/>
              </w:rPr>
            </w:pPr>
          </w:p>
          <w:p w14:paraId="0B5B6167" w14:textId="03B83148" w:rsidR="4227D382" w:rsidRDefault="08D3FAE0" w:rsidP="1CC2D3CC">
            <w:pPr>
              <w:spacing w:before="60" w:after="0" w:line="240" w:lineRule="auto"/>
              <w:jc w:val="both"/>
              <w:rPr>
                <w:rFonts w:eastAsia="Arial" w:cs="Arial"/>
                <w:sz w:val="18"/>
                <w:szCs w:val="18"/>
                <w:lang w:val="en-GB"/>
              </w:rPr>
            </w:pPr>
            <w:r w:rsidRPr="1CC2D3CC">
              <w:rPr>
                <w:rFonts w:eastAsia="Arial" w:cs="Arial"/>
                <w:sz w:val="18"/>
                <w:szCs w:val="18"/>
                <w:lang w:val="en-GB"/>
              </w:rPr>
              <w:t>Measurement unit:</w:t>
            </w:r>
            <w:r w:rsidR="06A3B300" w:rsidRPr="1CC2D3CC">
              <w:rPr>
                <w:rFonts w:eastAsia="Arial" w:cs="Arial"/>
                <w:sz w:val="18"/>
                <w:szCs w:val="18"/>
                <w:lang w:val="en-GB"/>
              </w:rPr>
              <w:t xml:space="preserve"> yes/no</w:t>
            </w:r>
          </w:p>
          <w:p w14:paraId="636E3B04" w14:textId="321CCBA3" w:rsidR="4227D382" w:rsidRDefault="08D3FAE0" w:rsidP="1CC2D3CC">
            <w:pPr>
              <w:spacing w:before="60" w:after="0" w:line="240" w:lineRule="auto"/>
              <w:jc w:val="both"/>
              <w:rPr>
                <w:rFonts w:eastAsia="Arial" w:cs="Arial"/>
                <w:sz w:val="18"/>
                <w:szCs w:val="18"/>
                <w:lang w:val="en-GB"/>
              </w:rPr>
            </w:pPr>
            <w:r w:rsidRPr="1CC2D3CC">
              <w:rPr>
                <w:rFonts w:eastAsia="Arial" w:cs="Arial"/>
                <w:sz w:val="18"/>
                <w:szCs w:val="18"/>
                <w:lang w:val="en-GB"/>
              </w:rPr>
              <w:t>Baseline:</w:t>
            </w:r>
            <w:r w:rsidR="664296BA" w:rsidRPr="1CC2D3CC">
              <w:rPr>
                <w:rFonts w:eastAsia="Arial" w:cs="Arial"/>
                <w:sz w:val="18"/>
                <w:szCs w:val="18"/>
                <w:lang w:val="en-GB"/>
              </w:rPr>
              <w:t xml:space="preserve"> 0</w:t>
            </w:r>
          </w:p>
          <w:p w14:paraId="2FC2C233" w14:textId="4B8D3B32" w:rsidR="4227D382" w:rsidRDefault="08D3FAE0" w:rsidP="1CC2D3CC">
            <w:pPr>
              <w:spacing w:before="60" w:after="0" w:line="240" w:lineRule="auto"/>
              <w:jc w:val="both"/>
              <w:rPr>
                <w:rFonts w:eastAsia="Arial" w:cs="Arial"/>
                <w:sz w:val="18"/>
                <w:szCs w:val="18"/>
                <w:lang w:val="en-GB"/>
              </w:rPr>
            </w:pPr>
            <w:r w:rsidRPr="1CC2D3CC">
              <w:rPr>
                <w:rFonts w:eastAsia="Arial" w:cs="Arial"/>
                <w:sz w:val="18"/>
                <w:szCs w:val="18"/>
                <w:lang w:val="en-GB"/>
              </w:rPr>
              <w:t>Target:</w:t>
            </w:r>
            <w:r w:rsidR="4FEE12FB" w:rsidRPr="1CC2D3CC">
              <w:rPr>
                <w:rFonts w:eastAsia="Arial" w:cs="Arial"/>
                <w:sz w:val="18"/>
                <w:szCs w:val="18"/>
                <w:lang w:val="en-GB"/>
              </w:rPr>
              <w:t xml:space="preserve"> yes</w:t>
            </w:r>
          </w:p>
          <w:p w14:paraId="66B9E35E" w14:textId="3E2091A2" w:rsidR="4227D382" w:rsidRDefault="4227D382" w:rsidP="4227D382">
            <w:pPr>
              <w:tabs>
                <w:tab w:val="right" w:pos="3119"/>
              </w:tabs>
              <w:spacing w:before="60" w:after="0" w:line="240" w:lineRule="auto"/>
              <w:rPr>
                <w:rFonts w:cs="Arial"/>
                <w:color w:val="FF0000"/>
                <w:sz w:val="18"/>
                <w:szCs w:val="18"/>
                <w:lang w:val="en-GB" w:eastAsia="de-CH"/>
              </w:rPr>
            </w:pPr>
          </w:p>
          <w:p w14:paraId="40B29E5A" w14:textId="08AB4D49" w:rsidR="006C17A7" w:rsidRPr="001D01B3" w:rsidRDefault="006C17A7" w:rsidP="00FA34C3">
            <w:pPr>
              <w:tabs>
                <w:tab w:val="right" w:pos="3119"/>
              </w:tabs>
              <w:spacing w:before="60" w:after="0" w:line="240" w:lineRule="auto"/>
              <w:jc w:val="both"/>
              <w:rPr>
                <w:rFonts w:cs="Arial"/>
                <w:sz w:val="18"/>
                <w:szCs w:val="18"/>
                <w:u w:val="single"/>
                <w:lang w:val="en-GB"/>
              </w:rPr>
            </w:pPr>
            <w:r w:rsidRPr="001D01B3">
              <w:rPr>
                <w:rFonts w:cs="Arial"/>
                <w:b/>
                <w:bCs/>
                <w:iCs/>
                <w:sz w:val="18"/>
                <w:szCs w:val="18"/>
                <w:u w:val="single"/>
                <w:lang w:val="en-GB" w:eastAsia="de-CH"/>
              </w:rPr>
              <w:t>OC</w:t>
            </w:r>
            <w:r w:rsidR="00FF50E2" w:rsidRPr="001D01B3">
              <w:rPr>
                <w:rFonts w:cs="Arial"/>
                <w:b/>
                <w:bCs/>
                <w:iCs/>
                <w:sz w:val="18"/>
                <w:szCs w:val="18"/>
                <w:u w:val="single"/>
                <w:lang w:val="en-GB" w:eastAsia="de-CH"/>
              </w:rPr>
              <w:t>I</w:t>
            </w:r>
            <w:r w:rsidR="001D01B3">
              <w:rPr>
                <w:rFonts w:cs="Arial"/>
                <w:b/>
                <w:bCs/>
                <w:iCs/>
                <w:sz w:val="18"/>
                <w:szCs w:val="18"/>
                <w:u w:val="single"/>
                <w:lang w:val="en-GB" w:eastAsia="de-CH"/>
              </w:rPr>
              <w:t>M</w:t>
            </w:r>
            <w:r w:rsidRPr="001D01B3">
              <w:rPr>
                <w:rFonts w:cs="Arial"/>
                <w:b/>
                <w:bCs/>
                <w:iCs/>
                <w:sz w:val="18"/>
                <w:szCs w:val="18"/>
                <w:u w:val="single"/>
                <w:lang w:val="en-GB" w:eastAsia="de-CH"/>
              </w:rPr>
              <w:t xml:space="preserve"> </w:t>
            </w:r>
            <w:r w:rsidR="001D01B3">
              <w:rPr>
                <w:rFonts w:cs="Arial"/>
                <w:b/>
                <w:bCs/>
                <w:iCs/>
                <w:sz w:val="18"/>
                <w:szCs w:val="18"/>
                <w:u w:val="single"/>
                <w:lang w:val="en-GB" w:eastAsia="de-CH"/>
              </w:rPr>
              <w:t>2</w:t>
            </w:r>
            <w:r w:rsidR="005C0C8E">
              <w:rPr>
                <w:rFonts w:cs="Arial"/>
                <w:b/>
                <w:bCs/>
                <w:iCs/>
                <w:sz w:val="18"/>
                <w:szCs w:val="18"/>
                <w:u w:val="single"/>
                <w:lang w:val="en-GB" w:eastAsia="de-CH"/>
              </w:rPr>
              <w:t>.</w:t>
            </w:r>
            <w:r w:rsidR="00FF50E2">
              <w:rPr>
                <w:rFonts w:cs="Arial"/>
                <w:b/>
                <w:sz w:val="18"/>
                <w:szCs w:val="18"/>
                <w:u w:val="single"/>
                <w:lang w:val="en-GB" w:eastAsia="de-CH"/>
              </w:rPr>
              <w:t>1</w:t>
            </w:r>
            <w:r w:rsidRPr="001D01B3">
              <w:rPr>
                <w:rFonts w:cs="Arial"/>
                <w:b/>
                <w:sz w:val="18"/>
                <w:szCs w:val="18"/>
                <w:u w:val="single"/>
                <w:lang w:val="en-GB" w:eastAsia="de-CH"/>
              </w:rPr>
              <w:t xml:space="preserve"> </w:t>
            </w:r>
            <w:r w:rsidRPr="006B7CC6">
              <w:rPr>
                <w:rFonts w:cs="Arial"/>
                <w:sz w:val="18"/>
                <w:szCs w:val="18"/>
                <w:u w:val="single"/>
                <w:lang w:val="en-GB" w:eastAsia="de-CH"/>
              </w:rPr>
              <w:t xml:space="preserve">Trained professionals with new skills and knowledge ready to work also with people </w:t>
            </w:r>
            <w:r w:rsidR="00815A50" w:rsidRPr="00815A50">
              <w:rPr>
                <w:rFonts w:cs="Arial"/>
                <w:sz w:val="18"/>
                <w:szCs w:val="18"/>
                <w:u w:val="single"/>
                <w:lang w:val="en-GB" w:eastAsia="de-CH"/>
              </w:rPr>
              <w:t>from</w:t>
            </w:r>
            <w:r w:rsidRPr="006B7CC6">
              <w:rPr>
                <w:rFonts w:cs="Arial"/>
                <w:sz w:val="18"/>
                <w:szCs w:val="18"/>
                <w:u w:val="single"/>
                <w:lang w:val="en-GB" w:eastAsia="de-CH"/>
              </w:rPr>
              <w:t xml:space="preserve"> different </w:t>
            </w:r>
            <w:r w:rsidR="00815A50" w:rsidRPr="00815A50">
              <w:rPr>
                <w:rFonts w:cs="Arial"/>
                <w:sz w:val="18"/>
                <w:szCs w:val="18"/>
                <w:u w:val="single"/>
                <w:lang w:val="en-GB" w:eastAsia="de-CH"/>
              </w:rPr>
              <w:t xml:space="preserve">cultural and </w:t>
            </w:r>
            <w:r w:rsidRPr="006B7CC6">
              <w:rPr>
                <w:rFonts w:cs="Arial"/>
                <w:sz w:val="18"/>
                <w:szCs w:val="18"/>
                <w:u w:val="single"/>
                <w:lang w:val="en-GB" w:eastAsia="de-CH"/>
              </w:rPr>
              <w:t xml:space="preserve">linguistic </w:t>
            </w:r>
            <w:r w:rsidR="00815A50" w:rsidRPr="00815A50">
              <w:rPr>
                <w:rFonts w:cs="Arial"/>
                <w:sz w:val="18"/>
                <w:szCs w:val="18"/>
                <w:u w:val="single"/>
                <w:lang w:val="en-GB" w:eastAsia="de-CH"/>
              </w:rPr>
              <w:t>backgrounds</w:t>
            </w:r>
            <w:r w:rsidR="00E42C00">
              <w:rPr>
                <w:rFonts w:cs="Arial"/>
                <w:sz w:val="18"/>
                <w:szCs w:val="18"/>
                <w:u w:val="single"/>
                <w:lang w:val="en-GB" w:eastAsia="de-CH"/>
              </w:rPr>
              <w:t>.</w:t>
            </w:r>
          </w:p>
          <w:p w14:paraId="1F71BEB6" w14:textId="77777777" w:rsidR="006C17A7" w:rsidRPr="006B7CC6" w:rsidRDefault="006C17A7" w:rsidP="006C17A7">
            <w:pPr>
              <w:tabs>
                <w:tab w:val="right" w:pos="3119"/>
              </w:tabs>
              <w:spacing w:before="60" w:after="0" w:line="240" w:lineRule="auto"/>
              <w:rPr>
                <w:rFonts w:cs="Arial"/>
                <w:sz w:val="18"/>
                <w:szCs w:val="18"/>
                <w:lang w:val="en-GB" w:eastAsia="de-CH"/>
              </w:rPr>
            </w:pPr>
            <w:r w:rsidRPr="006B7CC6">
              <w:rPr>
                <w:rFonts w:cs="Arial"/>
                <w:iCs/>
                <w:sz w:val="18"/>
                <w:szCs w:val="18"/>
                <w:lang w:val="en-GB" w:eastAsia="de-CH"/>
              </w:rPr>
              <w:t xml:space="preserve">Measurement unit: </w:t>
            </w:r>
            <w:r w:rsidRPr="006B7CC6">
              <w:rPr>
                <w:rFonts w:cs="Arial"/>
                <w:sz w:val="18"/>
                <w:szCs w:val="18"/>
                <w:lang w:val="en-GB" w:eastAsia="de-CH"/>
              </w:rPr>
              <w:t xml:space="preserve">percentage </w:t>
            </w:r>
          </w:p>
          <w:p w14:paraId="69AE01B0" w14:textId="7BFF22F0" w:rsidR="006C17A7" w:rsidRPr="006B7CC6" w:rsidRDefault="006C17A7" w:rsidP="006C17A7">
            <w:pPr>
              <w:tabs>
                <w:tab w:val="right" w:pos="3119"/>
              </w:tabs>
              <w:spacing w:before="60" w:after="0" w:line="240" w:lineRule="auto"/>
              <w:rPr>
                <w:rFonts w:cs="Arial"/>
                <w:sz w:val="18"/>
                <w:szCs w:val="18"/>
                <w:lang w:val="en-GB" w:eastAsia="de-CH"/>
              </w:rPr>
            </w:pPr>
            <w:r w:rsidRPr="006B7CC6">
              <w:rPr>
                <w:rFonts w:cs="Arial"/>
                <w:sz w:val="18"/>
                <w:szCs w:val="18"/>
                <w:lang w:val="en-GB" w:eastAsia="de-CH"/>
              </w:rPr>
              <w:t xml:space="preserve">Baseline: </w:t>
            </w:r>
            <w:r w:rsidR="79C3B522" w:rsidRPr="127CDD86">
              <w:rPr>
                <w:rFonts w:cs="Arial"/>
                <w:sz w:val="18"/>
                <w:szCs w:val="18"/>
                <w:lang w:val="en-GB" w:eastAsia="de-CH"/>
              </w:rPr>
              <w:t>N/A</w:t>
            </w:r>
            <w:r w:rsidR="3E8C755B" w:rsidRPr="127CDD86">
              <w:rPr>
                <w:rFonts w:cs="Arial"/>
                <w:sz w:val="18"/>
                <w:szCs w:val="18"/>
                <w:lang w:val="en-GB" w:eastAsia="de-CH"/>
              </w:rPr>
              <w:t xml:space="preserve"> (unknown)</w:t>
            </w:r>
          </w:p>
          <w:p w14:paraId="5383B845" w14:textId="0F1C461E" w:rsidR="006C17A7" w:rsidRPr="006B7CC6" w:rsidRDefault="006C17A7" w:rsidP="006C17A7">
            <w:pPr>
              <w:tabs>
                <w:tab w:val="right" w:pos="3119"/>
              </w:tabs>
              <w:spacing w:before="60" w:after="0" w:line="240" w:lineRule="auto"/>
              <w:rPr>
                <w:rFonts w:cs="Arial"/>
                <w:sz w:val="18"/>
                <w:szCs w:val="18"/>
                <w:lang w:val="en-GB" w:eastAsia="de-CH"/>
              </w:rPr>
            </w:pPr>
            <w:r w:rsidRPr="006B7CC6">
              <w:rPr>
                <w:rFonts w:cs="Arial"/>
                <w:sz w:val="18"/>
                <w:szCs w:val="18"/>
                <w:lang w:val="en-GB" w:eastAsia="de-CH"/>
              </w:rPr>
              <w:t xml:space="preserve">Target: 80% of </w:t>
            </w:r>
            <w:r w:rsidR="264058CF" w:rsidRPr="4227D382">
              <w:rPr>
                <w:rFonts w:cs="Arial"/>
                <w:sz w:val="18"/>
                <w:szCs w:val="18"/>
                <w:lang w:val="en-GB" w:eastAsia="de-CH"/>
              </w:rPr>
              <w:t xml:space="preserve">enrolled </w:t>
            </w:r>
            <w:r w:rsidRPr="006B7CC6">
              <w:rPr>
                <w:rFonts w:cs="Arial"/>
                <w:sz w:val="18"/>
                <w:szCs w:val="18"/>
                <w:lang w:val="en-GB" w:eastAsia="de-CH"/>
              </w:rPr>
              <w:t xml:space="preserve">specialists that have passed a training module  </w:t>
            </w:r>
          </w:p>
          <w:p w14:paraId="6BFC09EA" w14:textId="1A2B7A2C" w:rsidR="00DB085E" w:rsidRPr="0001314C" w:rsidRDefault="00DB085E" w:rsidP="00DB085E">
            <w:pPr>
              <w:tabs>
                <w:tab w:val="right" w:pos="3119"/>
              </w:tabs>
              <w:spacing w:before="60" w:after="0" w:line="240" w:lineRule="auto"/>
              <w:rPr>
                <w:rFonts w:cs="Arial"/>
                <w:sz w:val="18"/>
                <w:szCs w:val="18"/>
                <w:lang w:val="en-GB" w:eastAsia="de-CH"/>
              </w:rPr>
            </w:pPr>
          </w:p>
          <w:p w14:paraId="0155069F" w14:textId="4499EA1B" w:rsidR="00DB085E" w:rsidRDefault="00784848" w:rsidP="00FA34C3">
            <w:pPr>
              <w:spacing w:after="0" w:line="240" w:lineRule="auto"/>
              <w:jc w:val="both"/>
              <w:rPr>
                <w:rFonts w:eastAsia="Arial" w:cs="Arial"/>
                <w:sz w:val="18"/>
                <w:szCs w:val="18"/>
                <w:u w:val="single"/>
              </w:rPr>
            </w:pPr>
            <w:r w:rsidRPr="1CC2D3CC">
              <w:rPr>
                <w:rFonts w:eastAsia="Arial" w:cs="Arial"/>
                <w:b/>
                <w:bCs/>
                <w:sz w:val="18"/>
                <w:szCs w:val="18"/>
                <w:u w:val="single"/>
              </w:rPr>
              <w:t>OCIM 2.2</w:t>
            </w:r>
            <w:r w:rsidRPr="1CC2D3CC">
              <w:rPr>
                <w:rFonts w:eastAsia="Arial" w:cs="Arial"/>
                <w:sz w:val="18"/>
                <w:szCs w:val="18"/>
                <w:u w:val="single"/>
              </w:rPr>
              <w:t xml:space="preserve"> </w:t>
            </w:r>
            <w:r w:rsidR="2BB7BF7F" w:rsidRPr="1CC2D3CC">
              <w:rPr>
                <w:rFonts w:eastAsia="Arial" w:cs="Arial"/>
                <w:sz w:val="18"/>
                <w:szCs w:val="18"/>
                <w:u w:val="single"/>
              </w:rPr>
              <w:t xml:space="preserve">Professionals’ </w:t>
            </w:r>
            <w:r w:rsidR="00E42C00" w:rsidRPr="1CC2D3CC">
              <w:rPr>
                <w:rFonts w:eastAsia="Arial" w:cs="Arial"/>
                <w:sz w:val="18"/>
                <w:szCs w:val="18"/>
                <w:u w:val="single"/>
              </w:rPr>
              <w:t xml:space="preserve">expectations </w:t>
            </w:r>
            <w:r w:rsidR="00E42C00" w:rsidRPr="6A3F59CC">
              <w:rPr>
                <w:rFonts w:eastAsia="Arial" w:cs="Arial"/>
                <w:sz w:val="18"/>
                <w:szCs w:val="18"/>
                <w:u w:val="single"/>
              </w:rPr>
              <w:t>asked</w:t>
            </w:r>
            <w:r w:rsidR="740BC7F2" w:rsidRPr="1CC2D3CC">
              <w:rPr>
                <w:rFonts w:eastAsia="Arial" w:cs="Arial"/>
                <w:sz w:val="18"/>
                <w:szCs w:val="18"/>
                <w:u w:val="single"/>
              </w:rPr>
              <w:t xml:space="preserve"> </w:t>
            </w:r>
            <w:r w:rsidR="2BB7BF7F" w:rsidRPr="1CC2D3CC">
              <w:rPr>
                <w:rFonts w:eastAsia="Arial" w:cs="Arial"/>
                <w:sz w:val="18"/>
                <w:szCs w:val="18"/>
                <w:u w:val="single"/>
              </w:rPr>
              <w:t>before starting the complementary trainings</w:t>
            </w:r>
            <w:r w:rsidR="00E42C00">
              <w:rPr>
                <w:rFonts w:eastAsia="Arial" w:cs="Arial"/>
                <w:sz w:val="18"/>
                <w:szCs w:val="18"/>
                <w:u w:val="single"/>
              </w:rPr>
              <w:t>.</w:t>
            </w:r>
          </w:p>
          <w:p w14:paraId="3E0761E0" w14:textId="28EBD2B5" w:rsidR="1CC2D3CC" w:rsidRDefault="1CC2D3CC" w:rsidP="1CC2D3CC">
            <w:pPr>
              <w:spacing w:after="0" w:line="240" w:lineRule="auto"/>
              <w:rPr>
                <w:rFonts w:eastAsia="Arial" w:cs="Arial"/>
                <w:sz w:val="18"/>
                <w:szCs w:val="18"/>
                <w:u w:val="single"/>
              </w:rPr>
            </w:pPr>
          </w:p>
          <w:p w14:paraId="457C45DC" w14:textId="44B2BE12" w:rsidR="333B38A3" w:rsidRDefault="333B38A3" w:rsidP="1CC2D3CC">
            <w:pPr>
              <w:spacing w:after="0"/>
              <w:jc w:val="both"/>
              <w:rPr>
                <w:rFonts w:eastAsia="Arial" w:cs="Arial"/>
                <w:sz w:val="18"/>
                <w:szCs w:val="18"/>
                <w:lang w:val="en-GB"/>
              </w:rPr>
            </w:pPr>
            <w:r w:rsidRPr="1CC2D3CC">
              <w:rPr>
                <w:rFonts w:eastAsia="Arial" w:cs="Arial"/>
                <w:sz w:val="18"/>
                <w:szCs w:val="18"/>
                <w:lang w:val="en-GB"/>
              </w:rPr>
              <w:t>Measurement unit:</w:t>
            </w:r>
            <w:r w:rsidR="381A85C2" w:rsidRPr="1CC2D3CC">
              <w:rPr>
                <w:rFonts w:eastAsia="Arial" w:cs="Arial"/>
                <w:sz w:val="18"/>
                <w:szCs w:val="18"/>
                <w:lang w:val="en-GB"/>
              </w:rPr>
              <w:t xml:space="preserve"> yes/no</w:t>
            </w:r>
          </w:p>
          <w:p w14:paraId="506CD17C" w14:textId="1D185A20" w:rsidR="333B38A3" w:rsidRDefault="333B38A3" w:rsidP="1CC2D3CC">
            <w:pPr>
              <w:spacing w:after="0"/>
              <w:jc w:val="both"/>
              <w:rPr>
                <w:rFonts w:eastAsia="Arial" w:cs="Arial"/>
                <w:sz w:val="18"/>
                <w:szCs w:val="18"/>
                <w:lang w:val="en-GB"/>
              </w:rPr>
            </w:pPr>
            <w:r w:rsidRPr="1CC2D3CC">
              <w:rPr>
                <w:rFonts w:eastAsia="Arial" w:cs="Arial"/>
                <w:sz w:val="18"/>
                <w:szCs w:val="18"/>
                <w:lang w:val="en-GB"/>
              </w:rPr>
              <w:t>Baseline:</w:t>
            </w:r>
            <w:r w:rsidR="62231732" w:rsidRPr="1CC2D3CC">
              <w:rPr>
                <w:rFonts w:eastAsia="Arial" w:cs="Arial"/>
                <w:sz w:val="18"/>
                <w:szCs w:val="18"/>
                <w:lang w:val="en-GB"/>
              </w:rPr>
              <w:t xml:space="preserve"> 0</w:t>
            </w:r>
          </w:p>
          <w:p w14:paraId="1142B0E5" w14:textId="09EF448A" w:rsidR="333B38A3" w:rsidRDefault="333B38A3" w:rsidP="1CC2D3CC">
            <w:pPr>
              <w:spacing w:after="0"/>
              <w:jc w:val="both"/>
              <w:rPr>
                <w:rFonts w:eastAsia="Arial" w:cs="Arial"/>
                <w:sz w:val="18"/>
                <w:szCs w:val="18"/>
                <w:lang w:val="en-GB"/>
              </w:rPr>
            </w:pPr>
            <w:r w:rsidRPr="1CC2D3CC">
              <w:rPr>
                <w:rFonts w:eastAsia="Arial" w:cs="Arial"/>
                <w:sz w:val="18"/>
                <w:szCs w:val="18"/>
                <w:lang w:val="en-GB"/>
              </w:rPr>
              <w:t>Target:</w:t>
            </w:r>
            <w:r w:rsidR="1FED994B" w:rsidRPr="1CC2D3CC">
              <w:rPr>
                <w:rFonts w:eastAsia="Arial" w:cs="Arial"/>
                <w:sz w:val="18"/>
                <w:szCs w:val="18"/>
                <w:lang w:val="en-GB"/>
              </w:rPr>
              <w:t xml:space="preserve"> yes</w:t>
            </w:r>
          </w:p>
          <w:p w14:paraId="126555E2" w14:textId="16F28BF8" w:rsidR="1CC2D3CC" w:rsidRDefault="1CC2D3CC" w:rsidP="1CC2D3CC">
            <w:pPr>
              <w:spacing w:after="0" w:line="240" w:lineRule="auto"/>
              <w:rPr>
                <w:rFonts w:eastAsia="Arial" w:cs="Arial"/>
                <w:sz w:val="18"/>
                <w:szCs w:val="18"/>
                <w:u w:val="single"/>
              </w:rPr>
            </w:pPr>
          </w:p>
          <w:p w14:paraId="1C464172" w14:textId="57E7AEB1" w:rsidR="00784848" w:rsidRPr="00784848" w:rsidRDefault="00784848" w:rsidP="00784848">
            <w:pPr>
              <w:spacing w:after="0" w:line="240" w:lineRule="auto"/>
              <w:rPr>
                <w:rFonts w:eastAsia="Arial" w:cs="Arial"/>
                <w:sz w:val="18"/>
                <w:szCs w:val="18"/>
                <w:u w:val="single"/>
              </w:rPr>
            </w:pPr>
          </w:p>
          <w:p w14:paraId="5A478794" w14:textId="17C9E74D" w:rsidR="00DB085E" w:rsidRPr="00784848" w:rsidRDefault="00784848" w:rsidP="00FA34C3">
            <w:pPr>
              <w:spacing w:after="0" w:line="240" w:lineRule="auto"/>
              <w:jc w:val="both"/>
              <w:rPr>
                <w:rFonts w:eastAsia="Arial" w:cs="Arial"/>
                <w:sz w:val="18"/>
                <w:szCs w:val="18"/>
                <w:u w:val="single"/>
              </w:rPr>
            </w:pPr>
            <w:r w:rsidRPr="1CC2D3CC">
              <w:rPr>
                <w:rFonts w:eastAsia="Arial" w:cs="Arial"/>
                <w:b/>
                <w:bCs/>
                <w:sz w:val="18"/>
                <w:szCs w:val="18"/>
                <w:u w:val="single"/>
              </w:rPr>
              <w:t>OCIM 2.3</w:t>
            </w:r>
            <w:r w:rsidRPr="1CC2D3CC">
              <w:rPr>
                <w:rFonts w:eastAsia="Arial" w:cs="Arial"/>
                <w:sz w:val="18"/>
                <w:szCs w:val="18"/>
                <w:u w:val="single"/>
              </w:rPr>
              <w:t xml:space="preserve"> </w:t>
            </w:r>
            <w:r w:rsidR="2BB7BF7F" w:rsidRPr="1CC2D3CC">
              <w:rPr>
                <w:rFonts w:eastAsia="Arial" w:cs="Arial"/>
                <w:sz w:val="18"/>
                <w:szCs w:val="18"/>
                <w:u w:val="single"/>
              </w:rPr>
              <w:t xml:space="preserve">Professionals’ feedback </w:t>
            </w:r>
            <w:r w:rsidR="2B177E68" w:rsidRPr="1CC2D3CC">
              <w:rPr>
                <w:rFonts w:eastAsia="Arial" w:cs="Arial"/>
                <w:sz w:val="18"/>
                <w:szCs w:val="18"/>
                <w:u w:val="single"/>
              </w:rPr>
              <w:t xml:space="preserve">acquired </w:t>
            </w:r>
            <w:r w:rsidR="2BB7BF7F" w:rsidRPr="1CC2D3CC">
              <w:rPr>
                <w:rFonts w:eastAsia="Arial" w:cs="Arial"/>
                <w:sz w:val="18"/>
                <w:szCs w:val="18"/>
                <w:u w:val="single"/>
              </w:rPr>
              <w:t xml:space="preserve">after having finished the training module on having new skills </w:t>
            </w:r>
            <w:r w:rsidR="2BB7BF7F" w:rsidRPr="1CC2D3CC">
              <w:rPr>
                <w:rFonts w:eastAsia="Arial" w:cs="Arial"/>
                <w:sz w:val="18"/>
                <w:szCs w:val="18"/>
                <w:u w:val="single"/>
              </w:rPr>
              <w:lastRenderedPageBreak/>
              <w:t xml:space="preserve">and knowledge to work with people </w:t>
            </w:r>
            <w:r w:rsidRPr="1CC2D3CC">
              <w:rPr>
                <w:rFonts w:eastAsia="Arial" w:cs="Arial"/>
                <w:sz w:val="18"/>
                <w:szCs w:val="18"/>
                <w:u w:val="single"/>
              </w:rPr>
              <w:t>from</w:t>
            </w:r>
            <w:r w:rsidR="2BB7BF7F" w:rsidRPr="1CC2D3CC">
              <w:rPr>
                <w:rFonts w:eastAsia="Arial" w:cs="Arial"/>
                <w:sz w:val="18"/>
                <w:szCs w:val="18"/>
                <w:u w:val="single"/>
              </w:rPr>
              <w:t xml:space="preserve"> different </w:t>
            </w:r>
            <w:r w:rsidRPr="1CC2D3CC">
              <w:rPr>
                <w:rFonts w:eastAsia="Arial" w:cs="Arial"/>
                <w:sz w:val="18"/>
                <w:szCs w:val="18"/>
                <w:u w:val="single"/>
              </w:rPr>
              <w:t xml:space="preserve">cultural and </w:t>
            </w:r>
            <w:r w:rsidR="2BB7BF7F" w:rsidRPr="1CC2D3CC">
              <w:rPr>
                <w:rFonts w:eastAsia="Arial" w:cs="Arial"/>
                <w:sz w:val="18"/>
                <w:szCs w:val="18"/>
                <w:u w:val="single"/>
              </w:rPr>
              <w:t xml:space="preserve">linguistic </w:t>
            </w:r>
            <w:r w:rsidRPr="1CC2D3CC">
              <w:rPr>
                <w:rFonts w:eastAsia="Arial" w:cs="Arial"/>
                <w:sz w:val="18"/>
                <w:szCs w:val="18"/>
                <w:u w:val="single"/>
              </w:rPr>
              <w:t>backgrounds</w:t>
            </w:r>
            <w:r w:rsidR="00E42C00">
              <w:rPr>
                <w:rFonts w:eastAsia="Arial" w:cs="Arial"/>
                <w:sz w:val="18"/>
                <w:szCs w:val="18"/>
                <w:u w:val="single"/>
              </w:rPr>
              <w:t>.</w:t>
            </w:r>
          </w:p>
          <w:p w14:paraId="5DFDBF59" w14:textId="6A9A4AB6" w:rsidR="1CC2D3CC" w:rsidRDefault="1CC2D3CC" w:rsidP="1CC2D3CC">
            <w:pPr>
              <w:spacing w:after="0" w:line="240" w:lineRule="auto"/>
              <w:rPr>
                <w:rFonts w:eastAsia="Arial" w:cs="Arial"/>
                <w:sz w:val="18"/>
                <w:szCs w:val="18"/>
                <w:u w:val="single"/>
              </w:rPr>
            </w:pPr>
          </w:p>
          <w:p w14:paraId="4788D7A1" w14:textId="22FEAF63" w:rsidR="780EF338" w:rsidRDefault="780EF338" w:rsidP="1CC2D3CC">
            <w:pPr>
              <w:spacing w:after="0"/>
              <w:jc w:val="both"/>
              <w:rPr>
                <w:rFonts w:eastAsia="Arial" w:cs="Arial"/>
                <w:sz w:val="18"/>
                <w:szCs w:val="18"/>
                <w:lang w:val="en-GB"/>
              </w:rPr>
            </w:pPr>
            <w:r w:rsidRPr="1CC2D3CC">
              <w:rPr>
                <w:rFonts w:eastAsia="Arial" w:cs="Arial"/>
                <w:sz w:val="18"/>
                <w:szCs w:val="18"/>
                <w:lang w:val="en-GB"/>
              </w:rPr>
              <w:t>Measurement unit:</w:t>
            </w:r>
            <w:r w:rsidR="4490E2C3" w:rsidRPr="1CC2D3CC">
              <w:rPr>
                <w:rFonts w:eastAsia="Arial" w:cs="Arial"/>
                <w:sz w:val="18"/>
                <w:szCs w:val="18"/>
                <w:lang w:val="en-GB"/>
              </w:rPr>
              <w:t xml:space="preserve"> yes/no</w:t>
            </w:r>
          </w:p>
          <w:p w14:paraId="5C560215" w14:textId="6A75493C" w:rsidR="00DB085E" w:rsidRDefault="30F9BEE1" w:rsidP="1CC2D3CC">
            <w:pPr>
              <w:spacing w:after="0"/>
              <w:jc w:val="both"/>
              <w:rPr>
                <w:rFonts w:eastAsia="Arial" w:cs="Arial"/>
                <w:sz w:val="18"/>
                <w:szCs w:val="18"/>
                <w:lang w:val="en-GB"/>
              </w:rPr>
            </w:pPr>
            <w:r w:rsidRPr="1CC2D3CC">
              <w:rPr>
                <w:rFonts w:eastAsia="Arial" w:cs="Arial"/>
                <w:sz w:val="18"/>
                <w:szCs w:val="18"/>
                <w:lang w:val="en-GB"/>
              </w:rPr>
              <w:t>Baseline: 0</w:t>
            </w:r>
          </w:p>
          <w:p w14:paraId="564A8025" w14:textId="2C300BCC" w:rsidR="00DB085E" w:rsidRPr="00231240" w:rsidRDefault="00DB085E" w:rsidP="00231240">
            <w:pPr>
              <w:spacing w:after="0"/>
              <w:jc w:val="both"/>
              <w:rPr>
                <w:rFonts w:eastAsia="Arial" w:cs="Arial"/>
                <w:sz w:val="18"/>
                <w:szCs w:val="18"/>
                <w:lang w:val="en-GB"/>
              </w:rPr>
            </w:pPr>
            <w:r w:rsidRPr="1CC2D3CC">
              <w:rPr>
                <w:rFonts w:eastAsia="Arial" w:cs="Arial"/>
                <w:sz w:val="18"/>
                <w:szCs w:val="18"/>
                <w:lang w:val="en-GB"/>
              </w:rPr>
              <w:t xml:space="preserve">Target: </w:t>
            </w:r>
            <w:r w:rsidR="2F345C50" w:rsidRPr="1CC2D3CC">
              <w:rPr>
                <w:rFonts w:eastAsia="Arial" w:cs="Arial"/>
                <w:sz w:val="18"/>
                <w:szCs w:val="18"/>
                <w:lang w:val="en-GB"/>
              </w:rPr>
              <w:t>yes</w:t>
            </w:r>
          </w:p>
        </w:tc>
        <w:tc>
          <w:tcPr>
            <w:tcW w:w="3240" w:type="dxa"/>
            <w:shd w:val="clear" w:color="auto" w:fill="auto"/>
          </w:tcPr>
          <w:p w14:paraId="311A739F" w14:textId="38274A3A" w:rsidR="006C17A7" w:rsidRPr="006B7CC6" w:rsidRDefault="4A1EA8A6" w:rsidP="014B296A">
            <w:pPr>
              <w:spacing w:after="0" w:line="240" w:lineRule="auto"/>
              <w:rPr>
                <w:rFonts w:cs="Arial"/>
                <w:sz w:val="18"/>
                <w:szCs w:val="18"/>
                <w:lang w:val="en-GB" w:eastAsia="de-CH"/>
              </w:rPr>
            </w:pPr>
            <w:r w:rsidRPr="4227D382">
              <w:rPr>
                <w:rFonts w:cs="Arial"/>
                <w:sz w:val="18"/>
                <w:szCs w:val="18"/>
                <w:lang w:val="en-GB" w:eastAsia="de-CH"/>
              </w:rPr>
              <w:lastRenderedPageBreak/>
              <w:t>T</w:t>
            </w:r>
            <w:r w:rsidR="014B296A" w:rsidRPr="4227D382">
              <w:rPr>
                <w:rFonts w:cs="Arial"/>
                <w:sz w:val="18"/>
                <w:szCs w:val="18"/>
                <w:lang w:val="en-GB" w:eastAsia="de-CH"/>
              </w:rPr>
              <w:t>raining</w:t>
            </w:r>
            <w:r w:rsidR="006C17A7" w:rsidRPr="4227D382">
              <w:rPr>
                <w:rFonts w:cs="Arial"/>
                <w:sz w:val="18"/>
                <w:szCs w:val="18"/>
                <w:lang w:val="en-GB" w:eastAsia="de-CH"/>
              </w:rPr>
              <w:t xml:space="preserve"> feedback surveys</w:t>
            </w:r>
            <w:r w:rsidR="014B296A" w:rsidRPr="4227D382">
              <w:rPr>
                <w:rFonts w:cs="Arial"/>
                <w:sz w:val="18"/>
                <w:szCs w:val="18"/>
                <w:lang w:val="en-GB" w:eastAsia="de-CH"/>
              </w:rPr>
              <w:t xml:space="preserve">; </w:t>
            </w:r>
            <w:r w:rsidR="29AE43DA" w:rsidRPr="4227D382">
              <w:rPr>
                <w:rFonts w:cs="Arial"/>
                <w:sz w:val="18"/>
                <w:szCs w:val="18"/>
                <w:lang w:val="en-GB" w:eastAsia="de-CH"/>
              </w:rPr>
              <w:t>focus group interviews</w:t>
            </w:r>
            <w:r w:rsidR="5F5B6520" w:rsidRPr="4227D382">
              <w:rPr>
                <w:rFonts w:cs="Arial"/>
                <w:sz w:val="18"/>
                <w:szCs w:val="18"/>
                <w:lang w:val="en-GB" w:eastAsia="de-CH"/>
              </w:rPr>
              <w:t xml:space="preserve"> /</w:t>
            </w:r>
          </w:p>
          <w:p w14:paraId="027C0637" w14:textId="66B92BE3" w:rsidR="00DB085E" w:rsidRPr="006B7CC6" w:rsidRDefault="5F5B6520" w:rsidP="00DB085E">
            <w:pPr>
              <w:spacing w:after="0" w:line="240" w:lineRule="auto"/>
              <w:rPr>
                <w:rFonts w:cs="Arial"/>
                <w:iCs/>
                <w:sz w:val="18"/>
                <w:szCs w:val="18"/>
                <w:lang w:val="en-GB" w:eastAsia="de-CH"/>
              </w:rPr>
            </w:pPr>
            <w:r w:rsidRPr="4227D382">
              <w:rPr>
                <w:rFonts w:cs="Arial"/>
                <w:sz w:val="18"/>
                <w:szCs w:val="18"/>
                <w:lang w:val="en-GB" w:eastAsia="de-CH"/>
              </w:rPr>
              <w:t>Programme reports</w:t>
            </w:r>
            <w:r w:rsidR="00A044B9">
              <w:rPr>
                <w:rFonts w:cs="Arial"/>
                <w:sz w:val="18"/>
                <w:szCs w:val="18"/>
                <w:lang w:val="en-GB" w:eastAsia="de-CH"/>
              </w:rPr>
              <w:t>.</w:t>
            </w:r>
          </w:p>
          <w:p w14:paraId="0A268A81" w14:textId="77777777" w:rsidR="00DB085E" w:rsidRPr="006B7CC6" w:rsidRDefault="00DB085E" w:rsidP="00DB085E">
            <w:pPr>
              <w:spacing w:after="0" w:line="240" w:lineRule="auto"/>
              <w:rPr>
                <w:rFonts w:cs="Arial"/>
                <w:iCs/>
                <w:sz w:val="18"/>
                <w:szCs w:val="18"/>
                <w:lang w:val="en-GB" w:eastAsia="de-CH"/>
              </w:rPr>
            </w:pPr>
          </w:p>
          <w:p w14:paraId="17F34336" w14:textId="77777777" w:rsidR="00DB085E" w:rsidRPr="006B7CC6" w:rsidRDefault="00DB085E" w:rsidP="00DB085E">
            <w:pPr>
              <w:spacing w:after="0" w:line="240" w:lineRule="auto"/>
              <w:rPr>
                <w:rFonts w:cs="Arial"/>
                <w:iCs/>
                <w:sz w:val="18"/>
                <w:szCs w:val="18"/>
                <w:lang w:val="en-GB" w:eastAsia="de-CH"/>
              </w:rPr>
            </w:pPr>
          </w:p>
          <w:p w14:paraId="61D50386" w14:textId="77777777" w:rsidR="00DB085E" w:rsidRPr="006B7CC6" w:rsidRDefault="00DB085E" w:rsidP="00DB085E">
            <w:pPr>
              <w:spacing w:after="0" w:line="240" w:lineRule="auto"/>
              <w:rPr>
                <w:rFonts w:cs="Arial"/>
                <w:sz w:val="18"/>
                <w:szCs w:val="18"/>
                <w:lang w:val="en-GB" w:eastAsia="de-CH"/>
              </w:rPr>
            </w:pPr>
          </w:p>
          <w:p w14:paraId="60358B77" w14:textId="77777777" w:rsidR="00DB085E" w:rsidRPr="006B7CC6" w:rsidRDefault="00DB085E" w:rsidP="00DB085E">
            <w:pPr>
              <w:spacing w:after="0" w:line="240" w:lineRule="auto"/>
              <w:rPr>
                <w:rFonts w:cs="Arial"/>
                <w:sz w:val="18"/>
                <w:szCs w:val="18"/>
                <w:lang w:val="en-GB" w:eastAsia="de-CH"/>
              </w:rPr>
            </w:pPr>
          </w:p>
          <w:p w14:paraId="1896F541" w14:textId="13F98E57" w:rsidR="00DB085E" w:rsidRPr="006B7CC6" w:rsidRDefault="00DB085E" w:rsidP="00DB085E">
            <w:pPr>
              <w:spacing w:after="0" w:line="240" w:lineRule="auto"/>
              <w:rPr>
                <w:rFonts w:cs="Arial"/>
                <w:sz w:val="18"/>
                <w:szCs w:val="18"/>
                <w:lang w:val="en-GB" w:eastAsia="de-CH"/>
              </w:rPr>
            </w:pPr>
          </w:p>
          <w:p w14:paraId="67D6691C" w14:textId="77777777" w:rsidR="009C67FE" w:rsidRPr="006B7CC6" w:rsidRDefault="009C67FE" w:rsidP="00DB085E">
            <w:pPr>
              <w:spacing w:after="0" w:line="240" w:lineRule="auto"/>
              <w:rPr>
                <w:rFonts w:cs="Arial"/>
                <w:sz w:val="18"/>
                <w:szCs w:val="18"/>
                <w:lang w:val="en-GB" w:eastAsia="de-CH"/>
              </w:rPr>
            </w:pPr>
          </w:p>
          <w:p w14:paraId="4BAD293D" w14:textId="77777777" w:rsidR="00DB085E" w:rsidRPr="006B7CC6" w:rsidRDefault="00DB085E" w:rsidP="00DB085E">
            <w:pPr>
              <w:spacing w:after="0" w:line="240" w:lineRule="auto"/>
              <w:rPr>
                <w:rFonts w:cs="Arial"/>
                <w:iCs/>
                <w:sz w:val="18"/>
                <w:szCs w:val="18"/>
                <w:lang w:val="en-GB" w:eastAsia="de-CH"/>
              </w:rPr>
            </w:pPr>
          </w:p>
          <w:p w14:paraId="0101AD53" w14:textId="77777777" w:rsidR="00577D7E" w:rsidRDefault="00577D7E" w:rsidP="00D7746E">
            <w:pPr>
              <w:spacing w:after="0" w:line="240" w:lineRule="auto"/>
              <w:rPr>
                <w:rFonts w:cs="Arial"/>
                <w:iCs/>
                <w:sz w:val="18"/>
                <w:szCs w:val="18"/>
                <w:lang w:val="en-GB" w:eastAsia="de-CH"/>
              </w:rPr>
            </w:pPr>
          </w:p>
          <w:p w14:paraId="1790ACF3" w14:textId="073E6DA9" w:rsidR="00D7746E" w:rsidRPr="00D7746E" w:rsidRDefault="00D7746E" w:rsidP="00FA34C3">
            <w:pPr>
              <w:spacing w:after="0" w:line="240" w:lineRule="auto"/>
              <w:jc w:val="both"/>
              <w:rPr>
                <w:rFonts w:cs="Arial"/>
                <w:iCs/>
                <w:sz w:val="18"/>
                <w:szCs w:val="18"/>
                <w:lang w:val="en-GB" w:eastAsia="de-CH"/>
              </w:rPr>
            </w:pPr>
            <w:r w:rsidRPr="00D7746E">
              <w:rPr>
                <w:rFonts w:cs="Arial"/>
                <w:iCs/>
                <w:sz w:val="18"/>
                <w:szCs w:val="18"/>
                <w:lang w:val="en-GB" w:eastAsia="de-CH"/>
              </w:rPr>
              <w:lastRenderedPageBreak/>
              <w:t>Training feedback surveys; focus group interviews</w:t>
            </w:r>
            <w:r w:rsidR="00E42C00">
              <w:rPr>
                <w:rFonts w:cs="Arial"/>
                <w:iCs/>
                <w:sz w:val="18"/>
                <w:szCs w:val="18"/>
                <w:lang w:val="en-GB" w:eastAsia="de-CH"/>
              </w:rPr>
              <w:t>.</w:t>
            </w:r>
          </w:p>
          <w:p w14:paraId="1B47AAC2" w14:textId="562079F5" w:rsidR="00DB085E" w:rsidRPr="006B7CC6" w:rsidRDefault="00D7746E" w:rsidP="00FA34C3">
            <w:pPr>
              <w:spacing w:after="0" w:line="240" w:lineRule="auto"/>
              <w:jc w:val="both"/>
              <w:rPr>
                <w:rFonts w:cs="Arial"/>
                <w:iCs/>
                <w:sz w:val="18"/>
                <w:szCs w:val="18"/>
                <w:lang w:val="en-GB" w:eastAsia="de-CH"/>
              </w:rPr>
            </w:pPr>
            <w:r w:rsidRPr="00D7746E">
              <w:rPr>
                <w:rFonts w:cs="Arial"/>
                <w:iCs/>
                <w:sz w:val="18"/>
                <w:szCs w:val="18"/>
                <w:lang w:val="en-GB" w:eastAsia="de-CH"/>
              </w:rPr>
              <w:t>Programme reports</w:t>
            </w:r>
            <w:r w:rsidR="00E42C00">
              <w:rPr>
                <w:rFonts w:cs="Arial"/>
                <w:iCs/>
                <w:sz w:val="18"/>
                <w:szCs w:val="18"/>
                <w:lang w:val="en-GB" w:eastAsia="de-CH"/>
              </w:rPr>
              <w:t>.</w:t>
            </w:r>
          </w:p>
          <w:p w14:paraId="4340B44C" w14:textId="5D5EFECB" w:rsidR="00DB085E" w:rsidRPr="006B7CC6" w:rsidRDefault="00DB085E" w:rsidP="00DB085E">
            <w:pPr>
              <w:spacing w:after="0" w:line="240" w:lineRule="auto"/>
              <w:rPr>
                <w:rFonts w:cs="Arial"/>
                <w:iCs/>
                <w:sz w:val="18"/>
                <w:szCs w:val="18"/>
                <w:lang w:val="en-GB" w:eastAsia="de-CH"/>
              </w:rPr>
            </w:pPr>
          </w:p>
          <w:p w14:paraId="50AF09B0" w14:textId="236D9526" w:rsidR="00DB085E" w:rsidRPr="006B7CC6" w:rsidRDefault="00DB085E" w:rsidP="00DB085E">
            <w:pPr>
              <w:spacing w:after="0" w:line="240" w:lineRule="auto"/>
              <w:rPr>
                <w:rFonts w:cs="Arial"/>
                <w:iCs/>
                <w:sz w:val="18"/>
                <w:szCs w:val="18"/>
                <w:lang w:val="en-GB" w:eastAsia="de-CH"/>
              </w:rPr>
            </w:pPr>
          </w:p>
          <w:p w14:paraId="3DFFA8BF" w14:textId="77777777" w:rsidR="00DB085E" w:rsidRPr="006B7CC6" w:rsidRDefault="00DB085E" w:rsidP="00DB085E">
            <w:pPr>
              <w:spacing w:after="0" w:line="240" w:lineRule="auto"/>
              <w:rPr>
                <w:rFonts w:cs="Arial"/>
                <w:iCs/>
                <w:sz w:val="18"/>
                <w:szCs w:val="18"/>
                <w:lang w:val="en-GB" w:eastAsia="de-CH"/>
              </w:rPr>
            </w:pPr>
          </w:p>
          <w:p w14:paraId="05020BB7" w14:textId="77777777" w:rsidR="008B4937" w:rsidRDefault="008B4937" w:rsidP="00784848">
            <w:pPr>
              <w:spacing w:after="0" w:line="240" w:lineRule="auto"/>
              <w:rPr>
                <w:rFonts w:cs="Arial"/>
                <w:iCs/>
                <w:sz w:val="18"/>
                <w:szCs w:val="18"/>
                <w:lang w:val="en-GB" w:eastAsia="de-CH"/>
              </w:rPr>
            </w:pPr>
          </w:p>
          <w:p w14:paraId="5CCF0ED9" w14:textId="77777777" w:rsidR="008B4937" w:rsidRDefault="008B4937" w:rsidP="00784848">
            <w:pPr>
              <w:spacing w:after="0" w:line="240" w:lineRule="auto"/>
              <w:rPr>
                <w:rFonts w:cs="Arial"/>
                <w:iCs/>
                <w:sz w:val="18"/>
                <w:szCs w:val="18"/>
                <w:lang w:val="en-GB" w:eastAsia="de-CH"/>
              </w:rPr>
            </w:pPr>
          </w:p>
          <w:p w14:paraId="4D093FBC" w14:textId="77777777" w:rsidR="008B4937" w:rsidRDefault="008B4937" w:rsidP="00784848">
            <w:pPr>
              <w:spacing w:after="0" w:line="240" w:lineRule="auto"/>
              <w:rPr>
                <w:rFonts w:cs="Arial"/>
                <w:iCs/>
                <w:sz w:val="18"/>
                <w:szCs w:val="18"/>
                <w:lang w:val="en-GB" w:eastAsia="de-CH"/>
              </w:rPr>
            </w:pPr>
          </w:p>
          <w:p w14:paraId="39F13277" w14:textId="77777777" w:rsidR="008B4937" w:rsidRDefault="008B4937" w:rsidP="00784848">
            <w:pPr>
              <w:spacing w:after="0" w:line="240" w:lineRule="auto"/>
              <w:rPr>
                <w:rFonts w:cs="Arial"/>
                <w:iCs/>
                <w:sz w:val="18"/>
                <w:szCs w:val="18"/>
                <w:lang w:val="en-GB" w:eastAsia="de-CH"/>
              </w:rPr>
            </w:pPr>
          </w:p>
          <w:p w14:paraId="71F541B0" w14:textId="7FB410B0" w:rsidR="00784848" w:rsidRPr="00784848" w:rsidRDefault="00784848" w:rsidP="00FA34C3">
            <w:pPr>
              <w:spacing w:after="0" w:line="240" w:lineRule="auto"/>
              <w:jc w:val="both"/>
              <w:rPr>
                <w:rFonts w:cs="Arial"/>
                <w:iCs/>
                <w:sz w:val="18"/>
                <w:szCs w:val="18"/>
                <w:lang w:val="en-GB" w:eastAsia="de-CH"/>
              </w:rPr>
            </w:pPr>
            <w:r w:rsidRPr="00784848">
              <w:rPr>
                <w:rFonts w:cs="Arial"/>
                <w:iCs/>
                <w:sz w:val="18"/>
                <w:szCs w:val="18"/>
                <w:lang w:val="en-GB" w:eastAsia="de-CH"/>
              </w:rPr>
              <w:t>Training feedback surveys; focus group interviews /</w:t>
            </w:r>
          </w:p>
          <w:p w14:paraId="1774CC58" w14:textId="236A85E3" w:rsidR="00DB085E" w:rsidRPr="006B7CC6" w:rsidRDefault="00784848" w:rsidP="00FA34C3">
            <w:pPr>
              <w:spacing w:after="0" w:line="240" w:lineRule="auto"/>
              <w:jc w:val="both"/>
              <w:rPr>
                <w:rFonts w:cs="Arial"/>
                <w:iCs/>
                <w:sz w:val="18"/>
                <w:szCs w:val="18"/>
                <w:lang w:val="en-GB" w:eastAsia="de-CH"/>
              </w:rPr>
            </w:pPr>
            <w:r w:rsidRPr="00784848">
              <w:rPr>
                <w:rFonts w:cs="Arial"/>
                <w:iCs/>
                <w:sz w:val="18"/>
                <w:szCs w:val="18"/>
                <w:lang w:val="en-GB" w:eastAsia="de-CH"/>
              </w:rPr>
              <w:t>Programme reports</w:t>
            </w:r>
            <w:r w:rsidR="00E42C00">
              <w:rPr>
                <w:rFonts w:cs="Arial"/>
                <w:iCs/>
                <w:sz w:val="18"/>
                <w:szCs w:val="18"/>
                <w:lang w:val="en-GB" w:eastAsia="de-CH"/>
              </w:rPr>
              <w:t>.</w:t>
            </w:r>
          </w:p>
          <w:p w14:paraId="25774918" w14:textId="77777777" w:rsidR="00DB085E" w:rsidRPr="006B7CC6" w:rsidRDefault="00DB085E" w:rsidP="00DB085E">
            <w:pPr>
              <w:spacing w:after="0" w:line="240" w:lineRule="auto"/>
              <w:rPr>
                <w:rFonts w:cs="Arial"/>
                <w:iCs/>
                <w:sz w:val="18"/>
                <w:szCs w:val="18"/>
                <w:lang w:val="en-GB" w:eastAsia="de-CH"/>
              </w:rPr>
            </w:pPr>
          </w:p>
          <w:p w14:paraId="533EBE80" w14:textId="77777777" w:rsidR="00DB085E" w:rsidRPr="006B7CC6" w:rsidRDefault="00DB085E" w:rsidP="00DB085E">
            <w:pPr>
              <w:spacing w:after="0" w:line="240" w:lineRule="auto"/>
              <w:rPr>
                <w:rFonts w:cs="Arial"/>
                <w:iCs/>
                <w:sz w:val="18"/>
                <w:szCs w:val="18"/>
                <w:lang w:val="en-GB" w:eastAsia="de-CH"/>
              </w:rPr>
            </w:pPr>
          </w:p>
          <w:p w14:paraId="4B1C234E" w14:textId="77777777" w:rsidR="00DB085E" w:rsidRPr="006B7CC6" w:rsidRDefault="00DB085E" w:rsidP="00DB085E">
            <w:pPr>
              <w:spacing w:after="0" w:line="240" w:lineRule="auto"/>
              <w:rPr>
                <w:rFonts w:cs="Arial"/>
                <w:iCs/>
                <w:sz w:val="18"/>
                <w:szCs w:val="18"/>
                <w:lang w:val="en-GB" w:eastAsia="de-CH"/>
              </w:rPr>
            </w:pPr>
          </w:p>
          <w:p w14:paraId="03E2B4FB" w14:textId="34791226" w:rsidR="00DB085E" w:rsidRPr="006B7CC6" w:rsidRDefault="00DB085E" w:rsidP="00DB085E">
            <w:pPr>
              <w:spacing w:after="0" w:line="240" w:lineRule="auto"/>
              <w:rPr>
                <w:rFonts w:cs="Arial"/>
                <w:iCs/>
                <w:sz w:val="18"/>
                <w:szCs w:val="18"/>
                <w:lang w:val="en-GB" w:eastAsia="de-CH"/>
              </w:rPr>
            </w:pPr>
          </w:p>
          <w:p w14:paraId="596C873B" w14:textId="77777777" w:rsidR="00FF04A6" w:rsidRDefault="00FF04A6" w:rsidP="00784848">
            <w:pPr>
              <w:spacing w:after="0" w:line="240" w:lineRule="auto"/>
              <w:rPr>
                <w:rFonts w:cs="Arial"/>
                <w:iCs/>
                <w:sz w:val="18"/>
                <w:szCs w:val="18"/>
                <w:lang w:val="en-GB" w:eastAsia="de-CH"/>
              </w:rPr>
            </w:pPr>
          </w:p>
          <w:p w14:paraId="1004682A" w14:textId="77777777" w:rsidR="00FF04A6" w:rsidRDefault="00FF04A6" w:rsidP="00784848">
            <w:pPr>
              <w:spacing w:after="0" w:line="240" w:lineRule="auto"/>
              <w:rPr>
                <w:rFonts w:cs="Arial"/>
                <w:iCs/>
                <w:sz w:val="18"/>
                <w:szCs w:val="18"/>
                <w:lang w:val="en-GB" w:eastAsia="de-CH"/>
              </w:rPr>
            </w:pPr>
          </w:p>
          <w:p w14:paraId="5D6069D9" w14:textId="77777777" w:rsidR="00FF04A6" w:rsidRDefault="00FF04A6" w:rsidP="00784848">
            <w:pPr>
              <w:spacing w:after="0" w:line="240" w:lineRule="auto"/>
              <w:rPr>
                <w:rFonts w:cs="Arial"/>
                <w:iCs/>
                <w:sz w:val="18"/>
                <w:szCs w:val="18"/>
                <w:lang w:val="en-GB" w:eastAsia="de-CH"/>
              </w:rPr>
            </w:pPr>
          </w:p>
          <w:p w14:paraId="79F7E6B3" w14:textId="77777777" w:rsidR="00FF04A6" w:rsidRDefault="00FF04A6" w:rsidP="00784848">
            <w:pPr>
              <w:spacing w:after="0" w:line="240" w:lineRule="auto"/>
              <w:rPr>
                <w:rFonts w:cs="Arial"/>
                <w:iCs/>
                <w:sz w:val="18"/>
                <w:szCs w:val="18"/>
                <w:lang w:val="en-GB" w:eastAsia="de-CH"/>
              </w:rPr>
            </w:pPr>
          </w:p>
          <w:p w14:paraId="64B4F597" w14:textId="0507092E" w:rsidR="00784848" w:rsidRPr="00784848" w:rsidRDefault="00784848" w:rsidP="00FA34C3">
            <w:pPr>
              <w:spacing w:after="0" w:line="240" w:lineRule="auto"/>
              <w:jc w:val="both"/>
              <w:rPr>
                <w:rFonts w:cs="Arial"/>
                <w:iCs/>
                <w:sz w:val="18"/>
                <w:szCs w:val="18"/>
                <w:lang w:val="en-GB" w:eastAsia="de-CH"/>
              </w:rPr>
            </w:pPr>
            <w:r w:rsidRPr="00784848">
              <w:rPr>
                <w:rFonts w:cs="Arial"/>
                <w:iCs/>
                <w:sz w:val="18"/>
                <w:szCs w:val="18"/>
                <w:lang w:val="en-GB" w:eastAsia="de-CH"/>
              </w:rPr>
              <w:t>Training feedback surveys; focus group interviews /</w:t>
            </w:r>
          </w:p>
          <w:p w14:paraId="17CE4327" w14:textId="14F30D26" w:rsidR="00DB085E" w:rsidRPr="006B7CC6" w:rsidRDefault="00784848" w:rsidP="00FA34C3">
            <w:pPr>
              <w:spacing w:after="0" w:line="240" w:lineRule="auto"/>
              <w:jc w:val="both"/>
              <w:rPr>
                <w:rFonts w:cs="Arial"/>
                <w:iCs/>
                <w:sz w:val="18"/>
                <w:szCs w:val="18"/>
                <w:lang w:val="en-GB" w:eastAsia="de-CH"/>
              </w:rPr>
            </w:pPr>
            <w:r w:rsidRPr="00784848">
              <w:rPr>
                <w:rFonts w:cs="Arial"/>
                <w:iCs/>
                <w:sz w:val="18"/>
                <w:szCs w:val="18"/>
                <w:lang w:val="en-GB" w:eastAsia="de-CH"/>
              </w:rPr>
              <w:t>Programme reports</w:t>
            </w:r>
            <w:r w:rsidR="00E42C00">
              <w:rPr>
                <w:rFonts w:cs="Arial"/>
                <w:iCs/>
                <w:sz w:val="18"/>
                <w:szCs w:val="18"/>
                <w:lang w:val="en-GB" w:eastAsia="de-CH"/>
              </w:rPr>
              <w:t>.</w:t>
            </w:r>
          </w:p>
          <w:p w14:paraId="093ED03E" w14:textId="77777777" w:rsidR="00DB085E" w:rsidRPr="006B7CC6" w:rsidRDefault="00DB085E" w:rsidP="00DB085E">
            <w:pPr>
              <w:spacing w:after="0" w:line="240" w:lineRule="auto"/>
              <w:rPr>
                <w:rFonts w:cs="Arial"/>
                <w:iCs/>
                <w:sz w:val="18"/>
                <w:szCs w:val="18"/>
                <w:lang w:val="en-GB" w:eastAsia="de-CH"/>
              </w:rPr>
            </w:pPr>
          </w:p>
          <w:p w14:paraId="45281328" w14:textId="77777777" w:rsidR="00DB085E" w:rsidRPr="006B7CC6" w:rsidRDefault="00DB085E" w:rsidP="00DB085E">
            <w:pPr>
              <w:spacing w:after="0" w:line="240" w:lineRule="auto"/>
              <w:rPr>
                <w:rFonts w:cs="Arial"/>
                <w:iCs/>
                <w:sz w:val="18"/>
                <w:szCs w:val="18"/>
                <w:lang w:val="en-GB" w:eastAsia="de-CH"/>
              </w:rPr>
            </w:pPr>
          </w:p>
          <w:p w14:paraId="532EB149" w14:textId="77777777" w:rsidR="00DB085E" w:rsidRPr="006B7CC6" w:rsidRDefault="00DB085E" w:rsidP="00DB085E">
            <w:pPr>
              <w:spacing w:after="0" w:line="240" w:lineRule="auto"/>
              <w:rPr>
                <w:rFonts w:cs="Arial"/>
                <w:iCs/>
                <w:sz w:val="18"/>
                <w:szCs w:val="18"/>
                <w:lang w:val="en-GB" w:eastAsia="de-CH"/>
              </w:rPr>
            </w:pPr>
          </w:p>
          <w:p w14:paraId="427EEB20" w14:textId="77777777" w:rsidR="00DB085E" w:rsidRPr="006B7CC6" w:rsidRDefault="00DB085E" w:rsidP="00DB085E">
            <w:pPr>
              <w:spacing w:after="0" w:line="240" w:lineRule="auto"/>
              <w:rPr>
                <w:rFonts w:cs="Arial"/>
                <w:iCs/>
                <w:sz w:val="18"/>
                <w:szCs w:val="18"/>
                <w:lang w:val="en-GB" w:eastAsia="de-CH"/>
              </w:rPr>
            </w:pPr>
          </w:p>
          <w:p w14:paraId="283FB7E9" w14:textId="77777777" w:rsidR="00DB085E" w:rsidRPr="006B7CC6" w:rsidRDefault="00DB085E" w:rsidP="00DB085E">
            <w:pPr>
              <w:spacing w:after="0" w:line="240" w:lineRule="auto"/>
              <w:rPr>
                <w:rFonts w:cs="Arial"/>
                <w:iCs/>
                <w:sz w:val="18"/>
                <w:szCs w:val="18"/>
                <w:lang w:val="en-GB" w:eastAsia="de-CH"/>
              </w:rPr>
            </w:pPr>
          </w:p>
          <w:p w14:paraId="002D6BAA" w14:textId="77777777" w:rsidR="00C044AF" w:rsidRDefault="00C044AF" w:rsidP="00784848">
            <w:pPr>
              <w:spacing w:after="0" w:line="240" w:lineRule="auto"/>
              <w:rPr>
                <w:rFonts w:cs="Arial"/>
                <w:iCs/>
                <w:sz w:val="18"/>
                <w:szCs w:val="18"/>
                <w:lang w:val="en-GB" w:eastAsia="de-CH"/>
              </w:rPr>
            </w:pPr>
          </w:p>
          <w:p w14:paraId="0EA629C3" w14:textId="77777777" w:rsidR="00C044AF" w:rsidRDefault="00C044AF" w:rsidP="00784848">
            <w:pPr>
              <w:spacing w:after="0" w:line="240" w:lineRule="auto"/>
              <w:rPr>
                <w:rFonts w:cs="Arial"/>
                <w:iCs/>
                <w:sz w:val="18"/>
                <w:szCs w:val="18"/>
                <w:lang w:val="en-GB" w:eastAsia="de-CH"/>
              </w:rPr>
            </w:pPr>
          </w:p>
          <w:p w14:paraId="7838DC6C" w14:textId="05043D09" w:rsidR="00784848" w:rsidRPr="00784848" w:rsidRDefault="00784848" w:rsidP="00FA34C3">
            <w:pPr>
              <w:spacing w:after="0" w:line="240" w:lineRule="auto"/>
              <w:jc w:val="both"/>
              <w:rPr>
                <w:rFonts w:cs="Arial"/>
                <w:iCs/>
                <w:sz w:val="18"/>
                <w:szCs w:val="18"/>
                <w:lang w:val="en-GB" w:eastAsia="de-CH"/>
              </w:rPr>
            </w:pPr>
            <w:r w:rsidRPr="00784848">
              <w:rPr>
                <w:rFonts w:cs="Arial"/>
                <w:iCs/>
                <w:sz w:val="18"/>
                <w:szCs w:val="18"/>
                <w:lang w:val="en-GB" w:eastAsia="de-CH"/>
              </w:rPr>
              <w:t>Training feedback surveys; focus group interviews /</w:t>
            </w:r>
          </w:p>
          <w:p w14:paraId="0A7A6380" w14:textId="34826A1D" w:rsidR="00DB085E" w:rsidRPr="006B7CC6" w:rsidRDefault="00784848" w:rsidP="00FA34C3">
            <w:pPr>
              <w:spacing w:after="0" w:line="240" w:lineRule="auto"/>
              <w:jc w:val="both"/>
              <w:rPr>
                <w:rFonts w:cs="Arial"/>
                <w:iCs/>
                <w:sz w:val="18"/>
                <w:szCs w:val="18"/>
                <w:lang w:val="en-GB" w:eastAsia="de-CH"/>
              </w:rPr>
            </w:pPr>
            <w:r w:rsidRPr="00784848">
              <w:rPr>
                <w:rFonts w:cs="Arial"/>
                <w:iCs/>
                <w:sz w:val="18"/>
                <w:szCs w:val="18"/>
                <w:lang w:val="en-GB" w:eastAsia="de-CH"/>
              </w:rPr>
              <w:t>Programme reports</w:t>
            </w:r>
            <w:r w:rsidR="00E42C00">
              <w:rPr>
                <w:rFonts w:cs="Arial"/>
                <w:iCs/>
                <w:sz w:val="18"/>
                <w:szCs w:val="18"/>
                <w:lang w:val="en-GB" w:eastAsia="de-CH"/>
              </w:rPr>
              <w:t>.</w:t>
            </w:r>
          </w:p>
          <w:p w14:paraId="79B5FE8C" w14:textId="77777777" w:rsidR="00DC1FCB" w:rsidRPr="006B7CC6" w:rsidRDefault="00DC1FCB" w:rsidP="00FA34C3">
            <w:pPr>
              <w:spacing w:after="0" w:line="240" w:lineRule="auto"/>
              <w:jc w:val="both"/>
              <w:rPr>
                <w:rFonts w:cs="Arial"/>
                <w:iCs/>
                <w:sz w:val="18"/>
                <w:szCs w:val="18"/>
                <w:lang w:val="en-GB" w:eastAsia="de-CH"/>
              </w:rPr>
            </w:pPr>
          </w:p>
          <w:p w14:paraId="7E2F8EAE" w14:textId="77777777" w:rsidR="00C044AF" w:rsidRDefault="00C044AF" w:rsidP="00FA34C3">
            <w:pPr>
              <w:spacing w:after="0" w:line="240" w:lineRule="auto"/>
              <w:jc w:val="both"/>
              <w:rPr>
                <w:rFonts w:cs="Arial"/>
                <w:sz w:val="18"/>
                <w:szCs w:val="18"/>
                <w:lang w:val="en-GB" w:eastAsia="de-CH"/>
              </w:rPr>
            </w:pPr>
          </w:p>
          <w:p w14:paraId="365EBB5D" w14:textId="77777777" w:rsidR="00C044AF" w:rsidRDefault="00C044AF" w:rsidP="00FA34C3">
            <w:pPr>
              <w:spacing w:after="0" w:line="240" w:lineRule="auto"/>
              <w:jc w:val="both"/>
              <w:rPr>
                <w:rFonts w:cs="Arial"/>
                <w:sz w:val="18"/>
                <w:szCs w:val="18"/>
                <w:lang w:val="en-GB" w:eastAsia="de-CH"/>
              </w:rPr>
            </w:pPr>
          </w:p>
          <w:p w14:paraId="6A4E4E94" w14:textId="77777777" w:rsidR="00C044AF" w:rsidRDefault="00C044AF" w:rsidP="00FA34C3">
            <w:pPr>
              <w:spacing w:after="0" w:line="240" w:lineRule="auto"/>
              <w:jc w:val="both"/>
              <w:rPr>
                <w:rFonts w:cs="Arial"/>
                <w:sz w:val="18"/>
                <w:szCs w:val="18"/>
                <w:lang w:val="en-GB" w:eastAsia="de-CH"/>
              </w:rPr>
            </w:pPr>
          </w:p>
          <w:p w14:paraId="2E1BD09C" w14:textId="77777777" w:rsidR="00C044AF" w:rsidRDefault="00C044AF" w:rsidP="00FA34C3">
            <w:pPr>
              <w:spacing w:after="0" w:line="240" w:lineRule="auto"/>
              <w:jc w:val="both"/>
              <w:rPr>
                <w:rFonts w:cs="Arial"/>
                <w:sz w:val="18"/>
                <w:szCs w:val="18"/>
                <w:lang w:val="en-GB" w:eastAsia="de-CH"/>
              </w:rPr>
            </w:pPr>
          </w:p>
          <w:p w14:paraId="3E9B0245" w14:textId="77777777" w:rsidR="00C044AF" w:rsidRDefault="00C044AF" w:rsidP="00FA34C3">
            <w:pPr>
              <w:spacing w:after="0" w:line="240" w:lineRule="auto"/>
              <w:jc w:val="both"/>
              <w:rPr>
                <w:rFonts w:cs="Arial"/>
                <w:sz w:val="18"/>
                <w:szCs w:val="18"/>
                <w:lang w:val="en-GB" w:eastAsia="de-CH"/>
              </w:rPr>
            </w:pPr>
          </w:p>
          <w:p w14:paraId="2D7FC05A" w14:textId="6343E452" w:rsidR="00784848" w:rsidRPr="00DC1FCB" w:rsidRDefault="40D61DC0" w:rsidP="00FA34C3">
            <w:pPr>
              <w:spacing w:after="0" w:line="240" w:lineRule="auto"/>
              <w:jc w:val="both"/>
              <w:rPr>
                <w:rFonts w:cs="Arial"/>
                <w:sz w:val="18"/>
                <w:szCs w:val="18"/>
                <w:lang w:val="en-GB" w:eastAsia="de-CH"/>
              </w:rPr>
            </w:pPr>
            <w:r w:rsidRPr="5D389C07">
              <w:rPr>
                <w:rFonts w:cs="Arial"/>
                <w:sz w:val="18"/>
                <w:szCs w:val="18"/>
                <w:lang w:val="en-GB" w:eastAsia="de-CH"/>
              </w:rPr>
              <w:t>Training</w:t>
            </w:r>
            <w:r w:rsidR="00784848" w:rsidRPr="00D7746E">
              <w:rPr>
                <w:rFonts w:cs="Arial"/>
                <w:iCs/>
                <w:sz w:val="18"/>
                <w:szCs w:val="18"/>
                <w:lang w:val="en-GB" w:eastAsia="de-CH"/>
              </w:rPr>
              <w:t xml:space="preserve"> feedback surveys; focus group interviews /</w:t>
            </w:r>
          </w:p>
          <w:p w14:paraId="190316E9" w14:textId="459A26E5" w:rsidR="00784848" w:rsidRPr="006B7CC6" w:rsidRDefault="00784848" w:rsidP="00784848">
            <w:pPr>
              <w:spacing w:after="0" w:line="240" w:lineRule="auto"/>
              <w:rPr>
                <w:rFonts w:cs="Arial"/>
                <w:iCs/>
                <w:sz w:val="18"/>
                <w:szCs w:val="18"/>
                <w:lang w:val="en-GB" w:eastAsia="de-CH"/>
              </w:rPr>
            </w:pPr>
            <w:r w:rsidRPr="00D7746E">
              <w:rPr>
                <w:rFonts w:cs="Arial"/>
                <w:iCs/>
                <w:sz w:val="18"/>
                <w:szCs w:val="18"/>
                <w:lang w:val="en-GB" w:eastAsia="de-CH"/>
              </w:rPr>
              <w:lastRenderedPageBreak/>
              <w:t>Programme reports</w:t>
            </w:r>
            <w:r w:rsidR="00E42C00">
              <w:rPr>
                <w:rFonts w:cs="Arial"/>
                <w:iCs/>
                <w:sz w:val="18"/>
                <w:szCs w:val="18"/>
                <w:lang w:val="en-GB" w:eastAsia="de-CH"/>
              </w:rPr>
              <w:t>.</w:t>
            </w:r>
          </w:p>
          <w:p w14:paraId="77112CD0" w14:textId="61CBAACF" w:rsidR="4227D382" w:rsidRDefault="4227D382" w:rsidP="4227D382">
            <w:pPr>
              <w:spacing w:after="0" w:line="240" w:lineRule="auto"/>
              <w:rPr>
                <w:rFonts w:cs="Arial"/>
                <w:sz w:val="18"/>
                <w:szCs w:val="18"/>
                <w:lang w:val="en-GB" w:eastAsia="de-CH"/>
              </w:rPr>
            </w:pPr>
          </w:p>
          <w:p w14:paraId="4AF6B27F" w14:textId="389B00E6" w:rsidR="4227D382" w:rsidRDefault="4227D382" w:rsidP="4227D382">
            <w:pPr>
              <w:spacing w:after="0" w:line="240" w:lineRule="auto"/>
              <w:rPr>
                <w:rFonts w:cs="Arial"/>
                <w:sz w:val="18"/>
                <w:szCs w:val="18"/>
                <w:lang w:val="en-GB" w:eastAsia="de-CH"/>
              </w:rPr>
            </w:pPr>
          </w:p>
          <w:p w14:paraId="1F299874" w14:textId="773912EB" w:rsidR="4227D382" w:rsidRDefault="4227D382" w:rsidP="4227D382">
            <w:pPr>
              <w:spacing w:after="0" w:line="240" w:lineRule="auto"/>
              <w:rPr>
                <w:rFonts w:cs="Arial"/>
                <w:sz w:val="18"/>
                <w:szCs w:val="18"/>
                <w:lang w:val="en-GB" w:eastAsia="de-CH"/>
              </w:rPr>
            </w:pPr>
          </w:p>
          <w:p w14:paraId="40622EF5" w14:textId="701FE803" w:rsidR="4227D382" w:rsidRDefault="4227D382" w:rsidP="4227D382">
            <w:pPr>
              <w:spacing w:after="0" w:line="240" w:lineRule="auto"/>
              <w:rPr>
                <w:rFonts w:cs="Arial"/>
                <w:sz w:val="18"/>
                <w:szCs w:val="18"/>
                <w:lang w:val="en-GB" w:eastAsia="de-CH"/>
              </w:rPr>
            </w:pPr>
          </w:p>
          <w:p w14:paraId="0322DE64" w14:textId="73C32BAE" w:rsidR="00DB085E" w:rsidRPr="006B7CC6" w:rsidRDefault="00DB085E" w:rsidP="00DB085E">
            <w:pPr>
              <w:spacing w:after="0" w:line="240" w:lineRule="auto"/>
              <w:rPr>
                <w:rFonts w:cs="Arial"/>
                <w:iCs/>
                <w:sz w:val="18"/>
                <w:szCs w:val="18"/>
                <w:lang w:val="en-GB" w:eastAsia="de-CH"/>
              </w:rPr>
            </w:pPr>
          </w:p>
        </w:tc>
        <w:tc>
          <w:tcPr>
            <w:tcW w:w="3240" w:type="dxa"/>
            <w:shd w:val="clear" w:color="auto" w:fill="auto"/>
          </w:tcPr>
          <w:p w14:paraId="30972137" w14:textId="3223F4F8" w:rsidR="00DB085E" w:rsidRPr="006B7CC6" w:rsidRDefault="00DB085E" w:rsidP="00FA34C3">
            <w:pPr>
              <w:tabs>
                <w:tab w:val="right" w:pos="3119"/>
              </w:tabs>
              <w:spacing w:before="60" w:after="0" w:line="240" w:lineRule="auto"/>
              <w:jc w:val="both"/>
              <w:rPr>
                <w:rFonts w:cs="Arial"/>
                <w:iCs/>
                <w:sz w:val="18"/>
                <w:szCs w:val="18"/>
                <w:u w:val="single"/>
                <w:lang w:val="en-GB" w:eastAsia="de-CH"/>
              </w:rPr>
            </w:pPr>
            <w:r w:rsidRPr="006B7CC6">
              <w:rPr>
                <w:rFonts w:cs="Arial"/>
                <w:iCs/>
                <w:sz w:val="18"/>
                <w:szCs w:val="18"/>
                <w:u w:val="single"/>
                <w:lang w:val="en-GB" w:eastAsia="de-CH"/>
              </w:rPr>
              <w:lastRenderedPageBreak/>
              <w:t>Assumptions:</w:t>
            </w:r>
          </w:p>
          <w:p w14:paraId="7E29A75C" w14:textId="153A1E6D" w:rsidR="00DB085E" w:rsidRPr="006B7CC6" w:rsidRDefault="00DB085E" w:rsidP="00FA34C3">
            <w:pPr>
              <w:spacing w:before="60" w:after="0" w:line="240" w:lineRule="auto"/>
              <w:jc w:val="both"/>
              <w:rPr>
                <w:rFonts w:cs="Arial"/>
                <w:sz w:val="18"/>
                <w:szCs w:val="18"/>
                <w:lang w:val="en-GB" w:eastAsia="de-CH"/>
              </w:rPr>
            </w:pPr>
            <w:r w:rsidRPr="006B7CC6">
              <w:rPr>
                <w:rFonts w:cs="Arial"/>
                <w:sz w:val="18"/>
                <w:szCs w:val="18"/>
                <w:lang w:val="en-GB" w:eastAsia="de-CH"/>
              </w:rPr>
              <w:t>Existence of a sectoral support system - management support, horizontal cooperation network, support system backed by trained staff (supervision, etc.)</w:t>
            </w:r>
          </w:p>
          <w:p w14:paraId="27010B4C" w14:textId="20BEF711" w:rsidR="00DB085E" w:rsidRPr="006B7CC6" w:rsidRDefault="00DB085E" w:rsidP="00FA34C3">
            <w:pPr>
              <w:spacing w:before="60" w:after="0" w:line="240" w:lineRule="auto"/>
              <w:jc w:val="both"/>
              <w:rPr>
                <w:rFonts w:cs="Arial"/>
                <w:sz w:val="18"/>
                <w:szCs w:val="18"/>
                <w:lang w:val="en-GB" w:eastAsia="de-CH"/>
              </w:rPr>
            </w:pPr>
            <w:r w:rsidRPr="006B7CC6">
              <w:rPr>
                <w:rFonts w:cs="Arial"/>
                <w:sz w:val="18"/>
                <w:szCs w:val="18"/>
                <w:lang w:val="en-GB" w:eastAsia="de-CH"/>
              </w:rPr>
              <w:t>Specialists open to changing their work methods</w:t>
            </w:r>
            <w:r w:rsidR="003D17BE" w:rsidRPr="006B7CC6">
              <w:rPr>
                <w:rFonts w:cs="Arial"/>
                <w:sz w:val="18"/>
                <w:szCs w:val="18"/>
                <w:lang w:val="en-GB" w:eastAsia="de-CH"/>
              </w:rPr>
              <w:t>.</w:t>
            </w:r>
          </w:p>
          <w:p w14:paraId="3DC7380A" w14:textId="77777777" w:rsidR="00E42C00" w:rsidRDefault="00E42C00" w:rsidP="00FA34C3">
            <w:pPr>
              <w:tabs>
                <w:tab w:val="right" w:pos="3119"/>
              </w:tabs>
              <w:spacing w:before="60" w:after="0" w:line="240" w:lineRule="auto"/>
              <w:jc w:val="both"/>
              <w:rPr>
                <w:rFonts w:cs="Arial"/>
                <w:iCs/>
                <w:sz w:val="18"/>
                <w:szCs w:val="18"/>
                <w:u w:val="single"/>
                <w:lang w:val="en-GB" w:eastAsia="de-CH"/>
              </w:rPr>
            </w:pPr>
          </w:p>
          <w:p w14:paraId="3826DD48" w14:textId="77777777" w:rsidR="00E42C00" w:rsidRDefault="00E42C00" w:rsidP="00FA34C3">
            <w:pPr>
              <w:tabs>
                <w:tab w:val="right" w:pos="3119"/>
              </w:tabs>
              <w:spacing w:before="60" w:after="0" w:line="240" w:lineRule="auto"/>
              <w:jc w:val="both"/>
              <w:rPr>
                <w:rFonts w:cs="Arial"/>
                <w:iCs/>
                <w:sz w:val="18"/>
                <w:szCs w:val="18"/>
                <w:u w:val="single"/>
                <w:lang w:val="en-GB" w:eastAsia="de-CH"/>
              </w:rPr>
            </w:pPr>
          </w:p>
          <w:p w14:paraId="345835C9" w14:textId="50ADD73B" w:rsidR="00DB085E" w:rsidRPr="006B7CC6" w:rsidRDefault="00DB085E" w:rsidP="00FA34C3">
            <w:pPr>
              <w:tabs>
                <w:tab w:val="right" w:pos="3119"/>
              </w:tabs>
              <w:spacing w:before="60" w:after="0" w:line="240" w:lineRule="auto"/>
              <w:jc w:val="both"/>
              <w:rPr>
                <w:rFonts w:cs="Arial"/>
                <w:iCs/>
                <w:sz w:val="18"/>
                <w:szCs w:val="18"/>
                <w:u w:val="single"/>
                <w:lang w:val="en-GB" w:eastAsia="de-CH"/>
              </w:rPr>
            </w:pPr>
            <w:r w:rsidRPr="006B7CC6">
              <w:rPr>
                <w:rFonts w:cs="Arial"/>
                <w:iCs/>
                <w:sz w:val="18"/>
                <w:szCs w:val="18"/>
                <w:u w:val="single"/>
                <w:lang w:val="en-GB" w:eastAsia="de-CH"/>
              </w:rPr>
              <w:lastRenderedPageBreak/>
              <w:t>Risks:</w:t>
            </w:r>
          </w:p>
          <w:p w14:paraId="37142986" w14:textId="1939842F" w:rsidR="00DB085E" w:rsidRPr="006B7CC6" w:rsidRDefault="00DB085E" w:rsidP="00FA34C3">
            <w:pPr>
              <w:spacing w:before="60" w:after="0" w:line="240" w:lineRule="auto"/>
              <w:jc w:val="both"/>
              <w:rPr>
                <w:rFonts w:cs="Arial"/>
                <w:sz w:val="18"/>
                <w:szCs w:val="18"/>
                <w:lang w:val="en-GB" w:eastAsia="de-CH"/>
              </w:rPr>
            </w:pPr>
            <w:r w:rsidRPr="006B7CC6">
              <w:rPr>
                <w:rFonts w:cs="Arial"/>
                <w:sz w:val="18"/>
                <w:szCs w:val="18"/>
                <w:lang w:val="en-GB" w:eastAsia="de-CH"/>
              </w:rPr>
              <w:t>Lack of support and consistency at local level</w:t>
            </w:r>
            <w:r w:rsidR="00034D6D">
              <w:rPr>
                <w:rFonts w:cs="Arial"/>
                <w:sz w:val="18"/>
                <w:szCs w:val="18"/>
                <w:lang w:val="en-GB" w:eastAsia="de-CH"/>
              </w:rPr>
              <w:t>.</w:t>
            </w:r>
          </w:p>
          <w:p w14:paraId="2CCCD48F" w14:textId="06899227" w:rsidR="00DB085E" w:rsidRPr="006B7CC6" w:rsidRDefault="00DB085E" w:rsidP="00FA34C3">
            <w:pPr>
              <w:spacing w:before="60" w:after="0" w:line="240" w:lineRule="auto"/>
              <w:jc w:val="both"/>
              <w:rPr>
                <w:rFonts w:cs="Arial"/>
                <w:sz w:val="18"/>
                <w:szCs w:val="18"/>
                <w:lang w:val="en-GB" w:eastAsia="de-CH"/>
              </w:rPr>
            </w:pPr>
            <w:r w:rsidRPr="006B7CC6">
              <w:rPr>
                <w:rFonts w:cs="Arial"/>
                <w:sz w:val="18"/>
                <w:szCs w:val="18"/>
                <w:lang w:val="en-GB" w:eastAsia="de-CH"/>
              </w:rPr>
              <w:t>Skills provided are not corresponding to the needs and therefore are unusable in real life.</w:t>
            </w:r>
          </w:p>
          <w:p w14:paraId="32901724" w14:textId="00DA8E10" w:rsidR="00DB085E" w:rsidRPr="006B7CC6" w:rsidRDefault="00DB085E" w:rsidP="00FA34C3">
            <w:pPr>
              <w:tabs>
                <w:tab w:val="right" w:pos="3119"/>
              </w:tabs>
              <w:spacing w:before="60" w:after="0" w:line="240" w:lineRule="auto"/>
              <w:jc w:val="both"/>
              <w:rPr>
                <w:rFonts w:cs="Arial"/>
                <w:iCs/>
                <w:sz w:val="18"/>
                <w:szCs w:val="18"/>
                <w:lang w:val="en-GB" w:eastAsia="de-CH"/>
              </w:rPr>
            </w:pPr>
          </w:p>
          <w:p w14:paraId="023584CA" w14:textId="77777777" w:rsidR="00DB085E" w:rsidRPr="006B7CC6" w:rsidRDefault="00DB085E" w:rsidP="00FA34C3">
            <w:pPr>
              <w:tabs>
                <w:tab w:val="right" w:pos="3119"/>
              </w:tabs>
              <w:spacing w:before="60" w:after="0" w:line="240" w:lineRule="auto"/>
              <w:jc w:val="both"/>
              <w:rPr>
                <w:rFonts w:cs="Arial"/>
                <w:iCs/>
                <w:sz w:val="18"/>
                <w:szCs w:val="18"/>
                <w:lang w:val="en-GB" w:eastAsia="de-CH"/>
              </w:rPr>
            </w:pPr>
          </w:p>
          <w:p w14:paraId="7CDB83F2" w14:textId="45A6E793" w:rsidR="00DB085E" w:rsidRDefault="00DB085E" w:rsidP="00FA34C3">
            <w:pPr>
              <w:tabs>
                <w:tab w:val="right" w:pos="3119"/>
              </w:tabs>
              <w:spacing w:before="60" w:after="0" w:line="240" w:lineRule="auto"/>
              <w:jc w:val="both"/>
              <w:rPr>
                <w:rFonts w:cs="Arial"/>
                <w:sz w:val="18"/>
                <w:szCs w:val="18"/>
                <w:u w:val="single"/>
                <w:lang w:val="en-GB" w:eastAsia="de-CH"/>
              </w:rPr>
            </w:pPr>
          </w:p>
          <w:p w14:paraId="7DE89E7A"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4DC50DE1"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2507254B"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5677C36A"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597F3F72"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59AE735B"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5ADB2A9E"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6CE17F6E"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100748C2"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07B2B323"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44C6508D"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4DABCE02"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1AB4BFF6"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7CB31E61"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0E96D047"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4786E4E9" w14:textId="77777777" w:rsidR="00F86501" w:rsidRDefault="00F86501" w:rsidP="00FA34C3">
            <w:pPr>
              <w:tabs>
                <w:tab w:val="right" w:pos="3119"/>
              </w:tabs>
              <w:spacing w:before="60" w:after="0" w:line="240" w:lineRule="auto"/>
              <w:jc w:val="both"/>
              <w:rPr>
                <w:rFonts w:cs="Arial"/>
                <w:sz w:val="18"/>
                <w:szCs w:val="18"/>
                <w:u w:val="single"/>
                <w:lang w:val="en-GB" w:eastAsia="de-CH"/>
              </w:rPr>
            </w:pPr>
          </w:p>
          <w:p w14:paraId="66EAAC77" w14:textId="1B561783" w:rsidR="00DB085E" w:rsidRPr="006B7CC6" w:rsidRDefault="00DB085E" w:rsidP="00FA34C3">
            <w:pPr>
              <w:spacing w:before="60" w:after="0" w:line="240" w:lineRule="auto"/>
              <w:jc w:val="both"/>
              <w:rPr>
                <w:rFonts w:cs="Arial"/>
                <w:iCs/>
                <w:sz w:val="18"/>
                <w:szCs w:val="18"/>
                <w:lang w:val="en-GB" w:eastAsia="de-CH"/>
              </w:rPr>
            </w:pPr>
          </w:p>
        </w:tc>
      </w:tr>
      <w:tr w:rsidR="000C7F06" w:rsidRPr="006B7CC6" w14:paraId="5C978814" w14:textId="77777777" w:rsidTr="6A3F59CC">
        <w:trPr>
          <w:trHeight w:val="913"/>
        </w:trPr>
        <w:tc>
          <w:tcPr>
            <w:tcW w:w="4140" w:type="dxa"/>
            <w:shd w:val="clear" w:color="auto" w:fill="auto"/>
          </w:tcPr>
          <w:p w14:paraId="6050AC9B" w14:textId="51456492" w:rsidR="005D3BFF" w:rsidRPr="006B7CC6" w:rsidRDefault="00866DFA" w:rsidP="005D3BFF">
            <w:pPr>
              <w:pStyle w:val="Loendilik"/>
              <w:tabs>
                <w:tab w:val="right" w:pos="3119"/>
              </w:tabs>
              <w:spacing w:before="60" w:after="0" w:line="240" w:lineRule="auto"/>
              <w:ind w:left="0"/>
              <w:jc w:val="both"/>
              <w:rPr>
                <w:rFonts w:cs="Arial"/>
                <w:b/>
                <w:sz w:val="20"/>
                <w:szCs w:val="20"/>
                <w:lang w:val="en-GB"/>
              </w:rPr>
            </w:pPr>
            <w:bookmarkStart w:id="246" w:name="_Hlk146527074"/>
            <w:r>
              <w:rPr>
                <w:rFonts w:cs="Arial"/>
                <w:b/>
                <w:bCs/>
                <w:sz w:val="18"/>
                <w:szCs w:val="18"/>
                <w:u w:val="single"/>
                <w:lang w:val="en-GB"/>
              </w:rPr>
              <w:lastRenderedPageBreak/>
              <w:t>Inte</w:t>
            </w:r>
            <w:r w:rsidR="005D3BFF" w:rsidRPr="009C67FE">
              <w:rPr>
                <w:rFonts w:cs="Arial"/>
                <w:b/>
                <w:bCs/>
                <w:sz w:val="18"/>
                <w:szCs w:val="18"/>
                <w:u w:val="single"/>
                <w:lang w:val="en-GB"/>
              </w:rPr>
              <w:t>rmediate</w:t>
            </w:r>
            <w:r w:rsidR="005D3BFF" w:rsidRPr="009C67FE">
              <w:rPr>
                <w:rFonts w:cs="Arial"/>
                <w:b/>
                <w:sz w:val="18"/>
                <w:szCs w:val="18"/>
                <w:u w:val="single"/>
                <w:lang w:val="en-GB"/>
              </w:rPr>
              <w:t xml:space="preserve"> outcome 3:</w:t>
            </w:r>
            <w:r w:rsidR="005D3BFF" w:rsidRPr="006B7CC6">
              <w:rPr>
                <w:rFonts w:cs="Arial"/>
                <w:b/>
                <w:sz w:val="18"/>
                <w:szCs w:val="18"/>
                <w:lang w:val="en-GB"/>
              </w:rPr>
              <w:t xml:space="preserve"> Communities, organisations and individuals successfully implement the new knowledge gained in social innovation methods to design solutions to better integrate and include people </w:t>
            </w:r>
            <w:r w:rsidR="005D3BFF" w:rsidRPr="00631477">
              <w:rPr>
                <w:rFonts w:cs="Arial"/>
                <w:b/>
                <w:sz w:val="18"/>
                <w:szCs w:val="18"/>
                <w:lang w:val="en-GB"/>
              </w:rPr>
              <w:t>from</w:t>
            </w:r>
            <w:r w:rsidR="005D3BFF" w:rsidRPr="006B7CC6">
              <w:rPr>
                <w:rFonts w:cs="Arial"/>
                <w:b/>
                <w:sz w:val="18"/>
                <w:szCs w:val="18"/>
                <w:lang w:val="en-GB"/>
              </w:rPr>
              <w:t xml:space="preserve"> different </w:t>
            </w:r>
            <w:r w:rsidR="005D3BFF" w:rsidRPr="00631477">
              <w:rPr>
                <w:rFonts w:cs="Arial"/>
                <w:b/>
                <w:sz w:val="18"/>
                <w:szCs w:val="18"/>
                <w:lang w:val="en-GB"/>
              </w:rPr>
              <w:t xml:space="preserve">cultural and </w:t>
            </w:r>
            <w:r w:rsidR="005D3BFF" w:rsidRPr="006B7CC6">
              <w:rPr>
                <w:rFonts w:cs="Arial"/>
                <w:b/>
                <w:sz w:val="18"/>
                <w:szCs w:val="18"/>
                <w:lang w:val="en-GB"/>
              </w:rPr>
              <w:t xml:space="preserve">linguistic </w:t>
            </w:r>
            <w:r w:rsidR="005D3BFF" w:rsidRPr="00631477">
              <w:rPr>
                <w:rFonts w:cs="Arial"/>
                <w:b/>
                <w:sz w:val="18"/>
                <w:szCs w:val="18"/>
                <w:lang w:val="en-GB"/>
              </w:rPr>
              <w:t>backgrounds</w:t>
            </w:r>
            <w:r w:rsidR="005D3BFF" w:rsidRPr="006B7CC6">
              <w:rPr>
                <w:rFonts w:cs="Arial"/>
                <w:b/>
                <w:sz w:val="18"/>
                <w:szCs w:val="18"/>
                <w:lang w:val="en-GB"/>
              </w:rPr>
              <w:t xml:space="preserve"> in the Estonian society</w:t>
            </w:r>
            <w:r w:rsidR="005D3BFF" w:rsidRPr="006B7CC6">
              <w:rPr>
                <w:rFonts w:cs="Arial"/>
                <w:b/>
                <w:sz w:val="20"/>
                <w:szCs w:val="20"/>
                <w:lang w:val="en-GB"/>
              </w:rPr>
              <w:t>.</w:t>
            </w:r>
          </w:p>
          <w:p w14:paraId="11FA8EF4" w14:textId="77777777" w:rsidR="005D3BFF" w:rsidRPr="006B7CC6" w:rsidRDefault="005D3BFF" w:rsidP="005D3BFF">
            <w:pPr>
              <w:pStyle w:val="Loendilik"/>
              <w:ind w:left="0"/>
              <w:jc w:val="both"/>
              <w:rPr>
                <w:rFonts w:cs="Arial"/>
                <w:i/>
                <w:iCs/>
                <w:sz w:val="18"/>
                <w:szCs w:val="18"/>
                <w:lang w:val="en-GB"/>
              </w:rPr>
            </w:pPr>
          </w:p>
          <w:bookmarkEnd w:id="246"/>
          <w:p w14:paraId="544AD58B" w14:textId="77777777" w:rsidR="005D3BFF" w:rsidRPr="006B7CC6" w:rsidRDefault="005D3BFF" w:rsidP="005D3BFF">
            <w:pPr>
              <w:pStyle w:val="Loendilik"/>
              <w:ind w:left="0"/>
              <w:jc w:val="both"/>
              <w:rPr>
                <w:rFonts w:cs="Arial"/>
                <w:sz w:val="18"/>
                <w:szCs w:val="18"/>
                <w:lang w:val="en-GB"/>
              </w:rPr>
            </w:pPr>
          </w:p>
          <w:p w14:paraId="55EF2A75" w14:textId="77777777" w:rsidR="005D3BFF" w:rsidRPr="006B7CC6" w:rsidRDefault="005D3BFF" w:rsidP="005D3BFF">
            <w:pPr>
              <w:pStyle w:val="Loendilik"/>
              <w:ind w:left="0"/>
              <w:jc w:val="both"/>
              <w:rPr>
                <w:rFonts w:cs="Arial"/>
                <w:sz w:val="18"/>
                <w:szCs w:val="18"/>
                <w:lang w:val="en-GB"/>
              </w:rPr>
            </w:pPr>
          </w:p>
          <w:p w14:paraId="533CB919" w14:textId="77777777" w:rsidR="005D3BFF" w:rsidRPr="006B7CC6" w:rsidRDefault="005D3BFF" w:rsidP="005D3BFF">
            <w:pPr>
              <w:pStyle w:val="Loendilik"/>
              <w:ind w:left="0"/>
              <w:jc w:val="both"/>
              <w:rPr>
                <w:rFonts w:cs="Arial"/>
                <w:sz w:val="18"/>
                <w:szCs w:val="18"/>
                <w:lang w:val="en-GB"/>
              </w:rPr>
            </w:pPr>
          </w:p>
          <w:p w14:paraId="5B95D1D1" w14:textId="77777777" w:rsidR="005D3BFF" w:rsidRPr="006B7CC6" w:rsidRDefault="005D3BFF" w:rsidP="005D3BFF">
            <w:pPr>
              <w:pStyle w:val="Loendilik"/>
              <w:ind w:left="0"/>
              <w:jc w:val="both"/>
              <w:rPr>
                <w:rFonts w:cs="Arial"/>
                <w:sz w:val="18"/>
                <w:szCs w:val="18"/>
                <w:lang w:val="en-GB"/>
              </w:rPr>
            </w:pPr>
          </w:p>
          <w:p w14:paraId="1D9F21AF" w14:textId="77777777" w:rsidR="005D3BFF" w:rsidRPr="006B7CC6" w:rsidRDefault="005D3BFF" w:rsidP="005D3BFF">
            <w:pPr>
              <w:pStyle w:val="Loendilik"/>
              <w:ind w:left="0"/>
              <w:jc w:val="both"/>
              <w:rPr>
                <w:rFonts w:cs="Arial"/>
                <w:sz w:val="18"/>
                <w:szCs w:val="18"/>
                <w:lang w:val="en-GB"/>
              </w:rPr>
            </w:pPr>
          </w:p>
          <w:p w14:paraId="7CDBF97B" w14:textId="77777777" w:rsidR="005D3BFF" w:rsidRPr="006B7CC6" w:rsidRDefault="005D3BFF" w:rsidP="005D3BFF">
            <w:pPr>
              <w:pStyle w:val="Loendilik"/>
              <w:ind w:left="0"/>
              <w:jc w:val="both"/>
              <w:rPr>
                <w:rFonts w:cs="Arial"/>
                <w:sz w:val="18"/>
                <w:szCs w:val="18"/>
                <w:lang w:val="en-GB"/>
              </w:rPr>
            </w:pPr>
          </w:p>
          <w:p w14:paraId="1DFEEBC1" w14:textId="77777777" w:rsidR="005D3BFF" w:rsidRPr="006B7CC6" w:rsidRDefault="005D3BFF" w:rsidP="005D3BFF">
            <w:pPr>
              <w:pStyle w:val="Loendilik"/>
              <w:ind w:left="0"/>
              <w:jc w:val="both"/>
              <w:rPr>
                <w:rFonts w:cs="Arial"/>
                <w:sz w:val="18"/>
                <w:szCs w:val="18"/>
                <w:lang w:val="en-GB"/>
              </w:rPr>
            </w:pPr>
          </w:p>
          <w:p w14:paraId="41727FA0" w14:textId="77777777" w:rsidR="005D3BFF" w:rsidRPr="006B7CC6" w:rsidRDefault="005D3BFF" w:rsidP="005D3BFF">
            <w:pPr>
              <w:pStyle w:val="Loendilik"/>
              <w:ind w:left="0"/>
              <w:jc w:val="both"/>
              <w:rPr>
                <w:rFonts w:cs="Arial"/>
                <w:b/>
                <w:sz w:val="18"/>
                <w:szCs w:val="18"/>
                <w:lang w:val="en-GB"/>
              </w:rPr>
            </w:pPr>
          </w:p>
          <w:p w14:paraId="2262B0E3" w14:textId="6096EC53" w:rsidR="005D3BFF" w:rsidRPr="006B7CC6" w:rsidRDefault="005D3BFF" w:rsidP="005D3BFF">
            <w:pPr>
              <w:pStyle w:val="Loendilik"/>
              <w:tabs>
                <w:tab w:val="right" w:pos="3119"/>
              </w:tabs>
              <w:spacing w:before="60" w:after="0" w:line="240" w:lineRule="auto"/>
              <w:ind w:left="0"/>
              <w:jc w:val="both"/>
              <w:rPr>
                <w:rFonts w:cs="Arial"/>
                <w:b/>
                <w:sz w:val="18"/>
                <w:szCs w:val="18"/>
                <w:u w:val="single"/>
                <w:lang w:val="en-GB"/>
              </w:rPr>
            </w:pPr>
            <w:r w:rsidRPr="009C67FE">
              <w:rPr>
                <w:rFonts w:cs="Arial"/>
                <w:b/>
                <w:sz w:val="18"/>
                <w:szCs w:val="18"/>
                <w:u w:val="single"/>
                <w:lang w:val="en-GB"/>
              </w:rPr>
              <w:t xml:space="preserve">Immediate outcome 3: </w:t>
            </w:r>
            <w:r w:rsidRPr="009C67FE">
              <w:rPr>
                <w:rFonts w:cs="Arial"/>
                <w:b/>
                <w:sz w:val="18"/>
                <w:szCs w:val="18"/>
                <w:lang w:val="en-GB"/>
              </w:rPr>
              <w:t>Communities, organisations and individuals have gained new knowledge in social innovation methods to design solutions to better integrate and include people from different cultural and linguistic backgrounds in the Estonian society.</w:t>
            </w:r>
          </w:p>
        </w:tc>
        <w:tc>
          <w:tcPr>
            <w:tcW w:w="4428" w:type="dxa"/>
            <w:shd w:val="clear" w:color="auto" w:fill="auto"/>
          </w:tcPr>
          <w:p w14:paraId="00855BDB" w14:textId="77AFBE5C" w:rsidR="00866DFA" w:rsidRPr="006B7CC6" w:rsidRDefault="00866DFA" w:rsidP="00FA34C3">
            <w:pPr>
              <w:tabs>
                <w:tab w:val="right" w:pos="3119"/>
              </w:tabs>
              <w:spacing w:before="60" w:after="0" w:line="240" w:lineRule="auto"/>
              <w:jc w:val="both"/>
              <w:rPr>
                <w:rFonts w:cs="Arial"/>
                <w:sz w:val="18"/>
                <w:szCs w:val="18"/>
                <w:u w:val="single"/>
                <w:lang w:val="en-GB" w:eastAsia="de-CH"/>
              </w:rPr>
            </w:pPr>
            <w:r w:rsidRPr="7EE31971">
              <w:rPr>
                <w:rFonts w:cs="Arial"/>
                <w:b/>
                <w:bCs/>
                <w:sz w:val="18"/>
                <w:szCs w:val="18"/>
                <w:lang w:val="en-GB" w:eastAsia="de-CH"/>
              </w:rPr>
              <w:t>OCIN</w:t>
            </w:r>
            <w:r w:rsidRPr="000E13DE">
              <w:rPr>
                <w:rFonts w:cs="Arial"/>
                <w:b/>
                <w:bCs/>
                <w:sz w:val="18"/>
                <w:szCs w:val="18"/>
                <w:lang w:val="en-GB" w:eastAsia="de-CH"/>
              </w:rPr>
              <w:t xml:space="preserve"> </w:t>
            </w:r>
            <w:r>
              <w:rPr>
                <w:rFonts w:cs="Arial"/>
                <w:b/>
                <w:bCs/>
                <w:sz w:val="18"/>
                <w:szCs w:val="18"/>
                <w:lang w:val="en-GB" w:eastAsia="de-CH"/>
              </w:rPr>
              <w:t>3</w:t>
            </w:r>
            <w:r w:rsidRPr="000E13DE">
              <w:rPr>
                <w:rFonts w:cs="Arial"/>
                <w:b/>
                <w:bCs/>
                <w:sz w:val="18"/>
                <w:szCs w:val="18"/>
                <w:lang w:val="en-GB" w:eastAsia="de-CH"/>
              </w:rPr>
              <w:t>.</w:t>
            </w:r>
            <w:r>
              <w:rPr>
                <w:rFonts w:cs="Arial"/>
                <w:b/>
                <w:bCs/>
                <w:sz w:val="18"/>
                <w:szCs w:val="18"/>
                <w:lang w:val="en-GB" w:eastAsia="de-CH"/>
              </w:rPr>
              <w:t>1</w:t>
            </w:r>
            <w:r w:rsidRPr="000E13DE">
              <w:rPr>
                <w:rFonts w:cs="Arial"/>
                <w:b/>
                <w:bCs/>
                <w:sz w:val="18"/>
                <w:szCs w:val="18"/>
                <w:lang w:val="en-GB" w:eastAsia="de-CH"/>
              </w:rPr>
              <w:t xml:space="preserve"> </w:t>
            </w:r>
            <w:r w:rsidRPr="006B7CC6">
              <w:rPr>
                <w:rFonts w:cs="Arial"/>
                <w:sz w:val="18"/>
                <w:szCs w:val="18"/>
                <w:u w:val="single"/>
                <w:lang w:val="en-GB" w:eastAsia="de-CH"/>
              </w:rPr>
              <w:t xml:space="preserve">Percentage of participants who claim that they </w:t>
            </w:r>
            <w:r w:rsidRPr="7EE31971">
              <w:rPr>
                <w:rFonts w:cs="Arial"/>
                <w:sz w:val="18"/>
                <w:szCs w:val="18"/>
                <w:u w:val="single"/>
                <w:lang w:val="en-GB" w:eastAsia="de-CH"/>
              </w:rPr>
              <w:t>have</w:t>
            </w:r>
            <w:r w:rsidRPr="006B7CC6">
              <w:rPr>
                <w:rFonts w:cs="Arial"/>
                <w:sz w:val="18"/>
                <w:szCs w:val="18"/>
                <w:u w:val="single"/>
                <w:lang w:val="en-GB" w:eastAsia="de-CH"/>
              </w:rPr>
              <w:t xml:space="preserve"> </w:t>
            </w:r>
            <w:r w:rsidRPr="7EE31971">
              <w:rPr>
                <w:rFonts w:cs="Arial"/>
                <w:sz w:val="18"/>
                <w:szCs w:val="18"/>
                <w:u w:val="single"/>
                <w:lang w:val="en-GB" w:eastAsia="de-CH"/>
              </w:rPr>
              <w:t>implemented at least some of</w:t>
            </w:r>
            <w:r w:rsidRPr="006B7CC6">
              <w:rPr>
                <w:rFonts w:cs="Arial"/>
                <w:sz w:val="18"/>
                <w:szCs w:val="18"/>
                <w:u w:val="single"/>
                <w:lang w:val="en-GB" w:eastAsia="de-CH"/>
              </w:rPr>
              <w:t xml:space="preserve"> the knowledge gained on social innovation methods in their organisations or communities to design solutions to social inclusion issues in Estonia</w:t>
            </w:r>
            <w:r w:rsidR="00E42C00">
              <w:rPr>
                <w:rFonts w:cs="Arial"/>
                <w:sz w:val="18"/>
                <w:szCs w:val="18"/>
                <w:u w:val="single"/>
                <w:lang w:val="en-GB" w:eastAsia="de-CH"/>
              </w:rPr>
              <w:t>.</w:t>
            </w:r>
          </w:p>
          <w:p w14:paraId="17217F22" w14:textId="77777777" w:rsidR="00866DFA" w:rsidRPr="006B7CC6" w:rsidRDefault="00866DFA" w:rsidP="00FA34C3">
            <w:pPr>
              <w:tabs>
                <w:tab w:val="right" w:pos="3119"/>
              </w:tabs>
              <w:spacing w:before="60" w:after="0" w:line="240" w:lineRule="auto"/>
              <w:jc w:val="both"/>
              <w:rPr>
                <w:rFonts w:cs="Arial"/>
                <w:sz w:val="18"/>
                <w:szCs w:val="18"/>
                <w:lang w:val="en-GB" w:eastAsia="de-CH"/>
              </w:rPr>
            </w:pPr>
            <w:r w:rsidRPr="006B7CC6">
              <w:rPr>
                <w:rFonts w:cs="Arial"/>
                <w:sz w:val="18"/>
                <w:szCs w:val="18"/>
                <w:lang w:val="en-GB" w:eastAsia="de-CH"/>
              </w:rPr>
              <w:t>Measurement unit: percentage</w:t>
            </w:r>
          </w:p>
          <w:p w14:paraId="7B16F305" w14:textId="77777777" w:rsidR="00866DFA" w:rsidRPr="006B7CC6" w:rsidRDefault="00866DFA" w:rsidP="00866DFA">
            <w:pPr>
              <w:tabs>
                <w:tab w:val="right" w:pos="3119"/>
              </w:tabs>
              <w:spacing w:before="60" w:after="0" w:line="240" w:lineRule="auto"/>
              <w:rPr>
                <w:rFonts w:cs="Arial"/>
                <w:sz w:val="18"/>
                <w:szCs w:val="18"/>
                <w:lang w:val="en-GB" w:eastAsia="de-CH"/>
              </w:rPr>
            </w:pPr>
            <w:r w:rsidRPr="006B7CC6">
              <w:rPr>
                <w:rFonts w:cs="Arial"/>
                <w:sz w:val="18"/>
                <w:szCs w:val="18"/>
                <w:lang w:val="en-GB" w:eastAsia="de-CH"/>
              </w:rPr>
              <w:t>Baseline: 0</w:t>
            </w:r>
          </w:p>
          <w:p w14:paraId="3A7610F3" w14:textId="77777777" w:rsidR="00866DFA" w:rsidRDefault="00866DFA" w:rsidP="00866DFA">
            <w:pPr>
              <w:tabs>
                <w:tab w:val="right" w:pos="3119"/>
              </w:tabs>
              <w:spacing w:before="60" w:after="0" w:line="240" w:lineRule="auto"/>
              <w:rPr>
                <w:rFonts w:cs="Arial"/>
                <w:sz w:val="18"/>
                <w:szCs w:val="18"/>
                <w:lang w:val="en-GB" w:eastAsia="de-CH"/>
              </w:rPr>
            </w:pPr>
            <w:r w:rsidRPr="7EE31971">
              <w:rPr>
                <w:rFonts w:cs="Arial"/>
                <w:sz w:val="18"/>
                <w:szCs w:val="18"/>
                <w:lang w:val="en-GB" w:eastAsia="de-CH"/>
              </w:rPr>
              <w:t>Target: 50% of respondents</w:t>
            </w:r>
          </w:p>
          <w:p w14:paraId="5E74FB63" w14:textId="77777777" w:rsidR="00866DFA" w:rsidRDefault="00866DFA" w:rsidP="00866DFA">
            <w:pPr>
              <w:tabs>
                <w:tab w:val="right" w:pos="3119"/>
              </w:tabs>
              <w:spacing w:before="60" w:after="0" w:line="240" w:lineRule="auto"/>
              <w:rPr>
                <w:rFonts w:cs="Arial"/>
                <w:sz w:val="18"/>
                <w:szCs w:val="18"/>
                <w:lang w:val="en-GB" w:eastAsia="de-CH"/>
              </w:rPr>
            </w:pPr>
          </w:p>
          <w:p w14:paraId="48DCFF3F" w14:textId="144C7BD8" w:rsidR="00866DFA" w:rsidRPr="009C67FE" w:rsidRDefault="00866DFA" w:rsidP="00FA34C3">
            <w:pPr>
              <w:tabs>
                <w:tab w:val="right" w:pos="3119"/>
              </w:tabs>
              <w:spacing w:before="60" w:after="0" w:line="240" w:lineRule="auto"/>
              <w:jc w:val="both"/>
              <w:rPr>
                <w:rFonts w:cs="Arial"/>
                <w:sz w:val="18"/>
                <w:szCs w:val="18"/>
                <w:u w:val="single"/>
                <w:lang w:val="en-GB" w:eastAsia="de-CH"/>
              </w:rPr>
            </w:pPr>
            <w:r w:rsidRPr="1CC2D3CC">
              <w:rPr>
                <w:rFonts w:cs="Arial"/>
                <w:b/>
                <w:bCs/>
                <w:sz w:val="18"/>
                <w:szCs w:val="18"/>
                <w:lang w:val="en-GB" w:eastAsia="de-CH"/>
              </w:rPr>
              <w:t>OCIN 3.2</w:t>
            </w:r>
            <w:r w:rsidRPr="1CC2D3CC">
              <w:rPr>
                <w:rFonts w:cs="Arial"/>
                <w:sz w:val="18"/>
                <w:szCs w:val="18"/>
                <w:lang w:val="en-GB" w:eastAsia="de-CH"/>
              </w:rPr>
              <w:t xml:space="preserve"> </w:t>
            </w:r>
            <w:r w:rsidRPr="1CC2D3CC">
              <w:rPr>
                <w:rFonts w:cs="Arial"/>
                <w:sz w:val="18"/>
                <w:szCs w:val="18"/>
                <w:u w:val="single"/>
                <w:lang w:val="en-GB" w:eastAsia="de-CH"/>
              </w:rPr>
              <w:t>Number of innovative ideas developed further at incubation programmes to help with solving social inclusion and integration problems.</w:t>
            </w:r>
          </w:p>
          <w:p w14:paraId="6138FE82" w14:textId="77777777" w:rsidR="00866DFA" w:rsidRPr="009C67FE" w:rsidRDefault="00866DFA" w:rsidP="00FA34C3">
            <w:pPr>
              <w:tabs>
                <w:tab w:val="right" w:pos="3119"/>
              </w:tabs>
              <w:spacing w:before="60" w:after="0" w:line="240" w:lineRule="auto"/>
              <w:jc w:val="both"/>
              <w:rPr>
                <w:rFonts w:cs="Arial"/>
                <w:sz w:val="18"/>
                <w:szCs w:val="18"/>
                <w:lang w:val="en-GB" w:eastAsia="de-CH"/>
              </w:rPr>
            </w:pPr>
            <w:r w:rsidRPr="1CC2D3CC">
              <w:rPr>
                <w:rFonts w:cs="Arial"/>
                <w:sz w:val="18"/>
                <w:szCs w:val="18"/>
                <w:lang w:val="en-GB" w:eastAsia="de-CH"/>
              </w:rPr>
              <w:t>Measurement unit: number</w:t>
            </w:r>
          </w:p>
          <w:p w14:paraId="5B32E2FF" w14:textId="43CC725E" w:rsidR="5354B49E" w:rsidRDefault="5354B49E" w:rsidP="1CC2D3CC">
            <w:pPr>
              <w:tabs>
                <w:tab w:val="right" w:pos="3119"/>
              </w:tabs>
              <w:spacing w:before="60" w:after="0" w:line="240" w:lineRule="auto"/>
              <w:rPr>
                <w:rFonts w:cs="Arial"/>
                <w:sz w:val="18"/>
                <w:szCs w:val="18"/>
                <w:lang w:val="en-GB" w:eastAsia="de-CH"/>
              </w:rPr>
            </w:pPr>
            <w:r w:rsidRPr="1CC2D3CC">
              <w:rPr>
                <w:rFonts w:cs="Arial"/>
                <w:sz w:val="18"/>
                <w:szCs w:val="18"/>
                <w:lang w:val="en-GB" w:eastAsia="de-CH"/>
              </w:rPr>
              <w:t>Baseline: 0</w:t>
            </w:r>
          </w:p>
          <w:p w14:paraId="41175DA7" w14:textId="0F14E5EC" w:rsidR="00866DFA" w:rsidRDefault="00866DFA" w:rsidP="00866DFA">
            <w:pPr>
              <w:tabs>
                <w:tab w:val="right" w:pos="3119"/>
              </w:tabs>
              <w:spacing w:before="60" w:after="0" w:line="240" w:lineRule="auto"/>
              <w:rPr>
                <w:rFonts w:cs="Arial"/>
                <w:sz w:val="18"/>
                <w:szCs w:val="18"/>
                <w:lang w:val="en-GB" w:eastAsia="de-CH"/>
              </w:rPr>
            </w:pPr>
            <w:r w:rsidRPr="009C67FE">
              <w:rPr>
                <w:rFonts w:cs="Arial"/>
                <w:sz w:val="18"/>
                <w:szCs w:val="18"/>
                <w:lang w:val="en-GB" w:eastAsia="de-CH"/>
              </w:rPr>
              <w:t>Target: 10</w:t>
            </w:r>
          </w:p>
          <w:p w14:paraId="698E13C8" w14:textId="77777777" w:rsidR="00ED342C" w:rsidRDefault="00ED342C" w:rsidP="00866DFA">
            <w:pPr>
              <w:tabs>
                <w:tab w:val="right" w:pos="3119"/>
              </w:tabs>
              <w:spacing w:before="60" w:after="0" w:line="240" w:lineRule="auto"/>
              <w:rPr>
                <w:rFonts w:cs="Arial"/>
                <w:sz w:val="18"/>
                <w:szCs w:val="18"/>
                <w:lang w:val="en-GB" w:eastAsia="de-CH"/>
              </w:rPr>
            </w:pPr>
          </w:p>
          <w:p w14:paraId="3870AC35" w14:textId="25EB5047" w:rsidR="00866DFA" w:rsidRPr="00F52C68" w:rsidRDefault="00866DFA" w:rsidP="00FA34C3">
            <w:pPr>
              <w:tabs>
                <w:tab w:val="right" w:pos="3119"/>
              </w:tabs>
              <w:spacing w:before="60" w:after="0" w:line="240" w:lineRule="auto"/>
              <w:jc w:val="both"/>
              <w:rPr>
                <w:rFonts w:cs="Arial"/>
                <w:sz w:val="18"/>
                <w:szCs w:val="18"/>
                <w:lang w:val="en-GB" w:eastAsia="de-CH"/>
              </w:rPr>
            </w:pPr>
            <w:r w:rsidRPr="1CC2D3CC">
              <w:rPr>
                <w:rFonts w:cs="Arial"/>
                <w:b/>
                <w:bCs/>
                <w:sz w:val="18"/>
                <w:szCs w:val="18"/>
                <w:lang w:val="en-GB" w:eastAsia="de-CH"/>
              </w:rPr>
              <w:t xml:space="preserve">OCIM 3.1 </w:t>
            </w:r>
            <w:r w:rsidRPr="1CC2D3CC">
              <w:rPr>
                <w:rFonts w:cs="Arial"/>
                <w:sz w:val="18"/>
                <w:szCs w:val="18"/>
                <w:u w:val="single"/>
                <w:lang w:val="en-GB" w:eastAsia="de-CH"/>
              </w:rPr>
              <w:t>Percentage of participants who claim (in end-of training evaluation) that they have gained new knowledge to implement social innovation methods.</w:t>
            </w:r>
          </w:p>
          <w:p w14:paraId="558B2D3E" w14:textId="77777777" w:rsidR="00866DFA" w:rsidRPr="00F52C68" w:rsidRDefault="00866DFA" w:rsidP="00866DFA">
            <w:pPr>
              <w:tabs>
                <w:tab w:val="right" w:pos="3119"/>
              </w:tabs>
              <w:spacing w:before="60" w:after="0" w:line="240" w:lineRule="auto"/>
              <w:rPr>
                <w:rFonts w:cs="Arial"/>
                <w:sz w:val="18"/>
                <w:szCs w:val="18"/>
                <w:lang w:val="en-GB" w:eastAsia="de-CH"/>
              </w:rPr>
            </w:pPr>
            <w:r w:rsidRPr="1CC2D3CC">
              <w:rPr>
                <w:rFonts w:cs="Arial"/>
                <w:sz w:val="18"/>
                <w:szCs w:val="18"/>
                <w:lang w:val="en-GB" w:eastAsia="de-CH"/>
              </w:rPr>
              <w:t>Measurement unit: percentage</w:t>
            </w:r>
          </w:p>
          <w:p w14:paraId="62B54256" w14:textId="32B01E33" w:rsidR="6576312A" w:rsidRDefault="6576312A" w:rsidP="1CC2D3CC">
            <w:pPr>
              <w:tabs>
                <w:tab w:val="right" w:pos="3119"/>
              </w:tabs>
              <w:spacing w:before="60" w:after="0" w:line="240" w:lineRule="auto"/>
              <w:rPr>
                <w:rFonts w:cs="Arial"/>
                <w:sz w:val="18"/>
                <w:szCs w:val="18"/>
                <w:lang w:val="en-GB" w:eastAsia="de-CH"/>
              </w:rPr>
            </w:pPr>
            <w:r w:rsidRPr="1CC2D3CC">
              <w:rPr>
                <w:rFonts w:cs="Arial"/>
                <w:sz w:val="18"/>
                <w:szCs w:val="18"/>
                <w:lang w:val="en-GB" w:eastAsia="de-CH"/>
              </w:rPr>
              <w:t>Baseline: 0</w:t>
            </w:r>
          </w:p>
          <w:p w14:paraId="57538202" w14:textId="77777777" w:rsidR="00866DFA" w:rsidRPr="00F52C68" w:rsidRDefault="00866DFA" w:rsidP="00866DFA">
            <w:pPr>
              <w:tabs>
                <w:tab w:val="right" w:pos="3119"/>
              </w:tabs>
              <w:spacing w:before="60" w:after="0" w:line="240" w:lineRule="auto"/>
              <w:rPr>
                <w:rFonts w:cs="Arial"/>
                <w:sz w:val="18"/>
                <w:szCs w:val="18"/>
                <w:lang w:val="en-GB" w:eastAsia="de-CH"/>
              </w:rPr>
            </w:pPr>
            <w:r w:rsidRPr="00F52C68">
              <w:rPr>
                <w:rFonts w:cs="Arial"/>
                <w:sz w:val="18"/>
                <w:szCs w:val="18"/>
                <w:lang w:val="en-GB" w:eastAsia="de-CH"/>
              </w:rPr>
              <w:t>Target 75%</w:t>
            </w:r>
          </w:p>
          <w:p w14:paraId="39AF6271" w14:textId="77777777" w:rsidR="00866DFA" w:rsidRPr="00F52C68" w:rsidRDefault="00866DFA" w:rsidP="00866DFA">
            <w:pPr>
              <w:tabs>
                <w:tab w:val="right" w:pos="3119"/>
              </w:tabs>
              <w:spacing w:before="60" w:after="0" w:line="240" w:lineRule="auto"/>
              <w:rPr>
                <w:rFonts w:cs="Arial"/>
                <w:b/>
                <w:sz w:val="18"/>
                <w:szCs w:val="18"/>
                <w:lang w:val="en-GB" w:eastAsia="de-CH"/>
              </w:rPr>
            </w:pPr>
          </w:p>
          <w:p w14:paraId="1860491E" w14:textId="03BFA28D" w:rsidR="00866DFA" w:rsidRPr="00F52C68" w:rsidRDefault="00866DFA" w:rsidP="00FA34C3">
            <w:pPr>
              <w:tabs>
                <w:tab w:val="right" w:pos="3119"/>
              </w:tabs>
              <w:spacing w:before="60" w:after="0" w:line="240" w:lineRule="auto"/>
              <w:jc w:val="both"/>
              <w:rPr>
                <w:rFonts w:cs="Arial"/>
                <w:sz w:val="18"/>
                <w:szCs w:val="18"/>
                <w:lang w:val="en-GB" w:eastAsia="de-CH"/>
              </w:rPr>
            </w:pPr>
            <w:r w:rsidRPr="00F52C68">
              <w:rPr>
                <w:rFonts w:cs="Arial"/>
                <w:b/>
                <w:bCs/>
                <w:sz w:val="18"/>
                <w:szCs w:val="18"/>
                <w:lang w:val="en-GB" w:eastAsia="de-CH"/>
              </w:rPr>
              <w:t>OCIM</w:t>
            </w:r>
            <w:r w:rsidRPr="00F52C68">
              <w:rPr>
                <w:rFonts w:cs="Arial"/>
                <w:b/>
                <w:sz w:val="18"/>
                <w:szCs w:val="18"/>
                <w:lang w:val="en-GB" w:eastAsia="de-CH"/>
              </w:rPr>
              <w:t xml:space="preserve"> 3</w:t>
            </w:r>
            <w:r w:rsidRPr="00F52C68">
              <w:rPr>
                <w:rFonts w:cs="Arial"/>
                <w:b/>
                <w:bCs/>
                <w:sz w:val="18"/>
                <w:szCs w:val="18"/>
                <w:lang w:val="en-GB" w:eastAsia="de-CH"/>
              </w:rPr>
              <w:t>.2</w:t>
            </w:r>
            <w:r w:rsidRPr="00F52C68">
              <w:rPr>
                <w:rFonts w:cs="Arial"/>
                <w:sz w:val="18"/>
                <w:szCs w:val="18"/>
                <w:lang w:val="en-GB" w:eastAsia="de-CH"/>
              </w:rPr>
              <w:t xml:space="preserve"> </w:t>
            </w:r>
            <w:r w:rsidRPr="00F52C68">
              <w:rPr>
                <w:rFonts w:cs="Arial"/>
                <w:sz w:val="18"/>
                <w:szCs w:val="18"/>
                <w:u w:val="single"/>
                <w:lang w:val="en-GB" w:eastAsia="de-CH"/>
              </w:rPr>
              <w:t>Percentage of participants at hackathons and incubation programmes who are from different cultural and linguistic backgrounds</w:t>
            </w:r>
            <w:r w:rsidR="00002E93">
              <w:rPr>
                <w:rFonts w:cs="Arial"/>
                <w:sz w:val="18"/>
                <w:szCs w:val="18"/>
                <w:u w:val="single"/>
                <w:lang w:val="en-GB" w:eastAsia="de-CH"/>
              </w:rPr>
              <w:t>.</w:t>
            </w:r>
          </w:p>
          <w:p w14:paraId="40E1C2FD" w14:textId="77777777" w:rsidR="00866DFA" w:rsidRPr="00F52C68" w:rsidRDefault="00866DFA" w:rsidP="00866DFA">
            <w:pPr>
              <w:tabs>
                <w:tab w:val="right" w:pos="3119"/>
              </w:tabs>
              <w:spacing w:before="60" w:after="0" w:line="240" w:lineRule="auto"/>
              <w:rPr>
                <w:rFonts w:cs="Arial"/>
                <w:sz w:val="18"/>
                <w:szCs w:val="18"/>
                <w:lang w:val="en-GB" w:eastAsia="de-CH"/>
              </w:rPr>
            </w:pPr>
            <w:r w:rsidRPr="00F52C68">
              <w:rPr>
                <w:rFonts w:cs="Arial"/>
                <w:sz w:val="18"/>
                <w:szCs w:val="18"/>
                <w:lang w:val="en-GB" w:eastAsia="de-CH"/>
              </w:rPr>
              <w:t>Measurement unit: percentage</w:t>
            </w:r>
          </w:p>
          <w:p w14:paraId="30023B81" w14:textId="77777777" w:rsidR="00866DFA" w:rsidRPr="00F52C68" w:rsidRDefault="00866DFA" w:rsidP="00866DFA">
            <w:pPr>
              <w:tabs>
                <w:tab w:val="right" w:pos="3119"/>
              </w:tabs>
              <w:spacing w:before="60" w:after="0" w:line="240" w:lineRule="auto"/>
              <w:rPr>
                <w:rFonts w:cs="Arial"/>
                <w:sz w:val="18"/>
                <w:szCs w:val="18"/>
                <w:lang w:val="en-GB" w:eastAsia="de-CH"/>
              </w:rPr>
            </w:pPr>
            <w:r w:rsidRPr="00F52C68">
              <w:rPr>
                <w:rFonts w:cs="Arial"/>
                <w:sz w:val="18"/>
                <w:szCs w:val="18"/>
                <w:lang w:val="en-GB" w:eastAsia="de-CH"/>
              </w:rPr>
              <w:t>Target: 25%</w:t>
            </w:r>
          </w:p>
          <w:p w14:paraId="152D5FE8" w14:textId="6BA34DFB" w:rsidR="00866DFA" w:rsidRDefault="00866DFA" w:rsidP="00FA34C3">
            <w:pPr>
              <w:tabs>
                <w:tab w:val="right" w:pos="3119"/>
              </w:tabs>
              <w:spacing w:before="60" w:after="0" w:line="240" w:lineRule="auto"/>
              <w:jc w:val="both"/>
              <w:rPr>
                <w:rFonts w:cs="Arial"/>
                <w:sz w:val="18"/>
                <w:szCs w:val="18"/>
                <w:u w:val="single"/>
                <w:lang w:val="en-GB" w:eastAsia="de-CH"/>
              </w:rPr>
            </w:pPr>
            <w:r w:rsidRPr="00F52C68">
              <w:rPr>
                <w:rFonts w:cs="Arial"/>
                <w:b/>
                <w:bCs/>
                <w:sz w:val="18"/>
                <w:szCs w:val="18"/>
                <w:lang w:val="en-GB" w:eastAsia="de-CH"/>
              </w:rPr>
              <w:lastRenderedPageBreak/>
              <w:t>OCIM</w:t>
            </w:r>
            <w:r w:rsidRPr="00F52C68">
              <w:rPr>
                <w:rFonts w:cs="Arial"/>
                <w:b/>
                <w:sz w:val="18"/>
                <w:szCs w:val="18"/>
                <w:lang w:val="en-GB" w:eastAsia="de-CH"/>
              </w:rPr>
              <w:t xml:space="preserve"> 3</w:t>
            </w:r>
            <w:r w:rsidRPr="00F52C68">
              <w:rPr>
                <w:rFonts w:cs="Arial"/>
                <w:b/>
                <w:bCs/>
                <w:sz w:val="18"/>
                <w:szCs w:val="18"/>
                <w:lang w:val="en-GB" w:eastAsia="de-CH"/>
              </w:rPr>
              <w:t>.3</w:t>
            </w:r>
            <w:r w:rsidRPr="00F52C68">
              <w:rPr>
                <w:rFonts w:cs="Arial"/>
                <w:sz w:val="18"/>
                <w:szCs w:val="18"/>
                <w:lang w:val="en-GB" w:eastAsia="de-CH"/>
              </w:rPr>
              <w:t xml:space="preserve"> </w:t>
            </w:r>
            <w:r w:rsidRPr="00F52C68">
              <w:rPr>
                <w:rFonts w:cs="Arial"/>
                <w:sz w:val="18"/>
                <w:szCs w:val="18"/>
                <w:u w:val="single"/>
                <w:lang w:val="en-GB" w:eastAsia="de-CH"/>
              </w:rPr>
              <w:t>Number of innovative ideas proposed during hackathons to solve social inclusion and integration problems</w:t>
            </w:r>
            <w:r w:rsidR="00002E93">
              <w:rPr>
                <w:rFonts w:cs="Arial"/>
                <w:sz w:val="18"/>
                <w:szCs w:val="18"/>
                <w:u w:val="single"/>
                <w:lang w:val="en-GB" w:eastAsia="de-CH"/>
              </w:rPr>
              <w:t>.</w:t>
            </w:r>
          </w:p>
          <w:p w14:paraId="08C50A45" w14:textId="77777777" w:rsidR="00866DFA" w:rsidRPr="00F52C68" w:rsidRDefault="00866DFA" w:rsidP="00866DFA">
            <w:pPr>
              <w:tabs>
                <w:tab w:val="right" w:pos="3119"/>
              </w:tabs>
              <w:spacing w:before="60" w:after="0" w:line="240" w:lineRule="auto"/>
              <w:rPr>
                <w:rFonts w:cs="Arial"/>
                <w:sz w:val="18"/>
                <w:szCs w:val="18"/>
                <w:lang w:val="en-GB" w:eastAsia="de-CH"/>
              </w:rPr>
            </w:pPr>
            <w:r w:rsidRPr="00F52C68">
              <w:rPr>
                <w:rFonts w:cs="Arial"/>
                <w:sz w:val="18"/>
                <w:szCs w:val="18"/>
                <w:lang w:val="en-GB" w:eastAsia="de-CH"/>
              </w:rPr>
              <w:t>Measurement unit: number</w:t>
            </w:r>
          </w:p>
          <w:p w14:paraId="3F28ACA9" w14:textId="0A27BB62" w:rsidR="005D3BFF" w:rsidRPr="000F6172" w:rsidRDefault="00866DFA" w:rsidP="00866DFA">
            <w:pPr>
              <w:tabs>
                <w:tab w:val="right" w:pos="3119"/>
              </w:tabs>
              <w:spacing w:before="60" w:after="0" w:line="240" w:lineRule="auto"/>
              <w:rPr>
                <w:rFonts w:cs="Arial"/>
                <w:b/>
                <w:bCs/>
                <w:iCs/>
                <w:sz w:val="18"/>
                <w:szCs w:val="18"/>
                <w:u w:val="single"/>
                <w:lang w:val="en-GB" w:eastAsia="de-CH"/>
              </w:rPr>
            </w:pPr>
            <w:r w:rsidRPr="00F52C68">
              <w:rPr>
                <w:rFonts w:cs="Arial"/>
                <w:sz w:val="18"/>
                <w:szCs w:val="18"/>
                <w:lang w:val="en-GB" w:eastAsia="de-CH"/>
              </w:rPr>
              <w:t>Target: 15</w:t>
            </w:r>
          </w:p>
        </w:tc>
        <w:tc>
          <w:tcPr>
            <w:tcW w:w="3240" w:type="dxa"/>
            <w:shd w:val="clear" w:color="auto" w:fill="auto"/>
          </w:tcPr>
          <w:p w14:paraId="216FBAF1" w14:textId="38617593" w:rsidR="00866DFA" w:rsidRPr="006B7CC6" w:rsidRDefault="00866DFA" w:rsidP="00FA34C3">
            <w:pPr>
              <w:spacing w:after="0" w:line="240" w:lineRule="auto"/>
              <w:jc w:val="both"/>
              <w:rPr>
                <w:rFonts w:cs="Arial"/>
                <w:sz w:val="18"/>
                <w:szCs w:val="18"/>
                <w:lang w:val="en-GB" w:eastAsia="de-CH"/>
              </w:rPr>
            </w:pPr>
            <w:r w:rsidRPr="5BCE3709">
              <w:rPr>
                <w:rFonts w:cs="Arial"/>
                <w:sz w:val="18"/>
                <w:szCs w:val="18"/>
                <w:lang w:val="en-GB" w:eastAsia="de-CH"/>
              </w:rPr>
              <w:lastRenderedPageBreak/>
              <w:t xml:space="preserve">Participant feedback surveys; post-event and e-mail questionnaire; focus group interviews. </w:t>
            </w:r>
          </w:p>
          <w:p w14:paraId="57188BD6" w14:textId="77777777" w:rsidR="005D3BFF" w:rsidRDefault="00866DFA" w:rsidP="00FA34C3">
            <w:pPr>
              <w:spacing w:after="0" w:line="240" w:lineRule="auto"/>
              <w:jc w:val="both"/>
              <w:rPr>
                <w:rFonts w:cs="Arial"/>
                <w:iCs/>
                <w:sz w:val="18"/>
                <w:szCs w:val="18"/>
                <w:lang w:val="en-GB" w:eastAsia="de-CH"/>
              </w:rPr>
            </w:pPr>
            <w:r w:rsidRPr="00D7746E">
              <w:rPr>
                <w:rFonts w:cs="Arial"/>
                <w:iCs/>
                <w:sz w:val="18"/>
                <w:szCs w:val="18"/>
                <w:lang w:val="en-GB" w:eastAsia="de-CH"/>
              </w:rPr>
              <w:t>Programme reports</w:t>
            </w:r>
            <w:r w:rsidR="00E42C00">
              <w:rPr>
                <w:rFonts w:cs="Arial"/>
                <w:iCs/>
                <w:sz w:val="18"/>
                <w:szCs w:val="18"/>
                <w:lang w:val="en-GB" w:eastAsia="de-CH"/>
              </w:rPr>
              <w:t>.</w:t>
            </w:r>
          </w:p>
          <w:p w14:paraId="2BF78245" w14:textId="77777777" w:rsidR="00B62F93" w:rsidRDefault="00B62F93" w:rsidP="00866DFA">
            <w:pPr>
              <w:spacing w:after="0" w:line="240" w:lineRule="auto"/>
              <w:rPr>
                <w:rFonts w:cs="Arial"/>
                <w:iCs/>
                <w:sz w:val="18"/>
                <w:szCs w:val="18"/>
                <w:lang w:val="en-GB" w:eastAsia="de-CH"/>
              </w:rPr>
            </w:pPr>
          </w:p>
          <w:p w14:paraId="1187047C" w14:textId="77777777" w:rsidR="00B62F93" w:rsidRDefault="00B62F93" w:rsidP="00866DFA">
            <w:pPr>
              <w:spacing w:after="0" w:line="240" w:lineRule="auto"/>
              <w:rPr>
                <w:rFonts w:cs="Arial"/>
                <w:iCs/>
                <w:sz w:val="18"/>
                <w:szCs w:val="18"/>
                <w:lang w:val="en-GB" w:eastAsia="de-CH"/>
              </w:rPr>
            </w:pPr>
          </w:p>
          <w:p w14:paraId="6A267907" w14:textId="77777777" w:rsidR="00B62F93" w:rsidRDefault="00B62F93" w:rsidP="00866DFA">
            <w:pPr>
              <w:spacing w:after="0" w:line="240" w:lineRule="auto"/>
              <w:rPr>
                <w:rFonts w:cs="Arial"/>
                <w:iCs/>
                <w:sz w:val="18"/>
                <w:szCs w:val="18"/>
                <w:lang w:val="en-GB" w:eastAsia="de-CH"/>
              </w:rPr>
            </w:pPr>
          </w:p>
          <w:p w14:paraId="6A8AD60D" w14:textId="77777777" w:rsidR="00B62F93" w:rsidRDefault="00B62F93" w:rsidP="00866DFA">
            <w:pPr>
              <w:spacing w:after="0" w:line="240" w:lineRule="auto"/>
              <w:rPr>
                <w:rFonts w:cs="Arial"/>
                <w:iCs/>
                <w:sz w:val="18"/>
                <w:szCs w:val="18"/>
                <w:lang w:val="en-GB" w:eastAsia="de-CH"/>
              </w:rPr>
            </w:pPr>
          </w:p>
          <w:p w14:paraId="1B02DE26" w14:textId="77777777" w:rsidR="00B62F93" w:rsidRDefault="00B62F93" w:rsidP="00866DFA">
            <w:pPr>
              <w:spacing w:after="0" w:line="240" w:lineRule="auto"/>
              <w:rPr>
                <w:rFonts w:cs="Arial"/>
                <w:iCs/>
                <w:sz w:val="18"/>
                <w:szCs w:val="18"/>
                <w:lang w:val="en-GB" w:eastAsia="de-CH"/>
              </w:rPr>
            </w:pPr>
          </w:p>
          <w:p w14:paraId="1BE5A95C" w14:textId="77777777" w:rsidR="00B62F93" w:rsidRDefault="00B62F93" w:rsidP="00866DFA">
            <w:pPr>
              <w:spacing w:after="0" w:line="240" w:lineRule="auto"/>
              <w:rPr>
                <w:rFonts w:cs="Arial"/>
                <w:iCs/>
                <w:sz w:val="18"/>
                <w:szCs w:val="18"/>
                <w:lang w:val="en-GB" w:eastAsia="de-CH"/>
              </w:rPr>
            </w:pPr>
          </w:p>
          <w:p w14:paraId="1498A9AD" w14:textId="77777777" w:rsidR="00B62F93" w:rsidRDefault="00B62F93" w:rsidP="00866DFA">
            <w:pPr>
              <w:spacing w:after="0" w:line="240" w:lineRule="auto"/>
              <w:rPr>
                <w:rFonts w:cs="Arial"/>
                <w:iCs/>
                <w:sz w:val="18"/>
                <w:szCs w:val="18"/>
                <w:lang w:val="en-GB" w:eastAsia="de-CH"/>
              </w:rPr>
            </w:pPr>
          </w:p>
          <w:p w14:paraId="20ACFF2F" w14:textId="77777777" w:rsidR="00B62F93" w:rsidRPr="00B62F93" w:rsidRDefault="00B62F93" w:rsidP="00FA34C3">
            <w:pPr>
              <w:spacing w:after="0" w:line="240" w:lineRule="auto"/>
              <w:jc w:val="both"/>
              <w:rPr>
                <w:rFonts w:cs="Arial"/>
                <w:sz w:val="18"/>
                <w:szCs w:val="18"/>
                <w:lang w:val="en-GB" w:eastAsia="de-CH"/>
              </w:rPr>
            </w:pPr>
            <w:r w:rsidRPr="00B62F93">
              <w:rPr>
                <w:rFonts w:cs="Arial"/>
                <w:sz w:val="18"/>
                <w:szCs w:val="18"/>
                <w:lang w:val="en-GB" w:eastAsia="de-CH"/>
              </w:rPr>
              <w:t xml:space="preserve">Participant feedback surveys; post-event and e-mail questionnaire; focus group interviews. </w:t>
            </w:r>
          </w:p>
          <w:p w14:paraId="22222386" w14:textId="77777777" w:rsidR="00B62F93" w:rsidRDefault="00B62F93" w:rsidP="00FA34C3">
            <w:pPr>
              <w:spacing w:after="0" w:line="240" w:lineRule="auto"/>
              <w:jc w:val="both"/>
              <w:rPr>
                <w:rFonts w:cs="Arial"/>
                <w:sz w:val="18"/>
                <w:szCs w:val="18"/>
                <w:lang w:val="en-GB" w:eastAsia="de-CH"/>
              </w:rPr>
            </w:pPr>
            <w:r w:rsidRPr="00B62F93">
              <w:rPr>
                <w:rFonts w:cs="Arial"/>
                <w:sz w:val="18"/>
                <w:szCs w:val="18"/>
                <w:lang w:val="en-GB" w:eastAsia="de-CH"/>
              </w:rPr>
              <w:t>Programme reports.</w:t>
            </w:r>
          </w:p>
          <w:p w14:paraId="52F88CCA" w14:textId="77777777" w:rsidR="00B62F93" w:rsidRDefault="00B62F93" w:rsidP="00B62F93">
            <w:pPr>
              <w:spacing w:after="0" w:line="240" w:lineRule="auto"/>
              <w:rPr>
                <w:rFonts w:cs="Arial"/>
                <w:sz w:val="18"/>
                <w:szCs w:val="18"/>
                <w:lang w:val="en-GB" w:eastAsia="de-CH"/>
              </w:rPr>
            </w:pPr>
          </w:p>
          <w:p w14:paraId="0D548A5A" w14:textId="77777777" w:rsidR="00B62F93" w:rsidRDefault="00B62F93" w:rsidP="00B62F93">
            <w:pPr>
              <w:spacing w:after="0" w:line="240" w:lineRule="auto"/>
              <w:rPr>
                <w:rFonts w:cs="Arial"/>
                <w:sz w:val="18"/>
                <w:szCs w:val="18"/>
                <w:lang w:val="en-GB" w:eastAsia="de-CH"/>
              </w:rPr>
            </w:pPr>
          </w:p>
          <w:p w14:paraId="2E30F743" w14:textId="77777777" w:rsidR="00B62F93" w:rsidRDefault="00B62F93" w:rsidP="00B62F93">
            <w:pPr>
              <w:spacing w:after="0" w:line="240" w:lineRule="auto"/>
              <w:rPr>
                <w:rFonts w:cs="Arial"/>
                <w:sz w:val="18"/>
                <w:szCs w:val="18"/>
                <w:lang w:val="en-GB" w:eastAsia="de-CH"/>
              </w:rPr>
            </w:pPr>
          </w:p>
          <w:p w14:paraId="208D8517" w14:textId="77777777" w:rsidR="00B62F93" w:rsidRDefault="00B62F93" w:rsidP="00B62F93">
            <w:pPr>
              <w:spacing w:after="0" w:line="240" w:lineRule="auto"/>
              <w:rPr>
                <w:rFonts w:cs="Arial"/>
                <w:sz w:val="18"/>
                <w:szCs w:val="18"/>
                <w:lang w:val="en-GB" w:eastAsia="de-CH"/>
              </w:rPr>
            </w:pPr>
          </w:p>
          <w:p w14:paraId="059ACA61" w14:textId="77777777" w:rsidR="00B62F93" w:rsidRDefault="00B62F93" w:rsidP="00B62F93">
            <w:pPr>
              <w:spacing w:after="0" w:line="240" w:lineRule="auto"/>
              <w:rPr>
                <w:rFonts w:cs="Arial"/>
                <w:sz w:val="18"/>
                <w:szCs w:val="18"/>
                <w:lang w:val="en-GB" w:eastAsia="de-CH"/>
              </w:rPr>
            </w:pPr>
          </w:p>
          <w:p w14:paraId="2AA7913A" w14:textId="77777777" w:rsidR="00B62F93" w:rsidRDefault="00B62F93" w:rsidP="00B62F93">
            <w:pPr>
              <w:spacing w:after="0" w:line="240" w:lineRule="auto"/>
              <w:rPr>
                <w:rFonts w:cs="Arial"/>
                <w:sz w:val="18"/>
                <w:szCs w:val="18"/>
                <w:lang w:val="en-GB" w:eastAsia="de-CH"/>
              </w:rPr>
            </w:pPr>
          </w:p>
          <w:p w14:paraId="3C4C3C06" w14:textId="77777777" w:rsidR="00B62F93" w:rsidRPr="00B62F93" w:rsidRDefault="00B62F93" w:rsidP="00FA34C3">
            <w:pPr>
              <w:spacing w:after="0" w:line="240" w:lineRule="auto"/>
              <w:jc w:val="both"/>
              <w:rPr>
                <w:rFonts w:cs="Arial"/>
                <w:sz w:val="18"/>
                <w:szCs w:val="18"/>
                <w:lang w:val="en-GB" w:eastAsia="de-CH"/>
              </w:rPr>
            </w:pPr>
            <w:r w:rsidRPr="00B62F93">
              <w:rPr>
                <w:rFonts w:cs="Arial"/>
                <w:sz w:val="18"/>
                <w:szCs w:val="18"/>
                <w:lang w:val="en-GB" w:eastAsia="de-CH"/>
              </w:rPr>
              <w:t xml:space="preserve">Participant feedback surveys; post-event and e-mail questionnaire; focus group interviews. </w:t>
            </w:r>
          </w:p>
          <w:p w14:paraId="1674B214" w14:textId="53A77C6F" w:rsidR="005D3BFF" w:rsidRPr="4227D382" w:rsidRDefault="00866DFA" w:rsidP="00FA34C3">
            <w:pPr>
              <w:spacing w:after="0" w:line="240" w:lineRule="auto"/>
              <w:jc w:val="both"/>
              <w:rPr>
                <w:rFonts w:cs="Arial"/>
                <w:sz w:val="18"/>
                <w:szCs w:val="18"/>
                <w:lang w:val="en-GB" w:eastAsia="de-CH"/>
              </w:rPr>
            </w:pPr>
            <w:r w:rsidRPr="00D7746E">
              <w:rPr>
                <w:rFonts w:cs="Arial"/>
                <w:iCs/>
                <w:sz w:val="18"/>
                <w:szCs w:val="18"/>
                <w:lang w:val="en-GB" w:eastAsia="de-CH"/>
              </w:rPr>
              <w:t>Programme reports</w:t>
            </w:r>
            <w:r w:rsidR="00E42C00">
              <w:rPr>
                <w:rFonts w:cs="Arial"/>
                <w:iCs/>
                <w:sz w:val="18"/>
                <w:szCs w:val="18"/>
                <w:lang w:val="en-GB" w:eastAsia="de-CH"/>
              </w:rPr>
              <w:t>.</w:t>
            </w:r>
          </w:p>
        </w:tc>
        <w:tc>
          <w:tcPr>
            <w:tcW w:w="3240" w:type="dxa"/>
            <w:shd w:val="clear" w:color="auto" w:fill="auto"/>
          </w:tcPr>
          <w:p w14:paraId="50D0AA98" w14:textId="77777777" w:rsidR="00866DFA" w:rsidRPr="006B7CC6" w:rsidRDefault="00866DFA" w:rsidP="00FA34C3">
            <w:pPr>
              <w:tabs>
                <w:tab w:val="right" w:pos="3119"/>
              </w:tabs>
              <w:spacing w:before="60" w:after="0" w:line="240" w:lineRule="auto"/>
              <w:jc w:val="both"/>
              <w:rPr>
                <w:rFonts w:cs="Arial"/>
                <w:iCs/>
                <w:sz w:val="18"/>
                <w:szCs w:val="18"/>
                <w:u w:val="single"/>
                <w:lang w:val="en-GB" w:eastAsia="de-CH"/>
              </w:rPr>
            </w:pPr>
            <w:r>
              <w:rPr>
                <w:rFonts w:cs="Arial"/>
                <w:iCs/>
                <w:sz w:val="18"/>
                <w:szCs w:val="18"/>
                <w:u w:val="single"/>
                <w:lang w:val="en-GB" w:eastAsia="de-CH"/>
              </w:rPr>
              <w:t>A</w:t>
            </w:r>
            <w:r w:rsidRPr="006B7CC6">
              <w:rPr>
                <w:rFonts w:cs="Arial"/>
                <w:iCs/>
                <w:sz w:val="18"/>
                <w:szCs w:val="18"/>
                <w:u w:val="single"/>
                <w:lang w:val="en-GB" w:eastAsia="de-CH"/>
              </w:rPr>
              <w:t>ssumptions:</w:t>
            </w:r>
          </w:p>
          <w:p w14:paraId="702D7749" w14:textId="77777777" w:rsidR="00866DFA" w:rsidRPr="006B7CC6" w:rsidRDefault="00866DFA" w:rsidP="00FA34C3">
            <w:pPr>
              <w:spacing w:before="60" w:after="0" w:line="240" w:lineRule="auto"/>
              <w:jc w:val="both"/>
              <w:rPr>
                <w:rFonts w:cs="Arial"/>
                <w:sz w:val="18"/>
                <w:szCs w:val="18"/>
                <w:lang w:val="en-GB" w:eastAsia="de-CH"/>
              </w:rPr>
            </w:pPr>
            <w:r w:rsidRPr="006B7CC6">
              <w:rPr>
                <w:rFonts w:eastAsia="Segoe UI" w:cs="Arial"/>
                <w:sz w:val="18"/>
                <w:szCs w:val="18"/>
                <w:lang w:val="en-GB" w:eastAsia="de-CH"/>
              </w:rPr>
              <w:t xml:space="preserve">Communities, organisations and individuals in Estonia are open to use innovative solutions to integrate </w:t>
            </w:r>
            <w:r w:rsidRPr="00E23A62">
              <w:rPr>
                <w:rFonts w:eastAsia="Segoe UI" w:cs="Arial"/>
                <w:sz w:val="18"/>
                <w:szCs w:val="18"/>
                <w:lang w:val="en-GB" w:eastAsia="de-CH"/>
              </w:rPr>
              <w:t>people from different cultural and linguistic backgrounds</w:t>
            </w:r>
            <w:r w:rsidRPr="5BCE3709">
              <w:rPr>
                <w:rFonts w:eastAsia="Segoe UI" w:cs="Arial"/>
                <w:sz w:val="18"/>
                <w:szCs w:val="18"/>
                <w:lang w:val="en-GB" w:eastAsia="de-CH"/>
              </w:rPr>
              <w:t>.</w:t>
            </w:r>
            <w:r w:rsidRPr="006B7CC6">
              <w:rPr>
                <w:rFonts w:cs="Arial"/>
                <w:sz w:val="18"/>
                <w:szCs w:val="18"/>
                <w:lang w:val="en-GB" w:eastAsia="de-CH"/>
              </w:rPr>
              <w:t xml:space="preserve"> </w:t>
            </w:r>
          </w:p>
          <w:p w14:paraId="1B462535" w14:textId="77777777" w:rsidR="00866DFA" w:rsidRPr="006B7CC6" w:rsidRDefault="00866DFA" w:rsidP="00FA34C3">
            <w:pPr>
              <w:spacing w:before="60" w:after="0" w:line="240" w:lineRule="auto"/>
              <w:jc w:val="both"/>
              <w:rPr>
                <w:rFonts w:cs="Arial"/>
                <w:sz w:val="18"/>
                <w:szCs w:val="18"/>
                <w:lang w:val="en-GB" w:eastAsia="de-CH"/>
              </w:rPr>
            </w:pPr>
            <w:r>
              <w:rPr>
                <w:rFonts w:cs="Arial"/>
                <w:sz w:val="18"/>
                <w:szCs w:val="18"/>
                <w:lang w:val="en-GB" w:eastAsia="de-CH"/>
              </w:rPr>
              <w:t>P</w:t>
            </w:r>
            <w:r w:rsidRPr="00E23A62">
              <w:rPr>
                <w:rFonts w:cs="Arial"/>
                <w:sz w:val="18"/>
                <w:szCs w:val="18"/>
                <w:lang w:val="en-GB" w:eastAsia="de-CH"/>
              </w:rPr>
              <w:t>eople from different cultural and linguistic backgrounds</w:t>
            </w:r>
            <w:r w:rsidRPr="006B7CC6">
              <w:rPr>
                <w:rFonts w:cs="Arial"/>
                <w:sz w:val="18"/>
                <w:szCs w:val="18"/>
                <w:lang w:val="en-GB" w:eastAsia="de-CH"/>
              </w:rPr>
              <w:t xml:space="preserve"> in Estonia are willing to engage in social hackathons and incubation programmes.</w:t>
            </w:r>
          </w:p>
          <w:p w14:paraId="6D0E1521" w14:textId="77777777" w:rsidR="00866DFA" w:rsidRDefault="00866DFA" w:rsidP="00FA34C3">
            <w:pPr>
              <w:spacing w:before="60" w:after="0" w:line="240" w:lineRule="auto"/>
              <w:jc w:val="both"/>
              <w:rPr>
                <w:rFonts w:cs="Arial"/>
                <w:sz w:val="18"/>
                <w:szCs w:val="18"/>
                <w:lang w:val="en-GB" w:eastAsia="de-CH"/>
              </w:rPr>
            </w:pPr>
          </w:p>
          <w:p w14:paraId="504D79A4" w14:textId="77777777" w:rsidR="00866DFA" w:rsidRPr="006B7CC6" w:rsidRDefault="00866DFA" w:rsidP="00FA34C3">
            <w:pPr>
              <w:tabs>
                <w:tab w:val="right" w:pos="3119"/>
              </w:tabs>
              <w:spacing w:before="60" w:after="0" w:line="240" w:lineRule="auto"/>
              <w:jc w:val="both"/>
              <w:rPr>
                <w:rFonts w:cs="Arial"/>
                <w:iCs/>
                <w:sz w:val="18"/>
                <w:szCs w:val="18"/>
                <w:u w:val="single"/>
                <w:lang w:val="en-GB" w:eastAsia="de-CH"/>
              </w:rPr>
            </w:pPr>
            <w:r w:rsidRPr="006B7CC6">
              <w:rPr>
                <w:rFonts w:cs="Arial"/>
                <w:iCs/>
                <w:sz w:val="18"/>
                <w:szCs w:val="18"/>
                <w:u w:val="single"/>
                <w:lang w:val="en-GB" w:eastAsia="de-CH"/>
              </w:rPr>
              <w:t>Risks:</w:t>
            </w:r>
          </w:p>
          <w:p w14:paraId="47405CB9" w14:textId="0E9B8AEE" w:rsidR="00866DFA" w:rsidRPr="006B7CC6" w:rsidRDefault="00866DFA" w:rsidP="00FA34C3">
            <w:pPr>
              <w:spacing w:before="60" w:after="0" w:line="240" w:lineRule="auto"/>
              <w:jc w:val="both"/>
              <w:rPr>
                <w:rFonts w:cs="Arial"/>
                <w:sz w:val="18"/>
                <w:szCs w:val="18"/>
                <w:lang w:val="en-GB" w:eastAsia="de-CH"/>
              </w:rPr>
            </w:pPr>
            <w:r w:rsidRPr="006B7CC6">
              <w:rPr>
                <w:rFonts w:cs="Arial"/>
                <w:sz w:val="18"/>
                <w:szCs w:val="18"/>
                <w:lang w:val="en-GB" w:eastAsia="de-CH"/>
              </w:rPr>
              <w:t xml:space="preserve">The level of willingness, knowledge and skills of the communities, </w:t>
            </w:r>
            <w:r w:rsidR="00002E93" w:rsidRPr="006B7CC6">
              <w:rPr>
                <w:rFonts w:cs="Arial"/>
                <w:sz w:val="18"/>
                <w:szCs w:val="18"/>
                <w:lang w:val="en-GB" w:eastAsia="de-CH"/>
              </w:rPr>
              <w:t>organisations,</w:t>
            </w:r>
            <w:r w:rsidRPr="006B7CC6">
              <w:rPr>
                <w:rFonts w:cs="Arial"/>
                <w:sz w:val="18"/>
                <w:szCs w:val="18"/>
                <w:lang w:val="en-GB" w:eastAsia="de-CH"/>
              </w:rPr>
              <w:t xml:space="preserve"> and individuals to implement social innovation methods varies considerably.</w:t>
            </w:r>
          </w:p>
          <w:p w14:paraId="15E06536" w14:textId="0B31FE60" w:rsidR="005D3BFF" w:rsidRDefault="00866DFA" w:rsidP="00FA34C3">
            <w:pPr>
              <w:tabs>
                <w:tab w:val="right" w:pos="3119"/>
              </w:tabs>
              <w:spacing w:before="60" w:after="0" w:line="240" w:lineRule="auto"/>
              <w:jc w:val="both"/>
              <w:rPr>
                <w:rFonts w:cs="Arial"/>
                <w:iCs/>
                <w:sz w:val="18"/>
                <w:szCs w:val="18"/>
                <w:u w:val="single"/>
                <w:lang w:val="en-GB" w:eastAsia="de-CH"/>
              </w:rPr>
            </w:pPr>
            <w:r w:rsidRPr="006B7CC6">
              <w:rPr>
                <w:rFonts w:cs="Arial"/>
                <w:sz w:val="18"/>
                <w:szCs w:val="18"/>
                <w:lang w:val="en-GB" w:eastAsia="de-CH"/>
              </w:rPr>
              <w:t>The surrounding societal environment does not support the implementation of gained knowledge.</w:t>
            </w:r>
          </w:p>
        </w:tc>
      </w:tr>
    </w:tbl>
    <w:p w14:paraId="7B35137D" w14:textId="672080AD" w:rsidR="00476007" w:rsidRDefault="00476007">
      <w:bookmarkStart w:id="247" w:name="Outputs"/>
      <w:bookmarkEnd w:id="247"/>
    </w:p>
    <w:tbl>
      <w:tblPr>
        <w:tblW w:w="15048" w:type="dxa"/>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620"/>
        <w:gridCol w:w="3120"/>
        <w:gridCol w:w="3240"/>
      </w:tblGrid>
      <w:tr w:rsidR="000D2FEF" w:rsidRPr="006B7CC6" w14:paraId="4DAF1032" w14:textId="77777777" w:rsidTr="2109269D">
        <w:trPr>
          <w:tblHeader/>
        </w:trPr>
        <w:tc>
          <w:tcPr>
            <w:tcW w:w="4068" w:type="dxa"/>
            <w:shd w:val="clear" w:color="auto" w:fill="C6D9F1" w:themeFill="text2" w:themeFillTint="33"/>
            <w:vAlign w:val="center"/>
          </w:tcPr>
          <w:p w14:paraId="3DAC09B4" w14:textId="5A7EB881" w:rsidR="005A3A90" w:rsidRPr="006B7CC6" w:rsidRDefault="00B054DC" w:rsidP="39D88DE0">
            <w:pPr>
              <w:tabs>
                <w:tab w:val="right" w:pos="3510"/>
              </w:tabs>
              <w:spacing w:before="60" w:after="60" w:line="240" w:lineRule="auto"/>
              <w:rPr>
                <w:rFonts w:cs="Arial"/>
                <w:b/>
                <w:bCs/>
                <w:sz w:val="18"/>
                <w:szCs w:val="18"/>
                <w:lang w:val="en-GB" w:eastAsia="de-CH"/>
              </w:rPr>
            </w:pPr>
            <w:r>
              <w:rPr>
                <w:rFonts w:cs="Arial"/>
                <w:lang w:val="en-GB"/>
              </w:rPr>
              <w:br w:type="page"/>
            </w:r>
            <w:r w:rsidR="39D88DE0" w:rsidRPr="006B7CC6">
              <w:rPr>
                <w:rFonts w:cs="Arial"/>
                <w:b/>
                <w:bCs/>
                <w:sz w:val="18"/>
                <w:szCs w:val="18"/>
                <w:lang w:val="en-GB" w:eastAsia="de-CH"/>
              </w:rPr>
              <w:t>Outputs</w:t>
            </w:r>
            <w:r w:rsidR="39D88DE0" w:rsidRPr="006B7CC6">
              <w:rPr>
                <w:rFonts w:cs="Arial"/>
                <w:sz w:val="18"/>
                <w:szCs w:val="18"/>
                <w:lang w:val="en-GB" w:eastAsia="de-CH"/>
              </w:rPr>
              <w:t>: Support Measure deliverables/results per outcome</w:t>
            </w:r>
          </w:p>
        </w:tc>
        <w:tc>
          <w:tcPr>
            <w:tcW w:w="4620" w:type="dxa"/>
            <w:shd w:val="clear" w:color="auto" w:fill="C6D9F1" w:themeFill="text2" w:themeFillTint="33"/>
            <w:vAlign w:val="center"/>
          </w:tcPr>
          <w:p w14:paraId="32B8F319" w14:textId="77777777" w:rsidR="003C3282" w:rsidRPr="006B7CC6" w:rsidRDefault="003C3282" w:rsidP="003C3282">
            <w:pPr>
              <w:spacing w:before="60" w:after="60" w:line="240" w:lineRule="auto"/>
              <w:rPr>
                <w:rFonts w:cs="Arial"/>
                <w:b/>
                <w:bCs/>
                <w:sz w:val="18"/>
                <w:szCs w:val="18"/>
                <w:lang w:val="en-GB" w:eastAsia="de-CH"/>
              </w:rPr>
            </w:pPr>
            <w:bookmarkStart w:id="248" w:name="OutputInd"/>
            <w:bookmarkEnd w:id="248"/>
            <w:r w:rsidRPr="006B7CC6">
              <w:rPr>
                <w:rFonts w:cs="Arial"/>
                <w:b/>
                <w:bCs/>
                <w:sz w:val="18"/>
                <w:szCs w:val="18"/>
                <w:lang w:val="en-GB" w:eastAsia="de-CH"/>
              </w:rPr>
              <w:t xml:space="preserve">Output Indicators </w:t>
            </w:r>
          </w:p>
          <w:p w14:paraId="05CE55AC" w14:textId="77777777" w:rsidR="005A3A90" w:rsidRPr="006B7CC6" w:rsidRDefault="005A3A90" w:rsidP="005A3A90">
            <w:pPr>
              <w:spacing w:before="60" w:after="60" w:line="240" w:lineRule="auto"/>
              <w:rPr>
                <w:rFonts w:cs="Arial"/>
                <w:b/>
                <w:sz w:val="18"/>
                <w:szCs w:val="20"/>
                <w:lang w:val="en-GB" w:eastAsia="de-CH"/>
              </w:rPr>
            </w:pPr>
          </w:p>
        </w:tc>
        <w:tc>
          <w:tcPr>
            <w:tcW w:w="3120" w:type="dxa"/>
            <w:shd w:val="clear" w:color="auto" w:fill="C6D9F1" w:themeFill="text2" w:themeFillTint="33"/>
            <w:vAlign w:val="center"/>
          </w:tcPr>
          <w:p w14:paraId="57B95D95" w14:textId="77777777" w:rsidR="005A3A90" w:rsidRPr="006B7CC6" w:rsidRDefault="39D88DE0" w:rsidP="39D88DE0">
            <w:pPr>
              <w:spacing w:before="60" w:after="60" w:line="240" w:lineRule="auto"/>
              <w:rPr>
                <w:rFonts w:cs="Arial"/>
                <w:sz w:val="18"/>
                <w:szCs w:val="18"/>
                <w:lang w:val="en-GB" w:eastAsia="de-CH"/>
              </w:rPr>
            </w:pPr>
            <w:r w:rsidRPr="006B7CC6">
              <w:rPr>
                <w:rFonts w:cs="Arial"/>
                <w:b/>
                <w:bCs/>
                <w:sz w:val="18"/>
                <w:szCs w:val="18"/>
                <w:lang w:val="en-GB" w:eastAsia="de-CH"/>
              </w:rPr>
              <w:t xml:space="preserve">Output: </w:t>
            </w:r>
            <w:r w:rsidR="005A3A90" w:rsidRPr="006B7CC6">
              <w:rPr>
                <w:rFonts w:cs="Arial"/>
                <w:lang w:val="en-GB"/>
              </w:rPr>
              <w:br/>
            </w:r>
            <w:r w:rsidRPr="006B7CC6">
              <w:rPr>
                <w:rFonts w:cs="Arial"/>
                <w:b/>
                <w:bCs/>
                <w:sz w:val="18"/>
                <w:szCs w:val="18"/>
                <w:lang w:val="en-GB" w:eastAsia="de-CH"/>
              </w:rPr>
              <w:t>Sources and Means of Verification</w:t>
            </w:r>
          </w:p>
        </w:tc>
        <w:tc>
          <w:tcPr>
            <w:tcW w:w="3240" w:type="dxa"/>
            <w:shd w:val="clear" w:color="auto" w:fill="C6D9F1" w:themeFill="text2" w:themeFillTint="33"/>
            <w:vAlign w:val="center"/>
          </w:tcPr>
          <w:p w14:paraId="7D47FC82" w14:textId="77777777" w:rsidR="005A3A90" w:rsidRPr="006B7CC6" w:rsidRDefault="39D88DE0" w:rsidP="170F7B31">
            <w:pPr>
              <w:spacing w:before="60" w:after="0" w:line="240" w:lineRule="auto"/>
              <w:rPr>
                <w:rFonts w:cs="Arial"/>
                <w:b/>
                <w:bCs/>
                <w:i/>
                <w:iCs/>
                <w:sz w:val="18"/>
                <w:szCs w:val="18"/>
                <w:lang w:val="en-GB" w:eastAsia="de-CH"/>
              </w:rPr>
            </w:pPr>
            <w:r w:rsidRPr="006B7CC6">
              <w:rPr>
                <w:rFonts w:cs="Arial"/>
                <w:b/>
                <w:bCs/>
                <w:sz w:val="18"/>
                <w:szCs w:val="18"/>
                <w:lang w:val="en-GB" w:eastAsia="de-CH"/>
              </w:rPr>
              <w:t xml:space="preserve">Output </w:t>
            </w:r>
            <w:r w:rsidR="005A3A90" w:rsidRPr="006B7CC6">
              <w:rPr>
                <w:rFonts w:cs="Arial"/>
                <w:lang w:val="en-GB"/>
              </w:rPr>
              <w:br/>
            </w:r>
            <w:r w:rsidRPr="006B7CC6">
              <w:rPr>
                <w:rFonts w:cs="Arial"/>
                <w:b/>
                <w:bCs/>
                <w:sz w:val="18"/>
                <w:szCs w:val="18"/>
                <w:lang w:val="en-GB" w:eastAsia="de-CH"/>
              </w:rPr>
              <w:t>Assumptions &amp; Risks</w:t>
            </w:r>
          </w:p>
        </w:tc>
      </w:tr>
      <w:tr w:rsidR="00B03971" w:rsidRPr="006B7CC6" w14:paraId="24B80168" w14:textId="77777777" w:rsidTr="2109269D">
        <w:trPr>
          <w:trHeight w:val="1040"/>
        </w:trPr>
        <w:tc>
          <w:tcPr>
            <w:tcW w:w="4068" w:type="dxa"/>
            <w:shd w:val="clear" w:color="auto" w:fill="auto"/>
          </w:tcPr>
          <w:p w14:paraId="2F5740BB" w14:textId="36169A30" w:rsidR="00263852" w:rsidRDefault="00F67994" w:rsidP="00FB0958">
            <w:pPr>
              <w:spacing w:before="60" w:after="0" w:line="240" w:lineRule="auto"/>
              <w:jc w:val="both"/>
              <w:rPr>
                <w:rFonts w:cs="Arial"/>
                <w:sz w:val="18"/>
                <w:szCs w:val="18"/>
                <w:u w:val="single"/>
                <w:lang w:val="en-GB"/>
              </w:rPr>
            </w:pPr>
            <w:r w:rsidRPr="006B7CC6">
              <w:rPr>
                <w:rFonts w:cs="Arial"/>
                <w:b/>
                <w:sz w:val="18"/>
                <w:szCs w:val="18"/>
                <w:lang w:val="en-GB"/>
              </w:rPr>
              <w:t xml:space="preserve">Output </w:t>
            </w:r>
            <w:r>
              <w:rPr>
                <w:rFonts w:cs="Arial"/>
                <w:b/>
                <w:sz w:val="18"/>
                <w:szCs w:val="18"/>
                <w:lang w:val="en-GB"/>
              </w:rPr>
              <w:t>1.1</w:t>
            </w:r>
            <w:r w:rsidRPr="006B7CC6">
              <w:rPr>
                <w:rFonts w:cs="Arial"/>
                <w:b/>
                <w:sz w:val="18"/>
                <w:szCs w:val="18"/>
                <w:lang w:val="en-GB"/>
              </w:rPr>
              <w:t xml:space="preserve"> </w:t>
            </w:r>
            <w:r w:rsidRPr="00E625E7">
              <w:rPr>
                <w:rFonts w:cs="Arial"/>
                <w:sz w:val="18"/>
                <w:szCs w:val="18"/>
                <w:u w:val="single"/>
                <w:lang w:val="en-GB"/>
              </w:rPr>
              <w:t xml:space="preserve">Activities introducing the Estonian cultural space to </w:t>
            </w:r>
            <w:r w:rsidR="00631477" w:rsidRPr="00631477">
              <w:rPr>
                <w:rFonts w:cs="Arial"/>
                <w:sz w:val="18"/>
                <w:szCs w:val="18"/>
                <w:u w:val="single"/>
                <w:lang w:val="en-GB"/>
              </w:rPr>
              <w:t xml:space="preserve">people from different cultural and linguistic backgrounds </w:t>
            </w:r>
            <w:r w:rsidRPr="00E625E7">
              <w:rPr>
                <w:rFonts w:cs="Arial"/>
                <w:sz w:val="18"/>
                <w:szCs w:val="18"/>
                <w:u w:val="single"/>
                <w:lang w:val="en-GB"/>
              </w:rPr>
              <w:t>are provided</w:t>
            </w:r>
            <w:r w:rsidR="003A3208">
              <w:rPr>
                <w:rFonts w:cs="Arial"/>
                <w:sz w:val="18"/>
                <w:szCs w:val="18"/>
                <w:u w:val="single"/>
                <w:lang w:val="en-GB"/>
              </w:rPr>
              <w:t>.</w:t>
            </w:r>
          </w:p>
          <w:p w14:paraId="7C849A72" w14:textId="61ACD93F" w:rsidR="00263852" w:rsidRPr="006B7CC6" w:rsidRDefault="008A6CE2" w:rsidP="2E12433E">
            <w:pPr>
              <w:spacing w:before="60" w:after="0" w:line="240" w:lineRule="auto"/>
              <w:jc w:val="both"/>
              <w:rPr>
                <w:rFonts w:cs="Arial"/>
                <w:b/>
                <w:bCs/>
                <w:sz w:val="18"/>
                <w:szCs w:val="18"/>
                <w:lang w:val="en-GB"/>
              </w:rPr>
            </w:pPr>
            <w:r w:rsidRPr="00A36CFF">
              <w:rPr>
                <w:rFonts w:cs="Arial"/>
                <w:bCs/>
                <w:sz w:val="18"/>
                <w:szCs w:val="18"/>
                <w:lang w:val="en-GB"/>
              </w:rPr>
              <w:t>(</w:t>
            </w:r>
            <w:r w:rsidRPr="00E57507">
              <w:rPr>
                <w:rFonts w:cs="Arial"/>
                <w:sz w:val="18"/>
                <w:szCs w:val="18"/>
                <w:lang w:val="en-GB"/>
              </w:rPr>
              <w:t>Activities introducing the Estonian cultural space</w:t>
            </w:r>
            <w:r w:rsidRPr="00A36CFF">
              <w:rPr>
                <w:rFonts w:cs="Arial"/>
                <w:bCs/>
                <w:sz w:val="18"/>
                <w:szCs w:val="18"/>
                <w:lang w:val="en-GB"/>
              </w:rPr>
              <w:t>)</w:t>
            </w:r>
          </w:p>
        </w:tc>
        <w:tc>
          <w:tcPr>
            <w:tcW w:w="4620" w:type="dxa"/>
            <w:shd w:val="clear" w:color="auto" w:fill="auto"/>
          </w:tcPr>
          <w:p w14:paraId="042D2DE4" w14:textId="23056F43" w:rsidR="00F67994" w:rsidRPr="00A738B9" w:rsidRDefault="00F67994" w:rsidP="00D15FDB">
            <w:pPr>
              <w:spacing w:before="60" w:after="0" w:line="240" w:lineRule="auto"/>
              <w:rPr>
                <w:rFonts w:cs="Arial"/>
                <w:i/>
                <w:sz w:val="18"/>
                <w:szCs w:val="18"/>
                <w:u w:val="single"/>
                <w:lang w:val="en-GB" w:eastAsia="de-CH"/>
              </w:rPr>
            </w:pPr>
            <w:r w:rsidRPr="00A738B9">
              <w:rPr>
                <w:rFonts w:cs="Arial"/>
                <w:b/>
                <w:bCs/>
                <w:sz w:val="18"/>
                <w:szCs w:val="18"/>
                <w:u w:val="single"/>
                <w:lang w:val="en-GB" w:eastAsia="de-CH"/>
              </w:rPr>
              <w:t>OPI 1.1</w:t>
            </w:r>
            <w:r w:rsidRPr="00A738B9">
              <w:rPr>
                <w:rFonts w:cs="Arial"/>
                <w:sz w:val="18"/>
                <w:szCs w:val="18"/>
                <w:u w:val="single"/>
                <w:lang w:val="en-GB" w:eastAsia="de-CH"/>
              </w:rPr>
              <w:t xml:space="preserve"> Number of participants </w:t>
            </w:r>
          </w:p>
          <w:p w14:paraId="544648C3" w14:textId="77777777" w:rsidR="00F67994" w:rsidRPr="006B7CC6" w:rsidRDefault="00F67994" w:rsidP="00D15FDB">
            <w:pPr>
              <w:spacing w:before="60" w:after="0" w:line="240" w:lineRule="auto"/>
              <w:rPr>
                <w:rFonts w:cs="Arial"/>
                <w:sz w:val="18"/>
                <w:szCs w:val="18"/>
                <w:lang w:val="en-GB" w:eastAsia="de-CH"/>
              </w:rPr>
            </w:pPr>
            <w:r w:rsidRPr="006B7CC6">
              <w:rPr>
                <w:rFonts w:cs="Arial"/>
                <w:sz w:val="18"/>
                <w:szCs w:val="18"/>
                <w:lang w:val="en-GB" w:eastAsia="de-CH"/>
              </w:rPr>
              <w:t xml:space="preserve">Measurement unit: participations </w:t>
            </w:r>
          </w:p>
          <w:p w14:paraId="27623EE0" w14:textId="77777777" w:rsidR="00263852" w:rsidRPr="006B7CC6" w:rsidRDefault="00263852" w:rsidP="00263852">
            <w:pPr>
              <w:spacing w:before="60" w:after="0" w:line="240" w:lineRule="auto"/>
              <w:rPr>
                <w:rFonts w:cs="Arial"/>
                <w:sz w:val="18"/>
                <w:szCs w:val="18"/>
                <w:lang w:val="en-GB" w:eastAsia="de-CH"/>
              </w:rPr>
            </w:pPr>
            <w:r w:rsidRPr="006B7CC6">
              <w:rPr>
                <w:rFonts w:cs="Arial"/>
                <w:sz w:val="18"/>
                <w:szCs w:val="18"/>
                <w:lang w:val="en-GB" w:eastAsia="de-CH"/>
              </w:rPr>
              <w:t>Baseline: 0</w:t>
            </w:r>
          </w:p>
          <w:p w14:paraId="7F12EFA3" w14:textId="77777777" w:rsidR="00F67994" w:rsidRPr="006B7CC6" w:rsidRDefault="00F67994" w:rsidP="00D15FDB">
            <w:pPr>
              <w:spacing w:before="60" w:after="0" w:line="240" w:lineRule="auto"/>
              <w:rPr>
                <w:rFonts w:cs="Arial"/>
                <w:sz w:val="18"/>
                <w:szCs w:val="18"/>
                <w:lang w:val="en-GB" w:eastAsia="de-CH"/>
              </w:rPr>
            </w:pPr>
            <w:r w:rsidRPr="006B7CC6">
              <w:rPr>
                <w:rFonts w:cs="Arial"/>
                <w:sz w:val="18"/>
                <w:szCs w:val="18"/>
                <w:lang w:val="en-GB" w:eastAsia="de-CH"/>
              </w:rPr>
              <w:t>Target: 10 000</w:t>
            </w:r>
          </w:p>
          <w:p w14:paraId="14803F5F" w14:textId="77777777" w:rsidR="00F67994" w:rsidRPr="006B7CC6" w:rsidRDefault="00F67994" w:rsidP="00D15FDB">
            <w:pPr>
              <w:spacing w:before="60" w:after="0" w:line="240" w:lineRule="auto"/>
              <w:rPr>
                <w:rFonts w:cs="Arial"/>
                <w:sz w:val="18"/>
                <w:szCs w:val="18"/>
                <w:lang w:val="en-GB" w:eastAsia="de-CH"/>
              </w:rPr>
            </w:pPr>
          </w:p>
          <w:p w14:paraId="2EA3028F" w14:textId="7BF2335A" w:rsidR="005F042C" w:rsidRPr="00725087" w:rsidRDefault="00F67994" w:rsidP="00FA34C3">
            <w:pPr>
              <w:spacing w:before="60" w:after="0" w:line="240" w:lineRule="auto"/>
              <w:jc w:val="both"/>
              <w:rPr>
                <w:rFonts w:cs="Arial"/>
                <w:sz w:val="18"/>
                <w:szCs w:val="18"/>
                <w:u w:val="single"/>
                <w:lang w:val="en-GB" w:eastAsia="de-CH"/>
              </w:rPr>
            </w:pPr>
            <w:r w:rsidRPr="00725087">
              <w:rPr>
                <w:rFonts w:cs="Arial"/>
                <w:b/>
                <w:sz w:val="18"/>
                <w:szCs w:val="18"/>
                <w:u w:val="single"/>
                <w:lang w:val="en-GB" w:eastAsia="de-CH"/>
              </w:rPr>
              <w:t>OPI 1.</w:t>
            </w:r>
            <w:r w:rsidR="004F0071">
              <w:rPr>
                <w:rFonts w:cs="Arial"/>
                <w:b/>
                <w:sz w:val="18"/>
                <w:szCs w:val="18"/>
                <w:u w:val="single"/>
                <w:lang w:val="en-GB" w:eastAsia="de-CH"/>
              </w:rPr>
              <w:t>2</w:t>
            </w:r>
            <w:r w:rsidR="00A738B9" w:rsidRPr="00725087">
              <w:rPr>
                <w:rFonts w:cs="Arial"/>
                <w:sz w:val="18"/>
                <w:szCs w:val="18"/>
                <w:u w:val="single"/>
                <w:lang w:val="en-GB" w:eastAsia="de-CH"/>
              </w:rPr>
              <w:t xml:space="preserve"> </w:t>
            </w:r>
            <w:r w:rsidR="005F042C" w:rsidRPr="00725087">
              <w:rPr>
                <w:rFonts w:cs="Arial"/>
                <w:sz w:val="18"/>
                <w:szCs w:val="18"/>
                <w:u w:val="single"/>
                <w:lang w:val="en-GB" w:eastAsia="de-CH"/>
              </w:rPr>
              <w:t xml:space="preserve">Activities </w:t>
            </w:r>
            <w:r w:rsidR="00550928" w:rsidRPr="00725087">
              <w:rPr>
                <w:rFonts w:cs="Arial"/>
                <w:sz w:val="18"/>
                <w:szCs w:val="18"/>
                <w:u w:val="single"/>
                <w:lang w:val="en-GB" w:eastAsia="de-CH"/>
              </w:rPr>
              <w:t xml:space="preserve">introducing the Estonian cultural space </w:t>
            </w:r>
            <w:r w:rsidR="00D03BA5" w:rsidRPr="00725087">
              <w:rPr>
                <w:rFonts w:cs="Arial"/>
                <w:sz w:val="18"/>
                <w:szCs w:val="18"/>
                <w:u w:val="single"/>
                <w:lang w:val="en-GB" w:eastAsia="de-CH"/>
              </w:rPr>
              <w:t>are designed</w:t>
            </w:r>
            <w:r w:rsidR="00002E93">
              <w:rPr>
                <w:rFonts w:cs="Arial"/>
                <w:sz w:val="18"/>
                <w:szCs w:val="18"/>
                <w:u w:val="single"/>
                <w:lang w:val="en-GB" w:eastAsia="de-CH"/>
              </w:rPr>
              <w:t>.</w:t>
            </w:r>
          </w:p>
          <w:p w14:paraId="4BBEC28B" w14:textId="49BD3F04" w:rsidR="00550928" w:rsidRPr="006B7CC6" w:rsidRDefault="00550928" w:rsidP="00550928">
            <w:pPr>
              <w:spacing w:before="60" w:after="0" w:line="240" w:lineRule="auto"/>
              <w:rPr>
                <w:rFonts w:cs="Arial"/>
                <w:sz w:val="18"/>
                <w:szCs w:val="18"/>
                <w:lang w:val="en-GB" w:eastAsia="de-CH"/>
              </w:rPr>
            </w:pPr>
            <w:r w:rsidRPr="006B7CC6">
              <w:rPr>
                <w:rFonts w:cs="Arial"/>
                <w:sz w:val="18"/>
                <w:szCs w:val="18"/>
                <w:lang w:val="en-GB" w:eastAsia="de-CH"/>
              </w:rPr>
              <w:t xml:space="preserve">Measurement unit: </w:t>
            </w:r>
            <w:r>
              <w:rPr>
                <w:rFonts w:cs="Arial"/>
                <w:sz w:val="18"/>
                <w:szCs w:val="18"/>
                <w:lang w:val="en-GB" w:eastAsia="de-CH"/>
              </w:rPr>
              <w:t>yes/no</w:t>
            </w:r>
            <w:r w:rsidRPr="006B7CC6">
              <w:rPr>
                <w:rFonts w:cs="Arial"/>
                <w:sz w:val="18"/>
                <w:szCs w:val="18"/>
                <w:lang w:val="en-GB" w:eastAsia="de-CH"/>
              </w:rPr>
              <w:t xml:space="preserve"> </w:t>
            </w:r>
          </w:p>
          <w:p w14:paraId="703A3CDD" w14:textId="77777777" w:rsidR="007837D3" w:rsidRPr="007837D3" w:rsidRDefault="007837D3" w:rsidP="007837D3">
            <w:pPr>
              <w:spacing w:before="60" w:after="0" w:line="240" w:lineRule="auto"/>
              <w:rPr>
                <w:rFonts w:cs="Arial"/>
                <w:sz w:val="18"/>
                <w:szCs w:val="18"/>
                <w:lang w:val="en-GB" w:eastAsia="de-CH"/>
              </w:rPr>
            </w:pPr>
            <w:r w:rsidRPr="007837D3">
              <w:rPr>
                <w:rFonts w:cs="Arial"/>
                <w:sz w:val="18"/>
                <w:szCs w:val="18"/>
                <w:lang w:val="en-GB" w:eastAsia="de-CH"/>
              </w:rPr>
              <w:t>Baseline: 0</w:t>
            </w:r>
          </w:p>
          <w:p w14:paraId="053DD97C" w14:textId="55ECD71E" w:rsidR="00550928" w:rsidRPr="006B7CC6" w:rsidRDefault="00550928" w:rsidP="00550928">
            <w:pPr>
              <w:spacing w:before="60" w:after="0" w:line="240" w:lineRule="auto"/>
              <w:rPr>
                <w:rFonts w:cs="Arial"/>
                <w:sz w:val="18"/>
                <w:szCs w:val="18"/>
                <w:lang w:val="en-GB" w:eastAsia="de-CH"/>
              </w:rPr>
            </w:pPr>
            <w:r w:rsidRPr="006B7CC6">
              <w:rPr>
                <w:rFonts w:cs="Arial"/>
                <w:sz w:val="18"/>
                <w:szCs w:val="18"/>
                <w:lang w:val="en-GB" w:eastAsia="de-CH"/>
              </w:rPr>
              <w:t xml:space="preserve">Target: </w:t>
            </w:r>
            <w:r>
              <w:rPr>
                <w:rFonts w:cs="Arial"/>
                <w:sz w:val="18"/>
                <w:szCs w:val="18"/>
                <w:lang w:val="en-GB" w:eastAsia="de-CH"/>
              </w:rPr>
              <w:t>yes</w:t>
            </w:r>
          </w:p>
          <w:p w14:paraId="135B7F14" w14:textId="77777777" w:rsidR="005F042C" w:rsidRDefault="005F042C" w:rsidP="00D15FDB">
            <w:pPr>
              <w:spacing w:before="60" w:after="0" w:line="240" w:lineRule="auto"/>
              <w:rPr>
                <w:rFonts w:cs="Arial"/>
                <w:sz w:val="18"/>
                <w:szCs w:val="18"/>
                <w:lang w:val="en-GB" w:eastAsia="de-CH"/>
              </w:rPr>
            </w:pPr>
          </w:p>
          <w:p w14:paraId="7F03D28B" w14:textId="03FCCE21" w:rsidR="001C6EFD" w:rsidRPr="00725087" w:rsidRDefault="001C6EFD" w:rsidP="00FA34C3">
            <w:pPr>
              <w:spacing w:before="60" w:after="0" w:line="240" w:lineRule="auto"/>
              <w:jc w:val="both"/>
              <w:rPr>
                <w:rFonts w:cs="Arial"/>
                <w:sz w:val="18"/>
                <w:szCs w:val="18"/>
                <w:u w:val="single"/>
                <w:lang w:val="en-GB" w:eastAsia="de-CH"/>
              </w:rPr>
            </w:pPr>
            <w:r w:rsidRPr="00725087">
              <w:rPr>
                <w:rFonts w:cs="Arial"/>
                <w:b/>
                <w:bCs/>
                <w:sz w:val="18"/>
                <w:szCs w:val="18"/>
                <w:u w:val="single"/>
                <w:lang w:val="en-GB" w:eastAsia="de-CH"/>
              </w:rPr>
              <w:t>OPI 1.</w:t>
            </w:r>
            <w:r w:rsidR="004F0071">
              <w:rPr>
                <w:rFonts w:cs="Arial"/>
                <w:b/>
                <w:bCs/>
                <w:sz w:val="18"/>
                <w:szCs w:val="18"/>
                <w:u w:val="single"/>
                <w:lang w:val="en-GB" w:eastAsia="de-CH"/>
              </w:rPr>
              <w:t>3</w:t>
            </w:r>
            <w:r w:rsidRPr="00725087">
              <w:rPr>
                <w:rFonts w:cs="Arial"/>
                <w:sz w:val="18"/>
                <w:szCs w:val="18"/>
                <w:u w:val="single"/>
                <w:lang w:val="en-GB" w:eastAsia="de-CH"/>
              </w:rPr>
              <w:t xml:space="preserve"> </w:t>
            </w:r>
            <w:r w:rsidR="008250DC" w:rsidRPr="00725087">
              <w:rPr>
                <w:rFonts w:cs="Arial"/>
                <w:sz w:val="18"/>
                <w:szCs w:val="18"/>
                <w:u w:val="single"/>
                <w:lang w:val="en-GB" w:eastAsia="de-CH"/>
              </w:rPr>
              <w:t>Information about a</w:t>
            </w:r>
            <w:r w:rsidRPr="00725087">
              <w:rPr>
                <w:rFonts w:cs="Arial"/>
                <w:sz w:val="18"/>
                <w:szCs w:val="18"/>
                <w:u w:val="single"/>
                <w:lang w:val="en-GB" w:eastAsia="de-CH"/>
              </w:rPr>
              <w:t xml:space="preserve">ctivities introducing the Estonian cultural space </w:t>
            </w:r>
            <w:r w:rsidR="008250DC" w:rsidRPr="00725087">
              <w:rPr>
                <w:rFonts w:cs="Arial"/>
                <w:sz w:val="18"/>
                <w:szCs w:val="18"/>
                <w:u w:val="single"/>
                <w:lang w:val="en-GB" w:eastAsia="de-CH"/>
              </w:rPr>
              <w:t xml:space="preserve">is available </w:t>
            </w:r>
            <w:r w:rsidR="00B020B4" w:rsidRPr="00725087">
              <w:rPr>
                <w:rFonts w:cs="Arial"/>
                <w:sz w:val="18"/>
                <w:szCs w:val="18"/>
                <w:u w:val="single"/>
                <w:lang w:val="en-GB" w:eastAsia="de-CH"/>
              </w:rPr>
              <w:t xml:space="preserve">on the </w:t>
            </w:r>
            <w:r w:rsidR="00002E93" w:rsidRPr="00725087">
              <w:rPr>
                <w:rFonts w:cs="Arial"/>
                <w:sz w:val="18"/>
                <w:szCs w:val="18"/>
                <w:u w:val="single"/>
                <w:lang w:val="en-GB" w:eastAsia="de-CH"/>
              </w:rPr>
              <w:t>webpage</w:t>
            </w:r>
            <w:r w:rsidR="00B020B4" w:rsidRPr="00725087">
              <w:rPr>
                <w:rFonts w:cs="Arial"/>
                <w:sz w:val="18"/>
                <w:szCs w:val="18"/>
                <w:u w:val="single"/>
                <w:lang w:val="en-GB" w:eastAsia="de-CH"/>
              </w:rPr>
              <w:t xml:space="preserve"> of Integration Foundation and in social media networks</w:t>
            </w:r>
            <w:r w:rsidR="00002E93">
              <w:rPr>
                <w:rFonts w:cs="Arial"/>
                <w:sz w:val="18"/>
                <w:szCs w:val="18"/>
                <w:u w:val="single"/>
                <w:lang w:val="en-GB" w:eastAsia="de-CH"/>
              </w:rPr>
              <w:t>.</w:t>
            </w:r>
          </w:p>
          <w:p w14:paraId="50B12105" w14:textId="77777777" w:rsidR="001C6EFD" w:rsidRPr="006B7CC6" w:rsidRDefault="001C6EFD" w:rsidP="00FA34C3">
            <w:pPr>
              <w:spacing w:before="60" w:after="0" w:line="240" w:lineRule="auto"/>
              <w:jc w:val="both"/>
              <w:rPr>
                <w:rFonts w:cs="Arial"/>
                <w:sz w:val="18"/>
                <w:szCs w:val="18"/>
                <w:lang w:val="en-GB" w:eastAsia="de-CH"/>
              </w:rPr>
            </w:pPr>
            <w:r w:rsidRPr="006B7CC6">
              <w:rPr>
                <w:rFonts w:cs="Arial"/>
                <w:sz w:val="18"/>
                <w:szCs w:val="18"/>
                <w:lang w:val="en-GB" w:eastAsia="de-CH"/>
              </w:rPr>
              <w:t xml:space="preserve">Measurement unit: </w:t>
            </w:r>
            <w:r>
              <w:rPr>
                <w:rFonts w:cs="Arial"/>
                <w:sz w:val="18"/>
                <w:szCs w:val="18"/>
                <w:lang w:val="en-GB" w:eastAsia="de-CH"/>
              </w:rPr>
              <w:t>yes/no</w:t>
            </w:r>
            <w:r w:rsidRPr="006B7CC6">
              <w:rPr>
                <w:rFonts w:cs="Arial"/>
                <w:sz w:val="18"/>
                <w:szCs w:val="18"/>
                <w:lang w:val="en-GB" w:eastAsia="de-CH"/>
              </w:rPr>
              <w:t xml:space="preserve"> </w:t>
            </w:r>
          </w:p>
          <w:p w14:paraId="364CA6D7" w14:textId="77777777" w:rsidR="00920C59" w:rsidRPr="006B7CC6" w:rsidRDefault="00920C59" w:rsidP="00920C59">
            <w:pPr>
              <w:spacing w:before="60" w:after="0" w:line="240" w:lineRule="auto"/>
              <w:rPr>
                <w:rFonts w:cs="Arial"/>
                <w:sz w:val="18"/>
                <w:szCs w:val="18"/>
                <w:lang w:val="en-GB" w:eastAsia="de-CH"/>
              </w:rPr>
            </w:pPr>
            <w:r w:rsidRPr="006B7CC6">
              <w:rPr>
                <w:rFonts w:cs="Arial"/>
                <w:sz w:val="18"/>
                <w:szCs w:val="18"/>
                <w:lang w:val="en-GB" w:eastAsia="de-CH"/>
              </w:rPr>
              <w:t>Baseline: 0</w:t>
            </w:r>
          </w:p>
          <w:p w14:paraId="35A960C5" w14:textId="77777777" w:rsidR="001C6EFD" w:rsidRPr="006B7CC6" w:rsidRDefault="001C6EFD" w:rsidP="001C6EFD">
            <w:pPr>
              <w:spacing w:before="60" w:after="0" w:line="240" w:lineRule="auto"/>
              <w:rPr>
                <w:rFonts w:cs="Arial"/>
                <w:sz w:val="18"/>
                <w:szCs w:val="18"/>
                <w:lang w:val="en-GB" w:eastAsia="de-CH"/>
              </w:rPr>
            </w:pPr>
            <w:r w:rsidRPr="006B7CC6">
              <w:rPr>
                <w:rFonts w:cs="Arial"/>
                <w:sz w:val="18"/>
                <w:szCs w:val="18"/>
                <w:lang w:val="en-GB" w:eastAsia="de-CH"/>
              </w:rPr>
              <w:t xml:space="preserve">Target: </w:t>
            </w:r>
            <w:r>
              <w:rPr>
                <w:rFonts w:cs="Arial"/>
                <w:sz w:val="18"/>
                <w:szCs w:val="18"/>
                <w:lang w:val="en-GB" w:eastAsia="de-CH"/>
              </w:rPr>
              <w:t>yes</w:t>
            </w:r>
          </w:p>
          <w:p w14:paraId="550FC66A" w14:textId="7FE779D6" w:rsidR="00F67994" w:rsidRPr="00A738B9" w:rsidRDefault="00F67994" w:rsidP="00FA34C3">
            <w:pPr>
              <w:spacing w:before="60" w:after="0" w:line="240" w:lineRule="auto"/>
              <w:jc w:val="both"/>
              <w:rPr>
                <w:rFonts w:cs="Arial"/>
                <w:sz w:val="18"/>
                <w:szCs w:val="18"/>
                <w:u w:val="single"/>
                <w:lang w:val="en-GB" w:eastAsia="de-CH"/>
              </w:rPr>
            </w:pPr>
            <w:r w:rsidRPr="00A738B9">
              <w:rPr>
                <w:rFonts w:cs="Arial"/>
                <w:b/>
                <w:bCs/>
                <w:sz w:val="18"/>
                <w:szCs w:val="18"/>
                <w:u w:val="single"/>
                <w:lang w:val="en-GB" w:eastAsia="de-CH"/>
              </w:rPr>
              <w:t>OPI 1.</w:t>
            </w:r>
            <w:r w:rsidR="005A54A7">
              <w:rPr>
                <w:rFonts w:cs="Arial"/>
                <w:b/>
                <w:bCs/>
                <w:sz w:val="18"/>
                <w:szCs w:val="18"/>
                <w:u w:val="single"/>
                <w:lang w:val="en-GB" w:eastAsia="de-CH"/>
              </w:rPr>
              <w:t>4</w:t>
            </w:r>
            <w:r w:rsidR="00A738B9" w:rsidRPr="00A738B9">
              <w:rPr>
                <w:rFonts w:cs="Arial"/>
                <w:b/>
                <w:bCs/>
                <w:sz w:val="18"/>
                <w:szCs w:val="18"/>
                <w:u w:val="single"/>
                <w:lang w:val="en-GB" w:eastAsia="de-CH"/>
              </w:rPr>
              <w:t xml:space="preserve"> </w:t>
            </w:r>
            <w:r w:rsidR="006077A2" w:rsidRPr="009C67FE">
              <w:rPr>
                <w:rFonts w:cs="Arial"/>
                <w:sz w:val="18"/>
                <w:szCs w:val="18"/>
                <w:u w:val="single"/>
                <w:lang w:val="en-GB" w:eastAsia="de-CH"/>
              </w:rPr>
              <w:t xml:space="preserve">Activities are available </w:t>
            </w:r>
            <w:r w:rsidR="008F74E3" w:rsidRPr="009C67FE">
              <w:rPr>
                <w:rFonts w:cs="Arial"/>
                <w:sz w:val="18"/>
                <w:szCs w:val="18"/>
                <w:u w:val="single"/>
                <w:lang w:val="en-GB" w:eastAsia="de-CH"/>
              </w:rPr>
              <w:t xml:space="preserve">also </w:t>
            </w:r>
            <w:r w:rsidRPr="00A738B9">
              <w:rPr>
                <w:rFonts w:cs="Arial"/>
                <w:sz w:val="18"/>
                <w:szCs w:val="18"/>
                <w:u w:val="single"/>
                <w:lang w:val="en-GB" w:eastAsia="de-CH"/>
              </w:rPr>
              <w:t>outside Tallinn and Harjumaa county</w:t>
            </w:r>
            <w:r w:rsidR="00002E93">
              <w:rPr>
                <w:rFonts w:cs="Arial"/>
                <w:sz w:val="18"/>
                <w:szCs w:val="18"/>
                <w:u w:val="single"/>
                <w:lang w:val="en-GB" w:eastAsia="de-CH"/>
              </w:rPr>
              <w:t>.</w:t>
            </w:r>
          </w:p>
          <w:p w14:paraId="578BA412" w14:textId="5855FDE3" w:rsidR="006077A2" w:rsidRPr="006B7CC6" w:rsidRDefault="006077A2" w:rsidP="006077A2">
            <w:pPr>
              <w:spacing w:before="60" w:after="0" w:line="240" w:lineRule="auto"/>
              <w:rPr>
                <w:rFonts w:cs="Arial"/>
                <w:sz w:val="18"/>
                <w:szCs w:val="18"/>
                <w:lang w:val="en-GB" w:eastAsia="de-CH"/>
              </w:rPr>
            </w:pPr>
            <w:r w:rsidRPr="006B7CC6">
              <w:rPr>
                <w:rFonts w:cs="Arial"/>
                <w:sz w:val="18"/>
                <w:szCs w:val="18"/>
                <w:lang w:val="en-GB" w:eastAsia="de-CH"/>
              </w:rPr>
              <w:t xml:space="preserve">Measurement unit: </w:t>
            </w:r>
            <w:r>
              <w:rPr>
                <w:rFonts w:cs="Arial"/>
                <w:sz w:val="18"/>
                <w:szCs w:val="18"/>
                <w:lang w:val="en-GB" w:eastAsia="de-CH"/>
              </w:rPr>
              <w:t>yes/no</w:t>
            </w:r>
            <w:r w:rsidRPr="006B7CC6">
              <w:rPr>
                <w:rFonts w:cs="Arial"/>
                <w:sz w:val="18"/>
                <w:szCs w:val="18"/>
                <w:lang w:val="en-GB" w:eastAsia="de-CH"/>
              </w:rPr>
              <w:t xml:space="preserve"> </w:t>
            </w:r>
          </w:p>
          <w:p w14:paraId="23222134" w14:textId="10DEE50B" w:rsidR="006077A2" w:rsidRPr="006B7CC6" w:rsidDel="00341E0A" w:rsidRDefault="006077A2" w:rsidP="006077A2">
            <w:pPr>
              <w:spacing w:before="60" w:after="0" w:line="240" w:lineRule="auto"/>
              <w:rPr>
                <w:rFonts w:cs="Arial"/>
                <w:sz w:val="18"/>
                <w:szCs w:val="18"/>
                <w:lang w:val="en-GB" w:eastAsia="de-CH"/>
              </w:rPr>
            </w:pPr>
            <w:r w:rsidRPr="006B7CC6" w:rsidDel="00341E0A">
              <w:rPr>
                <w:rFonts w:cs="Arial"/>
                <w:sz w:val="18"/>
                <w:szCs w:val="18"/>
                <w:lang w:val="en-GB" w:eastAsia="de-CH"/>
              </w:rPr>
              <w:t>Baseline: 0</w:t>
            </w:r>
          </w:p>
          <w:p w14:paraId="6F60997C" w14:textId="7E0D1706" w:rsidR="006077A2" w:rsidRPr="006B7CC6" w:rsidRDefault="006077A2" w:rsidP="006077A2">
            <w:pPr>
              <w:spacing w:before="60" w:after="0" w:line="240" w:lineRule="auto"/>
              <w:rPr>
                <w:rFonts w:cs="Arial"/>
                <w:sz w:val="18"/>
                <w:szCs w:val="18"/>
                <w:lang w:val="en-GB" w:eastAsia="de-CH"/>
              </w:rPr>
            </w:pPr>
            <w:r w:rsidRPr="006B7CC6">
              <w:rPr>
                <w:rFonts w:cs="Arial"/>
                <w:sz w:val="18"/>
                <w:szCs w:val="18"/>
                <w:lang w:val="en-GB" w:eastAsia="de-CH"/>
              </w:rPr>
              <w:t xml:space="preserve">Target: </w:t>
            </w:r>
            <w:r>
              <w:rPr>
                <w:rFonts w:cs="Arial"/>
                <w:sz w:val="18"/>
                <w:szCs w:val="18"/>
                <w:lang w:val="en-GB" w:eastAsia="de-CH"/>
              </w:rPr>
              <w:t>yes</w:t>
            </w:r>
          </w:p>
          <w:p w14:paraId="062609B8" w14:textId="651E6209" w:rsidR="00263852" w:rsidRPr="006B7CC6" w:rsidRDefault="00263852" w:rsidP="00263852">
            <w:pPr>
              <w:spacing w:before="60" w:after="0" w:line="240" w:lineRule="auto"/>
              <w:rPr>
                <w:rFonts w:cs="Arial"/>
                <w:sz w:val="18"/>
                <w:szCs w:val="18"/>
                <w:lang w:val="en-GB" w:eastAsia="de-CH"/>
              </w:rPr>
            </w:pPr>
          </w:p>
        </w:tc>
        <w:tc>
          <w:tcPr>
            <w:tcW w:w="3120" w:type="dxa"/>
            <w:shd w:val="clear" w:color="auto" w:fill="auto"/>
          </w:tcPr>
          <w:p w14:paraId="7640CA60" w14:textId="17355048" w:rsidR="00F67994" w:rsidRPr="006B7CC6" w:rsidRDefault="00F67994" w:rsidP="00FA34C3">
            <w:pPr>
              <w:spacing w:after="0" w:line="240" w:lineRule="auto"/>
              <w:jc w:val="both"/>
              <w:rPr>
                <w:rFonts w:cs="Arial"/>
                <w:sz w:val="18"/>
                <w:szCs w:val="18"/>
                <w:lang w:val="en-GB" w:eastAsia="de-CH"/>
              </w:rPr>
            </w:pPr>
            <w:r w:rsidRPr="006B7CC6">
              <w:rPr>
                <w:rFonts w:cs="Arial"/>
                <w:sz w:val="18"/>
                <w:szCs w:val="18"/>
                <w:lang w:val="en-GB" w:eastAsia="de-CH"/>
              </w:rPr>
              <w:t>System for events database</w:t>
            </w:r>
            <w:r w:rsidR="00002E93">
              <w:rPr>
                <w:rFonts w:cs="Arial"/>
                <w:sz w:val="18"/>
                <w:szCs w:val="18"/>
                <w:lang w:val="en-GB" w:eastAsia="de-CH"/>
              </w:rPr>
              <w:t>,</w:t>
            </w:r>
          </w:p>
          <w:p w14:paraId="2EA0CEE5" w14:textId="514C6631" w:rsidR="00F67994" w:rsidRPr="006B7CC6" w:rsidRDefault="00F67994" w:rsidP="00FA34C3">
            <w:pPr>
              <w:spacing w:after="0" w:line="240" w:lineRule="auto"/>
              <w:jc w:val="both"/>
              <w:rPr>
                <w:rFonts w:cs="Arial"/>
                <w:sz w:val="18"/>
                <w:szCs w:val="18"/>
                <w:lang w:val="en-GB" w:eastAsia="de-CH"/>
              </w:rPr>
            </w:pPr>
            <w:r w:rsidRPr="006B7CC6">
              <w:rPr>
                <w:rFonts w:cs="Arial"/>
                <w:sz w:val="18"/>
                <w:szCs w:val="18"/>
                <w:lang w:val="en-GB" w:eastAsia="de-CH"/>
              </w:rPr>
              <w:t>registrations sheets</w:t>
            </w:r>
            <w:r w:rsidR="00002E93">
              <w:rPr>
                <w:rFonts w:cs="Arial"/>
                <w:sz w:val="18"/>
                <w:szCs w:val="18"/>
                <w:lang w:val="en-GB" w:eastAsia="de-CH"/>
              </w:rPr>
              <w:t>.</w:t>
            </w:r>
          </w:p>
          <w:p w14:paraId="6A2DF125" w14:textId="77777777" w:rsidR="00F67994" w:rsidRDefault="00F67994" w:rsidP="008306E4">
            <w:pPr>
              <w:spacing w:after="0" w:line="240" w:lineRule="auto"/>
              <w:rPr>
                <w:rFonts w:cs="Arial"/>
                <w:sz w:val="18"/>
                <w:szCs w:val="18"/>
                <w:lang w:val="en-GB" w:eastAsia="de-CH"/>
              </w:rPr>
            </w:pPr>
          </w:p>
          <w:p w14:paraId="7F88FCFE" w14:textId="77777777" w:rsidR="00F67994" w:rsidRDefault="00F67994" w:rsidP="008306E4">
            <w:pPr>
              <w:spacing w:after="0" w:line="240" w:lineRule="auto"/>
              <w:rPr>
                <w:rFonts w:cs="Arial"/>
                <w:sz w:val="18"/>
                <w:szCs w:val="18"/>
                <w:lang w:val="en-GB" w:eastAsia="de-CH"/>
              </w:rPr>
            </w:pPr>
          </w:p>
          <w:p w14:paraId="455E9356" w14:textId="77777777" w:rsidR="00F67994" w:rsidRDefault="00F67994" w:rsidP="008306E4">
            <w:pPr>
              <w:spacing w:after="0" w:line="240" w:lineRule="auto"/>
              <w:rPr>
                <w:rFonts w:cs="Arial"/>
                <w:sz w:val="18"/>
                <w:szCs w:val="18"/>
                <w:lang w:val="en-GB" w:eastAsia="de-CH"/>
              </w:rPr>
            </w:pPr>
          </w:p>
          <w:p w14:paraId="584715D8" w14:textId="77777777" w:rsidR="00F67994" w:rsidRDefault="00F67994" w:rsidP="008306E4">
            <w:pPr>
              <w:spacing w:after="0" w:line="240" w:lineRule="auto"/>
              <w:rPr>
                <w:rFonts w:cs="Arial"/>
                <w:sz w:val="18"/>
                <w:szCs w:val="18"/>
                <w:lang w:val="en-GB" w:eastAsia="de-CH"/>
              </w:rPr>
            </w:pPr>
          </w:p>
          <w:p w14:paraId="3A1DE3E0" w14:textId="77777777" w:rsidR="00F67994" w:rsidRDefault="00F67994" w:rsidP="008306E4">
            <w:pPr>
              <w:spacing w:after="0" w:line="240" w:lineRule="auto"/>
              <w:rPr>
                <w:rFonts w:cs="Arial"/>
                <w:sz w:val="18"/>
                <w:szCs w:val="18"/>
                <w:lang w:val="en-GB" w:eastAsia="de-CH"/>
              </w:rPr>
            </w:pPr>
          </w:p>
          <w:p w14:paraId="27BBCB23" w14:textId="77777777" w:rsidR="00F67994" w:rsidRDefault="00F67994" w:rsidP="008306E4">
            <w:pPr>
              <w:spacing w:after="0" w:line="240" w:lineRule="auto"/>
              <w:rPr>
                <w:rFonts w:cs="Arial"/>
                <w:sz w:val="18"/>
                <w:szCs w:val="18"/>
                <w:lang w:val="en-GB" w:eastAsia="de-CH"/>
              </w:rPr>
            </w:pPr>
          </w:p>
          <w:p w14:paraId="0C0E2E79" w14:textId="21DAC065" w:rsidR="00F67994" w:rsidRDefault="00F67994" w:rsidP="008306E4">
            <w:pPr>
              <w:spacing w:after="0" w:line="240" w:lineRule="auto"/>
              <w:rPr>
                <w:rFonts w:cs="Arial"/>
                <w:sz w:val="18"/>
                <w:szCs w:val="18"/>
                <w:lang w:val="en-GB" w:eastAsia="de-CH"/>
              </w:rPr>
            </w:pPr>
            <w:r>
              <w:rPr>
                <w:rFonts w:cs="Arial"/>
                <w:sz w:val="18"/>
                <w:szCs w:val="18"/>
                <w:lang w:val="en-GB" w:eastAsia="de-CH"/>
              </w:rPr>
              <w:t>Programme reports</w:t>
            </w:r>
            <w:r w:rsidR="00002E93">
              <w:rPr>
                <w:rFonts w:cs="Arial"/>
                <w:sz w:val="18"/>
                <w:szCs w:val="18"/>
                <w:lang w:val="en-GB" w:eastAsia="de-CH"/>
              </w:rPr>
              <w:t>.</w:t>
            </w:r>
          </w:p>
          <w:p w14:paraId="0D1AC2B3" w14:textId="36302C79" w:rsidR="00263852" w:rsidRDefault="00263852" w:rsidP="00263852">
            <w:pPr>
              <w:spacing w:after="0" w:line="240" w:lineRule="auto"/>
              <w:rPr>
                <w:rFonts w:cs="Arial"/>
                <w:sz w:val="18"/>
                <w:szCs w:val="18"/>
                <w:lang w:val="en-GB" w:eastAsia="de-CH"/>
              </w:rPr>
            </w:pPr>
          </w:p>
          <w:p w14:paraId="5D8FD1D5" w14:textId="61232D1A" w:rsidR="006077A2" w:rsidRDefault="006077A2" w:rsidP="00263852">
            <w:pPr>
              <w:spacing w:after="0" w:line="240" w:lineRule="auto"/>
              <w:rPr>
                <w:rFonts w:cs="Arial"/>
                <w:sz w:val="18"/>
                <w:szCs w:val="18"/>
                <w:lang w:val="en-GB" w:eastAsia="de-CH"/>
              </w:rPr>
            </w:pPr>
          </w:p>
          <w:p w14:paraId="628E519F" w14:textId="422927A9" w:rsidR="006077A2" w:rsidRDefault="006077A2" w:rsidP="00263852">
            <w:pPr>
              <w:spacing w:after="0" w:line="240" w:lineRule="auto"/>
              <w:rPr>
                <w:rFonts w:cs="Arial"/>
                <w:sz w:val="18"/>
                <w:szCs w:val="18"/>
                <w:lang w:val="en-GB" w:eastAsia="de-CH"/>
              </w:rPr>
            </w:pPr>
          </w:p>
          <w:p w14:paraId="329BC487" w14:textId="6124712A" w:rsidR="006077A2" w:rsidRDefault="006077A2" w:rsidP="00263852">
            <w:pPr>
              <w:spacing w:after="0" w:line="240" w:lineRule="auto"/>
              <w:rPr>
                <w:rFonts w:cs="Arial"/>
                <w:sz w:val="18"/>
                <w:szCs w:val="18"/>
                <w:lang w:val="en-GB" w:eastAsia="de-CH"/>
              </w:rPr>
            </w:pPr>
          </w:p>
          <w:p w14:paraId="516F0CAF" w14:textId="2E2B2CBB" w:rsidR="006077A2" w:rsidRDefault="006077A2" w:rsidP="00263852">
            <w:pPr>
              <w:spacing w:after="0" w:line="240" w:lineRule="auto"/>
              <w:rPr>
                <w:rFonts w:cs="Arial"/>
                <w:sz w:val="18"/>
                <w:szCs w:val="18"/>
                <w:lang w:val="en-GB" w:eastAsia="de-CH"/>
              </w:rPr>
            </w:pPr>
          </w:p>
          <w:p w14:paraId="23F44F41" w14:textId="08A042C3" w:rsidR="006077A2" w:rsidRDefault="006077A2" w:rsidP="00263852">
            <w:pPr>
              <w:spacing w:after="0" w:line="240" w:lineRule="auto"/>
              <w:rPr>
                <w:rFonts w:cs="Arial"/>
                <w:sz w:val="18"/>
                <w:szCs w:val="18"/>
                <w:lang w:val="en-GB" w:eastAsia="de-CH"/>
              </w:rPr>
            </w:pPr>
          </w:p>
          <w:p w14:paraId="3E0C5C66" w14:textId="07E1B8F3" w:rsidR="006077A2" w:rsidRDefault="00B020B4" w:rsidP="00FA34C3">
            <w:pPr>
              <w:spacing w:after="0" w:line="240" w:lineRule="auto"/>
              <w:jc w:val="both"/>
              <w:rPr>
                <w:rFonts w:cs="Arial"/>
                <w:sz w:val="18"/>
                <w:szCs w:val="18"/>
                <w:lang w:val="en-GB" w:eastAsia="de-CH"/>
              </w:rPr>
            </w:pPr>
            <w:r>
              <w:rPr>
                <w:rFonts w:cs="Arial"/>
                <w:sz w:val="18"/>
                <w:szCs w:val="18"/>
                <w:lang w:val="en-GB" w:eastAsia="de-CH"/>
              </w:rPr>
              <w:t>Programme reports. Web-page and social-media channels of Integration Foundation</w:t>
            </w:r>
            <w:r w:rsidR="00002E93">
              <w:rPr>
                <w:rFonts w:cs="Arial"/>
                <w:sz w:val="18"/>
                <w:szCs w:val="18"/>
                <w:lang w:val="en-GB" w:eastAsia="de-CH"/>
              </w:rPr>
              <w:t>.</w:t>
            </w:r>
          </w:p>
          <w:p w14:paraId="3E1A87BB" w14:textId="10236E97" w:rsidR="006A1F46" w:rsidRPr="006B7CC6" w:rsidRDefault="006A1F46" w:rsidP="00263852">
            <w:pPr>
              <w:spacing w:after="0" w:line="240" w:lineRule="auto"/>
              <w:rPr>
                <w:rFonts w:cs="Arial"/>
                <w:sz w:val="18"/>
                <w:szCs w:val="18"/>
                <w:lang w:val="en-GB" w:eastAsia="de-CH"/>
              </w:rPr>
            </w:pPr>
          </w:p>
          <w:p w14:paraId="436A5A78" w14:textId="77777777" w:rsidR="00D935C2" w:rsidRPr="006B7CC6" w:rsidRDefault="00D935C2" w:rsidP="00263852">
            <w:pPr>
              <w:spacing w:after="0" w:line="240" w:lineRule="auto"/>
              <w:rPr>
                <w:rFonts w:cs="Arial"/>
                <w:sz w:val="18"/>
                <w:szCs w:val="18"/>
                <w:lang w:val="en-GB" w:eastAsia="de-CH"/>
              </w:rPr>
            </w:pPr>
          </w:p>
          <w:p w14:paraId="1D31E9B1" w14:textId="77777777" w:rsidR="00D935C2" w:rsidRPr="006B7CC6" w:rsidRDefault="00D935C2" w:rsidP="00263852">
            <w:pPr>
              <w:spacing w:after="0" w:line="240" w:lineRule="auto"/>
              <w:rPr>
                <w:rFonts w:cs="Arial"/>
                <w:sz w:val="18"/>
                <w:szCs w:val="18"/>
                <w:lang w:val="en-GB" w:eastAsia="de-CH"/>
              </w:rPr>
            </w:pPr>
          </w:p>
          <w:p w14:paraId="1655EEB0" w14:textId="77777777" w:rsidR="00EC15DB" w:rsidRPr="006B7CC6" w:rsidRDefault="00EC15DB" w:rsidP="00263852">
            <w:pPr>
              <w:spacing w:after="0" w:line="240" w:lineRule="auto"/>
              <w:rPr>
                <w:rFonts w:cs="Arial"/>
                <w:sz w:val="18"/>
                <w:szCs w:val="18"/>
                <w:lang w:val="en-GB" w:eastAsia="de-CH"/>
              </w:rPr>
            </w:pPr>
          </w:p>
          <w:p w14:paraId="2A72523A" w14:textId="77777777" w:rsidR="00D935C2" w:rsidRPr="006B7CC6" w:rsidRDefault="00D935C2" w:rsidP="00263852">
            <w:pPr>
              <w:spacing w:after="0" w:line="240" w:lineRule="auto"/>
              <w:rPr>
                <w:rFonts w:cs="Arial"/>
                <w:sz w:val="18"/>
                <w:szCs w:val="18"/>
                <w:lang w:val="en-GB" w:eastAsia="de-CH"/>
              </w:rPr>
            </w:pPr>
          </w:p>
          <w:p w14:paraId="16A6BB08" w14:textId="51B030B1" w:rsidR="00D935C2" w:rsidRPr="006B7CC6" w:rsidRDefault="000414C7" w:rsidP="00263852">
            <w:pPr>
              <w:spacing w:after="0" w:line="240" w:lineRule="auto"/>
              <w:rPr>
                <w:rFonts w:cs="Arial"/>
                <w:sz w:val="18"/>
                <w:szCs w:val="18"/>
                <w:lang w:val="en-GB" w:eastAsia="de-CH"/>
              </w:rPr>
            </w:pPr>
            <w:r w:rsidRPr="006B7CC6">
              <w:rPr>
                <w:rFonts w:cs="Arial"/>
                <w:sz w:val="18"/>
                <w:szCs w:val="18"/>
                <w:lang w:val="en-GB" w:eastAsia="de-CH"/>
              </w:rPr>
              <w:t>Pro</w:t>
            </w:r>
            <w:r w:rsidR="00B56A20">
              <w:rPr>
                <w:rFonts w:cs="Arial"/>
                <w:sz w:val="18"/>
                <w:szCs w:val="18"/>
                <w:lang w:val="en-GB" w:eastAsia="de-CH"/>
              </w:rPr>
              <w:t>gramme</w:t>
            </w:r>
            <w:r w:rsidRPr="006B7CC6">
              <w:rPr>
                <w:rFonts w:cs="Arial"/>
                <w:sz w:val="18"/>
                <w:szCs w:val="18"/>
                <w:lang w:val="en-GB" w:eastAsia="de-CH"/>
              </w:rPr>
              <w:t xml:space="preserve"> reports</w:t>
            </w:r>
            <w:r w:rsidR="00D5216F">
              <w:rPr>
                <w:rFonts w:cs="Arial"/>
                <w:sz w:val="18"/>
                <w:szCs w:val="18"/>
                <w:lang w:val="en-GB" w:eastAsia="de-CH"/>
              </w:rPr>
              <w:t>.</w:t>
            </w:r>
          </w:p>
          <w:p w14:paraId="654095E3" w14:textId="402E0514" w:rsidR="00D935C2" w:rsidRPr="006B7CC6" w:rsidRDefault="00D935C2" w:rsidP="00263852">
            <w:pPr>
              <w:spacing w:after="0" w:line="240" w:lineRule="auto"/>
              <w:rPr>
                <w:rFonts w:cs="Arial"/>
                <w:sz w:val="18"/>
                <w:szCs w:val="18"/>
                <w:lang w:val="en-GB" w:eastAsia="de-CH"/>
              </w:rPr>
            </w:pPr>
          </w:p>
          <w:p w14:paraId="7C4F8685" w14:textId="77777777" w:rsidR="00263852" w:rsidRPr="006B7CC6" w:rsidRDefault="00263852" w:rsidP="00263852">
            <w:pPr>
              <w:spacing w:after="0" w:line="240" w:lineRule="auto"/>
              <w:rPr>
                <w:rFonts w:cs="Arial"/>
                <w:sz w:val="18"/>
                <w:szCs w:val="18"/>
                <w:lang w:val="en-GB" w:eastAsia="de-CH"/>
              </w:rPr>
            </w:pPr>
          </w:p>
        </w:tc>
        <w:tc>
          <w:tcPr>
            <w:tcW w:w="3240" w:type="dxa"/>
            <w:shd w:val="clear" w:color="auto" w:fill="auto"/>
          </w:tcPr>
          <w:p w14:paraId="17197EEC" w14:textId="77777777" w:rsidR="00263852" w:rsidRPr="006B7CC6" w:rsidRDefault="00263852" w:rsidP="00FA34C3">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Assumptions:</w:t>
            </w:r>
          </w:p>
          <w:p w14:paraId="4826E898" w14:textId="77777777" w:rsidR="00F67994" w:rsidRPr="006B7CC6" w:rsidRDefault="00F67994" w:rsidP="00FA34C3">
            <w:pPr>
              <w:spacing w:before="60" w:after="0" w:line="240" w:lineRule="auto"/>
              <w:jc w:val="both"/>
              <w:rPr>
                <w:rFonts w:cs="Arial"/>
                <w:sz w:val="18"/>
                <w:szCs w:val="18"/>
                <w:lang w:val="en-GB" w:eastAsia="de-CH"/>
              </w:rPr>
            </w:pPr>
            <w:r w:rsidRPr="006B7CC6">
              <w:rPr>
                <w:rFonts w:cs="Arial"/>
                <w:sz w:val="18"/>
                <w:szCs w:val="18"/>
                <w:lang w:val="en-GB" w:eastAsia="de-CH"/>
              </w:rPr>
              <w:t>Cultural Program Development: Assumption that cultural programs can be developed and are readily available for introduction to individuals from diverse backgrounds.</w:t>
            </w:r>
          </w:p>
          <w:p w14:paraId="17B5E64A" w14:textId="77777777" w:rsidR="00F67994" w:rsidRPr="006B7CC6" w:rsidRDefault="00F67994" w:rsidP="00FA34C3">
            <w:pPr>
              <w:spacing w:before="60" w:after="0" w:line="240" w:lineRule="auto"/>
              <w:jc w:val="both"/>
              <w:rPr>
                <w:rFonts w:cs="Arial"/>
                <w:sz w:val="18"/>
                <w:szCs w:val="18"/>
                <w:lang w:val="en-GB" w:eastAsia="de-CH"/>
              </w:rPr>
            </w:pPr>
            <w:r w:rsidRPr="006B7CC6">
              <w:rPr>
                <w:rFonts w:cs="Arial"/>
                <w:sz w:val="18"/>
                <w:szCs w:val="18"/>
                <w:lang w:val="en-GB" w:eastAsia="de-CH"/>
              </w:rPr>
              <w:t>Commitment to Inclusion: The assumption that there is a commitment to updating and creating inclusion-oriented activities and measures.</w:t>
            </w:r>
          </w:p>
          <w:p w14:paraId="38505AE8" w14:textId="77777777" w:rsidR="00263852" w:rsidRPr="006B7CC6" w:rsidRDefault="00263852" w:rsidP="00FA34C3">
            <w:pPr>
              <w:spacing w:before="60" w:after="0" w:line="240" w:lineRule="auto"/>
              <w:jc w:val="both"/>
              <w:rPr>
                <w:rFonts w:cs="Arial"/>
                <w:sz w:val="18"/>
                <w:szCs w:val="18"/>
                <w:lang w:val="en-GB" w:eastAsia="de-CH"/>
              </w:rPr>
            </w:pPr>
          </w:p>
          <w:p w14:paraId="7DBC4EB1" w14:textId="77777777" w:rsidR="00263852" w:rsidRPr="006B7CC6" w:rsidRDefault="00263852" w:rsidP="00FA34C3">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3C23E964" w14:textId="77777777" w:rsidR="00F67994" w:rsidRPr="006B7CC6" w:rsidRDefault="00F67994" w:rsidP="00FA34C3">
            <w:pPr>
              <w:spacing w:before="60" w:after="0" w:line="240" w:lineRule="auto"/>
              <w:jc w:val="both"/>
              <w:rPr>
                <w:rFonts w:cs="Arial"/>
                <w:sz w:val="18"/>
                <w:szCs w:val="18"/>
                <w:lang w:val="en-GB" w:eastAsia="de-CH"/>
              </w:rPr>
            </w:pPr>
            <w:r w:rsidRPr="006B7CC6">
              <w:rPr>
                <w:rFonts w:cs="Arial"/>
                <w:sz w:val="18"/>
                <w:szCs w:val="18"/>
                <w:lang w:val="en-GB" w:eastAsia="de-CH"/>
              </w:rPr>
              <w:t>Cultural Adaptation Challenges: Risks related to the complexity of adapting cultural activities for diverse backgrounds, which may affect their availability.</w:t>
            </w:r>
          </w:p>
          <w:p w14:paraId="11E8A2BE" w14:textId="48BD7C5E" w:rsidR="00263852" w:rsidRPr="006B7CC6" w:rsidDel="002B6221" w:rsidRDefault="00F67994" w:rsidP="00FA34C3">
            <w:pPr>
              <w:spacing w:before="60" w:after="0" w:line="240" w:lineRule="auto"/>
              <w:jc w:val="both"/>
              <w:rPr>
                <w:rFonts w:cs="Arial"/>
                <w:sz w:val="18"/>
                <w:szCs w:val="18"/>
                <w:lang w:val="en-GB" w:eastAsia="de-CH"/>
              </w:rPr>
            </w:pPr>
            <w:r w:rsidRPr="006B7CC6">
              <w:rPr>
                <w:rFonts w:cs="Arial"/>
                <w:sz w:val="18"/>
                <w:szCs w:val="18"/>
                <w:lang w:val="en-GB" w:eastAsia="de-CH"/>
              </w:rPr>
              <w:t>Resource Allocation: Risks associated with the allocation of resources and funding to create and update inclusion-oriented activities.</w:t>
            </w:r>
          </w:p>
        </w:tc>
      </w:tr>
      <w:tr w:rsidR="00B03971" w:rsidRPr="006B7CC6" w14:paraId="1DA27E03" w14:textId="77777777" w:rsidTr="2109269D">
        <w:trPr>
          <w:trHeight w:val="1040"/>
        </w:trPr>
        <w:tc>
          <w:tcPr>
            <w:tcW w:w="4068" w:type="dxa"/>
            <w:shd w:val="clear" w:color="auto" w:fill="auto"/>
          </w:tcPr>
          <w:p w14:paraId="11CF95C3" w14:textId="08FD57F2" w:rsidR="00F67994" w:rsidRPr="006B7CC6" w:rsidRDefault="00F67994" w:rsidP="00D15FDB">
            <w:pPr>
              <w:spacing w:before="60" w:after="0" w:line="240" w:lineRule="auto"/>
              <w:ind w:left="23"/>
              <w:jc w:val="both"/>
              <w:rPr>
                <w:rFonts w:cs="Arial"/>
                <w:sz w:val="18"/>
                <w:szCs w:val="18"/>
                <w:lang w:val="en-GB"/>
              </w:rPr>
            </w:pPr>
            <w:r w:rsidRPr="6E5520F1">
              <w:rPr>
                <w:rFonts w:cs="Arial"/>
                <w:b/>
                <w:bCs/>
                <w:sz w:val="18"/>
                <w:szCs w:val="18"/>
                <w:lang w:val="en-GB"/>
              </w:rPr>
              <w:lastRenderedPageBreak/>
              <w:t>Output 1.</w:t>
            </w:r>
            <w:r w:rsidR="00446320">
              <w:rPr>
                <w:rFonts w:cs="Arial"/>
                <w:b/>
                <w:bCs/>
                <w:sz w:val="18"/>
                <w:szCs w:val="18"/>
                <w:lang w:val="en-GB"/>
              </w:rPr>
              <w:t>2</w:t>
            </w:r>
            <w:r w:rsidR="007875B3" w:rsidRPr="6E516182">
              <w:rPr>
                <w:rFonts w:cs="Arial"/>
                <w:b/>
                <w:sz w:val="18"/>
                <w:szCs w:val="18"/>
                <w:lang w:val="en-GB"/>
              </w:rPr>
              <w:t xml:space="preserve"> </w:t>
            </w:r>
            <w:r w:rsidRPr="6E5520F1">
              <w:rPr>
                <w:rFonts w:cs="Arial"/>
                <w:sz w:val="18"/>
                <w:szCs w:val="18"/>
                <w:u w:val="single"/>
                <w:lang w:val="en-GB"/>
              </w:rPr>
              <w:t>Counselling services are made available and used</w:t>
            </w:r>
            <w:r w:rsidR="003A3208">
              <w:rPr>
                <w:rFonts w:cs="Arial"/>
                <w:sz w:val="18"/>
                <w:szCs w:val="18"/>
                <w:u w:val="single"/>
                <w:lang w:val="en-GB"/>
              </w:rPr>
              <w:t>.</w:t>
            </w:r>
          </w:p>
          <w:p w14:paraId="63B12571" w14:textId="6F7305D2" w:rsidR="00F67994" w:rsidRPr="006B7CC6" w:rsidRDefault="008A6CE2" w:rsidP="6E5520F1">
            <w:pPr>
              <w:pStyle w:val="Loendilik"/>
              <w:spacing w:before="60" w:after="0" w:line="240" w:lineRule="auto"/>
              <w:ind w:left="23"/>
              <w:jc w:val="both"/>
              <w:rPr>
                <w:rFonts w:cs="Arial"/>
                <w:sz w:val="18"/>
                <w:szCs w:val="18"/>
                <w:lang w:val="en-GB"/>
              </w:rPr>
            </w:pPr>
            <w:r w:rsidRPr="6E516182">
              <w:rPr>
                <w:rFonts w:cs="Arial"/>
                <w:sz w:val="18"/>
                <w:szCs w:val="18"/>
                <w:lang w:val="en-GB"/>
              </w:rPr>
              <w:t xml:space="preserve">(Activity: Provision of counselling services including in </w:t>
            </w:r>
            <w:r w:rsidR="005D23BD">
              <w:rPr>
                <w:sz w:val="18"/>
                <w:szCs w:val="18"/>
              </w:rPr>
              <w:t>independent</w:t>
            </w:r>
            <w:r w:rsidRPr="6E516182">
              <w:rPr>
                <w:rFonts w:cs="Arial"/>
                <w:sz w:val="18"/>
                <w:szCs w:val="18"/>
                <w:lang w:val="en-GB"/>
              </w:rPr>
              <w:t xml:space="preserve"> language learning)</w:t>
            </w:r>
          </w:p>
          <w:p w14:paraId="1DF64475" w14:textId="77777777" w:rsidR="00F67994" w:rsidRPr="006B7CC6" w:rsidRDefault="00F67994" w:rsidP="6E5520F1">
            <w:pPr>
              <w:pStyle w:val="Loendilik"/>
              <w:spacing w:before="60" w:after="0" w:line="240" w:lineRule="auto"/>
              <w:ind w:left="23"/>
              <w:jc w:val="both"/>
              <w:rPr>
                <w:rFonts w:cs="Arial"/>
                <w:sz w:val="18"/>
                <w:szCs w:val="18"/>
                <w:lang w:val="en-GB"/>
              </w:rPr>
            </w:pPr>
          </w:p>
          <w:p w14:paraId="0BACFF45" w14:textId="77777777" w:rsidR="00F67994" w:rsidRPr="006B7CC6" w:rsidRDefault="00F67994" w:rsidP="6E5520F1">
            <w:pPr>
              <w:pStyle w:val="Loendilik"/>
              <w:spacing w:before="60" w:after="0" w:line="240" w:lineRule="auto"/>
              <w:ind w:left="23"/>
              <w:jc w:val="both"/>
              <w:rPr>
                <w:rFonts w:cs="Arial"/>
                <w:sz w:val="18"/>
                <w:szCs w:val="18"/>
                <w:lang w:val="en-GB"/>
              </w:rPr>
            </w:pPr>
          </w:p>
          <w:p w14:paraId="06C9A77A" w14:textId="77777777" w:rsidR="00F67994" w:rsidRPr="006B7CC6" w:rsidRDefault="00F67994" w:rsidP="6E5520F1">
            <w:pPr>
              <w:pStyle w:val="Loendilik"/>
              <w:spacing w:before="60" w:after="0" w:line="240" w:lineRule="auto"/>
              <w:ind w:left="23"/>
              <w:jc w:val="both"/>
              <w:rPr>
                <w:rFonts w:cs="Arial"/>
                <w:sz w:val="18"/>
                <w:szCs w:val="18"/>
                <w:lang w:val="en-GB"/>
              </w:rPr>
            </w:pPr>
          </w:p>
          <w:p w14:paraId="012AA9A6" w14:textId="77777777" w:rsidR="00F67994" w:rsidRPr="006B7CC6" w:rsidRDefault="00F67994" w:rsidP="6E5520F1">
            <w:pPr>
              <w:pStyle w:val="Loendilik"/>
              <w:spacing w:before="60" w:after="0" w:line="240" w:lineRule="auto"/>
              <w:ind w:left="23"/>
              <w:jc w:val="both"/>
              <w:rPr>
                <w:rFonts w:cs="Arial"/>
                <w:sz w:val="18"/>
                <w:szCs w:val="18"/>
                <w:lang w:val="en-GB"/>
              </w:rPr>
            </w:pPr>
          </w:p>
          <w:p w14:paraId="5CBAECDE" w14:textId="77777777" w:rsidR="00F67994" w:rsidRDefault="00F67994" w:rsidP="2DDD7C63">
            <w:pPr>
              <w:pStyle w:val="Loendilik"/>
              <w:spacing w:before="60" w:after="0" w:line="240" w:lineRule="auto"/>
              <w:ind w:left="23"/>
              <w:jc w:val="both"/>
              <w:rPr>
                <w:rFonts w:cs="Arial"/>
                <w:sz w:val="18"/>
                <w:szCs w:val="18"/>
                <w:lang w:val="en-GB"/>
              </w:rPr>
            </w:pPr>
          </w:p>
          <w:p w14:paraId="0A1DD6E5" w14:textId="77777777" w:rsidR="00F67994" w:rsidRDefault="00F67994" w:rsidP="7947A7FB">
            <w:pPr>
              <w:pStyle w:val="Loendilik"/>
              <w:spacing w:before="60" w:after="0" w:line="240" w:lineRule="auto"/>
              <w:ind w:left="23"/>
              <w:jc w:val="both"/>
              <w:rPr>
                <w:rFonts w:cs="Arial"/>
                <w:sz w:val="18"/>
                <w:szCs w:val="18"/>
                <w:lang w:val="en-GB"/>
              </w:rPr>
            </w:pPr>
          </w:p>
          <w:p w14:paraId="35C9D0C1" w14:textId="77777777" w:rsidR="00F67994" w:rsidRDefault="00F67994" w:rsidP="7947A7FB">
            <w:pPr>
              <w:pStyle w:val="Loendilik"/>
              <w:spacing w:before="60" w:after="0" w:line="240" w:lineRule="auto"/>
              <w:ind w:left="23"/>
              <w:jc w:val="both"/>
              <w:rPr>
                <w:rFonts w:cs="Arial"/>
                <w:sz w:val="18"/>
                <w:szCs w:val="18"/>
                <w:lang w:val="en-GB"/>
              </w:rPr>
            </w:pPr>
          </w:p>
          <w:p w14:paraId="1A5A537B" w14:textId="77777777" w:rsidR="00F67994" w:rsidRDefault="00F67994" w:rsidP="7947A7FB">
            <w:pPr>
              <w:pStyle w:val="Loendilik"/>
              <w:spacing w:before="60" w:after="0" w:line="240" w:lineRule="auto"/>
              <w:ind w:left="23"/>
              <w:jc w:val="both"/>
              <w:rPr>
                <w:rFonts w:cs="Arial"/>
                <w:sz w:val="18"/>
                <w:szCs w:val="18"/>
                <w:lang w:val="en-GB"/>
              </w:rPr>
            </w:pPr>
          </w:p>
          <w:p w14:paraId="16416795" w14:textId="77777777" w:rsidR="00F67994" w:rsidRDefault="00F67994" w:rsidP="7947A7FB">
            <w:pPr>
              <w:pStyle w:val="Loendilik"/>
              <w:spacing w:before="60" w:after="0" w:line="240" w:lineRule="auto"/>
              <w:ind w:left="23"/>
              <w:jc w:val="both"/>
              <w:rPr>
                <w:rFonts w:cs="Arial"/>
                <w:sz w:val="18"/>
                <w:szCs w:val="18"/>
                <w:lang w:val="en-GB"/>
              </w:rPr>
            </w:pPr>
          </w:p>
          <w:p w14:paraId="662F870F" w14:textId="77777777" w:rsidR="00F67994" w:rsidRDefault="00F67994" w:rsidP="7947A7FB">
            <w:pPr>
              <w:pStyle w:val="Loendilik"/>
              <w:spacing w:before="60" w:after="0" w:line="240" w:lineRule="auto"/>
              <w:ind w:left="23"/>
              <w:jc w:val="both"/>
              <w:rPr>
                <w:rFonts w:cs="Arial"/>
                <w:sz w:val="18"/>
                <w:szCs w:val="18"/>
                <w:lang w:val="en-GB"/>
              </w:rPr>
            </w:pPr>
          </w:p>
          <w:p w14:paraId="485D32AD" w14:textId="77777777" w:rsidR="00F67994" w:rsidRDefault="00F67994" w:rsidP="7947A7FB">
            <w:pPr>
              <w:pStyle w:val="Loendilik"/>
              <w:spacing w:before="60" w:after="0" w:line="240" w:lineRule="auto"/>
              <w:ind w:left="23"/>
              <w:jc w:val="both"/>
              <w:rPr>
                <w:rFonts w:cs="Arial"/>
                <w:sz w:val="18"/>
                <w:szCs w:val="18"/>
                <w:lang w:val="en-GB"/>
              </w:rPr>
            </w:pPr>
          </w:p>
          <w:p w14:paraId="3A6DE3BA" w14:textId="77777777" w:rsidR="00F67994" w:rsidRDefault="00F67994" w:rsidP="7947A7FB">
            <w:pPr>
              <w:pStyle w:val="Loendilik"/>
              <w:spacing w:before="60" w:after="0" w:line="240" w:lineRule="auto"/>
              <w:ind w:left="23"/>
              <w:jc w:val="both"/>
              <w:rPr>
                <w:rFonts w:cs="Arial"/>
                <w:sz w:val="18"/>
                <w:szCs w:val="18"/>
                <w:lang w:val="en-GB"/>
              </w:rPr>
            </w:pPr>
          </w:p>
          <w:p w14:paraId="24C617FC" w14:textId="77777777" w:rsidR="00F67994" w:rsidRDefault="00F67994" w:rsidP="7947A7FB">
            <w:pPr>
              <w:pStyle w:val="Loendilik"/>
              <w:spacing w:before="60" w:after="0" w:line="240" w:lineRule="auto"/>
              <w:ind w:left="23"/>
              <w:jc w:val="both"/>
              <w:rPr>
                <w:rFonts w:cs="Arial"/>
                <w:sz w:val="18"/>
                <w:szCs w:val="18"/>
                <w:lang w:val="en-GB"/>
              </w:rPr>
            </w:pPr>
          </w:p>
          <w:p w14:paraId="5E92E7FA" w14:textId="77777777" w:rsidR="00F67994" w:rsidRDefault="00F67994" w:rsidP="22622109">
            <w:pPr>
              <w:pStyle w:val="Loendilik"/>
              <w:spacing w:before="60" w:after="0" w:line="240" w:lineRule="auto"/>
              <w:ind w:left="23"/>
              <w:jc w:val="both"/>
              <w:rPr>
                <w:rFonts w:cs="Arial"/>
                <w:sz w:val="18"/>
                <w:szCs w:val="18"/>
                <w:lang w:val="en-GB"/>
              </w:rPr>
            </w:pPr>
          </w:p>
          <w:p w14:paraId="44DA3BF6" w14:textId="77777777" w:rsidR="00F67994" w:rsidRDefault="00F67994" w:rsidP="7947A7FB">
            <w:pPr>
              <w:pStyle w:val="Loendilik"/>
              <w:spacing w:before="60" w:after="0" w:line="240" w:lineRule="auto"/>
              <w:ind w:left="23"/>
              <w:jc w:val="both"/>
              <w:rPr>
                <w:rFonts w:cs="Arial"/>
                <w:sz w:val="18"/>
                <w:szCs w:val="18"/>
                <w:lang w:val="en-GB"/>
              </w:rPr>
            </w:pPr>
          </w:p>
          <w:p w14:paraId="064D80A5" w14:textId="0CE937B0" w:rsidR="00D15FDB" w:rsidRPr="006B7CC6" w:rsidRDefault="00D15FDB" w:rsidP="006A57C1">
            <w:pPr>
              <w:pStyle w:val="Loendilik"/>
              <w:spacing w:before="60" w:after="0" w:line="240" w:lineRule="auto"/>
              <w:ind w:left="23"/>
              <w:jc w:val="both"/>
              <w:rPr>
                <w:rFonts w:cs="Arial"/>
                <w:b/>
                <w:sz w:val="18"/>
                <w:szCs w:val="18"/>
                <w:lang w:val="en-GB"/>
              </w:rPr>
            </w:pPr>
          </w:p>
        </w:tc>
        <w:tc>
          <w:tcPr>
            <w:tcW w:w="4620" w:type="dxa"/>
            <w:shd w:val="clear" w:color="auto" w:fill="auto"/>
          </w:tcPr>
          <w:p w14:paraId="7D63479C" w14:textId="13361DAF" w:rsidR="00F67994" w:rsidRPr="00C66818" w:rsidRDefault="00F67994" w:rsidP="00D15FDB">
            <w:pPr>
              <w:spacing w:before="60" w:after="0" w:line="240" w:lineRule="auto"/>
              <w:ind w:left="23"/>
              <w:jc w:val="both"/>
              <w:rPr>
                <w:rFonts w:cs="Arial"/>
                <w:b/>
                <w:sz w:val="18"/>
                <w:szCs w:val="18"/>
                <w:u w:val="single"/>
                <w:lang w:val="en-GB"/>
              </w:rPr>
            </w:pPr>
            <w:r w:rsidRPr="00C66818">
              <w:rPr>
                <w:rFonts w:cs="Arial"/>
                <w:b/>
                <w:sz w:val="18"/>
                <w:szCs w:val="18"/>
                <w:u w:val="single"/>
                <w:lang w:val="en-GB"/>
              </w:rPr>
              <w:t>OPI 1.</w:t>
            </w:r>
            <w:r w:rsidR="0007275E">
              <w:rPr>
                <w:rFonts w:cs="Arial"/>
                <w:b/>
                <w:sz w:val="18"/>
                <w:szCs w:val="18"/>
                <w:u w:val="single"/>
                <w:lang w:val="en-GB"/>
              </w:rPr>
              <w:t>5</w:t>
            </w:r>
            <w:r w:rsidRPr="00C66818">
              <w:rPr>
                <w:rFonts w:cs="Arial"/>
                <w:sz w:val="18"/>
                <w:szCs w:val="18"/>
                <w:u w:val="single"/>
                <w:lang w:val="en-GB"/>
              </w:rPr>
              <w:t xml:space="preserve"> Number of counselling sessions</w:t>
            </w:r>
            <w:r w:rsidRPr="00C66818">
              <w:rPr>
                <w:rStyle w:val="Allmrkuseviide"/>
                <w:rFonts w:cs="Arial"/>
                <w:u w:val="single"/>
                <w:lang w:val="en-GB"/>
              </w:rPr>
              <w:footnoteReference w:id="11"/>
            </w:r>
            <w:r w:rsidRPr="00C66818">
              <w:rPr>
                <w:rFonts w:cs="Arial"/>
                <w:sz w:val="18"/>
                <w:szCs w:val="18"/>
                <w:u w:val="single"/>
                <w:lang w:val="en-GB"/>
              </w:rPr>
              <w:t xml:space="preserve"> (at least 30 minutes)</w:t>
            </w:r>
            <w:r w:rsidR="00D5216F">
              <w:rPr>
                <w:rFonts w:cs="Arial"/>
                <w:sz w:val="18"/>
                <w:szCs w:val="18"/>
                <w:u w:val="single"/>
                <w:lang w:val="en-GB"/>
              </w:rPr>
              <w:t>.</w:t>
            </w:r>
          </w:p>
          <w:p w14:paraId="64BF2979" w14:textId="77777777" w:rsidR="004072E4" w:rsidRPr="006B7CC6" w:rsidRDefault="004072E4" w:rsidP="00D15FDB">
            <w:pPr>
              <w:spacing w:before="60" w:after="0" w:line="240" w:lineRule="auto"/>
              <w:rPr>
                <w:rFonts w:cs="Arial"/>
                <w:sz w:val="18"/>
                <w:szCs w:val="18"/>
                <w:lang w:val="en-GB" w:eastAsia="de-CH"/>
              </w:rPr>
            </w:pPr>
            <w:r w:rsidRPr="006B7CC6">
              <w:rPr>
                <w:rFonts w:cs="Arial"/>
                <w:sz w:val="18"/>
                <w:szCs w:val="18"/>
                <w:lang w:val="en-GB" w:eastAsia="de-CH"/>
              </w:rPr>
              <w:t xml:space="preserve">Measurement unit: </w:t>
            </w:r>
            <w:r w:rsidR="00F67994" w:rsidRPr="006B7CC6">
              <w:rPr>
                <w:rFonts w:cs="Arial"/>
                <w:sz w:val="18"/>
                <w:szCs w:val="18"/>
                <w:lang w:val="en-GB" w:eastAsia="de-CH"/>
              </w:rPr>
              <w:t>number</w:t>
            </w:r>
            <w:r w:rsidRPr="006B7CC6">
              <w:rPr>
                <w:rFonts w:cs="Arial"/>
                <w:sz w:val="18"/>
                <w:szCs w:val="18"/>
                <w:lang w:val="en-GB" w:eastAsia="de-CH"/>
              </w:rPr>
              <w:t xml:space="preserve"> </w:t>
            </w:r>
          </w:p>
          <w:p w14:paraId="14A70643" w14:textId="77777777" w:rsidR="004072E4" w:rsidRPr="006B7CC6" w:rsidRDefault="004072E4" w:rsidP="00D15FDB">
            <w:pPr>
              <w:spacing w:before="60" w:after="0" w:line="240" w:lineRule="auto"/>
              <w:rPr>
                <w:rFonts w:cs="Arial"/>
                <w:sz w:val="18"/>
                <w:szCs w:val="18"/>
                <w:lang w:val="en-GB" w:eastAsia="de-CH"/>
              </w:rPr>
            </w:pPr>
            <w:r w:rsidRPr="006B7CC6">
              <w:rPr>
                <w:rFonts w:cs="Arial"/>
                <w:sz w:val="18"/>
                <w:szCs w:val="18"/>
                <w:lang w:val="en-GB" w:eastAsia="de-CH"/>
              </w:rPr>
              <w:t>Baseline: 0</w:t>
            </w:r>
          </w:p>
          <w:p w14:paraId="568C7A60" w14:textId="151545D0" w:rsidR="00F67994" w:rsidRDefault="00F67994" w:rsidP="6E5520F1">
            <w:pPr>
              <w:spacing w:before="60" w:after="0" w:line="240" w:lineRule="auto"/>
              <w:rPr>
                <w:rFonts w:cs="Arial"/>
                <w:sz w:val="18"/>
                <w:szCs w:val="18"/>
                <w:lang w:val="en-GB" w:eastAsia="de-CH"/>
              </w:rPr>
            </w:pPr>
            <w:r w:rsidRPr="2DDD7C63">
              <w:rPr>
                <w:rFonts w:cs="Arial"/>
                <w:sz w:val="18"/>
                <w:szCs w:val="18"/>
                <w:lang w:val="en-GB" w:eastAsia="de-CH"/>
              </w:rPr>
              <w:t xml:space="preserve">Target: 8000 sessions </w:t>
            </w:r>
          </w:p>
          <w:p w14:paraId="2EEAA0DB" w14:textId="77777777" w:rsidR="00B97D6A" w:rsidRPr="006B7CC6" w:rsidRDefault="00B97D6A" w:rsidP="6E5520F1">
            <w:pPr>
              <w:spacing w:before="60" w:after="0" w:line="240" w:lineRule="auto"/>
              <w:rPr>
                <w:rFonts w:cs="Arial"/>
                <w:sz w:val="18"/>
                <w:szCs w:val="18"/>
                <w:lang w:val="en-GB" w:eastAsia="de-CH"/>
              </w:rPr>
            </w:pPr>
          </w:p>
          <w:p w14:paraId="663FA4F7" w14:textId="50BD0D8E" w:rsidR="00F67994" w:rsidRPr="00FA3B6F" w:rsidRDefault="00F67994" w:rsidP="002D2B5A">
            <w:pPr>
              <w:spacing w:before="60" w:after="0" w:line="240" w:lineRule="auto"/>
              <w:rPr>
                <w:rFonts w:cs="Arial"/>
                <w:sz w:val="18"/>
                <w:szCs w:val="18"/>
                <w:u w:val="single"/>
                <w:lang w:val="en-GB" w:eastAsia="de-CH"/>
              </w:rPr>
            </w:pPr>
            <w:r w:rsidRPr="00FA3B6F">
              <w:rPr>
                <w:rFonts w:cs="Arial"/>
                <w:b/>
                <w:sz w:val="18"/>
                <w:szCs w:val="18"/>
                <w:u w:val="single"/>
                <w:lang w:val="en-GB"/>
              </w:rPr>
              <w:t>OPI 1.</w:t>
            </w:r>
            <w:r w:rsidR="0007275E">
              <w:rPr>
                <w:rFonts w:cs="Arial"/>
                <w:b/>
                <w:sz w:val="18"/>
                <w:szCs w:val="18"/>
                <w:u w:val="single"/>
                <w:lang w:val="en-GB"/>
              </w:rPr>
              <w:t>6</w:t>
            </w:r>
            <w:r w:rsidRPr="00FA3B6F">
              <w:rPr>
                <w:rFonts w:cs="Arial"/>
                <w:b/>
                <w:sz w:val="18"/>
                <w:szCs w:val="18"/>
                <w:u w:val="single"/>
                <w:lang w:val="en-GB"/>
              </w:rPr>
              <w:t xml:space="preserve"> </w:t>
            </w:r>
            <w:r w:rsidRPr="00FA3B6F">
              <w:rPr>
                <w:rFonts w:cs="Arial"/>
                <w:sz w:val="18"/>
                <w:szCs w:val="18"/>
                <w:u w:val="single"/>
                <w:lang w:val="en-GB" w:eastAsia="de-CH"/>
              </w:rPr>
              <w:t>A system of peer counselling is in place</w:t>
            </w:r>
            <w:r w:rsidR="00D5216F">
              <w:rPr>
                <w:rFonts w:cs="Arial"/>
                <w:sz w:val="18"/>
                <w:szCs w:val="18"/>
                <w:u w:val="single"/>
                <w:lang w:val="en-GB" w:eastAsia="de-CH"/>
              </w:rPr>
              <w:t>.</w:t>
            </w:r>
          </w:p>
          <w:p w14:paraId="32A88DBE" w14:textId="77777777" w:rsidR="00F67994" w:rsidRPr="00092572" w:rsidRDefault="00F67994" w:rsidP="00F719AC">
            <w:pPr>
              <w:spacing w:before="60" w:after="0" w:line="240" w:lineRule="auto"/>
              <w:rPr>
                <w:rFonts w:cs="Arial"/>
                <w:sz w:val="18"/>
                <w:szCs w:val="18"/>
                <w:lang w:val="en-GB" w:eastAsia="de-CH"/>
              </w:rPr>
            </w:pPr>
            <w:r w:rsidRPr="00092572">
              <w:rPr>
                <w:rFonts w:cs="Arial"/>
                <w:sz w:val="18"/>
                <w:szCs w:val="18"/>
                <w:lang w:val="en-GB" w:eastAsia="de-CH"/>
              </w:rPr>
              <w:t xml:space="preserve">Measurement unit: yes/no </w:t>
            </w:r>
          </w:p>
          <w:p w14:paraId="07528F17" w14:textId="77777777" w:rsidR="00133FF3" w:rsidRDefault="007410F9" w:rsidP="00133FF3">
            <w:pPr>
              <w:spacing w:before="60" w:after="0" w:line="240" w:lineRule="auto"/>
              <w:rPr>
                <w:rFonts w:cs="Arial"/>
                <w:sz w:val="18"/>
                <w:szCs w:val="18"/>
                <w:lang w:val="en-GB" w:eastAsia="de-CH"/>
              </w:rPr>
            </w:pPr>
            <w:r>
              <w:rPr>
                <w:rFonts w:cs="Arial"/>
                <w:sz w:val="18"/>
                <w:szCs w:val="18"/>
                <w:lang w:val="en-GB" w:eastAsia="de-CH"/>
              </w:rPr>
              <w:t>Baseline: 0</w:t>
            </w:r>
          </w:p>
          <w:p w14:paraId="05480966" w14:textId="21192246" w:rsidR="00F67994" w:rsidRPr="002D2B5A" w:rsidRDefault="00F67994" w:rsidP="00F719AC">
            <w:pPr>
              <w:spacing w:before="60" w:after="0" w:line="240" w:lineRule="auto"/>
              <w:rPr>
                <w:rFonts w:cs="Arial"/>
                <w:sz w:val="18"/>
                <w:szCs w:val="18"/>
                <w:lang w:val="en-GB" w:eastAsia="de-CH"/>
              </w:rPr>
            </w:pPr>
            <w:r w:rsidRPr="2DDD7C63">
              <w:rPr>
                <w:rFonts w:cs="Arial"/>
                <w:sz w:val="18"/>
                <w:szCs w:val="18"/>
                <w:lang w:val="en-GB" w:eastAsia="de-CH"/>
              </w:rPr>
              <w:t>Target</w:t>
            </w:r>
            <w:r>
              <w:rPr>
                <w:rFonts w:cs="Arial"/>
                <w:sz w:val="18"/>
                <w:szCs w:val="18"/>
                <w:lang w:val="en-GB" w:eastAsia="de-CH"/>
              </w:rPr>
              <w:t xml:space="preserve">: </w:t>
            </w:r>
            <w:r w:rsidRPr="002D2B5A">
              <w:rPr>
                <w:rFonts w:cs="Arial"/>
                <w:sz w:val="18"/>
                <w:szCs w:val="18"/>
                <w:lang w:val="en-GB" w:eastAsia="de-CH"/>
              </w:rPr>
              <w:t>Ye</w:t>
            </w:r>
            <w:r>
              <w:rPr>
                <w:rFonts w:cs="Arial"/>
                <w:sz w:val="18"/>
                <w:szCs w:val="18"/>
                <w:lang w:val="en-GB" w:eastAsia="de-CH"/>
              </w:rPr>
              <w:t>s</w:t>
            </w:r>
          </w:p>
          <w:p w14:paraId="379D4FB1" w14:textId="77777777" w:rsidR="00F67994" w:rsidRPr="002D2B5A" w:rsidRDefault="00F67994" w:rsidP="002D2B5A">
            <w:pPr>
              <w:spacing w:before="60" w:after="0" w:line="240" w:lineRule="auto"/>
              <w:rPr>
                <w:rFonts w:cs="Arial"/>
                <w:sz w:val="18"/>
                <w:szCs w:val="18"/>
                <w:lang w:val="en-GB" w:eastAsia="de-CH"/>
              </w:rPr>
            </w:pPr>
          </w:p>
          <w:p w14:paraId="290717A3" w14:textId="0873423B" w:rsidR="00F67994" w:rsidRPr="00FA3B6F" w:rsidRDefault="00F67994" w:rsidP="00FA3857">
            <w:pPr>
              <w:spacing w:before="60" w:after="0" w:line="240" w:lineRule="auto"/>
              <w:jc w:val="both"/>
              <w:rPr>
                <w:rFonts w:cs="Arial"/>
                <w:sz w:val="18"/>
                <w:szCs w:val="18"/>
                <w:u w:val="single"/>
                <w:lang w:val="en-GB" w:eastAsia="de-CH"/>
              </w:rPr>
            </w:pPr>
            <w:r w:rsidRPr="00FA3B6F">
              <w:rPr>
                <w:rFonts w:cs="Arial"/>
                <w:b/>
                <w:sz w:val="18"/>
                <w:szCs w:val="18"/>
                <w:u w:val="single"/>
                <w:lang w:val="en-GB"/>
              </w:rPr>
              <w:t>OPI 1.</w:t>
            </w:r>
            <w:r w:rsidR="0007275E">
              <w:rPr>
                <w:rFonts w:cs="Arial"/>
                <w:b/>
                <w:sz w:val="18"/>
                <w:szCs w:val="18"/>
                <w:u w:val="single"/>
                <w:lang w:val="en-GB"/>
              </w:rPr>
              <w:t>7</w:t>
            </w:r>
            <w:r w:rsidRPr="00FA3B6F">
              <w:rPr>
                <w:rFonts w:cs="Arial"/>
                <w:b/>
                <w:sz w:val="18"/>
                <w:szCs w:val="18"/>
                <w:u w:val="single"/>
                <w:lang w:val="en-GB"/>
              </w:rPr>
              <w:t xml:space="preserve"> </w:t>
            </w:r>
            <w:r w:rsidRPr="00FA3B6F">
              <w:rPr>
                <w:rFonts w:cs="Arial"/>
                <w:sz w:val="18"/>
                <w:szCs w:val="18"/>
                <w:u w:val="single"/>
                <w:lang w:val="en-GB" w:eastAsia="de-CH"/>
              </w:rPr>
              <w:t>The counselling service has been upgraded and the capacity to provide the service has been created.</w:t>
            </w:r>
          </w:p>
          <w:p w14:paraId="102295FE" w14:textId="77777777" w:rsidR="00F67994" w:rsidRPr="006B7CC6" w:rsidRDefault="00F67994" w:rsidP="00F719AC">
            <w:pPr>
              <w:spacing w:before="60" w:after="0" w:line="240" w:lineRule="auto"/>
              <w:rPr>
                <w:rFonts w:cs="Arial"/>
                <w:sz w:val="18"/>
                <w:szCs w:val="18"/>
                <w:lang w:val="en-GB" w:eastAsia="de-CH"/>
              </w:rPr>
            </w:pPr>
            <w:r w:rsidRPr="006B7CC6">
              <w:rPr>
                <w:rFonts w:cs="Arial"/>
                <w:sz w:val="18"/>
                <w:szCs w:val="18"/>
                <w:lang w:val="en-GB" w:eastAsia="de-CH"/>
              </w:rPr>
              <w:t xml:space="preserve">Measurement unit: </w:t>
            </w:r>
            <w:r>
              <w:rPr>
                <w:rFonts w:cs="Arial"/>
                <w:sz w:val="18"/>
                <w:szCs w:val="18"/>
                <w:lang w:val="en-GB" w:eastAsia="de-CH"/>
              </w:rPr>
              <w:t>yes/no</w:t>
            </w:r>
            <w:r w:rsidRPr="006B7CC6">
              <w:rPr>
                <w:rFonts w:cs="Arial"/>
                <w:sz w:val="18"/>
                <w:szCs w:val="18"/>
                <w:lang w:val="en-GB" w:eastAsia="de-CH"/>
              </w:rPr>
              <w:t xml:space="preserve"> </w:t>
            </w:r>
          </w:p>
          <w:p w14:paraId="19E0F995" w14:textId="77777777" w:rsidR="00822482" w:rsidRDefault="00822482" w:rsidP="00822482">
            <w:pPr>
              <w:spacing w:before="60" w:after="0" w:line="240" w:lineRule="auto"/>
              <w:rPr>
                <w:rFonts w:cs="Arial"/>
                <w:sz w:val="18"/>
                <w:szCs w:val="18"/>
                <w:lang w:val="en-GB" w:eastAsia="de-CH"/>
              </w:rPr>
            </w:pPr>
            <w:r>
              <w:rPr>
                <w:rFonts w:cs="Arial"/>
                <w:sz w:val="18"/>
                <w:szCs w:val="18"/>
                <w:lang w:val="en-GB" w:eastAsia="de-CH"/>
              </w:rPr>
              <w:t>Baseline: 0</w:t>
            </w:r>
          </w:p>
          <w:p w14:paraId="66D38778" w14:textId="37021D33" w:rsidR="00F67994" w:rsidRPr="002D2B5A" w:rsidRDefault="00F67994" w:rsidP="00F719AC">
            <w:pPr>
              <w:spacing w:before="60" w:after="0" w:line="240" w:lineRule="auto"/>
              <w:rPr>
                <w:rFonts w:cs="Arial"/>
                <w:sz w:val="18"/>
                <w:szCs w:val="18"/>
                <w:lang w:val="en-GB" w:eastAsia="de-CH"/>
              </w:rPr>
            </w:pPr>
            <w:r w:rsidRPr="2DDD7C63">
              <w:rPr>
                <w:rFonts w:cs="Arial"/>
                <w:sz w:val="18"/>
                <w:szCs w:val="18"/>
                <w:lang w:val="en-GB" w:eastAsia="de-CH"/>
              </w:rPr>
              <w:t>Target</w:t>
            </w:r>
            <w:r>
              <w:rPr>
                <w:rFonts w:cs="Arial"/>
                <w:sz w:val="18"/>
                <w:szCs w:val="18"/>
                <w:lang w:val="en-GB" w:eastAsia="de-CH"/>
              </w:rPr>
              <w:t xml:space="preserve">: </w:t>
            </w:r>
            <w:r w:rsidRPr="002D2B5A">
              <w:rPr>
                <w:rFonts w:cs="Arial"/>
                <w:sz w:val="18"/>
                <w:szCs w:val="18"/>
                <w:lang w:val="en-GB" w:eastAsia="de-CH"/>
              </w:rPr>
              <w:t>Ye</w:t>
            </w:r>
            <w:r>
              <w:rPr>
                <w:rFonts w:cs="Arial"/>
                <w:sz w:val="18"/>
                <w:szCs w:val="18"/>
                <w:lang w:val="en-GB" w:eastAsia="de-CH"/>
              </w:rPr>
              <w:t>s</w:t>
            </w:r>
          </w:p>
          <w:p w14:paraId="5C00E53A" w14:textId="77777777" w:rsidR="00F67994" w:rsidRPr="002D2B5A" w:rsidRDefault="00F67994" w:rsidP="002D2B5A">
            <w:pPr>
              <w:spacing w:before="60" w:after="0" w:line="240" w:lineRule="auto"/>
              <w:rPr>
                <w:rFonts w:cs="Arial"/>
                <w:sz w:val="18"/>
                <w:szCs w:val="18"/>
                <w:lang w:val="en-GB" w:eastAsia="de-CH"/>
              </w:rPr>
            </w:pPr>
          </w:p>
          <w:p w14:paraId="67A23007" w14:textId="26FD8D87" w:rsidR="00F67994" w:rsidRPr="00FA3B6F" w:rsidRDefault="00F67994" w:rsidP="002D2B5A">
            <w:pPr>
              <w:spacing w:before="60" w:after="0" w:line="240" w:lineRule="auto"/>
              <w:rPr>
                <w:rFonts w:cs="Arial"/>
                <w:sz w:val="18"/>
                <w:szCs w:val="18"/>
                <w:u w:val="single"/>
                <w:lang w:val="en-GB" w:eastAsia="de-CH"/>
              </w:rPr>
            </w:pPr>
            <w:r w:rsidRPr="00FA3B6F">
              <w:rPr>
                <w:rFonts w:cs="Arial"/>
                <w:b/>
                <w:sz w:val="18"/>
                <w:szCs w:val="18"/>
                <w:u w:val="single"/>
                <w:lang w:val="en-GB"/>
              </w:rPr>
              <w:t>OPI 1.</w:t>
            </w:r>
            <w:r w:rsidR="0007275E">
              <w:rPr>
                <w:rFonts w:cs="Arial"/>
                <w:b/>
                <w:sz w:val="18"/>
                <w:szCs w:val="18"/>
                <w:u w:val="single"/>
                <w:lang w:val="en-GB"/>
              </w:rPr>
              <w:t>8</w:t>
            </w:r>
            <w:r w:rsidRPr="00FA3B6F">
              <w:rPr>
                <w:rFonts w:cs="Arial"/>
                <w:b/>
                <w:sz w:val="18"/>
                <w:szCs w:val="18"/>
                <w:u w:val="single"/>
                <w:lang w:val="en-GB"/>
              </w:rPr>
              <w:t xml:space="preserve"> </w:t>
            </w:r>
            <w:r w:rsidRPr="00FA3B6F">
              <w:rPr>
                <w:rFonts w:cs="Arial"/>
                <w:sz w:val="18"/>
                <w:szCs w:val="18"/>
                <w:u w:val="single"/>
                <w:lang w:val="en-GB" w:eastAsia="de-CH"/>
              </w:rPr>
              <w:t>Counsellors receive regular training</w:t>
            </w:r>
            <w:r w:rsidR="00D5216F">
              <w:rPr>
                <w:rFonts w:cs="Arial"/>
                <w:sz w:val="18"/>
                <w:szCs w:val="18"/>
                <w:u w:val="single"/>
                <w:lang w:val="en-GB" w:eastAsia="de-CH"/>
              </w:rPr>
              <w:t>.</w:t>
            </w:r>
            <w:r w:rsidRPr="00FA3B6F">
              <w:rPr>
                <w:rFonts w:cs="Arial"/>
                <w:sz w:val="18"/>
                <w:szCs w:val="18"/>
                <w:u w:val="single"/>
                <w:lang w:val="en-GB" w:eastAsia="de-CH"/>
              </w:rPr>
              <w:t xml:space="preserve"> </w:t>
            </w:r>
          </w:p>
          <w:p w14:paraId="541962BF" w14:textId="77777777" w:rsidR="00F67994" w:rsidRPr="006B7CC6" w:rsidRDefault="00F67994" w:rsidP="00F719AC">
            <w:pPr>
              <w:spacing w:before="60" w:after="0" w:line="240" w:lineRule="auto"/>
              <w:rPr>
                <w:rFonts w:cs="Arial"/>
                <w:sz w:val="18"/>
                <w:szCs w:val="18"/>
                <w:lang w:val="en-GB" w:eastAsia="de-CH"/>
              </w:rPr>
            </w:pPr>
            <w:r w:rsidRPr="006B7CC6">
              <w:rPr>
                <w:rFonts w:cs="Arial"/>
                <w:sz w:val="18"/>
                <w:szCs w:val="18"/>
                <w:lang w:val="en-GB" w:eastAsia="de-CH"/>
              </w:rPr>
              <w:t xml:space="preserve">Measurement unit: </w:t>
            </w:r>
            <w:r>
              <w:rPr>
                <w:rFonts w:cs="Arial"/>
                <w:sz w:val="18"/>
                <w:szCs w:val="18"/>
                <w:lang w:val="en-GB" w:eastAsia="de-CH"/>
              </w:rPr>
              <w:t>number of trainings</w:t>
            </w:r>
            <w:r w:rsidRPr="006B7CC6">
              <w:rPr>
                <w:rFonts w:cs="Arial"/>
                <w:sz w:val="18"/>
                <w:szCs w:val="18"/>
                <w:lang w:val="en-GB" w:eastAsia="de-CH"/>
              </w:rPr>
              <w:t xml:space="preserve"> </w:t>
            </w:r>
          </w:p>
          <w:p w14:paraId="6CEE09EF" w14:textId="77777777" w:rsidR="00F67994" w:rsidRPr="006B7CC6" w:rsidRDefault="00F67994" w:rsidP="00F719AC">
            <w:pPr>
              <w:spacing w:before="60" w:after="0" w:line="240" w:lineRule="auto"/>
              <w:rPr>
                <w:rFonts w:cs="Arial"/>
                <w:sz w:val="18"/>
                <w:szCs w:val="18"/>
                <w:lang w:val="en-GB" w:eastAsia="de-CH"/>
              </w:rPr>
            </w:pPr>
            <w:r w:rsidRPr="006B7CC6">
              <w:rPr>
                <w:rFonts w:cs="Arial"/>
                <w:sz w:val="18"/>
                <w:szCs w:val="18"/>
                <w:lang w:val="en-GB" w:eastAsia="de-CH"/>
              </w:rPr>
              <w:t>Baseline: 0</w:t>
            </w:r>
          </w:p>
          <w:p w14:paraId="664CF608" w14:textId="5D325DF6" w:rsidR="00D15FDB" w:rsidRPr="006B7CC6" w:rsidRDefault="00F67994" w:rsidP="00C33507">
            <w:pPr>
              <w:spacing w:before="60" w:after="0" w:line="240" w:lineRule="auto"/>
              <w:rPr>
                <w:rFonts w:cs="Arial"/>
                <w:sz w:val="18"/>
                <w:szCs w:val="18"/>
                <w:lang w:val="en-GB" w:eastAsia="de-CH"/>
              </w:rPr>
            </w:pPr>
            <w:r w:rsidRPr="2DDD7C63">
              <w:rPr>
                <w:rFonts w:cs="Arial"/>
                <w:sz w:val="18"/>
                <w:szCs w:val="18"/>
                <w:lang w:val="en-GB" w:eastAsia="de-CH"/>
              </w:rPr>
              <w:t>Target</w:t>
            </w:r>
            <w:r>
              <w:rPr>
                <w:rFonts w:cs="Arial"/>
                <w:sz w:val="18"/>
                <w:szCs w:val="18"/>
                <w:lang w:val="en-GB" w:eastAsia="de-CH"/>
              </w:rPr>
              <w:t xml:space="preserve">: at least once a year </w:t>
            </w:r>
          </w:p>
        </w:tc>
        <w:tc>
          <w:tcPr>
            <w:tcW w:w="3120" w:type="dxa"/>
            <w:shd w:val="clear" w:color="auto" w:fill="auto"/>
          </w:tcPr>
          <w:p w14:paraId="424BB053" w14:textId="3D78415F" w:rsidR="00F67994" w:rsidRPr="006B7CC6" w:rsidRDefault="00F67994" w:rsidP="00255F57">
            <w:pPr>
              <w:spacing w:after="0" w:line="240" w:lineRule="auto"/>
              <w:rPr>
                <w:rFonts w:cs="Arial"/>
                <w:sz w:val="18"/>
                <w:szCs w:val="18"/>
                <w:lang w:val="en-GB" w:eastAsia="de-CH"/>
              </w:rPr>
            </w:pPr>
            <w:r w:rsidRPr="006B7CC6">
              <w:rPr>
                <w:rFonts w:cs="Arial"/>
                <w:sz w:val="18"/>
                <w:szCs w:val="18"/>
                <w:lang w:val="en-GB" w:eastAsia="de-CH"/>
              </w:rPr>
              <w:t>System for events database</w:t>
            </w:r>
            <w:r w:rsidR="00D5216F">
              <w:rPr>
                <w:rFonts w:cs="Arial"/>
                <w:sz w:val="18"/>
                <w:szCs w:val="18"/>
                <w:lang w:val="en-GB" w:eastAsia="de-CH"/>
              </w:rPr>
              <w:t>,</w:t>
            </w:r>
          </w:p>
          <w:p w14:paraId="6CB82C80" w14:textId="25EAFFF0" w:rsidR="00F67994" w:rsidRPr="006B7CC6" w:rsidRDefault="00F67994" w:rsidP="00255F57">
            <w:pPr>
              <w:spacing w:after="0" w:line="240" w:lineRule="auto"/>
              <w:rPr>
                <w:rFonts w:cs="Arial"/>
                <w:sz w:val="18"/>
                <w:szCs w:val="18"/>
                <w:lang w:val="en-GB" w:eastAsia="de-CH"/>
              </w:rPr>
            </w:pPr>
            <w:r w:rsidRPr="006B7CC6">
              <w:rPr>
                <w:rFonts w:cs="Arial"/>
                <w:sz w:val="18"/>
                <w:szCs w:val="18"/>
                <w:lang w:val="en-GB" w:eastAsia="de-CH"/>
              </w:rPr>
              <w:t>registrations sheets</w:t>
            </w:r>
            <w:r w:rsidR="00D5216F">
              <w:rPr>
                <w:rFonts w:cs="Arial"/>
                <w:sz w:val="18"/>
                <w:szCs w:val="18"/>
                <w:lang w:val="en-GB" w:eastAsia="de-CH"/>
              </w:rPr>
              <w:t>.</w:t>
            </w:r>
          </w:p>
          <w:p w14:paraId="70902E39" w14:textId="77777777" w:rsidR="00822482" w:rsidRDefault="00822482" w:rsidP="00D15FDB">
            <w:pPr>
              <w:spacing w:after="0" w:line="240" w:lineRule="auto"/>
              <w:rPr>
                <w:rFonts w:cs="Arial"/>
                <w:sz w:val="18"/>
                <w:szCs w:val="18"/>
                <w:lang w:val="en-GB" w:eastAsia="de-CH"/>
              </w:rPr>
            </w:pPr>
          </w:p>
          <w:p w14:paraId="664A2722" w14:textId="77777777" w:rsidR="00822482" w:rsidRDefault="00822482" w:rsidP="00D15FDB">
            <w:pPr>
              <w:spacing w:after="0" w:line="240" w:lineRule="auto"/>
              <w:rPr>
                <w:rFonts w:cs="Arial"/>
                <w:sz w:val="18"/>
                <w:szCs w:val="18"/>
                <w:lang w:val="en-GB" w:eastAsia="de-CH"/>
              </w:rPr>
            </w:pPr>
          </w:p>
          <w:p w14:paraId="45CC28E1" w14:textId="77777777" w:rsidR="00822482" w:rsidRDefault="00822482" w:rsidP="00D15FDB">
            <w:pPr>
              <w:spacing w:after="0" w:line="240" w:lineRule="auto"/>
              <w:rPr>
                <w:rFonts w:cs="Arial"/>
                <w:sz w:val="18"/>
                <w:szCs w:val="18"/>
                <w:lang w:val="en-GB" w:eastAsia="de-CH"/>
              </w:rPr>
            </w:pPr>
          </w:p>
          <w:p w14:paraId="44491E4C" w14:textId="77777777" w:rsidR="00822482" w:rsidRDefault="00822482" w:rsidP="00D15FDB">
            <w:pPr>
              <w:spacing w:after="0" w:line="240" w:lineRule="auto"/>
              <w:rPr>
                <w:rFonts w:cs="Arial"/>
                <w:sz w:val="18"/>
                <w:szCs w:val="18"/>
                <w:lang w:val="en-GB" w:eastAsia="de-CH"/>
              </w:rPr>
            </w:pPr>
          </w:p>
          <w:p w14:paraId="441C2C4A" w14:textId="77777777" w:rsidR="00822482" w:rsidRDefault="00822482" w:rsidP="00D15FDB">
            <w:pPr>
              <w:spacing w:after="0" w:line="240" w:lineRule="auto"/>
              <w:rPr>
                <w:rFonts w:cs="Arial"/>
                <w:sz w:val="18"/>
                <w:szCs w:val="18"/>
                <w:lang w:val="en-GB" w:eastAsia="de-CH"/>
              </w:rPr>
            </w:pPr>
          </w:p>
          <w:p w14:paraId="4761BCC6" w14:textId="33560B5D" w:rsidR="00822482" w:rsidRPr="006B7CC6" w:rsidRDefault="00822482" w:rsidP="00D15FDB">
            <w:pPr>
              <w:spacing w:after="0" w:line="240" w:lineRule="auto"/>
              <w:rPr>
                <w:rFonts w:cs="Arial"/>
                <w:sz w:val="18"/>
                <w:szCs w:val="18"/>
                <w:lang w:val="en-GB" w:eastAsia="de-CH"/>
              </w:rPr>
            </w:pPr>
            <w:r>
              <w:rPr>
                <w:rFonts w:cs="Arial"/>
                <w:sz w:val="18"/>
                <w:szCs w:val="18"/>
                <w:lang w:val="en-GB" w:eastAsia="de-CH"/>
              </w:rPr>
              <w:t xml:space="preserve">Programme </w:t>
            </w:r>
            <w:r w:rsidR="00B555C0">
              <w:rPr>
                <w:rFonts w:cs="Arial"/>
                <w:sz w:val="18"/>
                <w:szCs w:val="18"/>
                <w:lang w:val="en-GB" w:eastAsia="de-CH"/>
              </w:rPr>
              <w:t>reports</w:t>
            </w:r>
            <w:r w:rsidR="00D5216F">
              <w:rPr>
                <w:rFonts w:cs="Arial"/>
                <w:sz w:val="18"/>
                <w:szCs w:val="18"/>
                <w:lang w:val="en-GB" w:eastAsia="de-CH"/>
              </w:rPr>
              <w:t>.</w:t>
            </w:r>
          </w:p>
          <w:p w14:paraId="5CE947C4" w14:textId="77777777" w:rsidR="00D15FDB" w:rsidRDefault="00D15FDB" w:rsidP="008306E4">
            <w:pPr>
              <w:spacing w:after="0" w:line="240" w:lineRule="auto"/>
              <w:rPr>
                <w:rFonts w:cs="Arial"/>
                <w:sz w:val="18"/>
                <w:szCs w:val="18"/>
                <w:lang w:val="en-GB" w:eastAsia="de-CH"/>
              </w:rPr>
            </w:pPr>
          </w:p>
          <w:p w14:paraId="7C73040A" w14:textId="77777777" w:rsidR="00B555C0" w:rsidRDefault="00B555C0" w:rsidP="008306E4">
            <w:pPr>
              <w:spacing w:after="0" w:line="240" w:lineRule="auto"/>
              <w:rPr>
                <w:rFonts w:cs="Arial"/>
                <w:sz w:val="18"/>
                <w:szCs w:val="18"/>
                <w:lang w:val="en-GB" w:eastAsia="de-CH"/>
              </w:rPr>
            </w:pPr>
          </w:p>
          <w:p w14:paraId="3ECFFBAC" w14:textId="77777777" w:rsidR="00B555C0" w:rsidRDefault="00B555C0" w:rsidP="008306E4">
            <w:pPr>
              <w:spacing w:after="0" w:line="240" w:lineRule="auto"/>
              <w:rPr>
                <w:rFonts w:cs="Arial"/>
                <w:sz w:val="18"/>
                <w:szCs w:val="18"/>
                <w:lang w:val="en-GB" w:eastAsia="de-CH"/>
              </w:rPr>
            </w:pPr>
          </w:p>
          <w:p w14:paraId="0B88DA85" w14:textId="77777777" w:rsidR="00B555C0" w:rsidRDefault="00B555C0" w:rsidP="008306E4">
            <w:pPr>
              <w:spacing w:after="0" w:line="240" w:lineRule="auto"/>
              <w:rPr>
                <w:rFonts w:cs="Arial"/>
                <w:sz w:val="18"/>
                <w:szCs w:val="18"/>
                <w:lang w:val="en-GB" w:eastAsia="de-CH"/>
              </w:rPr>
            </w:pPr>
          </w:p>
          <w:p w14:paraId="110A0A37" w14:textId="77777777" w:rsidR="00B555C0" w:rsidRDefault="00B555C0" w:rsidP="008306E4">
            <w:pPr>
              <w:spacing w:after="0" w:line="240" w:lineRule="auto"/>
              <w:rPr>
                <w:rFonts w:cs="Arial"/>
                <w:sz w:val="18"/>
                <w:szCs w:val="18"/>
                <w:lang w:val="en-GB" w:eastAsia="de-CH"/>
              </w:rPr>
            </w:pPr>
          </w:p>
          <w:p w14:paraId="2AF70DF6" w14:textId="77777777" w:rsidR="00B555C0" w:rsidRDefault="00B555C0" w:rsidP="008306E4">
            <w:pPr>
              <w:spacing w:after="0" w:line="240" w:lineRule="auto"/>
              <w:rPr>
                <w:rFonts w:cs="Arial"/>
                <w:sz w:val="18"/>
                <w:szCs w:val="18"/>
                <w:lang w:val="en-GB" w:eastAsia="de-CH"/>
              </w:rPr>
            </w:pPr>
          </w:p>
          <w:p w14:paraId="636EEBAB" w14:textId="2FD2EF32" w:rsidR="00F67994" w:rsidRDefault="00F67994" w:rsidP="7947A7FB">
            <w:pPr>
              <w:spacing w:after="0" w:line="240" w:lineRule="auto"/>
              <w:rPr>
                <w:rFonts w:cs="Arial"/>
                <w:sz w:val="18"/>
                <w:szCs w:val="18"/>
                <w:lang w:val="en-GB" w:eastAsia="de-CH"/>
              </w:rPr>
            </w:pPr>
            <w:r>
              <w:rPr>
                <w:rFonts w:cs="Arial"/>
                <w:sz w:val="18"/>
                <w:szCs w:val="18"/>
                <w:lang w:val="en-GB" w:eastAsia="de-CH"/>
              </w:rPr>
              <w:t>Programme reports</w:t>
            </w:r>
            <w:r w:rsidR="00D5216F">
              <w:rPr>
                <w:rFonts w:cs="Arial"/>
                <w:sz w:val="18"/>
                <w:szCs w:val="18"/>
                <w:lang w:val="en-GB" w:eastAsia="de-CH"/>
              </w:rPr>
              <w:t>.</w:t>
            </w:r>
          </w:p>
          <w:p w14:paraId="3153D8A9" w14:textId="77777777" w:rsidR="00F67994" w:rsidRDefault="00F67994" w:rsidP="7947A7FB">
            <w:pPr>
              <w:spacing w:after="0" w:line="240" w:lineRule="auto"/>
              <w:rPr>
                <w:rFonts w:cs="Arial"/>
                <w:sz w:val="18"/>
                <w:szCs w:val="18"/>
                <w:lang w:val="en-GB" w:eastAsia="de-CH"/>
              </w:rPr>
            </w:pPr>
          </w:p>
          <w:p w14:paraId="78ABA78E" w14:textId="77777777" w:rsidR="00F67994" w:rsidRDefault="00F67994" w:rsidP="7947A7FB">
            <w:pPr>
              <w:spacing w:after="0" w:line="240" w:lineRule="auto"/>
              <w:rPr>
                <w:rFonts w:cs="Arial"/>
                <w:sz w:val="18"/>
                <w:szCs w:val="18"/>
                <w:lang w:val="en-GB" w:eastAsia="de-CH"/>
              </w:rPr>
            </w:pPr>
          </w:p>
          <w:p w14:paraId="6C47DC75" w14:textId="77777777" w:rsidR="00F67994" w:rsidRDefault="00F67994" w:rsidP="7947A7FB">
            <w:pPr>
              <w:spacing w:after="0" w:line="240" w:lineRule="auto"/>
              <w:rPr>
                <w:rFonts w:cs="Arial"/>
                <w:sz w:val="18"/>
                <w:szCs w:val="18"/>
                <w:lang w:val="en-GB" w:eastAsia="de-CH"/>
              </w:rPr>
            </w:pPr>
          </w:p>
          <w:p w14:paraId="1BE167AC" w14:textId="77777777" w:rsidR="00F67994" w:rsidRDefault="00F67994" w:rsidP="7947A7FB">
            <w:pPr>
              <w:spacing w:after="0" w:line="240" w:lineRule="auto"/>
              <w:rPr>
                <w:rFonts w:cs="Arial"/>
                <w:sz w:val="18"/>
                <w:szCs w:val="18"/>
                <w:lang w:val="en-GB" w:eastAsia="de-CH"/>
              </w:rPr>
            </w:pPr>
          </w:p>
          <w:p w14:paraId="3152EC01" w14:textId="77777777" w:rsidR="00F67994" w:rsidRDefault="00F67994" w:rsidP="7947A7FB">
            <w:pPr>
              <w:spacing w:after="0" w:line="240" w:lineRule="auto"/>
              <w:rPr>
                <w:rFonts w:cs="Arial"/>
                <w:sz w:val="18"/>
                <w:szCs w:val="18"/>
                <w:lang w:val="en-GB" w:eastAsia="de-CH"/>
              </w:rPr>
            </w:pPr>
          </w:p>
          <w:p w14:paraId="5534B6E2" w14:textId="77777777" w:rsidR="00F67994" w:rsidRDefault="00F67994" w:rsidP="7947A7FB">
            <w:pPr>
              <w:spacing w:after="0" w:line="240" w:lineRule="auto"/>
              <w:rPr>
                <w:rFonts w:cs="Arial"/>
                <w:sz w:val="18"/>
                <w:szCs w:val="18"/>
                <w:lang w:val="en-GB" w:eastAsia="de-CH"/>
              </w:rPr>
            </w:pPr>
          </w:p>
          <w:p w14:paraId="6258D1BE" w14:textId="77777777" w:rsidR="00F67994" w:rsidRDefault="00F67994" w:rsidP="7947A7FB">
            <w:pPr>
              <w:spacing w:after="0" w:line="240" w:lineRule="auto"/>
              <w:rPr>
                <w:rFonts w:cs="Arial"/>
                <w:sz w:val="18"/>
                <w:szCs w:val="18"/>
                <w:lang w:val="en-GB" w:eastAsia="de-CH"/>
              </w:rPr>
            </w:pPr>
          </w:p>
          <w:p w14:paraId="57EF4A38" w14:textId="77777777" w:rsidR="00F67994" w:rsidRDefault="00F67994" w:rsidP="22622109">
            <w:pPr>
              <w:spacing w:after="0" w:line="240" w:lineRule="auto"/>
              <w:rPr>
                <w:rFonts w:cs="Arial"/>
                <w:sz w:val="18"/>
                <w:szCs w:val="18"/>
                <w:lang w:val="en-GB" w:eastAsia="de-CH"/>
              </w:rPr>
            </w:pPr>
          </w:p>
          <w:p w14:paraId="11FF25F5" w14:textId="3FF2AD6F" w:rsidR="00F67994" w:rsidRPr="006B7CC6" w:rsidDel="00D15FDB" w:rsidRDefault="00F67994" w:rsidP="7947A7FB">
            <w:pPr>
              <w:spacing w:after="0" w:line="240" w:lineRule="auto"/>
              <w:rPr>
                <w:rFonts w:cs="Arial"/>
                <w:sz w:val="18"/>
                <w:szCs w:val="18"/>
                <w:lang w:val="en-GB" w:eastAsia="de-CH"/>
              </w:rPr>
            </w:pPr>
            <w:r>
              <w:rPr>
                <w:rFonts w:cs="Arial"/>
                <w:sz w:val="18"/>
                <w:szCs w:val="18"/>
                <w:lang w:val="en-GB" w:eastAsia="de-CH"/>
              </w:rPr>
              <w:t>Programme reports</w:t>
            </w:r>
            <w:r w:rsidR="00D5216F">
              <w:rPr>
                <w:rFonts w:cs="Arial"/>
                <w:sz w:val="18"/>
                <w:szCs w:val="18"/>
                <w:lang w:val="en-GB" w:eastAsia="de-CH"/>
              </w:rPr>
              <w:t>.</w:t>
            </w:r>
          </w:p>
          <w:p w14:paraId="318784AC" w14:textId="7E529C86" w:rsidR="00D15FDB" w:rsidRPr="006B7CC6" w:rsidDel="00D15FDB" w:rsidRDefault="00D15FDB" w:rsidP="008306E4">
            <w:pPr>
              <w:spacing w:after="0" w:line="240" w:lineRule="auto"/>
              <w:rPr>
                <w:rFonts w:cs="Arial"/>
                <w:sz w:val="18"/>
                <w:szCs w:val="18"/>
                <w:lang w:val="en-GB" w:eastAsia="de-CH"/>
              </w:rPr>
            </w:pPr>
          </w:p>
        </w:tc>
        <w:tc>
          <w:tcPr>
            <w:tcW w:w="3240" w:type="dxa"/>
            <w:shd w:val="clear" w:color="auto" w:fill="auto"/>
          </w:tcPr>
          <w:p w14:paraId="6B265E5B" w14:textId="77777777" w:rsidR="00D15FDB" w:rsidRPr="006B7CC6" w:rsidRDefault="00D15FDB"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Assumptions:</w:t>
            </w:r>
          </w:p>
          <w:p w14:paraId="39FEB422"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Qualified Counsellors: Assumption that there are qualified counsellors available to provide services.</w:t>
            </w:r>
          </w:p>
          <w:p w14:paraId="7B51458E"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Counselling Facilities: The assumption that suitable facilities are available to offer counselling services.</w:t>
            </w:r>
          </w:p>
          <w:p w14:paraId="77E6442E" w14:textId="77777777" w:rsidR="00D15FDB" w:rsidRPr="006B7CC6" w:rsidRDefault="00D15FDB" w:rsidP="00FA3857">
            <w:pPr>
              <w:spacing w:before="60" w:after="0" w:line="240" w:lineRule="auto"/>
              <w:jc w:val="both"/>
              <w:rPr>
                <w:rFonts w:cs="Arial"/>
                <w:sz w:val="18"/>
                <w:szCs w:val="18"/>
                <w:lang w:val="en-GB" w:eastAsia="de-CH"/>
              </w:rPr>
            </w:pPr>
          </w:p>
          <w:p w14:paraId="57D2929E" w14:textId="77777777" w:rsidR="00D15FDB" w:rsidRPr="006B7CC6" w:rsidRDefault="00D15FDB"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444FA59E"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Counsellor Shortages: Risks related to a shortage of qualified counsellors to meet the demand for services.</w:t>
            </w:r>
          </w:p>
          <w:p w14:paraId="3E917FA8"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Resource Limitations: Risks associated with limitations in funding or facilities for providing counselling services.</w:t>
            </w:r>
          </w:p>
          <w:p w14:paraId="36F98650" w14:textId="6A8CE295" w:rsidR="00D15FDB" w:rsidRPr="006B7CC6" w:rsidDel="002B6221" w:rsidRDefault="00D15FDB" w:rsidP="00FA3857">
            <w:pPr>
              <w:spacing w:before="60" w:after="0" w:line="240" w:lineRule="auto"/>
              <w:jc w:val="both"/>
              <w:rPr>
                <w:rFonts w:cs="Arial"/>
                <w:sz w:val="18"/>
                <w:szCs w:val="18"/>
                <w:lang w:val="en-GB" w:eastAsia="de-CH"/>
              </w:rPr>
            </w:pPr>
          </w:p>
        </w:tc>
      </w:tr>
      <w:tr w:rsidR="00B03971" w:rsidRPr="006B7CC6" w14:paraId="6DCEB5A1" w14:textId="77777777" w:rsidTr="2109269D">
        <w:trPr>
          <w:trHeight w:val="1040"/>
        </w:trPr>
        <w:tc>
          <w:tcPr>
            <w:tcW w:w="4068" w:type="dxa"/>
            <w:shd w:val="clear" w:color="auto" w:fill="auto"/>
          </w:tcPr>
          <w:p w14:paraId="6AC570C5" w14:textId="23D6E752" w:rsidR="00D15FDB" w:rsidRDefault="71FAEA4E" w:rsidP="008A6CE2">
            <w:pPr>
              <w:pStyle w:val="Loendilik"/>
              <w:spacing w:before="60" w:after="0" w:line="240" w:lineRule="auto"/>
              <w:ind w:left="23"/>
              <w:jc w:val="both"/>
              <w:rPr>
                <w:rFonts w:cs="Arial"/>
                <w:sz w:val="18"/>
                <w:szCs w:val="18"/>
                <w:u w:val="single"/>
                <w:lang w:val="en-GB"/>
              </w:rPr>
            </w:pPr>
            <w:r w:rsidRPr="0331F00C">
              <w:rPr>
                <w:rFonts w:cs="Arial"/>
                <w:b/>
                <w:bCs/>
                <w:sz w:val="18"/>
                <w:szCs w:val="18"/>
                <w:lang w:val="en-GB"/>
              </w:rPr>
              <w:t>O</w:t>
            </w:r>
            <w:r w:rsidR="04D194B0" w:rsidRPr="0331F00C">
              <w:rPr>
                <w:rFonts w:cs="Arial"/>
                <w:b/>
                <w:bCs/>
                <w:sz w:val="18"/>
                <w:szCs w:val="18"/>
                <w:lang w:val="en-GB"/>
              </w:rPr>
              <w:t xml:space="preserve">utput </w:t>
            </w:r>
            <w:r w:rsidR="14B6D515" w:rsidRPr="0331F00C">
              <w:rPr>
                <w:rFonts w:cs="Arial"/>
                <w:b/>
                <w:bCs/>
                <w:sz w:val="18"/>
                <w:szCs w:val="18"/>
                <w:lang w:val="en-GB"/>
              </w:rPr>
              <w:t>1.</w:t>
            </w:r>
            <w:r w:rsidR="00446320">
              <w:rPr>
                <w:rFonts w:cs="Arial"/>
                <w:b/>
                <w:bCs/>
                <w:sz w:val="18"/>
                <w:szCs w:val="18"/>
                <w:lang w:val="en-GB"/>
              </w:rPr>
              <w:t>3</w:t>
            </w:r>
            <w:r w:rsidR="666785D1" w:rsidRPr="5BCE3709" w:rsidDel="00F719AC">
              <w:rPr>
                <w:rFonts w:cs="Arial"/>
                <w:sz w:val="18"/>
                <w:szCs w:val="18"/>
                <w:lang w:val="en-GB"/>
              </w:rPr>
              <w:t xml:space="preserve"> </w:t>
            </w:r>
            <w:r w:rsidR="2192BBCF" w:rsidRPr="00BC6FF6" w:rsidDel="00F719AC">
              <w:rPr>
                <w:rFonts w:cs="Arial"/>
                <w:sz w:val="18"/>
                <w:szCs w:val="18"/>
                <w:u w:val="single"/>
                <w:lang w:val="en-GB"/>
              </w:rPr>
              <w:t>Activities</w:t>
            </w:r>
            <w:r w:rsidR="00009E8D" w:rsidRPr="00BC6FF6" w:rsidDel="00F719AC">
              <w:rPr>
                <w:rFonts w:cs="Arial"/>
                <w:sz w:val="18"/>
                <w:szCs w:val="18"/>
                <w:u w:val="single"/>
                <w:lang w:val="en-GB"/>
              </w:rPr>
              <w:t xml:space="preserve"> for parents, incl. </w:t>
            </w:r>
            <w:r w:rsidR="00A33257" w:rsidRPr="00A33257">
              <w:rPr>
                <w:rFonts w:cs="Arial"/>
                <w:sz w:val="18"/>
                <w:szCs w:val="18"/>
                <w:u w:val="single"/>
                <w:lang w:val="en-GB"/>
              </w:rPr>
              <w:t xml:space="preserve">from </w:t>
            </w:r>
            <w:r w:rsidR="00009E8D" w:rsidRPr="00BC6FF6">
              <w:rPr>
                <w:rFonts w:cs="Arial"/>
                <w:sz w:val="18"/>
                <w:szCs w:val="18"/>
                <w:u w:val="single"/>
                <w:lang w:val="en-GB"/>
              </w:rPr>
              <w:t xml:space="preserve">different </w:t>
            </w:r>
            <w:r w:rsidR="00A33257" w:rsidRPr="00A33257">
              <w:rPr>
                <w:rFonts w:cs="Arial"/>
                <w:sz w:val="18"/>
                <w:szCs w:val="18"/>
                <w:u w:val="single"/>
                <w:lang w:val="en-GB"/>
              </w:rPr>
              <w:t xml:space="preserve">cultural and </w:t>
            </w:r>
            <w:r w:rsidR="00009E8D" w:rsidRPr="00BC6FF6">
              <w:rPr>
                <w:rFonts w:cs="Arial"/>
                <w:sz w:val="18"/>
                <w:szCs w:val="18"/>
                <w:u w:val="single"/>
                <w:lang w:val="en-GB"/>
              </w:rPr>
              <w:t>linguistic background</w:t>
            </w:r>
            <w:r w:rsidR="009E71CA">
              <w:rPr>
                <w:rFonts w:cs="Arial"/>
                <w:sz w:val="18"/>
                <w:szCs w:val="18"/>
                <w:u w:val="single"/>
                <w:lang w:val="en-GB"/>
              </w:rPr>
              <w:t>s</w:t>
            </w:r>
            <w:r w:rsidR="6E78F530" w:rsidRPr="00BC6FF6" w:rsidDel="00F719AC">
              <w:rPr>
                <w:rFonts w:cs="Arial"/>
                <w:sz w:val="18"/>
                <w:szCs w:val="18"/>
                <w:u w:val="single"/>
                <w:lang w:val="en-GB"/>
              </w:rPr>
              <w:t>,</w:t>
            </w:r>
            <w:r w:rsidR="00009E8D" w:rsidRPr="00BC6FF6" w:rsidDel="00F719AC">
              <w:rPr>
                <w:rFonts w:cs="Arial"/>
                <w:sz w:val="18"/>
                <w:szCs w:val="18"/>
                <w:u w:val="single"/>
                <w:lang w:val="en-GB"/>
              </w:rPr>
              <w:t xml:space="preserve"> are </w:t>
            </w:r>
            <w:r w:rsidR="5051DA64" w:rsidRPr="00BC6FF6" w:rsidDel="00F719AC">
              <w:rPr>
                <w:rFonts w:cs="Arial"/>
                <w:sz w:val="18"/>
                <w:szCs w:val="18"/>
                <w:u w:val="single"/>
                <w:lang w:val="en-GB"/>
              </w:rPr>
              <w:t xml:space="preserve">developed and </w:t>
            </w:r>
            <w:r w:rsidR="21351EE9" w:rsidRPr="00BC6FF6" w:rsidDel="00F719AC">
              <w:rPr>
                <w:rFonts w:cs="Arial"/>
                <w:sz w:val="18"/>
                <w:szCs w:val="18"/>
                <w:u w:val="single"/>
                <w:lang w:val="en-GB"/>
              </w:rPr>
              <w:t>provided</w:t>
            </w:r>
            <w:r w:rsidR="003A3208">
              <w:rPr>
                <w:rFonts w:cs="Arial"/>
                <w:sz w:val="18"/>
                <w:szCs w:val="18"/>
                <w:u w:val="single"/>
                <w:lang w:val="en-GB"/>
              </w:rPr>
              <w:t>.</w:t>
            </w:r>
          </w:p>
          <w:p w14:paraId="1A732ED7" w14:textId="0938C6E3" w:rsidR="00D15FDB" w:rsidRPr="008A6CE2" w:rsidRDefault="666785D1" w:rsidP="008A6CE2">
            <w:pPr>
              <w:pStyle w:val="Loendilik"/>
              <w:spacing w:before="60" w:after="0" w:line="240" w:lineRule="auto"/>
              <w:ind w:left="23"/>
              <w:jc w:val="both"/>
              <w:rPr>
                <w:rFonts w:cs="Arial"/>
                <w:sz w:val="18"/>
                <w:szCs w:val="18"/>
                <w:lang w:val="en-GB"/>
              </w:rPr>
            </w:pPr>
            <w:r w:rsidRPr="5BCE3709">
              <w:rPr>
                <w:rFonts w:cs="Arial"/>
                <w:sz w:val="18"/>
                <w:szCs w:val="18"/>
                <w:lang w:val="en-GB"/>
              </w:rPr>
              <w:t>(</w:t>
            </w:r>
            <w:r w:rsidRPr="5BCE3709" w:rsidDel="00F719AC">
              <w:rPr>
                <w:rFonts w:cs="Arial"/>
                <w:sz w:val="18"/>
                <w:szCs w:val="18"/>
                <w:lang w:val="en-GB"/>
              </w:rPr>
              <w:t>Activit</w:t>
            </w:r>
            <w:r w:rsidR="041ACFD6" w:rsidRPr="5BCE3709" w:rsidDel="00F719AC">
              <w:rPr>
                <w:rFonts w:cs="Arial"/>
                <w:sz w:val="18"/>
                <w:szCs w:val="18"/>
                <w:lang w:val="en-GB"/>
              </w:rPr>
              <w:t>y</w:t>
            </w:r>
            <w:r w:rsidR="5E6DB6A5" w:rsidRPr="5BCE3709">
              <w:rPr>
                <w:rFonts w:cs="Arial"/>
                <w:sz w:val="18"/>
                <w:szCs w:val="18"/>
                <w:lang w:val="en-GB"/>
              </w:rPr>
              <w:t xml:space="preserve">: </w:t>
            </w:r>
            <w:r w:rsidR="008A6CE2" w:rsidRPr="5BCE3709">
              <w:rPr>
                <w:rFonts w:cs="Arial"/>
                <w:sz w:val="18"/>
                <w:szCs w:val="18"/>
                <w:lang w:val="en-GB"/>
              </w:rPr>
              <w:t>Informing</w:t>
            </w:r>
            <w:r w:rsidR="5E6DB6A5" w:rsidRPr="5BCE3709">
              <w:rPr>
                <w:rFonts w:cs="Arial"/>
                <w:sz w:val="18"/>
                <w:szCs w:val="18"/>
                <w:lang w:val="en-GB"/>
              </w:rPr>
              <w:t xml:space="preserve">, consulting and supporting parents, incl. </w:t>
            </w:r>
            <w:r w:rsidR="6C9C0539" w:rsidRPr="5BCE3709" w:rsidDel="00F719AC">
              <w:rPr>
                <w:rFonts w:cs="Arial"/>
                <w:sz w:val="18"/>
                <w:szCs w:val="18"/>
                <w:lang w:val="en-GB"/>
              </w:rPr>
              <w:t>p</w:t>
            </w:r>
            <w:r w:rsidRPr="5BCE3709" w:rsidDel="00F719AC">
              <w:rPr>
                <w:rFonts w:cs="Arial"/>
                <w:sz w:val="18"/>
                <w:szCs w:val="18"/>
                <w:lang w:val="en-GB"/>
              </w:rPr>
              <w:t>arents</w:t>
            </w:r>
            <w:r w:rsidR="5E6DB6A5" w:rsidRPr="5BCE3709">
              <w:rPr>
                <w:rFonts w:cs="Arial"/>
                <w:sz w:val="18"/>
                <w:szCs w:val="18"/>
                <w:lang w:val="en-GB"/>
              </w:rPr>
              <w:t xml:space="preserve"> </w:t>
            </w:r>
            <w:r w:rsidR="006608A2" w:rsidRPr="006608A2">
              <w:rPr>
                <w:rFonts w:cs="Arial"/>
                <w:sz w:val="18"/>
                <w:szCs w:val="18"/>
                <w:lang w:val="en-GB"/>
              </w:rPr>
              <w:t>from</w:t>
            </w:r>
            <w:r w:rsidR="5E6DB6A5" w:rsidRPr="5BCE3709">
              <w:rPr>
                <w:rFonts w:cs="Arial"/>
                <w:sz w:val="18"/>
                <w:szCs w:val="18"/>
                <w:lang w:val="en-GB"/>
              </w:rPr>
              <w:t xml:space="preserve"> different </w:t>
            </w:r>
            <w:r w:rsidR="006608A2" w:rsidRPr="006608A2">
              <w:rPr>
                <w:rFonts w:cs="Arial"/>
                <w:sz w:val="18"/>
                <w:szCs w:val="18"/>
                <w:lang w:val="en-GB"/>
              </w:rPr>
              <w:t xml:space="preserve">cultural and </w:t>
            </w:r>
            <w:r w:rsidR="5E6DB6A5" w:rsidRPr="5BCE3709">
              <w:rPr>
                <w:rFonts w:cs="Arial"/>
                <w:sz w:val="18"/>
                <w:szCs w:val="18"/>
                <w:lang w:val="en-GB"/>
              </w:rPr>
              <w:t>linguistic backgrounds</w:t>
            </w:r>
            <w:r w:rsidR="04437DF0" w:rsidRPr="5BCE3709">
              <w:rPr>
                <w:rFonts w:cs="Arial"/>
                <w:sz w:val="18"/>
                <w:szCs w:val="18"/>
                <w:lang w:val="en-GB"/>
              </w:rPr>
              <w:t>)</w:t>
            </w:r>
          </w:p>
        </w:tc>
        <w:tc>
          <w:tcPr>
            <w:tcW w:w="4620" w:type="dxa"/>
            <w:shd w:val="clear" w:color="auto" w:fill="auto"/>
          </w:tcPr>
          <w:p w14:paraId="496A39F0" w14:textId="511257B6" w:rsidR="00F67994" w:rsidRPr="00150A0F" w:rsidRDefault="20765565" w:rsidP="00FA3857">
            <w:pPr>
              <w:spacing w:before="60" w:after="0" w:line="240" w:lineRule="auto"/>
              <w:ind w:left="-20" w:right="-20"/>
              <w:jc w:val="both"/>
              <w:rPr>
                <w:rFonts w:eastAsia="Arial" w:cs="Arial"/>
                <w:sz w:val="18"/>
                <w:szCs w:val="18"/>
                <w:lang w:val="en-GB"/>
              </w:rPr>
            </w:pPr>
            <w:r w:rsidRPr="40E7A6A0">
              <w:rPr>
                <w:rFonts w:eastAsia="Arial" w:cs="Arial"/>
                <w:b/>
                <w:bCs/>
                <w:sz w:val="18"/>
                <w:szCs w:val="18"/>
                <w:lang w:val="en-GB"/>
              </w:rPr>
              <w:t>OPI 1.</w:t>
            </w:r>
            <w:r w:rsidR="0007275E">
              <w:rPr>
                <w:rFonts w:eastAsia="Arial" w:cs="Arial"/>
                <w:b/>
                <w:bCs/>
                <w:sz w:val="18"/>
                <w:szCs w:val="18"/>
                <w:lang w:val="en-GB"/>
              </w:rPr>
              <w:t>9</w:t>
            </w:r>
            <w:r w:rsidRPr="40E7A6A0">
              <w:rPr>
                <w:rFonts w:eastAsia="Arial" w:cs="Arial"/>
                <w:sz w:val="18"/>
                <w:szCs w:val="18"/>
                <w:lang w:val="en-GB"/>
              </w:rPr>
              <w:t xml:space="preserve"> </w:t>
            </w:r>
            <w:r w:rsidRPr="40E7A6A0">
              <w:rPr>
                <w:rFonts w:eastAsia="Arial" w:cs="Arial"/>
                <w:sz w:val="18"/>
                <w:szCs w:val="18"/>
                <w:u w:val="single"/>
                <w:lang w:val="en-GB"/>
              </w:rPr>
              <w:t>Mapping of issues relevant to parents on multiculturalism has been carried out</w:t>
            </w:r>
            <w:r w:rsidR="00D5216F">
              <w:rPr>
                <w:rFonts w:eastAsia="Arial" w:cs="Arial"/>
                <w:sz w:val="18"/>
                <w:szCs w:val="18"/>
                <w:u w:val="single"/>
                <w:lang w:val="en-GB"/>
              </w:rPr>
              <w:t>.</w:t>
            </w:r>
          </w:p>
          <w:p w14:paraId="5CD89F5F" w14:textId="2B06A915" w:rsidR="00F67994" w:rsidRPr="00150A0F" w:rsidRDefault="20765565" w:rsidP="40E7A6A0">
            <w:pPr>
              <w:spacing w:before="60" w:after="0" w:line="240" w:lineRule="auto"/>
              <w:ind w:left="-20" w:right="-20"/>
              <w:rPr>
                <w:rFonts w:eastAsia="Arial" w:cs="Arial"/>
                <w:sz w:val="18"/>
                <w:szCs w:val="18"/>
                <w:lang w:val="en-GB"/>
              </w:rPr>
            </w:pPr>
            <w:r w:rsidRPr="40E7A6A0">
              <w:rPr>
                <w:rFonts w:eastAsia="Arial" w:cs="Arial"/>
                <w:sz w:val="18"/>
                <w:szCs w:val="18"/>
                <w:lang w:val="en-GB"/>
              </w:rPr>
              <w:t>Measurement unit: number</w:t>
            </w:r>
          </w:p>
          <w:p w14:paraId="24B3AA5B" w14:textId="7DF84F47" w:rsidR="00D15FDB" w:rsidRPr="00150A0F" w:rsidRDefault="00D15FDB" w:rsidP="40E7A6A0">
            <w:pPr>
              <w:spacing w:before="60" w:after="0" w:line="240" w:lineRule="auto"/>
              <w:ind w:left="-20" w:right="-20"/>
              <w:rPr>
                <w:rFonts w:eastAsia="Arial" w:cs="Arial"/>
                <w:sz w:val="18"/>
                <w:szCs w:val="18"/>
                <w:lang w:val="en-GB"/>
              </w:rPr>
            </w:pPr>
            <w:r w:rsidRPr="40E7A6A0">
              <w:rPr>
                <w:rFonts w:eastAsia="Arial" w:cs="Arial"/>
                <w:sz w:val="18"/>
                <w:szCs w:val="18"/>
                <w:lang w:val="en-GB"/>
              </w:rPr>
              <w:t>Baseline: 0</w:t>
            </w:r>
          </w:p>
          <w:p w14:paraId="7A327CF8" w14:textId="01A35343" w:rsidR="00F67994" w:rsidRPr="00150A0F" w:rsidRDefault="20765565" w:rsidP="40E7A6A0">
            <w:pPr>
              <w:spacing w:before="60" w:after="0" w:line="240" w:lineRule="auto"/>
              <w:ind w:left="-20" w:right="-20"/>
              <w:rPr>
                <w:rFonts w:eastAsia="Arial" w:cs="Arial"/>
                <w:sz w:val="18"/>
                <w:szCs w:val="18"/>
                <w:lang w:val="en-GB"/>
              </w:rPr>
            </w:pPr>
            <w:r w:rsidRPr="40E7A6A0">
              <w:rPr>
                <w:rFonts w:eastAsia="Arial" w:cs="Arial"/>
                <w:sz w:val="18"/>
                <w:szCs w:val="18"/>
                <w:lang w:val="en-GB"/>
              </w:rPr>
              <w:t>Target: 3 (years 2024, 2025, 2026)</w:t>
            </w:r>
          </w:p>
          <w:p w14:paraId="3C83F113" w14:textId="77777777" w:rsidR="00310F2A" w:rsidRPr="00150A0F" w:rsidRDefault="00310F2A" w:rsidP="40E7A6A0">
            <w:pPr>
              <w:spacing w:before="60" w:after="0" w:line="240" w:lineRule="auto"/>
              <w:ind w:left="-20" w:right="-20"/>
              <w:rPr>
                <w:rFonts w:eastAsia="Arial" w:cs="Arial"/>
                <w:sz w:val="18"/>
                <w:szCs w:val="18"/>
                <w:lang w:val="en-GB"/>
              </w:rPr>
            </w:pPr>
          </w:p>
          <w:p w14:paraId="5D17AD9B" w14:textId="484443E7" w:rsidR="00F67994" w:rsidRPr="00150A0F" w:rsidRDefault="20765565" w:rsidP="00FA3857">
            <w:pPr>
              <w:spacing w:before="60" w:after="0" w:line="240" w:lineRule="auto"/>
              <w:ind w:left="-20" w:right="-20"/>
              <w:jc w:val="both"/>
              <w:rPr>
                <w:rFonts w:eastAsia="Arial" w:cs="Arial"/>
                <w:sz w:val="18"/>
                <w:szCs w:val="18"/>
                <w:lang w:val="en-GB"/>
              </w:rPr>
            </w:pPr>
            <w:r w:rsidRPr="40E7A6A0">
              <w:rPr>
                <w:rFonts w:eastAsia="Arial" w:cs="Arial"/>
                <w:b/>
                <w:bCs/>
                <w:sz w:val="18"/>
                <w:szCs w:val="18"/>
                <w:lang w:val="en-GB"/>
              </w:rPr>
              <w:lastRenderedPageBreak/>
              <w:t>OPI 1.1</w:t>
            </w:r>
            <w:r w:rsidR="00FA7624">
              <w:rPr>
                <w:rFonts w:eastAsia="Arial" w:cs="Arial"/>
                <w:b/>
                <w:bCs/>
                <w:sz w:val="18"/>
                <w:szCs w:val="18"/>
                <w:lang w:val="en-GB"/>
              </w:rPr>
              <w:t>0</w:t>
            </w:r>
            <w:r w:rsidRPr="40E7A6A0">
              <w:rPr>
                <w:rFonts w:eastAsia="Arial" w:cs="Arial"/>
                <w:sz w:val="18"/>
                <w:szCs w:val="18"/>
                <w:lang w:val="en-GB"/>
              </w:rPr>
              <w:t xml:space="preserve"> </w:t>
            </w:r>
            <w:r w:rsidRPr="40E7A6A0">
              <w:rPr>
                <w:rFonts w:eastAsia="Arial" w:cs="Arial"/>
                <w:sz w:val="18"/>
                <w:szCs w:val="18"/>
                <w:u w:val="single"/>
                <w:lang w:val="en-GB"/>
              </w:rPr>
              <w:t>Multicultual awareness-raising activitie</w:t>
            </w:r>
            <w:r w:rsidR="7E11A76C" w:rsidRPr="40E7A6A0">
              <w:rPr>
                <w:rFonts w:eastAsia="Arial" w:cs="Arial"/>
                <w:sz w:val="18"/>
                <w:szCs w:val="18"/>
                <w:u w:val="single"/>
                <w:lang w:val="en-GB"/>
              </w:rPr>
              <w:t>s`</w:t>
            </w:r>
            <w:r w:rsidRPr="40E7A6A0">
              <w:rPr>
                <w:rFonts w:eastAsia="Arial" w:cs="Arial"/>
                <w:sz w:val="18"/>
                <w:szCs w:val="18"/>
                <w:u w:val="single"/>
                <w:lang w:val="en-GB"/>
              </w:rPr>
              <w:t>programmes are developed and ready to use</w:t>
            </w:r>
            <w:r w:rsidR="00D5216F">
              <w:rPr>
                <w:rFonts w:eastAsia="Arial" w:cs="Arial"/>
                <w:sz w:val="18"/>
                <w:szCs w:val="18"/>
                <w:u w:val="single"/>
                <w:lang w:val="en-GB"/>
              </w:rPr>
              <w:t>.</w:t>
            </w:r>
          </w:p>
          <w:p w14:paraId="5903F577" w14:textId="35EA0168" w:rsidR="00F67994" w:rsidRPr="00150A0F" w:rsidRDefault="20765565" w:rsidP="40E7A6A0">
            <w:pPr>
              <w:spacing w:before="60" w:after="0" w:line="240" w:lineRule="auto"/>
              <w:ind w:left="-20" w:right="-20"/>
            </w:pPr>
            <w:r w:rsidRPr="40E7A6A0">
              <w:rPr>
                <w:rFonts w:eastAsia="Arial" w:cs="Arial"/>
                <w:sz w:val="18"/>
                <w:szCs w:val="18"/>
                <w:lang w:val="en-GB"/>
              </w:rPr>
              <w:t>Measurement unit: yes/no</w:t>
            </w:r>
          </w:p>
          <w:p w14:paraId="6BDC6699" w14:textId="09C564D4" w:rsidR="00F719AC" w:rsidRPr="00150A0F" w:rsidRDefault="00F719AC" w:rsidP="40E7A6A0">
            <w:pPr>
              <w:spacing w:before="60" w:after="0" w:line="240" w:lineRule="auto"/>
              <w:ind w:left="-20" w:right="-20"/>
            </w:pPr>
            <w:r w:rsidRPr="40E7A6A0">
              <w:rPr>
                <w:rFonts w:eastAsia="Arial" w:cs="Arial"/>
                <w:sz w:val="18"/>
                <w:szCs w:val="18"/>
                <w:lang w:val="en-GB"/>
              </w:rPr>
              <w:t>Baseline: 0</w:t>
            </w:r>
          </w:p>
          <w:p w14:paraId="4FDBE5CA" w14:textId="329985A6" w:rsidR="00F67994" w:rsidRDefault="20765565" w:rsidP="40E7A6A0">
            <w:pPr>
              <w:spacing w:before="60" w:after="0" w:line="240" w:lineRule="auto"/>
              <w:ind w:left="-20" w:right="-20"/>
              <w:rPr>
                <w:rFonts w:eastAsia="Arial" w:cs="Arial"/>
                <w:sz w:val="18"/>
                <w:szCs w:val="18"/>
                <w:lang w:val="en-GB"/>
              </w:rPr>
            </w:pPr>
            <w:r w:rsidRPr="40E7A6A0">
              <w:rPr>
                <w:rFonts w:eastAsia="Arial" w:cs="Arial"/>
                <w:sz w:val="18"/>
                <w:szCs w:val="18"/>
                <w:lang w:val="en-GB"/>
              </w:rPr>
              <w:t>Target: yes</w:t>
            </w:r>
          </w:p>
          <w:p w14:paraId="46A90DC4" w14:textId="77777777" w:rsidR="001A5F77" w:rsidRPr="00150A0F" w:rsidRDefault="001A5F77" w:rsidP="40E7A6A0">
            <w:pPr>
              <w:spacing w:before="60" w:after="0" w:line="240" w:lineRule="auto"/>
              <w:ind w:left="-20" w:right="-20"/>
            </w:pPr>
          </w:p>
          <w:p w14:paraId="67E4103E" w14:textId="0EFFDFC5" w:rsidR="00F67994" w:rsidRPr="00150A0F" w:rsidRDefault="00F67994" w:rsidP="00FA3857">
            <w:pPr>
              <w:spacing w:before="60" w:after="0" w:line="240" w:lineRule="auto"/>
              <w:jc w:val="both"/>
              <w:rPr>
                <w:rFonts w:cs="Arial"/>
                <w:sz w:val="18"/>
                <w:szCs w:val="18"/>
                <w:u w:val="single"/>
                <w:lang w:val="en-GB" w:eastAsia="de-CH"/>
              </w:rPr>
            </w:pPr>
            <w:r w:rsidRPr="40E7A6A0">
              <w:rPr>
                <w:rFonts w:cs="Arial"/>
                <w:b/>
                <w:bCs/>
                <w:sz w:val="18"/>
                <w:szCs w:val="18"/>
                <w:u w:val="single"/>
                <w:lang w:val="en-GB" w:eastAsia="de-CH"/>
              </w:rPr>
              <w:t>OPI 1.1</w:t>
            </w:r>
            <w:r w:rsidR="00FA7624">
              <w:rPr>
                <w:rFonts w:cs="Arial"/>
                <w:b/>
                <w:bCs/>
                <w:sz w:val="18"/>
                <w:szCs w:val="18"/>
                <w:u w:val="single"/>
                <w:lang w:val="en-GB" w:eastAsia="de-CH"/>
              </w:rPr>
              <w:t>1</w:t>
            </w:r>
            <w:r w:rsidRPr="40E7A6A0">
              <w:rPr>
                <w:rFonts w:cs="Arial"/>
                <w:sz w:val="18"/>
                <w:szCs w:val="18"/>
                <w:u w:val="single"/>
                <w:lang w:val="en-GB" w:eastAsia="de-CH"/>
              </w:rPr>
              <w:t xml:space="preserve"> Number</w:t>
            </w:r>
            <w:r w:rsidRPr="00150A0F">
              <w:rPr>
                <w:rFonts w:cs="Arial"/>
                <w:sz w:val="18"/>
                <w:szCs w:val="18"/>
                <w:u w:val="single"/>
                <w:lang w:val="en-GB" w:eastAsia="de-CH"/>
              </w:rPr>
              <w:t xml:space="preserve"> of multicultural awareness-raising activities for parents, including </w:t>
            </w:r>
            <w:r w:rsidR="006608A2" w:rsidRPr="006608A2">
              <w:rPr>
                <w:rFonts w:cs="Arial"/>
                <w:sz w:val="18"/>
                <w:szCs w:val="18"/>
                <w:u w:val="single"/>
                <w:lang w:val="en-GB" w:eastAsia="de-CH"/>
              </w:rPr>
              <w:t xml:space="preserve">from different cultural and </w:t>
            </w:r>
            <w:r w:rsidRPr="00150A0F">
              <w:rPr>
                <w:rFonts w:cs="Arial"/>
                <w:sz w:val="18"/>
                <w:szCs w:val="18"/>
                <w:u w:val="single"/>
                <w:lang w:val="en-GB" w:eastAsia="de-CH"/>
              </w:rPr>
              <w:t>linguistic backgrounds</w:t>
            </w:r>
            <w:r w:rsidR="00D5216F">
              <w:rPr>
                <w:rFonts w:cs="Arial"/>
                <w:sz w:val="18"/>
                <w:szCs w:val="18"/>
                <w:u w:val="single"/>
                <w:lang w:val="en-GB" w:eastAsia="de-CH"/>
              </w:rPr>
              <w:t>.</w:t>
            </w:r>
          </w:p>
          <w:p w14:paraId="1FC869A7" w14:textId="77777777" w:rsidR="00D15FDB" w:rsidRPr="006B7CC6" w:rsidDel="00F17516" w:rsidRDefault="194A3E63" w:rsidP="066B099C">
            <w:pPr>
              <w:spacing w:before="60" w:after="0" w:line="240" w:lineRule="auto"/>
              <w:rPr>
                <w:rFonts w:cs="Arial"/>
                <w:sz w:val="18"/>
                <w:szCs w:val="18"/>
                <w:lang w:val="en-GB" w:eastAsia="de-CH"/>
              </w:rPr>
            </w:pPr>
            <w:r w:rsidRPr="066B099C" w:rsidDel="00F17516">
              <w:rPr>
                <w:rFonts w:cs="Arial"/>
                <w:sz w:val="18"/>
                <w:szCs w:val="18"/>
                <w:lang w:val="en-GB" w:eastAsia="de-CH"/>
              </w:rPr>
              <w:t>Measurement unit: Number</w:t>
            </w:r>
          </w:p>
          <w:p w14:paraId="668A0162" w14:textId="77777777" w:rsidR="00D15FDB" w:rsidRPr="006B7CC6" w:rsidRDefault="4C6C61FD" w:rsidP="6E5520F1">
            <w:pPr>
              <w:spacing w:before="60" w:after="0" w:line="240" w:lineRule="auto"/>
              <w:rPr>
                <w:rFonts w:cs="Arial"/>
                <w:sz w:val="18"/>
                <w:szCs w:val="18"/>
                <w:lang w:val="en-GB" w:eastAsia="de-CH"/>
              </w:rPr>
            </w:pPr>
            <w:r w:rsidRPr="6E5520F1">
              <w:rPr>
                <w:rFonts w:cs="Arial"/>
                <w:sz w:val="18"/>
                <w:szCs w:val="18"/>
                <w:lang w:val="en-GB" w:eastAsia="de-CH"/>
              </w:rPr>
              <w:t>Baseline: 0</w:t>
            </w:r>
          </w:p>
          <w:p w14:paraId="4FD89F68" w14:textId="12E326C1" w:rsidR="00D15FDB" w:rsidRPr="006B7CC6" w:rsidRDefault="69D244BB" w:rsidP="6E5520F1">
            <w:pPr>
              <w:spacing w:before="60" w:after="0" w:line="240" w:lineRule="auto"/>
              <w:rPr>
                <w:rFonts w:cs="Arial"/>
                <w:sz w:val="18"/>
                <w:szCs w:val="18"/>
                <w:lang w:val="en-GB" w:eastAsia="de-CH"/>
              </w:rPr>
            </w:pPr>
            <w:r w:rsidRPr="47ACF7CD" w:rsidDel="00F17516">
              <w:rPr>
                <w:rFonts w:cs="Arial"/>
                <w:sz w:val="18"/>
                <w:szCs w:val="18"/>
                <w:lang w:val="en-GB" w:eastAsia="de-CH"/>
              </w:rPr>
              <w:t xml:space="preserve">Target: </w:t>
            </w:r>
            <w:r w:rsidR="1D059FAA" w:rsidRPr="47ACF7CD" w:rsidDel="00F17516">
              <w:rPr>
                <w:rFonts w:cs="Arial"/>
                <w:sz w:val="18"/>
                <w:szCs w:val="18"/>
                <w:lang w:val="en-GB" w:eastAsia="de-CH"/>
              </w:rPr>
              <w:t>3</w:t>
            </w:r>
            <w:r w:rsidRPr="47ACF7CD" w:rsidDel="00F17516">
              <w:rPr>
                <w:rFonts w:cs="Arial"/>
                <w:sz w:val="18"/>
                <w:szCs w:val="18"/>
                <w:lang w:val="en-GB" w:eastAsia="de-CH"/>
              </w:rPr>
              <w:t>0</w:t>
            </w:r>
            <w:r w:rsidR="16E0F9BD" w:rsidRPr="47ACF7CD" w:rsidDel="00F17516">
              <w:rPr>
                <w:rFonts w:cs="Arial"/>
                <w:sz w:val="18"/>
                <w:szCs w:val="18"/>
                <w:lang w:val="en-GB" w:eastAsia="de-CH"/>
              </w:rPr>
              <w:t xml:space="preserve"> (</w:t>
            </w:r>
            <w:r w:rsidR="7E2E2B75" w:rsidRPr="47ACF7CD" w:rsidDel="00F17516">
              <w:rPr>
                <w:rFonts w:cs="Arial"/>
                <w:sz w:val="18"/>
                <w:szCs w:val="18"/>
                <w:lang w:val="en-GB" w:eastAsia="de-CH"/>
              </w:rPr>
              <w:t>5</w:t>
            </w:r>
            <w:r w:rsidR="16E0F9BD" w:rsidRPr="47ACF7CD" w:rsidDel="00F17516">
              <w:rPr>
                <w:rFonts w:cs="Arial"/>
                <w:sz w:val="18"/>
                <w:szCs w:val="18"/>
                <w:lang w:val="en-GB" w:eastAsia="de-CH"/>
              </w:rPr>
              <w:t xml:space="preserve"> webinars, </w:t>
            </w:r>
            <w:r w:rsidR="691C93E2" w:rsidRPr="47ACF7CD" w:rsidDel="00F17516">
              <w:rPr>
                <w:rFonts w:cs="Arial"/>
                <w:sz w:val="18"/>
                <w:szCs w:val="18"/>
                <w:lang w:val="en-GB" w:eastAsia="de-CH"/>
              </w:rPr>
              <w:t>5</w:t>
            </w:r>
            <w:r w:rsidR="16E0F9BD" w:rsidRPr="47ACF7CD" w:rsidDel="00F17516">
              <w:rPr>
                <w:rFonts w:cs="Arial"/>
                <w:sz w:val="18"/>
                <w:szCs w:val="18"/>
                <w:lang w:val="en-GB" w:eastAsia="de-CH"/>
              </w:rPr>
              <w:t xml:space="preserve"> workshops</w:t>
            </w:r>
            <w:r w:rsidR="6BB059C4" w:rsidRPr="47ACF7CD" w:rsidDel="00F17516">
              <w:rPr>
                <w:rFonts w:cs="Arial"/>
                <w:sz w:val="18"/>
                <w:szCs w:val="18"/>
                <w:lang w:val="en-GB" w:eastAsia="de-CH"/>
              </w:rPr>
              <w:t xml:space="preserve">, </w:t>
            </w:r>
            <w:r w:rsidR="50B007D0" w:rsidRPr="47ACF7CD" w:rsidDel="00F17516">
              <w:rPr>
                <w:rFonts w:cs="Arial"/>
                <w:sz w:val="18"/>
                <w:szCs w:val="18"/>
                <w:lang w:val="en-GB" w:eastAsia="de-CH"/>
              </w:rPr>
              <w:t>20</w:t>
            </w:r>
            <w:r w:rsidR="6BB059C4" w:rsidRPr="47ACF7CD" w:rsidDel="00F17516">
              <w:rPr>
                <w:rFonts w:cs="Arial"/>
                <w:sz w:val="18"/>
                <w:szCs w:val="18"/>
                <w:lang w:val="en-GB" w:eastAsia="de-CH"/>
              </w:rPr>
              <w:t xml:space="preserve"> seminars for parents´</w:t>
            </w:r>
            <w:r w:rsidR="00910ACE">
              <w:rPr>
                <w:rFonts w:cs="Arial"/>
                <w:sz w:val="18"/>
                <w:szCs w:val="18"/>
                <w:lang w:val="en-GB" w:eastAsia="de-CH"/>
              </w:rPr>
              <w:t xml:space="preserve"> </w:t>
            </w:r>
            <w:r w:rsidR="6BB059C4" w:rsidRPr="47ACF7CD" w:rsidDel="00F17516">
              <w:rPr>
                <w:rFonts w:cs="Arial"/>
                <w:sz w:val="18"/>
                <w:szCs w:val="18"/>
                <w:lang w:val="en-GB" w:eastAsia="de-CH"/>
              </w:rPr>
              <w:t>councils)</w:t>
            </w:r>
          </w:p>
        </w:tc>
        <w:tc>
          <w:tcPr>
            <w:tcW w:w="3120" w:type="dxa"/>
            <w:shd w:val="clear" w:color="auto" w:fill="auto"/>
          </w:tcPr>
          <w:p w14:paraId="332119F5" w14:textId="502BD7DF" w:rsidR="00D15FDB" w:rsidRPr="006B7CC6" w:rsidDel="00F17516" w:rsidRDefault="4D04E894" w:rsidP="7947A7FB">
            <w:pPr>
              <w:spacing w:after="0" w:line="240" w:lineRule="auto"/>
              <w:rPr>
                <w:rFonts w:cs="Arial"/>
                <w:sz w:val="18"/>
                <w:szCs w:val="18"/>
                <w:lang w:val="en-GB" w:eastAsia="de-CH"/>
              </w:rPr>
            </w:pPr>
            <w:r w:rsidRPr="7947A7FB" w:rsidDel="00F17516">
              <w:rPr>
                <w:rFonts w:cs="Arial"/>
                <w:sz w:val="18"/>
                <w:szCs w:val="18"/>
                <w:lang w:val="en-GB" w:eastAsia="de-CH"/>
              </w:rPr>
              <w:lastRenderedPageBreak/>
              <w:t>Programme reports</w:t>
            </w:r>
            <w:r w:rsidR="00D5216F">
              <w:rPr>
                <w:rFonts w:cs="Arial"/>
                <w:sz w:val="18"/>
                <w:szCs w:val="18"/>
                <w:lang w:val="en-GB" w:eastAsia="de-CH"/>
              </w:rPr>
              <w:t>.</w:t>
            </w:r>
          </w:p>
          <w:p w14:paraId="628A47CA" w14:textId="77777777" w:rsidR="00D15FDB" w:rsidRDefault="00D15FDB" w:rsidP="008306E4">
            <w:pPr>
              <w:spacing w:after="0" w:line="240" w:lineRule="auto"/>
              <w:rPr>
                <w:rFonts w:cs="Arial"/>
                <w:sz w:val="18"/>
                <w:szCs w:val="18"/>
                <w:lang w:val="en-GB" w:eastAsia="de-CH"/>
              </w:rPr>
            </w:pPr>
          </w:p>
          <w:p w14:paraId="693148F2" w14:textId="77777777" w:rsidR="001F0794" w:rsidRDefault="001F0794" w:rsidP="008306E4">
            <w:pPr>
              <w:spacing w:after="0" w:line="240" w:lineRule="auto"/>
              <w:rPr>
                <w:rFonts w:cs="Arial"/>
                <w:sz w:val="18"/>
                <w:szCs w:val="18"/>
                <w:lang w:val="en-GB" w:eastAsia="de-CH"/>
              </w:rPr>
            </w:pPr>
          </w:p>
          <w:p w14:paraId="6412A112" w14:textId="77777777" w:rsidR="001F0794" w:rsidRDefault="001F0794" w:rsidP="008306E4">
            <w:pPr>
              <w:spacing w:after="0" w:line="240" w:lineRule="auto"/>
              <w:rPr>
                <w:rFonts w:cs="Arial"/>
                <w:sz w:val="18"/>
                <w:szCs w:val="18"/>
                <w:lang w:val="en-GB" w:eastAsia="de-CH"/>
              </w:rPr>
            </w:pPr>
          </w:p>
          <w:p w14:paraId="505A6414" w14:textId="77777777" w:rsidR="001F0794" w:rsidRDefault="001F0794" w:rsidP="008306E4">
            <w:pPr>
              <w:spacing w:after="0" w:line="240" w:lineRule="auto"/>
              <w:rPr>
                <w:rFonts w:cs="Arial"/>
                <w:sz w:val="18"/>
                <w:szCs w:val="18"/>
                <w:lang w:val="en-GB" w:eastAsia="de-CH"/>
              </w:rPr>
            </w:pPr>
          </w:p>
          <w:p w14:paraId="6D5480AD" w14:textId="77777777" w:rsidR="001F0794" w:rsidRDefault="001F0794" w:rsidP="008306E4">
            <w:pPr>
              <w:spacing w:after="0" w:line="240" w:lineRule="auto"/>
              <w:rPr>
                <w:rFonts w:cs="Arial"/>
                <w:sz w:val="18"/>
                <w:szCs w:val="18"/>
                <w:lang w:val="en-GB" w:eastAsia="de-CH"/>
              </w:rPr>
            </w:pPr>
          </w:p>
          <w:p w14:paraId="6082A520" w14:textId="77777777" w:rsidR="001F0794" w:rsidRDefault="001F0794" w:rsidP="008306E4">
            <w:pPr>
              <w:spacing w:after="0" w:line="240" w:lineRule="auto"/>
              <w:rPr>
                <w:rFonts w:cs="Arial"/>
                <w:sz w:val="18"/>
                <w:szCs w:val="18"/>
                <w:lang w:val="en-GB" w:eastAsia="de-CH"/>
              </w:rPr>
            </w:pPr>
          </w:p>
          <w:p w14:paraId="66E6B4B3" w14:textId="77777777" w:rsidR="001F0794" w:rsidRDefault="001F0794" w:rsidP="008306E4">
            <w:pPr>
              <w:spacing w:after="0" w:line="240" w:lineRule="auto"/>
              <w:rPr>
                <w:rFonts w:cs="Arial"/>
                <w:sz w:val="18"/>
                <w:szCs w:val="18"/>
                <w:lang w:val="en-GB" w:eastAsia="de-CH"/>
              </w:rPr>
            </w:pPr>
          </w:p>
          <w:p w14:paraId="42A8605C" w14:textId="77777777" w:rsidR="001F0794" w:rsidRDefault="001F0794" w:rsidP="008306E4">
            <w:pPr>
              <w:spacing w:after="0" w:line="240" w:lineRule="auto"/>
              <w:rPr>
                <w:rFonts w:cs="Arial"/>
                <w:sz w:val="18"/>
                <w:szCs w:val="18"/>
                <w:lang w:val="en-GB" w:eastAsia="de-CH"/>
              </w:rPr>
            </w:pPr>
            <w:r w:rsidRPr="001F0794">
              <w:rPr>
                <w:rFonts w:cs="Arial"/>
                <w:sz w:val="18"/>
                <w:szCs w:val="18"/>
                <w:lang w:val="en-GB" w:eastAsia="de-CH"/>
              </w:rPr>
              <w:t>Programme reports</w:t>
            </w:r>
          </w:p>
          <w:p w14:paraId="5C635CA6" w14:textId="77777777" w:rsidR="001F0794" w:rsidRDefault="001F0794" w:rsidP="008306E4">
            <w:pPr>
              <w:spacing w:after="0" w:line="240" w:lineRule="auto"/>
              <w:rPr>
                <w:rFonts w:cs="Arial"/>
                <w:sz w:val="18"/>
                <w:szCs w:val="18"/>
                <w:lang w:val="en-GB" w:eastAsia="de-CH"/>
              </w:rPr>
            </w:pPr>
          </w:p>
          <w:p w14:paraId="1C7A1249" w14:textId="77777777" w:rsidR="002A5416" w:rsidRDefault="002A5416" w:rsidP="008306E4">
            <w:pPr>
              <w:spacing w:after="0" w:line="240" w:lineRule="auto"/>
              <w:rPr>
                <w:rFonts w:cs="Arial"/>
                <w:sz w:val="18"/>
                <w:szCs w:val="18"/>
                <w:lang w:val="en-GB" w:eastAsia="de-CH"/>
              </w:rPr>
            </w:pPr>
          </w:p>
          <w:p w14:paraId="6039C8FE" w14:textId="77777777" w:rsidR="002A5416" w:rsidRDefault="002A5416" w:rsidP="008306E4">
            <w:pPr>
              <w:spacing w:after="0" w:line="240" w:lineRule="auto"/>
              <w:rPr>
                <w:rFonts w:cs="Arial"/>
                <w:sz w:val="18"/>
                <w:szCs w:val="18"/>
                <w:lang w:val="en-GB" w:eastAsia="de-CH"/>
              </w:rPr>
            </w:pPr>
          </w:p>
          <w:p w14:paraId="7DE13FB2" w14:textId="77777777" w:rsidR="002A5416" w:rsidRDefault="002A5416" w:rsidP="008306E4">
            <w:pPr>
              <w:spacing w:after="0" w:line="240" w:lineRule="auto"/>
              <w:rPr>
                <w:rFonts w:cs="Arial"/>
                <w:sz w:val="18"/>
                <w:szCs w:val="18"/>
                <w:lang w:val="en-GB" w:eastAsia="de-CH"/>
              </w:rPr>
            </w:pPr>
          </w:p>
          <w:p w14:paraId="5F27FF38" w14:textId="77777777" w:rsidR="002A5416" w:rsidRDefault="002A5416" w:rsidP="008306E4">
            <w:pPr>
              <w:spacing w:after="0" w:line="240" w:lineRule="auto"/>
              <w:rPr>
                <w:rFonts w:cs="Arial"/>
                <w:sz w:val="18"/>
                <w:szCs w:val="18"/>
                <w:lang w:val="en-GB" w:eastAsia="de-CH"/>
              </w:rPr>
            </w:pPr>
          </w:p>
          <w:p w14:paraId="1C1346EC" w14:textId="77777777" w:rsidR="002A5416" w:rsidRDefault="002A5416" w:rsidP="008306E4">
            <w:pPr>
              <w:spacing w:after="0" w:line="240" w:lineRule="auto"/>
              <w:rPr>
                <w:rFonts w:cs="Arial"/>
                <w:sz w:val="18"/>
                <w:szCs w:val="18"/>
                <w:lang w:val="en-GB" w:eastAsia="de-CH"/>
              </w:rPr>
            </w:pPr>
          </w:p>
          <w:p w14:paraId="4468468D" w14:textId="75EC7C4E" w:rsidR="00D15FDB" w:rsidRPr="006B7CC6" w:rsidDel="00D15FDB" w:rsidRDefault="002A5416" w:rsidP="00FA3857">
            <w:pPr>
              <w:spacing w:after="0" w:line="240" w:lineRule="auto"/>
              <w:jc w:val="both"/>
              <w:rPr>
                <w:rFonts w:cs="Arial"/>
                <w:sz w:val="18"/>
                <w:szCs w:val="18"/>
                <w:lang w:val="en-GB" w:eastAsia="de-CH"/>
              </w:rPr>
            </w:pPr>
            <w:r w:rsidRPr="002A5416">
              <w:rPr>
                <w:rFonts w:cs="Arial"/>
                <w:sz w:val="18"/>
                <w:szCs w:val="18"/>
                <w:lang w:val="en-GB" w:eastAsia="de-CH"/>
              </w:rPr>
              <w:t>Programme reports, which include an overview of feedback.</w:t>
            </w:r>
          </w:p>
        </w:tc>
        <w:tc>
          <w:tcPr>
            <w:tcW w:w="3240" w:type="dxa"/>
            <w:shd w:val="clear" w:color="auto" w:fill="auto"/>
          </w:tcPr>
          <w:p w14:paraId="13EBD68A" w14:textId="77777777" w:rsidR="00255F57" w:rsidRPr="006B7CC6" w:rsidDel="00F17516" w:rsidRDefault="78AADFC2" w:rsidP="00FA3857">
            <w:pPr>
              <w:spacing w:before="60" w:after="0" w:line="240" w:lineRule="auto"/>
              <w:jc w:val="both"/>
              <w:rPr>
                <w:rFonts w:cs="Arial"/>
                <w:sz w:val="18"/>
                <w:szCs w:val="18"/>
                <w:lang w:val="en-GB" w:eastAsia="de-CH"/>
              </w:rPr>
            </w:pPr>
            <w:r w:rsidRPr="22622109" w:rsidDel="00F17516">
              <w:rPr>
                <w:rFonts w:cs="Arial"/>
                <w:sz w:val="18"/>
                <w:szCs w:val="18"/>
                <w:u w:val="single"/>
                <w:lang w:val="en-GB" w:eastAsia="de-CH"/>
              </w:rPr>
              <w:lastRenderedPageBreak/>
              <w:t xml:space="preserve">Assumptions: </w:t>
            </w:r>
          </w:p>
          <w:p w14:paraId="59922680" w14:textId="77777777" w:rsidR="00255F57" w:rsidRPr="006B7CC6" w:rsidDel="00F17516" w:rsidRDefault="78AADFC2" w:rsidP="00FA3857">
            <w:pPr>
              <w:spacing w:before="60" w:after="0" w:line="240" w:lineRule="auto"/>
              <w:jc w:val="both"/>
            </w:pPr>
            <w:r w:rsidRPr="22622109" w:rsidDel="00F17516">
              <w:rPr>
                <w:rFonts w:cs="Arial"/>
                <w:sz w:val="18"/>
                <w:szCs w:val="18"/>
                <w:lang w:val="en-GB" w:eastAsia="de-CH"/>
              </w:rPr>
              <w:t xml:space="preserve">The ability and competence and availability of experts to develop training and information materials  </w:t>
            </w:r>
          </w:p>
          <w:p w14:paraId="56DBE972" w14:textId="77777777" w:rsidR="00255F57" w:rsidRPr="006B7CC6" w:rsidDel="00F17516" w:rsidRDefault="78AADFC2" w:rsidP="00FA3857">
            <w:pPr>
              <w:spacing w:before="60" w:after="0" w:line="240" w:lineRule="auto"/>
              <w:jc w:val="both"/>
              <w:rPr>
                <w:rFonts w:cs="Arial"/>
                <w:sz w:val="18"/>
                <w:szCs w:val="18"/>
                <w:lang w:val="en-GB" w:eastAsia="de-CH"/>
              </w:rPr>
            </w:pPr>
            <w:r w:rsidRPr="41EBB804" w:rsidDel="00F17516">
              <w:rPr>
                <w:rFonts w:cs="Arial"/>
                <w:sz w:val="18"/>
                <w:szCs w:val="18"/>
                <w:lang w:val="en-GB" w:eastAsia="de-CH"/>
              </w:rPr>
              <w:t xml:space="preserve">The organisers have a good understanding of the target groups and their needs. </w:t>
            </w:r>
          </w:p>
          <w:p w14:paraId="4BBA8C4D" w14:textId="3904CB05" w:rsidR="00255F57" w:rsidRPr="006B7CC6" w:rsidDel="00F17516" w:rsidRDefault="78AADFC2" w:rsidP="00FA3857">
            <w:pPr>
              <w:spacing w:before="60" w:after="0" w:line="240" w:lineRule="auto"/>
              <w:jc w:val="both"/>
              <w:rPr>
                <w:rFonts w:cs="Arial"/>
                <w:sz w:val="18"/>
                <w:szCs w:val="18"/>
                <w:u w:val="single"/>
                <w:lang w:val="en-GB" w:eastAsia="de-CH"/>
              </w:rPr>
            </w:pPr>
            <w:r w:rsidRPr="22622109" w:rsidDel="00F17516">
              <w:rPr>
                <w:rFonts w:cs="Arial"/>
                <w:sz w:val="18"/>
                <w:szCs w:val="18"/>
                <w:u w:val="single"/>
                <w:lang w:val="en-GB" w:eastAsia="de-CH"/>
              </w:rPr>
              <w:t xml:space="preserve">Risks: </w:t>
            </w:r>
          </w:p>
          <w:p w14:paraId="4EA54701" w14:textId="77777777" w:rsidR="00255F57" w:rsidRPr="006B7CC6" w:rsidDel="00F17516" w:rsidRDefault="78AADFC2" w:rsidP="00FA3857">
            <w:pPr>
              <w:spacing w:before="60" w:after="0" w:line="240" w:lineRule="auto"/>
              <w:jc w:val="both"/>
            </w:pPr>
            <w:r w:rsidRPr="22622109" w:rsidDel="00F17516">
              <w:rPr>
                <w:rFonts w:cs="Arial"/>
                <w:sz w:val="18"/>
                <w:szCs w:val="18"/>
                <w:lang w:val="en-GB" w:eastAsia="de-CH"/>
              </w:rPr>
              <w:lastRenderedPageBreak/>
              <w:t xml:space="preserve">Finding experts with sufficient competence to compile as well as translate the materials. </w:t>
            </w:r>
          </w:p>
          <w:p w14:paraId="35A1D3D2" w14:textId="77777777" w:rsidR="00255F57" w:rsidRPr="006B7CC6" w:rsidDel="00F17516" w:rsidRDefault="78AADFC2" w:rsidP="00FA3857">
            <w:pPr>
              <w:spacing w:before="60" w:after="0" w:line="240" w:lineRule="auto"/>
              <w:jc w:val="both"/>
            </w:pPr>
            <w:r w:rsidRPr="22622109" w:rsidDel="00F17516">
              <w:rPr>
                <w:rFonts w:cs="Arial"/>
                <w:sz w:val="18"/>
                <w:szCs w:val="18"/>
                <w:lang w:val="en-GB" w:eastAsia="de-CH"/>
              </w:rPr>
              <w:t xml:space="preserve">Reaching the relevant target groups. </w:t>
            </w:r>
          </w:p>
          <w:p w14:paraId="1C47ECB1" w14:textId="77777777" w:rsidR="00255F57" w:rsidRPr="006B7CC6" w:rsidDel="00F17516" w:rsidRDefault="78AADFC2" w:rsidP="00FA3857">
            <w:pPr>
              <w:spacing w:before="60" w:after="0" w:line="240" w:lineRule="auto"/>
              <w:jc w:val="both"/>
            </w:pPr>
            <w:r w:rsidRPr="22622109" w:rsidDel="00F17516">
              <w:rPr>
                <w:rFonts w:cs="Arial"/>
                <w:sz w:val="18"/>
                <w:szCs w:val="18"/>
                <w:lang w:val="en-GB" w:eastAsia="de-CH"/>
              </w:rPr>
              <w:t xml:space="preserve">Scarce time resources of the target group and their ability to participate. </w:t>
            </w:r>
          </w:p>
          <w:p w14:paraId="6F676D08" w14:textId="6DAAB873" w:rsidR="00255F57" w:rsidRPr="006B7CC6" w:rsidDel="002B6221" w:rsidRDefault="78AADFC2" w:rsidP="00FA3857">
            <w:pPr>
              <w:spacing w:before="60" w:after="0" w:line="240" w:lineRule="auto"/>
              <w:jc w:val="both"/>
            </w:pPr>
            <w:r w:rsidRPr="22622109" w:rsidDel="00F17516">
              <w:rPr>
                <w:rFonts w:cs="Arial"/>
                <w:sz w:val="18"/>
                <w:szCs w:val="18"/>
                <w:lang w:val="en-GB" w:eastAsia="de-CH"/>
              </w:rPr>
              <w:t>Time constraints to implement SSIP activities by mid-202</w:t>
            </w:r>
            <w:r w:rsidR="002A5416">
              <w:rPr>
                <w:rFonts w:cs="Arial"/>
                <w:sz w:val="18"/>
                <w:szCs w:val="18"/>
                <w:lang w:val="en-GB" w:eastAsia="de-CH"/>
              </w:rPr>
              <w:t>8</w:t>
            </w:r>
          </w:p>
        </w:tc>
      </w:tr>
      <w:tr w:rsidR="00B03971" w:rsidRPr="006B7CC6" w14:paraId="39302210" w14:textId="77777777" w:rsidTr="2109269D">
        <w:trPr>
          <w:trHeight w:val="519"/>
        </w:trPr>
        <w:tc>
          <w:tcPr>
            <w:tcW w:w="4068" w:type="dxa"/>
            <w:shd w:val="clear" w:color="auto" w:fill="auto"/>
          </w:tcPr>
          <w:p w14:paraId="5CEDDF96" w14:textId="3E839DE2" w:rsidR="00F67994" w:rsidRDefault="00F67994" w:rsidP="00D15FDB">
            <w:pPr>
              <w:spacing w:before="60" w:after="0" w:line="240" w:lineRule="auto"/>
              <w:jc w:val="both"/>
              <w:rPr>
                <w:rFonts w:cs="Arial"/>
                <w:sz w:val="18"/>
                <w:szCs w:val="18"/>
                <w:u w:val="single"/>
                <w:lang w:val="en-GB"/>
              </w:rPr>
            </w:pPr>
            <w:r w:rsidRPr="006B7CC6">
              <w:rPr>
                <w:rFonts w:cs="Arial"/>
                <w:b/>
                <w:sz w:val="18"/>
                <w:szCs w:val="18"/>
                <w:lang w:val="en-GB"/>
              </w:rPr>
              <w:lastRenderedPageBreak/>
              <w:t xml:space="preserve">Output </w:t>
            </w:r>
            <w:r>
              <w:rPr>
                <w:rFonts w:cs="Arial"/>
                <w:b/>
                <w:sz w:val="18"/>
                <w:szCs w:val="18"/>
                <w:lang w:val="en-GB"/>
              </w:rPr>
              <w:t>1.</w:t>
            </w:r>
            <w:r w:rsidR="00446320">
              <w:rPr>
                <w:rFonts w:cs="Arial"/>
                <w:b/>
                <w:sz w:val="18"/>
                <w:szCs w:val="18"/>
                <w:lang w:val="en-GB"/>
              </w:rPr>
              <w:t xml:space="preserve">4 </w:t>
            </w:r>
            <w:r w:rsidRPr="006B7CC6">
              <w:rPr>
                <w:rFonts w:cs="Arial"/>
                <w:b/>
                <w:sz w:val="18"/>
                <w:szCs w:val="18"/>
                <w:lang w:val="en-GB"/>
              </w:rPr>
              <w:t xml:space="preserve"> </w:t>
            </w:r>
            <w:r w:rsidRPr="00C5502A">
              <w:rPr>
                <w:rFonts w:cs="Arial"/>
                <w:sz w:val="18"/>
                <w:szCs w:val="18"/>
                <w:u w:val="single"/>
                <w:lang w:val="en-GB"/>
              </w:rPr>
              <w:t>Media literacy programme launched</w:t>
            </w:r>
            <w:r w:rsidR="003A3208">
              <w:rPr>
                <w:rFonts w:cs="Arial"/>
                <w:sz w:val="18"/>
                <w:szCs w:val="18"/>
                <w:u w:val="single"/>
                <w:lang w:val="en-GB"/>
              </w:rPr>
              <w:t>.</w:t>
            </w:r>
          </w:p>
          <w:p w14:paraId="6827BB49" w14:textId="0639120C" w:rsidR="008A6CE2" w:rsidRPr="006B7CC6" w:rsidRDefault="008A6CE2" w:rsidP="00D15FDB">
            <w:pPr>
              <w:spacing w:before="60" w:after="0" w:line="240" w:lineRule="auto"/>
              <w:jc w:val="both"/>
              <w:rPr>
                <w:rFonts w:cs="Arial"/>
                <w:b/>
                <w:sz w:val="18"/>
                <w:szCs w:val="18"/>
                <w:lang w:val="en-GB"/>
              </w:rPr>
            </w:pPr>
            <w:r w:rsidRPr="00F00428">
              <w:rPr>
                <w:rFonts w:cs="Arial"/>
                <w:bCs/>
                <w:sz w:val="18"/>
                <w:szCs w:val="18"/>
                <w:lang w:val="en-GB"/>
              </w:rPr>
              <w:t>(Activity: Provision of media literacy training)</w:t>
            </w:r>
          </w:p>
          <w:p w14:paraId="750821FA" w14:textId="303ADAEF" w:rsidR="00F17516" w:rsidRPr="00920D21" w:rsidRDefault="00F17516" w:rsidP="00F17516">
            <w:pPr>
              <w:spacing w:before="60" w:after="0" w:line="240" w:lineRule="auto"/>
              <w:ind w:left="23"/>
              <w:jc w:val="both"/>
              <w:rPr>
                <w:rFonts w:cs="Arial"/>
                <w:b/>
                <w:sz w:val="18"/>
                <w:szCs w:val="18"/>
              </w:rPr>
            </w:pPr>
          </w:p>
        </w:tc>
        <w:tc>
          <w:tcPr>
            <w:tcW w:w="4620" w:type="dxa"/>
            <w:shd w:val="clear" w:color="auto" w:fill="auto"/>
          </w:tcPr>
          <w:p w14:paraId="2CA75263" w14:textId="0E1A5B48" w:rsidR="00F67994" w:rsidRPr="00920D21" w:rsidRDefault="00F67994" w:rsidP="00D15FDB">
            <w:pPr>
              <w:spacing w:before="60" w:after="0" w:line="240" w:lineRule="auto"/>
              <w:ind w:left="23"/>
              <w:jc w:val="both"/>
              <w:rPr>
                <w:rFonts w:cs="Arial"/>
                <w:b/>
                <w:sz w:val="18"/>
                <w:szCs w:val="18"/>
                <w:u w:val="single"/>
                <w:lang w:val="en-GB"/>
              </w:rPr>
            </w:pPr>
            <w:r w:rsidRPr="00920D21">
              <w:rPr>
                <w:rFonts w:cs="Arial"/>
                <w:b/>
                <w:sz w:val="18"/>
                <w:szCs w:val="18"/>
                <w:u w:val="single"/>
                <w:lang w:val="en-GB"/>
              </w:rPr>
              <w:t>OPI 1.</w:t>
            </w:r>
            <w:r w:rsidRPr="00920D21">
              <w:rPr>
                <w:rFonts w:cs="Arial"/>
                <w:b/>
                <w:bCs/>
                <w:sz w:val="18"/>
                <w:szCs w:val="18"/>
                <w:u w:val="single"/>
                <w:lang w:val="en-GB"/>
              </w:rPr>
              <w:t>1</w:t>
            </w:r>
            <w:r w:rsidR="00FA7624">
              <w:rPr>
                <w:rFonts w:cs="Arial"/>
                <w:b/>
                <w:bCs/>
                <w:sz w:val="18"/>
                <w:szCs w:val="18"/>
                <w:u w:val="single"/>
                <w:lang w:val="en-GB"/>
              </w:rPr>
              <w:t>2</w:t>
            </w:r>
            <w:r w:rsidRPr="00920D21">
              <w:rPr>
                <w:rFonts w:cs="Arial"/>
                <w:b/>
                <w:sz w:val="18"/>
                <w:szCs w:val="18"/>
                <w:u w:val="single"/>
                <w:lang w:val="en-GB"/>
              </w:rPr>
              <w:t xml:space="preserve"> </w:t>
            </w:r>
            <w:r w:rsidRPr="00920D21">
              <w:rPr>
                <w:rFonts w:cs="Arial"/>
                <w:sz w:val="18"/>
                <w:szCs w:val="18"/>
                <w:u w:val="single"/>
                <w:lang w:val="en-GB"/>
              </w:rPr>
              <w:t>N</w:t>
            </w:r>
            <w:r w:rsidRPr="00920D21">
              <w:rPr>
                <w:rFonts w:cs="Arial"/>
                <w:bCs/>
                <w:sz w:val="18"/>
                <w:szCs w:val="18"/>
                <w:u w:val="single"/>
                <w:lang w:val="en-GB" w:eastAsia="de-CH"/>
              </w:rPr>
              <w:t xml:space="preserve">umber of </w:t>
            </w:r>
            <w:r w:rsidRPr="00920D21">
              <w:rPr>
                <w:rFonts w:cs="Arial"/>
                <w:sz w:val="18"/>
                <w:szCs w:val="18"/>
                <w:u w:val="single"/>
                <w:lang w:val="en-GB" w:eastAsia="de-CH"/>
              </w:rPr>
              <w:t xml:space="preserve">material sets </w:t>
            </w:r>
            <w:r w:rsidRPr="00920D21">
              <w:rPr>
                <w:rFonts w:cs="Arial"/>
                <w:sz w:val="18"/>
                <w:szCs w:val="18"/>
                <w:u w:val="single"/>
                <w:lang w:val="en-GB"/>
              </w:rPr>
              <w:t>created.</w:t>
            </w:r>
          </w:p>
          <w:p w14:paraId="2A107217" w14:textId="77777777" w:rsidR="00F17516" w:rsidRPr="006B7CC6" w:rsidRDefault="00F17516" w:rsidP="00F17516">
            <w:pPr>
              <w:spacing w:before="60" w:after="0" w:line="240" w:lineRule="auto"/>
              <w:rPr>
                <w:rFonts w:cs="Arial"/>
                <w:sz w:val="18"/>
                <w:szCs w:val="18"/>
                <w:lang w:val="en-GB" w:eastAsia="de-CH"/>
              </w:rPr>
            </w:pPr>
            <w:r w:rsidRPr="066B099C">
              <w:rPr>
                <w:rFonts w:cs="Arial"/>
                <w:sz w:val="18"/>
                <w:szCs w:val="18"/>
                <w:lang w:val="en-GB" w:eastAsia="de-CH"/>
              </w:rPr>
              <w:t>Measurement unit: Number</w:t>
            </w:r>
          </w:p>
          <w:p w14:paraId="53F592D4" w14:textId="77777777" w:rsidR="00F17516" w:rsidRPr="006B7CC6" w:rsidRDefault="00F17516" w:rsidP="00F17516">
            <w:pPr>
              <w:spacing w:before="60" w:after="0" w:line="240" w:lineRule="auto"/>
              <w:rPr>
                <w:rFonts w:cs="Arial"/>
                <w:sz w:val="18"/>
                <w:szCs w:val="18"/>
                <w:lang w:val="en-GB" w:eastAsia="de-CH"/>
              </w:rPr>
            </w:pPr>
            <w:r w:rsidRPr="066B099C">
              <w:rPr>
                <w:rFonts w:cs="Arial"/>
                <w:sz w:val="18"/>
                <w:szCs w:val="18"/>
                <w:lang w:val="en-GB" w:eastAsia="de-CH"/>
              </w:rPr>
              <w:t>Baseline: 0</w:t>
            </w:r>
          </w:p>
          <w:p w14:paraId="0F0EAAE2" w14:textId="77777777" w:rsidR="00F67994" w:rsidRPr="006B7CC6" w:rsidRDefault="00F67994" w:rsidP="00D15FDB">
            <w:pPr>
              <w:spacing w:before="60" w:after="0" w:line="240" w:lineRule="auto"/>
              <w:rPr>
                <w:rFonts w:cs="Arial"/>
                <w:sz w:val="18"/>
                <w:szCs w:val="18"/>
                <w:lang w:val="en-GB" w:eastAsia="de-CH"/>
              </w:rPr>
            </w:pPr>
            <w:r w:rsidRPr="006B7CC6">
              <w:rPr>
                <w:rFonts w:cs="Arial"/>
                <w:sz w:val="18"/>
                <w:szCs w:val="18"/>
                <w:lang w:val="en-GB" w:eastAsia="de-CH"/>
              </w:rPr>
              <w:t>Target: 1</w:t>
            </w:r>
          </w:p>
          <w:p w14:paraId="40BE47BD" w14:textId="77777777" w:rsidR="00F67994" w:rsidRDefault="00F67994" w:rsidP="00F17516">
            <w:pPr>
              <w:spacing w:before="60" w:after="0" w:line="240" w:lineRule="auto"/>
              <w:rPr>
                <w:rFonts w:cs="Arial"/>
                <w:sz w:val="18"/>
                <w:szCs w:val="18"/>
                <w:lang w:val="en-GB" w:eastAsia="de-CH"/>
              </w:rPr>
            </w:pPr>
          </w:p>
          <w:p w14:paraId="5ED2FADF" w14:textId="5D7F29CD" w:rsidR="00F67994" w:rsidRPr="00825790" w:rsidRDefault="00F67994" w:rsidP="00825790">
            <w:pPr>
              <w:spacing w:before="60" w:after="0" w:line="240" w:lineRule="auto"/>
              <w:ind w:left="23"/>
              <w:jc w:val="both"/>
              <w:rPr>
                <w:rFonts w:cs="Arial"/>
                <w:b/>
                <w:sz w:val="18"/>
                <w:szCs w:val="18"/>
                <w:u w:val="single"/>
                <w:lang w:val="en-GB"/>
              </w:rPr>
            </w:pPr>
            <w:r w:rsidRPr="00825790">
              <w:rPr>
                <w:rFonts w:cs="Arial"/>
                <w:b/>
                <w:sz w:val="18"/>
                <w:szCs w:val="18"/>
                <w:u w:val="single"/>
                <w:lang w:val="en-GB"/>
              </w:rPr>
              <w:t>OPI 1.1</w:t>
            </w:r>
            <w:r w:rsidR="00FA7624">
              <w:rPr>
                <w:rFonts w:cs="Arial"/>
                <w:b/>
                <w:sz w:val="18"/>
                <w:szCs w:val="18"/>
                <w:u w:val="single"/>
                <w:lang w:val="en-GB"/>
              </w:rPr>
              <w:t>3</w:t>
            </w:r>
            <w:r w:rsidRPr="00825790">
              <w:rPr>
                <w:rFonts w:cs="Arial"/>
                <w:b/>
                <w:sz w:val="18"/>
                <w:szCs w:val="18"/>
                <w:u w:val="single"/>
                <w:lang w:val="en-GB"/>
              </w:rPr>
              <w:t xml:space="preserve"> </w:t>
            </w:r>
            <w:r w:rsidRPr="00825790">
              <w:rPr>
                <w:rFonts w:cs="Arial"/>
                <w:bCs/>
                <w:sz w:val="18"/>
                <w:szCs w:val="18"/>
                <w:u w:val="single"/>
                <w:lang w:val="en-GB"/>
              </w:rPr>
              <w:t xml:space="preserve">Number of libraries and community </w:t>
            </w:r>
            <w:r w:rsidR="00921D5D" w:rsidRPr="00825790">
              <w:rPr>
                <w:rFonts w:cs="Arial"/>
                <w:bCs/>
                <w:sz w:val="18"/>
                <w:szCs w:val="18"/>
                <w:u w:val="single"/>
                <w:lang w:val="en-GB"/>
              </w:rPr>
              <w:t>centres</w:t>
            </w:r>
            <w:r w:rsidRPr="00825790">
              <w:rPr>
                <w:rFonts w:cs="Arial"/>
                <w:bCs/>
                <w:sz w:val="18"/>
                <w:szCs w:val="18"/>
                <w:u w:val="single"/>
                <w:lang w:val="en-GB"/>
              </w:rPr>
              <w:t xml:space="preserve"> taking part in the programme</w:t>
            </w:r>
            <w:r w:rsidR="00D5216F">
              <w:rPr>
                <w:rFonts w:cs="Arial"/>
                <w:bCs/>
                <w:sz w:val="18"/>
                <w:szCs w:val="18"/>
                <w:u w:val="single"/>
                <w:lang w:val="en-GB"/>
              </w:rPr>
              <w:t>.</w:t>
            </w:r>
          </w:p>
          <w:p w14:paraId="5EEF155A" w14:textId="284CC72F" w:rsidR="00F67994" w:rsidRPr="006B7CC6" w:rsidRDefault="00F67994" w:rsidP="009D2719">
            <w:pPr>
              <w:spacing w:before="60" w:after="0" w:line="240" w:lineRule="auto"/>
              <w:rPr>
                <w:rFonts w:cs="Arial"/>
                <w:sz w:val="18"/>
                <w:szCs w:val="18"/>
                <w:lang w:val="en-GB" w:eastAsia="de-CH"/>
              </w:rPr>
            </w:pPr>
            <w:r w:rsidRPr="4A0224DD">
              <w:rPr>
                <w:rFonts w:cs="Arial"/>
                <w:sz w:val="18"/>
                <w:szCs w:val="18"/>
                <w:lang w:val="en-GB" w:eastAsia="de-CH"/>
              </w:rPr>
              <w:t>Measurement unit: Number</w:t>
            </w:r>
          </w:p>
          <w:p w14:paraId="1512FD75" w14:textId="77777777" w:rsidR="00F67994" w:rsidRPr="006B7CC6" w:rsidRDefault="00F67994" w:rsidP="009D2719">
            <w:pPr>
              <w:spacing w:before="60" w:after="0" w:line="240" w:lineRule="auto"/>
              <w:rPr>
                <w:rFonts w:cs="Arial"/>
                <w:sz w:val="18"/>
                <w:szCs w:val="18"/>
                <w:lang w:val="en-GB" w:eastAsia="de-CH"/>
              </w:rPr>
            </w:pPr>
            <w:r w:rsidRPr="006B7CC6">
              <w:rPr>
                <w:rFonts w:cs="Arial"/>
                <w:sz w:val="18"/>
                <w:szCs w:val="18"/>
                <w:lang w:val="en-GB" w:eastAsia="de-CH"/>
              </w:rPr>
              <w:t>Baseline: 0</w:t>
            </w:r>
          </w:p>
          <w:p w14:paraId="14922A3A" w14:textId="7664F7B7" w:rsidR="00F67994" w:rsidRPr="006B7CC6" w:rsidRDefault="00F67994" w:rsidP="009D2719">
            <w:pPr>
              <w:spacing w:before="60" w:after="0" w:line="240" w:lineRule="auto"/>
              <w:rPr>
                <w:rFonts w:cs="Arial"/>
                <w:sz w:val="18"/>
                <w:szCs w:val="18"/>
                <w:lang w:val="en-GB" w:eastAsia="de-CH"/>
              </w:rPr>
            </w:pPr>
            <w:r w:rsidRPr="006B7CC6">
              <w:rPr>
                <w:rFonts w:cs="Arial"/>
                <w:sz w:val="18"/>
                <w:szCs w:val="18"/>
                <w:lang w:val="en-GB" w:eastAsia="de-CH"/>
              </w:rPr>
              <w:t>Target:</w:t>
            </w:r>
            <w:r>
              <w:rPr>
                <w:rFonts w:cs="Arial"/>
                <w:sz w:val="18"/>
                <w:szCs w:val="18"/>
                <w:lang w:val="en-GB" w:eastAsia="de-CH"/>
              </w:rPr>
              <w:t xml:space="preserve"> </w:t>
            </w:r>
            <w:r w:rsidR="6408941E" w:rsidRPr="6E516182">
              <w:rPr>
                <w:rFonts w:cs="Arial"/>
                <w:sz w:val="18"/>
                <w:szCs w:val="18"/>
                <w:lang w:val="en-GB" w:eastAsia="de-CH"/>
              </w:rPr>
              <w:t xml:space="preserve">70 </w:t>
            </w:r>
          </w:p>
          <w:p w14:paraId="466AB9CD" w14:textId="77777777" w:rsidR="00F67994" w:rsidRDefault="00F67994" w:rsidP="00056110">
            <w:pPr>
              <w:spacing w:before="60" w:after="0" w:line="240" w:lineRule="auto"/>
              <w:rPr>
                <w:rFonts w:cs="Arial"/>
                <w:sz w:val="18"/>
                <w:szCs w:val="18"/>
                <w:lang w:val="en-GB" w:eastAsia="de-CH"/>
              </w:rPr>
            </w:pPr>
          </w:p>
          <w:p w14:paraId="0766D94C" w14:textId="0D77AA49" w:rsidR="00F67994" w:rsidRPr="00AB2E61" w:rsidRDefault="00F67994" w:rsidP="00056110">
            <w:pPr>
              <w:spacing w:before="60" w:after="0" w:line="240" w:lineRule="auto"/>
              <w:rPr>
                <w:rFonts w:cs="Arial"/>
                <w:bCs/>
                <w:sz w:val="18"/>
                <w:szCs w:val="18"/>
                <w:u w:val="single"/>
                <w:lang w:val="en-GB" w:eastAsia="de-CH"/>
              </w:rPr>
            </w:pPr>
            <w:r w:rsidRPr="00AB2E61">
              <w:rPr>
                <w:rFonts w:cs="Arial"/>
                <w:b/>
                <w:sz w:val="18"/>
                <w:szCs w:val="18"/>
                <w:u w:val="single"/>
                <w:lang w:val="en-GB"/>
              </w:rPr>
              <w:t>OPI 1.1</w:t>
            </w:r>
            <w:r w:rsidR="00FA7624">
              <w:rPr>
                <w:rFonts w:cs="Arial"/>
                <w:b/>
                <w:sz w:val="18"/>
                <w:szCs w:val="18"/>
                <w:u w:val="single"/>
                <w:lang w:val="en-GB"/>
              </w:rPr>
              <w:t>4</w:t>
            </w:r>
            <w:r w:rsidRPr="00AB2E61">
              <w:rPr>
                <w:rFonts w:cs="Arial"/>
                <w:bCs/>
                <w:sz w:val="18"/>
                <w:szCs w:val="18"/>
                <w:u w:val="single"/>
                <w:lang w:val="en-GB"/>
              </w:rPr>
              <w:t xml:space="preserve"> Number of participants in the programme </w:t>
            </w:r>
          </w:p>
          <w:p w14:paraId="0FAAFAB3" w14:textId="468A9563" w:rsidR="00F67994" w:rsidRPr="006B7CC6" w:rsidRDefault="00F67994" w:rsidP="00E87EC0">
            <w:pPr>
              <w:spacing w:before="60" w:after="0" w:line="240" w:lineRule="auto"/>
              <w:rPr>
                <w:rFonts w:cs="Arial"/>
                <w:sz w:val="18"/>
                <w:szCs w:val="18"/>
                <w:lang w:val="en-GB" w:eastAsia="de-CH"/>
              </w:rPr>
            </w:pPr>
            <w:r w:rsidRPr="4A0224DD">
              <w:rPr>
                <w:rFonts w:cs="Arial"/>
                <w:sz w:val="18"/>
                <w:szCs w:val="18"/>
                <w:lang w:val="en-GB" w:eastAsia="de-CH"/>
              </w:rPr>
              <w:t>Measurement unit: particip</w:t>
            </w:r>
            <w:r w:rsidR="00AB6160">
              <w:rPr>
                <w:rFonts w:cs="Arial"/>
                <w:sz w:val="18"/>
                <w:szCs w:val="18"/>
                <w:lang w:val="en-GB" w:eastAsia="de-CH"/>
              </w:rPr>
              <w:t>ations</w:t>
            </w:r>
          </w:p>
          <w:p w14:paraId="2D606072" w14:textId="77777777" w:rsidR="00F67994" w:rsidRPr="006B7CC6" w:rsidRDefault="00F67994" w:rsidP="00E87EC0">
            <w:pPr>
              <w:spacing w:before="60" w:after="0" w:line="240" w:lineRule="auto"/>
              <w:rPr>
                <w:rFonts w:cs="Arial"/>
                <w:sz w:val="18"/>
                <w:szCs w:val="18"/>
                <w:lang w:val="en-GB" w:eastAsia="de-CH"/>
              </w:rPr>
            </w:pPr>
            <w:r w:rsidRPr="006B7CC6">
              <w:rPr>
                <w:rFonts w:cs="Arial"/>
                <w:sz w:val="18"/>
                <w:szCs w:val="18"/>
                <w:lang w:val="en-GB" w:eastAsia="de-CH"/>
              </w:rPr>
              <w:t>Baseline: 0</w:t>
            </w:r>
          </w:p>
          <w:p w14:paraId="540C6902" w14:textId="5A2C7B5D" w:rsidR="00F17516" w:rsidRPr="000B20F5" w:rsidRDefault="00F67994" w:rsidP="000B20F5">
            <w:pPr>
              <w:spacing w:before="60" w:after="0" w:line="240" w:lineRule="auto"/>
              <w:rPr>
                <w:rFonts w:cs="Arial"/>
                <w:sz w:val="18"/>
                <w:szCs w:val="18"/>
                <w:lang w:val="en-GB" w:eastAsia="de-CH"/>
              </w:rPr>
            </w:pPr>
            <w:r w:rsidRPr="006B7CC6">
              <w:rPr>
                <w:rFonts w:cs="Arial"/>
                <w:sz w:val="18"/>
                <w:szCs w:val="18"/>
                <w:lang w:val="en-GB" w:eastAsia="de-CH"/>
              </w:rPr>
              <w:t>Target:</w:t>
            </w:r>
            <w:r>
              <w:rPr>
                <w:rFonts w:cs="Arial"/>
                <w:sz w:val="18"/>
                <w:szCs w:val="18"/>
                <w:lang w:val="en-GB" w:eastAsia="de-CH"/>
              </w:rPr>
              <w:t xml:space="preserve"> </w:t>
            </w:r>
            <w:r w:rsidR="17B3CA1D" w:rsidRPr="6E516182">
              <w:rPr>
                <w:rFonts w:cs="Arial"/>
                <w:sz w:val="18"/>
                <w:szCs w:val="18"/>
                <w:lang w:val="en-GB" w:eastAsia="de-CH"/>
              </w:rPr>
              <w:t xml:space="preserve">3000 </w:t>
            </w:r>
          </w:p>
        </w:tc>
        <w:tc>
          <w:tcPr>
            <w:tcW w:w="3120" w:type="dxa"/>
            <w:shd w:val="clear" w:color="auto" w:fill="auto"/>
          </w:tcPr>
          <w:p w14:paraId="5A1FF39D" w14:textId="6B8135C5" w:rsidR="00F67994" w:rsidRPr="006B7CC6" w:rsidRDefault="00F67994" w:rsidP="00FA3857">
            <w:pPr>
              <w:spacing w:after="0" w:line="240" w:lineRule="auto"/>
              <w:jc w:val="both"/>
              <w:rPr>
                <w:rFonts w:cs="Arial"/>
                <w:sz w:val="18"/>
                <w:szCs w:val="18"/>
                <w:lang w:val="en-GB" w:eastAsia="de-CH"/>
              </w:rPr>
            </w:pPr>
            <w:r w:rsidRPr="372A8B82">
              <w:rPr>
                <w:rFonts w:cs="Arial"/>
                <w:sz w:val="18"/>
                <w:szCs w:val="18"/>
                <w:lang w:val="en-GB" w:eastAsia="de-CH"/>
              </w:rPr>
              <w:t>Programme reports; link to the materials/programme</w:t>
            </w:r>
            <w:r w:rsidR="00D5216F">
              <w:rPr>
                <w:rFonts w:cs="Arial"/>
                <w:sz w:val="18"/>
                <w:szCs w:val="18"/>
                <w:lang w:val="en-GB" w:eastAsia="de-CH"/>
              </w:rPr>
              <w:t>.</w:t>
            </w:r>
          </w:p>
          <w:p w14:paraId="1F6F10C0" w14:textId="77777777" w:rsidR="00F67994" w:rsidRDefault="00F67994" w:rsidP="00F17516">
            <w:pPr>
              <w:spacing w:after="0" w:line="240" w:lineRule="auto"/>
              <w:rPr>
                <w:rFonts w:cs="Arial"/>
                <w:sz w:val="18"/>
                <w:szCs w:val="18"/>
                <w:lang w:val="en-GB" w:eastAsia="de-CH"/>
              </w:rPr>
            </w:pPr>
          </w:p>
          <w:p w14:paraId="699B9E90" w14:textId="77777777" w:rsidR="00EA25F7" w:rsidRDefault="00EA25F7" w:rsidP="00F17516">
            <w:pPr>
              <w:spacing w:after="0" w:line="240" w:lineRule="auto"/>
              <w:rPr>
                <w:rFonts w:cs="Arial"/>
                <w:sz w:val="18"/>
                <w:szCs w:val="18"/>
                <w:lang w:val="en-GB" w:eastAsia="de-CH"/>
              </w:rPr>
            </w:pPr>
          </w:p>
          <w:p w14:paraId="7A5E7B8C" w14:textId="77777777" w:rsidR="00EA25F7" w:rsidRDefault="00EA25F7" w:rsidP="00F17516">
            <w:pPr>
              <w:spacing w:after="0" w:line="240" w:lineRule="auto"/>
              <w:rPr>
                <w:rFonts w:cs="Arial"/>
                <w:sz w:val="18"/>
                <w:szCs w:val="18"/>
                <w:lang w:val="en-GB" w:eastAsia="de-CH"/>
              </w:rPr>
            </w:pPr>
          </w:p>
          <w:p w14:paraId="685081C6" w14:textId="77777777" w:rsidR="00EA25F7" w:rsidRDefault="00EA25F7" w:rsidP="00F17516">
            <w:pPr>
              <w:spacing w:after="0" w:line="240" w:lineRule="auto"/>
              <w:rPr>
                <w:rFonts w:cs="Arial"/>
                <w:sz w:val="18"/>
                <w:szCs w:val="18"/>
                <w:lang w:val="en-GB" w:eastAsia="de-CH"/>
              </w:rPr>
            </w:pPr>
          </w:p>
          <w:p w14:paraId="6B441DED" w14:textId="77777777" w:rsidR="00EA25F7" w:rsidRDefault="00EA25F7" w:rsidP="00F17516">
            <w:pPr>
              <w:spacing w:after="0" w:line="240" w:lineRule="auto"/>
              <w:rPr>
                <w:rFonts w:cs="Arial"/>
                <w:sz w:val="18"/>
                <w:szCs w:val="18"/>
                <w:lang w:val="en-GB" w:eastAsia="de-CH"/>
              </w:rPr>
            </w:pPr>
          </w:p>
          <w:p w14:paraId="6FEE2A51" w14:textId="19C39FE3" w:rsidR="00EA25F7" w:rsidRDefault="00EA25F7" w:rsidP="00F17516">
            <w:pPr>
              <w:spacing w:after="0" w:line="240" w:lineRule="auto"/>
              <w:rPr>
                <w:rFonts w:cs="Arial"/>
                <w:sz w:val="18"/>
                <w:szCs w:val="18"/>
                <w:lang w:val="en-GB" w:eastAsia="de-CH"/>
              </w:rPr>
            </w:pPr>
            <w:r>
              <w:rPr>
                <w:rFonts w:cs="Arial"/>
                <w:sz w:val="18"/>
                <w:szCs w:val="18"/>
                <w:lang w:val="en-GB" w:eastAsia="de-CH"/>
              </w:rPr>
              <w:t>Programme reports</w:t>
            </w:r>
            <w:r w:rsidR="00D5216F">
              <w:rPr>
                <w:rFonts w:cs="Arial"/>
                <w:sz w:val="18"/>
                <w:szCs w:val="18"/>
                <w:lang w:val="en-GB" w:eastAsia="de-CH"/>
              </w:rPr>
              <w:t>.</w:t>
            </w:r>
          </w:p>
          <w:p w14:paraId="416372F9" w14:textId="77777777" w:rsidR="00EA25F7" w:rsidRDefault="00EA25F7" w:rsidP="00F17516">
            <w:pPr>
              <w:spacing w:after="0" w:line="240" w:lineRule="auto"/>
              <w:rPr>
                <w:rFonts w:cs="Arial"/>
                <w:sz w:val="18"/>
                <w:szCs w:val="18"/>
                <w:lang w:val="en-GB" w:eastAsia="de-CH"/>
              </w:rPr>
            </w:pPr>
          </w:p>
          <w:p w14:paraId="6804D6BA" w14:textId="77777777" w:rsidR="00EA25F7" w:rsidRDefault="00EA25F7" w:rsidP="00F17516">
            <w:pPr>
              <w:spacing w:after="0" w:line="240" w:lineRule="auto"/>
              <w:rPr>
                <w:rFonts w:cs="Arial"/>
                <w:sz w:val="18"/>
                <w:szCs w:val="18"/>
                <w:lang w:val="en-GB" w:eastAsia="de-CH"/>
              </w:rPr>
            </w:pPr>
          </w:p>
          <w:p w14:paraId="2A8BD860" w14:textId="77777777" w:rsidR="00EA25F7" w:rsidRDefault="00EA25F7" w:rsidP="00F17516">
            <w:pPr>
              <w:spacing w:after="0" w:line="240" w:lineRule="auto"/>
              <w:rPr>
                <w:rFonts w:cs="Arial"/>
                <w:sz w:val="18"/>
                <w:szCs w:val="18"/>
                <w:lang w:val="en-GB" w:eastAsia="de-CH"/>
              </w:rPr>
            </w:pPr>
          </w:p>
          <w:p w14:paraId="670938AD" w14:textId="77777777" w:rsidR="00EA25F7" w:rsidRDefault="00EA25F7" w:rsidP="00F17516">
            <w:pPr>
              <w:spacing w:after="0" w:line="240" w:lineRule="auto"/>
              <w:rPr>
                <w:rFonts w:cs="Arial"/>
                <w:sz w:val="18"/>
                <w:szCs w:val="18"/>
                <w:lang w:val="en-GB" w:eastAsia="de-CH"/>
              </w:rPr>
            </w:pPr>
          </w:p>
          <w:p w14:paraId="6FEEFD23" w14:textId="77777777" w:rsidR="00EA25F7" w:rsidRDefault="00EA25F7" w:rsidP="00F17516">
            <w:pPr>
              <w:spacing w:after="0" w:line="240" w:lineRule="auto"/>
              <w:rPr>
                <w:rFonts w:cs="Arial"/>
                <w:sz w:val="18"/>
                <w:szCs w:val="18"/>
                <w:lang w:val="en-GB" w:eastAsia="de-CH"/>
              </w:rPr>
            </w:pPr>
          </w:p>
          <w:p w14:paraId="3411EC30" w14:textId="77777777" w:rsidR="00EA25F7" w:rsidRDefault="00EA25F7" w:rsidP="00F17516">
            <w:pPr>
              <w:spacing w:after="0" w:line="240" w:lineRule="auto"/>
              <w:rPr>
                <w:rFonts w:cs="Arial"/>
                <w:sz w:val="18"/>
                <w:szCs w:val="18"/>
                <w:lang w:val="en-GB" w:eastAsia="de-CH"/>
              </w:rPr>
            </w:pPr>
          </w:p>
          <w:p w14:paraId="7B254EDC" w14:textId="12AB42E6" w:rsidR="00F17516" w:rsidRPr="006B7CC6" w:rsidRDefault="00EA25F7" w:rsidP="00F17516">
            <w:pPr>
              <w:spacing w:after="0" w:line="240" w:lineRule="auto"/>
              <w:rPr>
                <w:rFonts w:cs="Arial"/>
                <w:sz w:val="18"/>
                <w:szCs w:val="18"/>
                <w:lang w:val="en-GB" w:eastAsia="de-CH"/>
              </w:rPr>
            </w:pPr>
            <w:r>
              <w:rPr>
                <w:rFonts w:cs="Arial"/>
                <w:sz w:val="18"/>
                <w:szCs w:val="18"/>
                <w:lang w:val="en-GB" w:eastAsia="de-CH"/>
              </w:rPr>
              <w:t>Programme reports</w:t>
            </w:r>
            <w:r w:rsidR="00D5216F">
              <w:rPr>
                <w:rFonts w:cs="Arial"/>
                <w:sz w:val="18"/>
                <w:szCs w:val="18"/>
                <w:lang w:val="en-GB" w:eastAsia="de-CH"/>
              </w:rPr>
              <w:t>.</w:t>
            </w:r>
          </w:p>
        </w:tc>
        <w:tc>
          <w:tcPr>
            <w:tcW w:w="3240" w:type="dxa"/>
            <w:shd w:val="clear" w:color="auto" w:fill="auto"/>
          </w:tcPr>
          <w:p w14:paraId="03925484" w14:textId="77777777" w:rsidR="00F67994" w:rsidRPr="006B7CC6" w:rsidRDefault="00F67994"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Assumptions:</w:t>
            </w:r>
          </w:p>
          <w:p w14:paraId="1FC10D38"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Media Literacy Expertise: Assumption that there are experts available to launch the program and create educational materials.</w:t>
            </w:r>
          </w:p>
          <w:p w14:paraId="4C24D8D6"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Interest in Media Literacy: The assumption that there is an interest and demand for media literacy programs.</w:t>
            </w:r>
          </w:p>
          <w:p w14:paraId="3C9F6C20" w14:textId="77777777" w:rsidR="00F67994" w:rsidRPr="006B7CC6" w:rsidRDefault="00F67994" w:rsidP="00FA3857">
            <w:pPr>
              <w:spacing w:before="60" w:after="0" w:line="240" w:lineRule="auto"/>
              <w:jc w:val="both"/>
              <w:rPr>
                <w:rFonts w:cs="Arial"/>
                <w:sz w:val="18"/>
                <w:szCs w:val="18"/>
                <w:lang w:val="en-GB" w:eastAsia="de-CH"/>
              </w:rPr>
            </w:pPr>
          </w:p>
          <w:p w14:paraId="4B03CE0F" w14:textId="77777777" w:rsidR="00F67994" w:rsidRPr="006B7CC6" w:rsidRDefault="00F67994"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6C04E565"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Expertise Shortages: Risks related to the availability of experts in the field of media literacy.</w:t>
            </w:r>
          </w:p>
          <w:p w14:paraId="614F45A8" w14:textId="0E6FA990" w:rsidR="00F17516" w:rsidRPr="006B7CC6" w:rsidRDefault="00F67994" w:rsidP="00FA3857">
            <w:pPr>
              <w:spacing w:before="60" w:after="0" w:line="240" w:lineRule="auto"/>
              <w:jc w:val="both"/>
              <w:rPr>
                <w:rFonts w:cs="Arial"/>
                <w:sz w:val="18"/>
                <w:szCs w:val="18"/>
                <w:u w:val="single"/>
                <w:lang w:val="en-GB" w:eastAsia="de-CH"/>
              </w:rPr>
            </w:pPr>
            <w:r w:rsidRPr="006B7CC6">
              <w:rPr>
                <w:rFonts w:cs="Arial"/>
                <w:sz w:val="18"/>
                <w:szCs w:val="18"/>
                <w:lang w:val="en-GB" w:eastAsia="de-CH"/>
              </w:rPr>
              <w:t>Lack of Interest: Risks associated with limited interest or engagement from the target audience in the media literacy program</w:t>
            </w:r>
            <w:r w:rsidR="002A5416">
              <w:rPr>
                <w:rFonts w:cs="Arial"/>
                <w:sz w:val="18"/>
                <w:szCs w:val="18"/>
                <w:lang w:val="en-GB" w:eastAsia="de-CH"/>
              </w:rPr>
              <w:t>me</w:t>
            </w:r>
            <w:r w:rsidRPr="006B7CC6">
              <w:rPr>
                <w:rFonts w:cs="Arial"/>
                <w:sz w:val="18"/>
                <w:szCs w:val="18"/>
                <w:lang w:val="en-GB" w:eastAsia="de-CH"/>
              </w:rPr>
              <w:t>.</w:t>
            </w:r>
          </w:p>
        </w:tc>
      </w:tr>
      <w:tr w:rsidR="00B03971" w:rsidRPr="006B7CC6" w14:paraId="5B0EAA8C" w14:textId="77777777" w:rsidTr="2109269D">
        <w:trPr>
          <w:trHeight w:val="1040"/>
        </w:trPr>
        <w:tc>
          <w:tcPr>
            <w:tcW w:w="4068" w:type="dxa"/>
            <w:shd w:val="clear" w:color="auto" w:fill="auto"/>
          </w:tcPr>
          <w:p w14:paraId="01FDF8DA" w14:textId="77777777" w:rsidR="00F17516" w:rsidRDefault="00F67994" w:rsidP="008A6CE2">
            <w:pPr>
              <w:pStyle w:val="Loendilik"/>
              <w:spacing w:before="60" w:after="0" w:line="240" w:lineRule="auto"/>
              <w:ind w:left="23"/>
              <w:jc w:val="both"/>
              <w:rPr>
                <w:rFonts w:cs="Arial"/>
                <w:sz w:val="18"/>
                <w:szCs w:val="18"/>
                <w:u w:val="single"/>
                <w:lang w:val="en-GB"/>
              </w:rPr>
            </w:pPr>
            <w:r w:rsidRPr="006B7CC6">
              <w:rPr>
                <w:rFonts w:cs="Arial"/>
                <w:b/>
                <w:sz w:val="18"/>
                <w:szCs w:val="18"/>
                <w:lang w:val="en-GB"/>
              </w:rPr>
              <w:t>Output 1</w:t>
            </w:r>
            <w:r>
              <w:rPr>
                <w:rFonts w:cs="Arial"/>
                <w:b/>
                <w:sz w:val="18"/>
                <w:szCs w:val="18"/>
                <w:lang w:val="en-GB"/>
              </w:rPr>
              <w:t>.</w:t>
            </w:r>
            <w:r w:rsidR="00446320">
              <w:rPr>
                <w:rFonts w:cs="Arial"/>
                <w:b/>
                <w:sz w:val="18"/>
                <w:szCs w:val="18"/>
                <w:lang w:val="en-GB"/>
              </w:rPr>
              <w:t>5</w:t>
            </w:r>
            <w:r w:rsidR="008A6CE2">
              <w:rPr>
                <w:rFonts w:cs="Arial"/>
                <w:b/>
                <w:sz w:val="18"/>
                <w:szCs w:val="18"/>
                <w:lang w:val="en-GB"/>
              </w:rPr>
              <w:t xml:space="preserve"> </w:t>
            </w:r>
            <w:r w:rsidRPr="008A6CE2">
              <w:rPr>
                <w:rFonts w:cs="Arial"/>
                <w:sz w:val="18"/>
                <w:szCs w:val="18"/>
                <w:u w:val="single"/>
                <w:lang w:val="en-GB"/>
              </w:rPr>
              <w:t xml:space="preserve">Digital tools are developed, piloted and rolled-out. </w:t>
            </w:r>
          </w:p>
          <w:p w14:paraId="612006B9" w14:textId="6425769A" w:rsidR="00D15FDB" w:rsidRPr="006B7CC6" w:rsidRDefault="00F67994" w:rsidP="006A57C1">
            <w:pPr>
              <w:pStyle w:val="Loendilik"/>
              <w:spacing w:before="60" w:after="0" w:line="240" w:lineRule="auto"/>
              <w:ind w:left="23"/>
              <w:jc w:val="both"/>
              <w:rPr>
                <w:rFonts w:cs="Arial"/>
                <w:b/>
                <w:sz w:val="18"/>
                <w:szCs w:val="18"/>
                <w:lang w:val="en-GB"/>
              </w:rPr>
            </w:pPr>
            <w:r w:rsidRPr="00A4107F">
              <w:rPr>
                <w:rFonts w:cs="Arial"/>
                <w:bCs/>
                <w:sz w:val="18"/>
                <w:szCs w:val="18"/>
                <w:lang w:val="en-GB"/>
              </w:rPr>
              <w:t>(</w:t>
            </w:r>
            <w:r w:rsidR="000B20F5">
              <w:rPr>
                <w:rFonts w:cs="Arial"/>
                <w:bCs/>
                <w:sz w:val="18"/>
                <w:szCs w:val="18"/>
                <w:lang w:val="en-GB"/>
              </w:rPr>
              <w:t xml:space="preserve">Activity: </w:t>
            </w:r>
            <w:r w:rsidR="00AC7801">
              <w:rPr>
                <w:rFonts w:cs="Arial"/>
                <w:bCs/>
                <w:sz w:val="18"/>
                <w:szCs w:val="18"/>
                <w:lang w:val="en-GB"/>
              </w:rPr>
              <w:t>P</w:t>
            </w:r>
            <w:r w:rsidRPr="00FE3BDF">
              <w:rPr>
                <w:rFonts w:cs="Arial"/>
                <w:bCs/>
                <w:sz w:val="18"/>
                <w:szCs w:val="18"/>
                <w:lang w:val="en-GB"/>
              </w:rPr>
              <w:t xml:space="preserve">reparation of digital transformation in the field of </w:t>
            </w:r>
            <w:r w:rsidR="000B20F5">
              <w:rPr>
                <w:rFonts w:cs="Arial"/>
                <w:bCs/>
                <w:sz w:val="18"/>
                <w:szCs w:val="18"/>
                <w:lang w:val="en-GB"/>
              </w:rPr>
              <w:t>integration)</w:t>
            </w:r>
          </w:p>
        </w:tc>
        <w:tc>
          <w:tcPr>
            <w:tcW w:w="4620" w:type="dxa"/>
            <w:shd w:val="clear" w:color="auto" w:fill="auto"/>
          </w:tcPr>
          <w:p w14:paraId="2D1306E7" w14:textId="1DF49250" w:rsidR="00F67994" w:rsidRPr="000B20F5" w:rsidRDefault="00F67994" w:rsidP="00F17516">
            <w:pPr>
              <w:spacing w:before="60" w:after="0" w:line="240" w:lineRule="auto"/>
              <w:jc w:val="both"/>
              <w:rPr>
                <w:rFonts w:cs="Arial"/>
                <w:b/>
                <w:sz w:val="18"/>
                <w:szCs w:val="18"/>
                <w:u w:val="single"/>
                <w:lang w:val="en-GB"/>
              </w:rPr>
            </w:pPr>
            <w:r w:rsidRPr="000B20F5">
              <w:rPr>
                <w:rFonts w:cs="Arial"/>
                <w:b/>
                <w:bCs/>
                <w:sz w:val="18"/>
                <w:szCs w:val="18"/>
                <w:u w:val="single"/>
                <w:lang w:val="en-GB"/>
              </w:rPr>
              <w:t>OPI 1.1</w:t>
            </w:r>
            <w:r w:rsidR="000D3ECD">
              <w:rPr>
                <w:rFonts w:cs="Arial"/>
                <w:b/>
                <w:bCs/>
                <w:sz w:val="18"/>
                <w:szCs w:val="18"/>
                <w:u w:val="single"/>
                <w:lang w:val="en-GB"/>
              </w:rPr>
              <w:t>5</w:t>
            </w:r>
            <w:r w:rsidRPr="000B20F5">
              <w:rPr>
                <w:rFonts w:cs="Arial"/>
                <w:sz w:val="18"/>
                <w:szCs w:val="18"/>
                <w:u w:val="single"/>
                <w:lang w:val="en-GB"/>
              </w:rPr>
              <w:t xml:space="preserve"> N</w:t>
            </w:r>
            <w:r w:rsidRPr="000B20F5">
              <w:rPr>
                <w:rFonts w:cs="Arial"/>
                <w:sz w:val="18"/>
                <w:szCs w:val="18"/>
                <w:u w:val="single"/>
                <w:lang w:val="en-GB" w:eastAsia="de-CH"/>
              </w:rPr>
              <w:t>umber of digital tools developed</w:t>
            </w:r>
            <w:r w:rsidR="00D5216F">
              <w:rPr>
                <w:rFonts w:cs="Arial"/>
                <w:sz w:val="18"/>
                <w:szCs w:val="18"/>
                <w:u w:val="single"/>
                <w:lang w:val="en-GB" w:eastAsia="de-CH"/>
              </w:rPr>
              <w:t>.</w:t>
            </w:r>
          </w:p>
          <w:p w14:paraId="4DFC94F9" w14:textId="77777777" w:rsidR="00F67994" w:rsidRPr="006B7CC6" w:rsidRDefault="00F67994" w:rsidP="00F17516">
            <w:pPr>
              <w:spacing w:before="60" w:after="0" w:line="240" w:lineRule="auto"/>
              <w:rPr>
                <w:rFonts w:cs="Arial"/>
                <w:sz w:val="18"/>
                <w:szCs w:val="18"/>
                <w:lang w:val="en-GB" w:eastAsia="de-CH"/>
              </w:rPr>
            </w:pPr>
            <w:r w:rsidRPr="006B7CC6">
              <w:rPr>
                <w:rFonts w:cs="Arial"/>
                <w:sz w:val="18"/>
                <w:szCs w:val="18"/>
                <w:lang w:val="en-GB" w:eastAsia="de-CH"/>
              </w:rPr>
              <w:t>Measurement unit: number</w:t>
            </w:r>
          </w:p>
          <w:p w14:paraId="6DEBF21D" w14:textId="77777777" w:rsidR="00D15FDB" w:rsidRPr="006B7CC6" w:rsidRDefault="00D15FDB" w:rsidP="00D15FDB">
            <w:pPr>
              <w:spacing w:before="60" w:after="0" w:line="240" w:lineRule="auto"/>
              <w:rPr>
                <w:rFonts w:cs="Arial"/>
                <w:sz w:val="18"/>
                <w:szCs w:val="18"/>
                <w:lang w:val="en-GB" w:eastAsia="de-CH"/>
              </w:rPr>
            </w:pPr>
            <w:r w:rsidRPr="006B7CC6">
              <w:rPr>
                <w:rFonts w:cs="Arial"/>
                <w:sz w:val="18"/>
                <w:szCs w:val="18"/>
                <w:lang w:val="en-GB" w:eastAsia="de-CH"/>
              </w:rPr>
              <w:t>Baseline: 0</w:t>
            </w:r>
          </w:p>
          <w:p w14:paraId="0FB444B0" w14:textId="77777777" w:rsidR="00D15FDB" w:rsidRPr="006B7CC6" w:rsidRDefault="00D15FDB" w:rsidP="00D15FDB">
            <w:pPr>
              <w:spacing w:before="60" w:after="0" w:line="240" w:lineRule="auto"/>
              <w:rPr>
                <w:rFonts w:cs="Arial"/>
                <w:sz w:val="18"/>
                <w:szCs w:val="18"/>
                <w:lang w:val="en-GB" w:eastAsia="de-CH"/>
              </w:rPr>
            </w:pPr>
            <w:r w:rsidRPr="006B7CC6">
              <w:rPr>
                <w:rFonts w:cs="Arial"/>
                <w:sz w:val="18"/>
                <w:szCs w:val="18"/>
                <w:lang w:val="en-GB" w:eastAsia="de-CH"/>
              </w:rPr>
              <w:t xml:space="preserve">Target: </w:t>
            </w:r>
            <w:r w:rsidR="00F67994" w:rsidRPr="006B7CC6">
              <w:rPr>
                <w:rFonts w:cs="Arial"/>
                <w:sz w:val="18"/>
                <w:szCs w:val="18"/>
                <w:lang w:val="en-GB" w:eastAsia="de-CH"/>
              </w:rPr>
              <w:t>3</w:t>
            </w:r>
          </w:p>
          <w:p w14:paraId="11BBDB0C" w14:textId="77777777" w:rsidR="00F17516" w:rsidRDefault="00F17516" w:rsidP="00F17516">
            <w:pPr>
              <w:spacing w:before="60" w:after="0" w:line="240" w:lineRule="auto"/>
              <w:rPr>
                <w:rFonts w:cs="Arial"/>
                <w:sz w:val="18"/>
                <w:szCs w:val="18"/>
                <w:u w:val="single"/>
                <w:lang w:val="en-GB" w:eastAsia="de-CH"/>
              </w:rPr>
            </w:pPr>
          </w:p>
          <w:p w14:paraId="6ECF1D4B" w14:textId="718803C4" w:rsidR="00F67994" w:rsidRPr="000B20F5" w:rsidRDefault="00F67994" w:rsidP="00FA3857">
            <w:pPr>
              <w:spacing w:before="60" w:after="0" w:line="240" w:lineRule="auto"/>
              <w:jc w:val="both"/>
              <w:rPr>
                <w:rFonts w:cs="Arial"/>
                <w:sz w:val="18"/>
                <w:szCs w:val="18"/>
                <w:u w:val="single"/>
                <w:lang w:val="en-GB" w:eastAsia="de-CH"/>
              </w:rPr>
            </w:pPr>
            <w:r w:rsidRPr="000B20F5">
              <w:rPr>
                <w:rFonts w:cs="Arial"/>
                <w:b/>
                <w:bCs/>
                <w:sz w:val="18"/>
                <w:szCs w:val="18"/>
                <w:u w:val="single"/>
                <w:lang w:val="en-GB" w:eastAsia="de-CH"/>
              </w:rPr>
              <w:lastRenderedPageBreak/>
              <w:t>OP 1.</w:t>
            </w:r>
            <w:r w:rsidR="000D3ECD">
              <w:rPr>
                <w:rFonts w:cs="Arial"/>
                <w:b/>
                <w:bCs/>
                <w:sz w:val="18"/>
                <w:szCs w:val="18"/>
                <w:u w:val="single"/>
                <w:lang w:val="en-GB" w:eastAsia="de-CH"/>
              </w:rPr>
              <w:t>16</w:t>
            </w:r>
            <w:r w:rsidRPr="000B20F5">
              <w:rPr>
                <w:rFonts w:cs="Arial"/>
                <w:sz w:val="18"/>
                <w:szCs w:val="18"/>
                <w:u w:val="single"/>
                <w:lang w:val="en-GB" w:eastAsia="de-CH"/>
              </w:rPr>
              <w:t xml:space="preserve"> Feedback of users of digital tools during pilot phase and roll-out phase</w:t>
            </w:r>
          </w:p>
          <w:p w14:paraId="1AA3C075" w14:textId="6A16BC33" w:rsidR="00F67994" w:rsidRDefault="00F67994" w:rsidP="00FA3857">
            <w:pPr>
              <w:spacing w:before="60" w:after="0" w:line="240" w:lineRule="auto"/>
              <w:jc w:val="both"/>
              <w:rPr>
                <w:rFonts w:cs="Arial"/>
                <w:sz w:val="18"/>
                <w:szCs w:val="18"/>
                <w:lang w:val="en-GB" w:eastAsia="de-CH"/>
              </w:rPr>
            </w:pPr>
            <w:r>
              <w:rPr>
                <w:rFonts w:cs="Arial"/>
                <w:sz w:val="18"/>
                <w:szCs w:val="18"/>
                <w:lang w:val="en-GB" w:eastAsia="de-CH"/>
              </w:rPr>
              <w:t xml:space="preserve">Measurement unit: users involved in feedback process </w:t>
            </w:r>
          </w:p>
          <w:p w14:paraId="171B05DF" w14:textId="77777777" w:rsidR="00F67994" w:rsidRDefault="00F67994" w:rsidP="00FA3857">
            <w:pPr>
              <w:spacing w:before="60" w:after="0" w:line="240" w:lineRule="auto"/>
              <w:jc w:val="both"/>
              <w:rPr>
                <w:rFonts w:cs="Arial"/>
                <w:sz w:val="18"/>
                <w:szCs w:val="18"/>
                <w:lang w:val="en-GB" w:eastAsia="de-CH"/>
              </w:rPr>
            </w:pPr>
            <w:r>
              <w:rPr>
                <w:rFonts w:cs="Arial"/>
                <w:sz w:val="18"/>
                <w:szCs w:val="18"/>
                <w:lang w:val="en-GB" w:eastAsia="de-CH"/>
              </w:rPr>
              <w:t>Baseline 0</w:t>
            </w:r>
          </w:p>
          <w:p w14:paraId="02BD0CCA" w14:textId="090C4BDF" w:rsidR="00F67994" w:rsidRPr="006B7CC6" w:rsidRDefault="00F67994" w:rsidP="00FA3857">
            <w:pPr>
              <w:spacing w:before="60" w:after="0" w:line="240" w:lineRule="auto"/>
              <w:jc w:val="both"/>
              <w:rPr>
                <w:rFonts w:cs="Arial"/>
                <w:sz w:val="18"/>
                <w:szCs w:val="18"/>
                <w:lang w:val="en-GB" w:eastAsia="de-CH"/>
              </w:rPr>
            </w:pPr>
            <w:r>
              <w:rPr>
                <w:rFonts w:cs="Arial"/>
                <w:sz w:val="18"/>
                <w:szCs w:val="18"/>
                <w:lang w:val="en-GB" w:eastAsia="de-CH"/>
              </w:rPr>
              <w:t>Target</w:t>
            </w:r>
            <w:r w:rsidR="000B20F5">
              <w:rPr>
                <w:rFonts w:cs="Arial"/>
                <w:sz w:val="18"/>
                <w:szCs w:val="18"/>
                <w:lang w:val="en-GB" w:eastAsia="de-CH"/>
              </w:rPr>
              <w:t xml:space="preserve">: </w:t>
            </w:r>
            <w:r>
              <w:rPr>
                <w:rFonts w:cs="Arial"/>
                <w:sz w:val="18"/>
                <w:szCs w:val="18"/>
                <w:lang w:val="en-GB" w:eastAsia="de-CH"/>
              </w:rPr>
              <w:t>75% are satisfied and consider it useful</w:t>
            </w:r>
          </w:p>
          <w:p w14:paraId="29A04D84" w14:textId="77777777" w:rsidR="00F67994" w:rsidRPr="006B7CC6" w:rsidRDefault="00F67994" w:rsidP="00542AF5">
            <w:pPr>
              <w:spacing w:before="60" w:after="0" w:line="240" w:lineRule="auto"/>
              <w:rPr>
                <w:rFonts w:cs="Arial"/>
                <w:sz w:val="18"/>
                <w:szCs w:val="18"/>
                <w:lang w:val="en-GB" w:eastAsia="de-CH"/>
              </w:rPr>
            </w:pPr>
          </w:p>
          <w:p w14:paraId="05CA9A46" w14:textId="60A62569" w:rsidR="00F67994" w:rsidRPr="000B20F5" w:rsidRDefault="00F67994" w:rsidP="00F17516">
            <w:pPr>
              <w:spacing w:before="60" w:after="0" w:line="240" w:lineRule="auto"/>
              <w:rPr>
                <w:rFonts w:cs="Arial"/>
                <w:sz w:val="18"/>
                <w:szCs w:val="18"/>
                <w:u w:val="single"/>
                <w:lang w:val="en-GB" w:eastAsia="de-CH"/>
              </w:rPr>
            </w:pPr>
            <w:r w:rsidRPr="000B20F5">
              <w:rPr>
                <w:rFonts w:cs="Arial"/>
                <w:b/>
                <w:bCs/>
                <w:sz w:val="18"/>
                <w:szCs w:val="18"/>
                <w:u w:val="single"/>
                <w:lang w:val="en-GB" w:eastAsia="de-CH"/>
              </w:rPr>
              <w:t>OPI 1.</w:t>
            </w:r>
            <w:r w:rsidR="00F24C93">
              <w:rPr>
                <w:rFonts w:cs="Arial"/>
                <w:b/>
                <w:bCs/>
                <w:sz w:val="18"/>
                <w:szCs w:val="18"/>
                <w:u w:val="single"/>
                <w:lang w:val="en-GB" w:eastAsia="de-CH"/>
              </w:rPr>
              <w:t>17</w:t>
            </w:r>
            <w:r>
              <w:rPr>
                <w:rFonts w:cs="Arial"/>
                <w:b/>
                <w:sz w:val="18"/>
                <w:szCs w:val="18"/>
                <w:u w:val="single"/>
                <w:lang w:val="en-GB" w:eastAsia="de-CH"/>
              </w:rPr>
              <w:t xml:space="preserve"> </w:t>
            </w:r>
            <w:r w:rsidRPr="000B20F5">
              <w:rPr>
                <w:rFonts w:cs="Arial"/>
                <w:sz w:val="18"/>
                <w:szCs w:val="18"/>
                <w:u w:val="single"/>
                <w:lang w:val="en-GB" w:eastAsia="de-CH"/>
              </w:rPr>
              <w:t xml:space="preserve">Number of </w:t>
            </w:r>
            <w:r w:rsidR="005B3AD3" w:rsidRPr="000B20F5">
              <w:rPr>
                <w:rFonts w:cs="Arial"/>
                <w:sz w:val="18"/>
                <w:szCs w:val="18"/>
                <w:u w:val="single"/>
                <w:lang w:val="en-GB" w:eastAsia="de-CH"/>
              </w:rPr>
              <w:t>analyses</w:t>
            </w:r>
            <w:r w:rsidRPr="000B20F5">
              <w:rPr>
                <w:rFonts w:cs="Arial"/>
                <w:sz w:val="18"/>
                <w:szCs w:val="18"/>
                <w:u w:val="single"/>
                <w:lang w:val="en-GB" w:eastAsia="de-CH"/>
              </w:rPr>
              <w:t xml:space="preserve"> conducted</w:t>
            </w:r>
          </w:p>
          <w:p w14:paraId="488D2753" w14:textId="77777777" w:rsidR="00F67994" w:rsidRPr="006B7CC6" w:rsidRDefault="00F67994" w:rsidP="00F17516">
            <w:pPr>
              <w:spacing w:before="60" w:after="0" w:line="240" w:lineRule="auto"/>
              <w:rPr>
                <w:rFonts w:cs="Arial"/>
                <w:sz w:val="18"/>
                <w:szCs w:val="18"/>
                <w:lang w:val="en-GB" w:eastAsia="de-CH"/>
              </w:rPr>
            </w:pPr>
            <w:r w:rsidRPr="006B7CC6">
              <w:rPr>
                <w:rFonts w:cs="Arial"/>
                <w:sz w:val="18"/>
                <w:szCs w:val="18"/>
                <w:lang w:val="en-GB" w:eastAsia="de-CH"/>
              </w:rPr>
              <w:t>Measurement unit: number</w:t>
            </w:r>
          </w:p>
          <w:p w14:paraId="6A2A8852" w14:textId="77777777" w:rsidR="00E87EC0" w:rsidRPr="006B7CC6" w:rsidRDefault="00E87EC0" w:rsidP="00E87EC0">
            <w:pPr>
              <w:spacing w:before="60" w:after="0" w:line="240" w:lineRule="auto"/>
              <w:rPr>
                <w:rFonts w:cs="Arial"/>
                <w:sz w:val="18"/>
                <w:szCs w:val="18"/>
                <w:lang w:val="en-GB" w:eastAsia="de-CH"/>
              </w:rPr>
            </w:pPr>
            <w:r w:rsidRPr="006B7CC6">
              <w:rPr>
                <w:rFonts w:cs="Arial"/>
                <w:sz w:val="18"/>
                <w:szCs w:val="18"/>
                <w:lang w:val="en-GB" w:eastAsia="de-CH"/>
              </w:rPr>
              <w:t>Baseline: 0</w:t>
            </w:r>
          </w:p>
          <w:p w14:paraId="24AEBEBA" w14:textId="702BEB1F" w:rsidR="00D15FDB" w:rsidRPr="006B7CC6" w:rsidRDefault="00F67994" w:rsidP="00C33507">
            <w:pPr>
              <w:spacing w:before="60" w:after="0" w:line="240" w:lineRule="auto"/>
              <w:rPr>
                <w:rFonts w:cs="Arial"/>
                <w:sz w:val="18"/>
                <w:szCs w:val="18"/>
                <w:lang w:val="en-GB" w:eastAsia="de-CH"/>
              </w:rPr>
            </w:pPr>
            <w:r w:rsidRPr="006B7CC6">
              <w:rPr>
                <w:rFonts w:cs="Arial"/>
                <w:sz w:val="18"/>
                <w:szCs w:val="18"/>
                <w:lang w:val="en-GB" w:eastAsia="de-CH"/>
              </w:rPr>
              <w:t>Target: 1</w:t>
            </w:r>
          </w:p>
        </w:tc>
        <w:tc>
          <w:tcPr>
            <w:tcW w:w="3120" w:type="dxa"/>
            <w:shd w:val="clear" w:color="auto" w:fill="auto"/>
          </w:tcPr>
          <w:p w14:paraId="3E0706E0" w14:textId="081842EC" w:rsidR="00F67994" w:rsidRPr="00CD60C7" w:rsidRDefault="00F67994" w:rsidP="00F17516">
            <w:pPr>
              <w:spacing w:after="0" w:line="240" w:lineRule="auto"/>
              <w:rPr>
                <w:rFonts w:cs="Arial"/>
                <w:sz w:val="18"/>
                <w:szCs w:val="18"/>
                <w:lang w:val="en-GB" w:eastAsia="de-CH"/>
              </w:rPr>
            </w:pPr>
            <w:r w:rsidRPr="00CD60C7">
              <w:rPr>
                <w:rFonts w:cs="Arial"/>
                <w:sz w:val="18"/>
                <w:szCs w:val="18"/>
                <w:lang w:val="en-GB" w:eastAsia="de-CH"/>
              </w:rPr>
              <w:lastRenderedPageBreak/>
              <w:t>Programme reports</w:t>
            </w:r>
            <w:r w:rsidR="00D5216F">
              <w:rPr>
                <w:rFonts w:cs="Arial"/>
                <w:sz w:val="18"/>
                <w:szCs w:val="18"/>
                <w:lang w:val="en-GB" w:eastAsia="de-CH"/>
              </w:rPr>
              <w:t>.</w:t>
            </w:r>
          </w:p>
          <w:p w14:paraId="2E9F84E9" w14:textId="77777777" w:rsidR="00F67994" w:rsidRPr="006B7CC6" w:rsidRDefault="00F67994" w:rsidP="00F17516">
            <w:pPr>
              <w:spacing w:after="0" w:line="240" w:lineRule="auto"/>
              <w:rPr>
                <w:rFonts w:cs="Arial"/>
                <w:sz w:val="18"/>
                <w:szCs w:val="18"/>
                <w:lang w:val="en-GB" w:eastAsia="de-CH"/>
              </w:rPr>
            </w:pPr>
          </w:p>
          <w:p w14:paraId="38BAA7B3" w14:textId="77777777" w:rsidR="00F67994" w:rsidRDefault="00F67994" w:rsidP="00F17516">
            <w:pPr>
              <w:spacing w:after="0" w:line="240" w:lineRule="auto"/>
              <w:rPr>
                <w:rFonts w:cs="Arial"/>
                <w:sz w:val="18"/>
                <w:szCs w:val="18"/>
                <w:lang w:val="en-GB" w:eastAsia="de-CH"/>
              </w:rPr>
            </w:pPr>
          </w:p>
          <w:p w14:paraId="604AA598" w14:textId="77777777" w:rsidR="00AB3C42" w:rsidRPr="006B7CC6" w:rsidRDefault="00AB3C42" w:rsidP="00F17516">
            <w:pPr>
              <w:spacing w:after="0" w:line="240" w:lineRule="auto"/>
              <w:rPr>
                <w:rFonts w:cs="Arial"/>
                <w:sz w:val="18"/>
                <w:szCs w:val="18"/>
                <w:lang w:val="en-GB" w:eastAsia="de-CH"/>
              </w:rPr>
            </w:pPr>
          </w:p>
          <w:p w14:paraId="6BC05BAF" w14:textId="77777777" w:rsidR="00F67994" w:rsidRPr="006B7CC6" w:rsidRDefault="00F67994" w:rsidP="00F17516">
            <w:pPr>
              <w:spacing w:after="0" w:line="240" w:lineRule="auto"/>
              <w:rPr>
                <w:rFonts w:cs="Arial"/>
                <w:sz w:val="18"/>
                <w:szCs w:val="18"/>
                <w:lang w:val="en-GB" w:eastAsia="de-CH"/>
              </w:rPr>
            </w:pPr>
          </w:p>
          <w:p w14:paraId="4D8A4AB9" w14:textId="77777777" w:rsidR="00F67994" w:rsidRPr="006B7CC6" w:rsidRDefault="00F67994" w:rsidP="00F17516">
            <w:pPr>
              <w:spacing w:after="0" w:line="240" w:lineRule="auto"/>
              <w:rPr>
                <w:rFonts w:cs="Arial"/>
                <w:sz w:val="18"/>
                <w:szCs w:val="18"/>
                <w:lang w:val="en-GB" w:eastAsia="de-CH"/>
              </w:rPr>
            </w:pPr>
          </w:p>
          <w:p w14:paraId="31C53D26" w14:textId="5E096BD1" w:rsidR="00F67994" w:rsidRPr="006B7CC6" w:rsidRDefault="00F67994" w:rsidP="00F17516">
            <w:pPr>
              <w:spacing w:after="0" w:line="240" w:lineRule="auto"/>
              <w:rPr>
                <w:rFonts w:cs="Arial"/>
                <w:sz w:val="18"/>
                <w:szCs w:val="18"/>
                <w:lang w:val="en-GB" w:eastAsia="de-CH"/>
              </w:rPr>
            </w:pPr>
            <w:r w:rsidRPr="0029206B">
              <w:rPr>
                <w:rFonts w:cs="Arial"/>
                <w:sz w:val="18"/>
                <w:szCs w:val="18"/>
                <w:lang w:val="en-GB" w:eastAsia="de-CH"/>
              </w:rPr>
              <w:lastRenderedPageBreak/>
              <w:t>Survey on user feedback published in programme report</w:t>
            </w:r>
            <w:r w:rsidR="00D5216F">
              <w:rPr>
                <w:rFonts w:cs="Arial"/>
                <w:sz w:val="18"/>
                <w:szCs w:val="18"/>
                <w:lang w:val="en-GB" w:eastAsia="de-CH"/>
              </w:rPr>
              <w:t>.</w:t>
            </w:r>
          </w:p>
          <w:p w14:paraId="76C7AEA5" w14:textId="77777777" w:rsidR="00F67994" w:rsidRPr="006B7CC6" w:rsidRDefault="00F67994" w:rsidP="00F17516">
            <w:pPr>
              <w:spacing w:after="0" w:line="240" w:lineRule="auto"/>
              <w:rPr>
                <w:rFonts w:cs="Arial"/>
                <w:sz w:val="18"/>
                <w:szCs w:val="18"/>
                <w:lang w:val="en-GB" w:eastAsia="de-CH"/>
              </w:rPr>
            </w:pPr>
          </w:p>
          <w:p w14:paraId="6583F9F5" w14:textId="77777777" w:rsidR="00F67994" w:rsidRPr="0029206B" w:rsidRDefault="00F67994" w:rsidP="00F17516">
            <w:pPr>
              <w:spacing w:after="0" w:line="240" w:lineRule="auto"/>
              <w:rPr>
                <w:rFonts w:cs="Arial"/>
                <w:sz w:val="18"/>
                <w:szCs w:val="18"/>
                <w:lang w:val="en-GB" w:eastAsia="de-CH"/>
              </w:rPr>
            </w:pPr>
          </w:p>
          <w:p w14:paraId="13191C53" w14:textId="77777777" w:rsidR="00F67994" w:rsidRPr="0029206B" w:rsidRDefault="00F67994" w:rsidP="00F17516">
            <w:pPr>
              <w:spacing w:after="0" w:line="240" w:lineRule="auto"/>
              <w:rPr>
                <w:rFonts w:cs="Arial"/>
                <w:sz w:val="18"/>
                <w:szCs w:val="18"/>
                <w:lang w:val="en-GB" w:eastAsia="de-CH"/>
              </w:rPr>
            </w:pPr>
          </w:p>
          <w:p w14:paraId="45605A58" w14:textId="77777777" w:rsidR="00F67994" w:rsidRPr="006B7CC6" w:rsidRDefault="00F67994" w:rsidP="00F17516">
            <w:pPr>
              <w:spacing w:after="0" w:line="240" w:lineRule="auto"/>
              <w:rPr>
                <w:rFonts w:cs="Arial"/>
                <w:sz w:val="18"/>
                <w:szCs w:val="18"/>
                <w:lang w:val="en-GB" w:eastAsia="de-CH"/>
              </w:rPr>
            </w:pPr>
          </w:p>
          <w:p w14:paraId="1C76B2AB" w14:textId="77777777" w:rsidR="00F67994" w:rsidRDefault="00F67994" w:rsidP="00F17516">
            <w:pPr>
              <w:spacing w:after="0" w:line="240" w:lineRule="auto"/>
              <w:rPr>
                <w:rFonts w:cs="Arial"/>
                <w:sz w:val="18"/>
                <w:szCs w:val="18"/>
                <w:lang w:val="en-GB" w:eastAsia="de-CH"/>
              </w:rPr>
            </w:pPr>
          </w:p>
          <w:p w14:paraId="10B115A7" w14:textId="77777777" w:rsidR="00F67994" w:rsidRDefault="00F67994" w:rsidP="00F17516">
            <w:pPr>
              <w:spacing w:after="0" w:line="240" w:lineRule="auto"/>
              <w:rPr>
                <w:rFonts w:cs="Arial"/>
                <w:sz w:val="18"/>
                <w:szCs w:val="18"/>
                <w:lang w:val="en-GB" w:eastAsia="de-CH"/>
              </w:rPr>
            </w:pPr>
          </w:p>
          <w:p w14:paraId="1E2FB4CD" w14:textId="425EFD3C" w:rsidR="00F67994" w:rsidRPr="006B7CC6" w:rsidRDefault="000B20F5" w:rsidP="00F17516">
            <w:pPr>
              <w:spacing w:after="0" w:line="240" w:lineRule="auto"/>
              <w:rPr>
                <w:rFonts w:cs="Arial"/>
                <w:sz w:val="18"/>
                <w:szCs w:val="18"/>
                <w:lang w:val="en-GB" w:eastAsia="de-CH"/>
              </w:rPr>
            </w:pPr>
            <w:r>
              <w:rPr>
                <w:rFonts w:cs="Arial"/>
                <w:sz w:val="18"/>
                <w:szCs w:val="18"/>
                <w:lang w:val="en-GB" w:eastAsia="de-CH"/>
              </w:rPr>
              <w:t>Programme</w:t>
            </w:r>
            <w:r w:rsidR="00F67994">
              <w:rPr>
                <w:rFonts w:cs="Arial"/>
                <w:sz w:val="18"/>
                <w:szCs w:val="18"/>
                <w:lang w:val="en-GB" w:eastAsia="de-CH"/>
              </w:rPr>
              <w:t xml:space="preserve"> report</w:t>
            </w:r>
            <w:r w:rsidR="0071042D">
              <w:rPr>
                <w:rFonts w:cs="Arial"/>
                <w:sz w:val="18"/>
                <w:szCs w:val="18"/>
                <w:lang w:val="en-GB" w:eastAsia="de-CH"/>
              </w:rPr>
              <w:t>.</w:t>
            </w:r>
          </w:p>
          <w:p w14:paraId="2737D066" w14:textId="77777777" w:rsidR="00F67994" w:rsidRPr="006B7CC6" w:rsidRDefault="00F67994" w:rsidP="00F17516">
            <w:pPr>
              <w:spacing w:after="0" w:line="240" w:lineRule="auto"/>
              <w:rPr>
                <w:rFonts w:cs="Arial"/>
                <w:sz w:val="18"/>
                <w:szCs w:val="18"/>
                <w:lang w:val="en-GB" w:eastAsia="de-CH"/>
              </w:rPr>
            </w:pPr>
          </w:p>
          <w:p w14:paraId="5ED79F0A" w14:textId="77777777" w:rsidR="00D15FDB" w:rsidRPr="006B7CC6" w:rsidDel="00D15FDB" w:rsidRDefault="00D15FDB" w:rsidP="008306E4">
            <w:pPr>
              <w:spacing w:after="0" w:line="240" w:lineRule="auto"/>
              <w:rPr>
                <w:rFonts w:cs="Arial"/>
                <w:sz w:val="18"/>
                <w:szCs w:val="18"/>
                <w:lang w:val="en-GB" w:eastAsia="de-CH"/>
              </w:rPr>
            </w:pPr>
          </w:p>
        </w:tc>
        <w:tc>
          <w:tcPr>
            <w:tcW w:w="3240" w:type="dxa"/>
            <w:shd w:val="clear" w:color="auto" w:fill="auto"/>
          </w:tcPr>
          <w:p w14:paraId="48817969" w14:textId="77777777" w:rsidR="00255F57" w:rsidRPr="006B7CC6" w:rsidRDefault="00255F57" w:rsidP="00F17516">
            <w:pPr>
              <w:spacing w:before="60" w:after="0" w:line="240" w:lineRule="auto"/>
              <w:ind w:left="23"/>
              <w:jc w:val="both"/>
              <w:rPr>
                <w:rFonts w:cs="Arial"/>
                <w:sz w:val="18"/>
                <w:szCs w:val="18"/>
                <w:u w:val="single"/>
                <w:lang w:val="en-GB" w:eastAsia="de-CH"/>
              </w:rPr>
            </w:pPr>
            <w:r w:rsidRPr="006B7CC6">
              <w:rPr>
                <w:rFonts w:cs="Arial"/>
                <w:sz w:val="18"/>
                <w:szCs w:val="18"/>
                <w:u w:val="single"/>
                <w:lang w:val="en-GB" w:eastAsia="de-CH"/>
              </w:rPr>
              <w:lastRenderedPageBreak/>
              <w:t>Assumptions:</w:t>
            </w:r>
          </w:p>
          <w:p w14:paraId="2A1B8AC3"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Resource Availability: Assumption that the necessary resources for conducting the survey and piloting digital tools are accessible.</w:t>
            </w:r>
          </w:p>
          <w:p w14:paraId="7DA7179A"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lastRenderedPageBreak/>
              <w:t>Stakeholder Engagement: The assumption that relevant stakeholders will actively participate in the survey and provide valuable input for digital tool development.</w:t>
            </w:r>
          </w:p>
          <w:p w14:paraId="0E417B11" w14:textId="77777777" w:rsidR="00255F57" w:rsidRPr="006B7CC6" w:rsidRDefault="00255F57" w:rsidP="00FA3857">
            <w:pPr>
              <w:spacing w:before="60" w:after="0" w:line="240" w:lineRule="auto"/>
              <w:jc w:val="both"/>
              <w:rPr>
                <w:rFonts w:cs="Arial"/>
                <w:sz w:val="18"/>
                <w:szCs w:val="18"/>
                <w:lang w:val="en-GB" w:eastAsia="de-CH"/>
              </w:rPr>
            </w:pPr>
          </w:p>
          <w:p w14:paraId="011AE211" w14:textId="77777777" w:rsidR="00255F57" w:rsidRPr="006B7CC6" w:rsidRDefault="00255F57" w:rsidP="00FA3857">
            <w:pPr>
              <w:spacing w:before="60" w:after="0" w:line="240" w:lineRule="auto"/>
              <w:jc w:val="both"/>
              <w:rPr>
                <w:rFonts w:cs="Arial"/>
                <w:sz w:val="18"/>
                <w:szCs w:val="18"/>
                <w:lang w:val="en-GB" w:eastAsia="de-CH"/>
              </w:rPr>
            </w:pPr>
            <w:r w:rsidRPr="006B7CC6">
              <w:rPr>
                <w:rFonts w:cs="Arial"/>
                <w:sz w:val="18"/>
                <w:szCs w:val="18"/>
                <w:u w:val="single"/>
                <w:lang w:val="en-GB" w:eastAsia="de-CH"/>
              </w:rPr>
              <w:t>Risks</w:t>
            </w:r>
            <w:r w:rsidRPr="006B7CC6">
              <w:rPr>
                <w:rFonts w:cs="Arial"/>
                <w:sz w:val="18"/>
                <w:szCs w:val="18"/>
                <w:lang w:val="en-GB" w:eastAsia="de-CH"/>
              </w:rPr>
              <w:t>:</w:t>
            </w:r>
          </w:p>
          <w:p w14:paraId="7F5F6410"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Resource Shortages: Risks associated with potential shortages in funding or technology resources that may hinder survey and digital tool pilot efforts.</w:t>
            </w:r>
          </w:p>
          <w:p w14:paraId="10FD28B0" w14:textId="173F4F34" w:rsidR="00D15FDB" w:rsidRPr="006B7CC6" w:rsidDel="002B6221"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Stakeholder Disengagement: Risks related to a lack of engagement or cooperation from stakeholders, potentially leading to less effective </w:t>
            </w:r>
            <w:r>
              <w:rPr>
                <w:rFonts w:cs="Arial"/>
                <w:sz w:val="18"/>
                <w:szCs w:val="18"/>
                <w:lang w:val="en-GB" w:eastAsia="de-CH"/>
              </w:rPr>
              <w:t>analysis</w:t>
            </w:r>
            <w:r w:rsidRPr="006B7CC6">
              <w:rPr>
                <w:rFonts w:cs="Arial"/>
                <w:sz w:val="18"/>
                <w:szCs w:val="18"/>
                <w:lang w:val="en-GB" w:eastAsia="de-CH"/>
              </w:rPr>
              <w:t xml:space="preserve"> results and digital tool development.</w:t>
            </w:r>
          </w:p>
        </w:tc>
      </w:tr>
      <w:tr w:rsidR="00B03971" w:rsidRPr="006B7CC6" w14:paraId="79DCCC20" w14:textId="77777777" w:rsidTr="2109269D">
        <w:trPr>
          <w:trHeight w:val="1040"/>
        </w:trPr>
        <w:tc>
          <w:tcPr>
            <w:tcW w:w="4068" w:type="dxa"/>
            <w:shd w:val="clear" w:color="auto" w:fill="auto"/>
          </w:tcPr>
          <w:p w14:paraId="534C3BCB" w14:textId="77777777" w:rsidR="00444CCA" w:rsidRDefault="00444CCA" w:rsidP="00FA3857">
            <w:pPr>
              <w:spacing w:before="60" w:after="0" w:line="240" w:lineRule="auto"/>
              <w:ind w:left="-20" w:right="-20"/>
              <w:jc w:val="both"/>
              <w:rPr>
                <w:rFonts w:cs="Arial"/>
                <w:sz w:val="18"/>
                <w:szCs w:val="18"/>
                <w:u w:val="single"/>
                <w:lang w:val="en-GB"/>
              </w:rPr>
            </w:pPr>
            <w:r w:rsidRPr="009F2F5F">
              <w:rPr>
                <w:rFonts w:cs="Arial"/>
                <w:b/>
                <w:bCs/>
                <w:sz w:val="18"/>
                <w:szCs w:val="18"/>
                <w:lang w:val="en-GB"/>
              </w:rPr>
              <w:lastRenderedPageBreak/>
              <w:t xml:space="preserve">Output 2.1 </w:t>
            </w:r>
            <w:r w:rsidRPr="009F2F5F">
              <w:rPr>
                <w:rFonts w:cs="Arial"/>
                <w:sz w:val="18"/>
                <w:szCs w:val="18"/>
                <w:u w:val="single"/>
                <w:lang w:val="en-GB"/>
              </w:rPr>
              <w:t xml:space="preserve">Modernised curricula and new curricula for professionals in the fields of education and social welfare </w:t>
            </w:r>
            <w:r>
              <w:rPr>
                <w:rFonts w:cs="Arial"/>
                <w:sz w:val="18"/>
                <w:szCs w:val="18"/>
                <w:u w:val="single"/>
                <w:lang w:val="en-GB"/>
              </w:rPr>
              <w:t>have been</w:t>
            </w:r>
            <w:r w:rsidRPr="009F2F5F">
              <w:rPr>
                <w:rFonts w:cs="Arial"/>
                <w:sz w:val="18"/>
                <w:szCs w:val="18"/>
                <w:u w:val="single"/>
                <w:lang w:val="en-GB"/>
              </w:rPr>
              <w:t xml:space="preserve"> approved and </w:t>
            </w:r>
            <w:r>
              <w:rPr>
                <w:rFonts w:cs="Arial"/>
                <w:sz w:val="18"/>
                <w:szCs w:val="18"/>
                <w:u w:val="single"/>
                <w:lang w:val="en-GB"/>
              </w:rPr>
              <w:t>are</w:t>
            </w:r>
            <w:r w:rsidRPr="009F2F5F">
              <w:rPr>
                <w:rFonts w:cs="Arial"/>
                <w:sz w:val="18"/>
                <w:szCs w:val="18"/>
                <w:u w:val="single"/>
                <w:lang w:val="en-GB"/>
              </w:rPr>
              <w:t xml:space="preserve"> in force</w:t>
            </w:r>
            <w:r>
              <w:rPr>
                <w:rFonts w:cs="Arial"/>
                <w:sz w:val="18"/>
                <w:szCs w:val="18"/>
                <w:u w:val="single"/>
                <w:lang w:val="en-GB"/>
              </w:rPr>
              <w:t>.</w:t>
            </w:r>
          </w:p>
          <w:p w14:paraId="013CE459" w14:textId="2E9ECC44" w:rsidR="00444CCA" w:rsidRPr="009F2F5F" w:rsidRDefault="00444CCA" w:rsidP="00444CCA">
            <w:pPr>
              <w:spacing w:before="60" w:after="0" w:line="240" w:lineRule="auto"/>
              <w:ind w:left="-20" w:right="-20"/>
              <w:rPr>
                <w:rFonts w:cs="Arial"/>
                <w:b/>
                <w:bCs/>
                <w:sz w:val="18"/>
                <w:szCs w:val="18"/>
                <w:lang w:val="en-GB"/>
              </w:rPr>
            </w:pPr>
            <w:r w:rsidRPr="009F2F5F">
              <w:rPr>
                <w:rFonts w:cs="Arial"/>
                <w:sz w:val="18"/>
                <w:szCs w:val="18"/>
                <w:lang w:val="en-GB"/>
              </w:rPr>
              <w:t>(Activities: Curricula and professional qualification modification)</w:t>
            </w:r>
          </w:p>
        </w:tc>
        <w:tc>
          <w:tcPr>
            <w:tcW w:w="4620" w:type="dxa"/>
            <w:shd w:val="clear" w:color="auto" w:fill="auto"/>
          </w:tcPr>
          <w:p w14:paraId="1AAAB4E6" w14:textId="77777777" w:rsidR="00444CCA" w:rsidRPr="0072193E" w:rsidRDefault="00444CCA" w:rsidP="00FA3857">
            <w:pPr>
              <w:spacing w:before="60" w:after="0" w:line="240" w:lineRule="auto"/>
              <w:ind w:left="-20" w:right="-20"/>
              <w:jc w:val="both"/>
              <w:rPr>
                <w:rFonts w:eastAsia="Arial" w:cs="Arial"/>
                <w:sz w:val="18"/>
                <w:szCs w:val="18"/>
                <w:u w:val="single"/>
                <w:lang w:val="en-GB"/>
              </w:rPr>
            </w:pPr>
            <w:r w:rsidRPr="0072193E">
              <w:rPr>
                <w:rFonts w:eastAsia="Arial" w:cs="Arial"/>
                <w:b/>
                <w:bCs/>
                <w:sz w:val="18"/>
                <w:szCs w:val="18"/>
                <w:u w:val="single"/>
                <w:lang w:val="en-GB"/>
              </w:rPr>
              <w:t>OPI 2.</w:t>
            </w:r>
            <w:r w:rsidRPr="0072193E">
              <w:rPr>
                <w:rFonts w:eastAsia="Arial" w:cs="Arial"/>
                <w:b/>
                <w:sz w:val="18"/>
                <w:szCs w:val="18"/>
                <w:u w:val="single"/>
                <w:lang w:val="en-GB"/>
              </w:rPr>
              <w:t>1</w:t>
            </w:r>
            <w:r w:rsidRPr="0072193E">
              <w:rPr>
                <w:rFonts w:eastAsia="Arial" w:cs="Arial"/>
                <w:b/>
                <w:bCs/>
                <w:sz w:val="18"/>
                <w:szCs w:val="18"/>
                <w:u w:val="single"/>
                <w:lang w:val="en-GB"/>
              </w:rPr>
              <w:t xml:space="preserve"> </w:t>
            </w:r>
            <w:r w:rsidRPr="0072193E">
              <w:rPr>
                <w:rFonts w:eastAsia="Arial" w:cs="Arial"/>
                <w:sz w:val="18"/>
                <w:szCs w:val="18"/>
                <w:u w:val="single"/>
                <w:lang w:val="en-GB"/>
              </w:rPr>
              <w:t>Curricula that will be modernised is identified</w:t>
            </w:r>
            <w:r>
              <w:rPr>
                <w:rFonts w:eastAsia="Arial" w:cs="Arial"/>
                <w:sz w:val="18"/>
                <w:szCs w:val="18"/>
                <w:u w:val="single"/>
                <w:lang w:val="en-GB"/>
              </w:rPr>
              <w:t>.</w:t>
            </w:r>
          </w:p>
          <w:p w14:paraId="21EA8DE9" w14:textId="77777777" w:rsidR="00444CCA" w:rsidRPr="0072193E" w:rsidRDefault="00444CCA" w:rsidP="00FA3857">
            <w:pPr>
              <w:spacing w:before="60" w:after="0" w:line="240" w:lineRule="auto"/>
              <w:ind w:left="-20" w:right="-20"/>
              <w:jc w:val="both"/>
              <w:rPr>
                <w:rFonts w:eastAsia="Arial" w:cs="Arial"/>
                <w:sz w:val="18"/>
                <w:szCs w:val="18"/>
                <w:lang w:val="en-GB"/>
              </w:rPr>
            </w:pPr>
            <w:r w:rsidRPr="0072193E">
              <w:rPr>
                <w:rFonts w:eastAsia="Arial" w:cs="Arial"/>
                <w:sz w:val="18"/>
                <w:szCs w:val="18"/>
                <w:lang w:val="en-GB"/>
              </w:rPr>
              <w:t>Measurement unit: yes/no</w:t>
            </w:r>
          </w:p>
          <w:p w14:paraId="3E52D985" w14:textId="77777777" w:rsidR="00444CCA" w:rsidRPr="0072193E" w:rsidRDefault="00444CCA" w:rsidP="00FA3857">
            <w:pPr>
              <w:spacing w:before="60" w:after="0" w:line="240" w:lineRule="auto"/>
              <w:ind w:left="-20" w:right="-20"/>
              <w:jc w:val="both"/>
              <w:rPr>
                <w:rFonts w:eastAsia="Arial" w:cs="Arial"/>
                <w:sz w:val="18"/>
                <w:szCs w:val="18"/>
                <w:lang w:val="en-GB"/>
              </w:rPr>
            </w:pPr>
            <w:r w:rsidRPr="0072193E">
              <w:rPr>
                <w:rFonts w:eastAsia="Arial" w:cs="Arial"/>
                <w:sz w:val="18"/>
                <w:szCs w:val="18"/>
                <w:lang w:val="en-GB"/>
              </w:rPr>
              <w:t>Baseline: 0</w:t>
            </w:r>
          </w:p>
          <w:p w14:paraId="0B6F8DCC" w14:textId="77777777" w:rsidR="00444CCA" w:rsidRPr="0072193E" w:rsidRDefault="00444CCA" w:rsidP="00FA3857">
            <w:pPr>
              <w:spacing w:before="60" w:after="0" w:line="240" w:lineRule="auto"/>
              <w:ind w:left="-20" w:right="-20"/>
              <w:jc w:val="both"/>
              <w:rPr>
                <w:rFonts w:eastAsia="Arial" w:cs="Arial"/>
                <w:sz w:val="18"/>
                <w:szCs w:val="18"/>
                <w:lang w:val="en-GB"/>
              </w:rPr>
            </w:pPr>
            <w:r w:rsidRPr="0072193E">
              <w:rPr>
                <w:rFonts w:eastAsia="Arial" w:cs="Arial"/>
                <w:sz w:val="18"/>
                <w:szCs w:val="18"/>
                <w:lang w:val="en-GB"/>
              </w:rPr>
              <w:t>Target: yes</w:t>
            </w:r>
          </w:p>
          <w:p w14:paraId="519F93B7" w14:textId="77777777" w:rsidR="00444CCA" w:rsidRPr="00FC6A3B" w:rsidRDefault="00444CCA" w:rsidP="00FA3857">
            <w:pPr>
              <w:spacing w:before="60" w:after="0" w:line="240" w:lineRule="auto"/>
              <w:ind w:left="-20" w:right="-20"/>
              <w:jc w:val="both"/>
              <w:rPr>
                <w:rFonts w:eastAsia="Arial" w:cs="Arial"/>
                <w:sz w:val="18"/>
                <w:szCs w:val="18"/>
                <w:u w:val="single"/>
                <w:lang w:val="en-GB"/>
              </w:rPr>
            </w:pPr>
          </w:p>
          <w:p w14:paraId="71F2ADB1" w14:textId="77777777" w:rsidR="00444CCA" w:rsidRPr="00FC6A3B" w:rsidRDefault="00444CCA" w:rsidP="00FA3857">
            <w:pPr>
              <w:spacing w:before="60" w:after="0" w:line="240" w:lineRule="auto"/>
              <w:ind w:left="-20" w:right="-20"/>
              <w:jc w:val="both"/>
              <w:rPr>
                <w:rFonts w:eastAsia="Arial" w:cs="Arial"/>
                <w:sz w:val="18"/>
                <w:szCs w:val="18"/>
                <w:highlight w:val="yellow"/>
                <w:u w:val="single"/>
                <w:lang w:val="en-GB"/>
              </w:rPr>
            </w:pPr>
            <w:r w:rsidRPr="0072193E">
              <w:rPr>
                <w:rFonts w:eastAsia="Arial" w:cs="Arial"/>
                <w:b/>
                <w:bCs/>
                <w:sz w:val="18"/>
                <w:szCs w:val="18"/>
                <w:u w:val="single"/>
                <w:lang w:val="en-GB"/>
              </w:rPr>
              <w:t>OPI 2.</w:t>
            </w:r>
            <w:r w:rsidRPr="0072193E">
              <w:rPr>
                <w:rFonts w:eastAsia="Arial" w:cs="Arial"/>
                <w:b/>
                <w:sz w:val="18"/>
                <w:szCs w:val="18"/>
                <w:u w:val="single"/>
                <w:lang w:val="en-GB"/>
              </w:rPr>
              <w:t>2</w:t>
            </w:r>
            <w:r w:rsidRPr="7EE31971">
              <w:rPr>
                <w:rFonts w:eastAsia="Arial" w:cs="Arial"/>
                <w:sz w:val="18"/>
                <w:szCs w:val="18"/>
                <w:u w:val="single"/>
                <w:lang w:val="en-GB"/>
              </w:rPr>
              <w:t xml:space="preserve"> </w:t>
            </w:r>
            <w:r w:rsidRPr="00F24CB8">
              <w:rPr>
                <w:rFonts w:eastAsia="Arial" w:cs="Arial"/>
                <w:sz w:val="18"/>
                <w:szCs w:val="18"/>
                <w:u w:val="single"/>
                <w:lang w:val="en-GB"/>
              </w:rPr>
              <w:t xml:space="preserve">Modernised and new curricula </w:t>
            </w:r>
            <w:r w:rsidRPr="7EE31971">
              <w:rPr>
                <w:rFonts w:eastAsia="Arial" w:cs="Arial"/>
                <w:sz w:val="18"/>
                <w:szCs w:val="18"/>
                <w:u w:val="single"/>
                <w:lang w:val="en-GB"/>
              </w:rPr>
              <w:t xml:space="preserve">developed and </w:t>
            </w:r>
            <w:r w:rsidRPr="00F24CB8">
              <w:rPr>
                <w:rFonts w:eastAsia="Arial" w:cs="Arial"/>
                <w:sz w:val="18"/>
                <w:szCs w:val="18"/>
                <w:u w:val="single"/>
                <w:lang w:val="en-GB"/>
              </w:rPr>
              <w:t>approved</w:t>
            </w:r>
          </w:p>
          <w:p w14:paraId="05FE53D1" w14:textId="77777777" w:rsidR="00444CCA" w:rsidRPr="00FC6A3B" w:rsidRDefault="00444CCA" w:rsidP="00FA3857">
            <w:pPr>
              <w:spacing w:before="60" w:after="0" w:line="240" w:lineRule="auto"/>
              <w:ind w:left="-20" w:right="-20"/>
              <w:jc w:val="both"/>
              <w:rPr>
                <w:rFonts w:eastAsia="Arial" w:cs="Arial"/>
                <w:sz w:val="18"/>
                <w:szCs w:val="18"/>
                <w:lang w:val="en-GB"/>
              </w:rPr>
            </w:pPr>
            <w:r w:rsidRPr="0E04C273">
              <w:rPr>
                <w:rFonts w:eastAsia="Arial" w:cs="Arial"/>
                <w:sz w:val="18"/>
                <w:szCs w:val="18"/>
                <w:lang w:val="en-GB"/>
              </w:rPr>
              <w:t>Measurement unit: number</w:t>
            </w:r>
          </w:p>
          <w:p w14:paraId="08E23DCA" w14:textId="77777777" w:rsidR="00444CCA" w:rsidRPr="00FC6A3B" w:rsidRDefault="00444CCA" w:rsidP="00FA3857">
            <w:pPr>
              <w:spacing w:before="60" w:after="0" w:line="240" w:lineRule="auto"/>
              <w:ind w:left="-20" w:right="-20"/>
              <w:jc w:val="both"/>
              <w:rPr>
                <w:rFonts w:eastAsia="Arial" w:cs="Arial"/>
                <w:sz w:val="18"/>
                <w:szCs w:val="18"/>
                <w:lang w:val="en-GB"/>
              </w:rPr>
            </w:pPr>
            <w:r w:rsidRPr="0E04C273">
              <w:rPr>
                <w:rFonts w:eastAsia="Arial" w:cs="Arial"/>
                <w:sz w:val="18"/>
                <w:szCs w:val="18"/>
                <w:lang w:val="en-GB"/>
              </w:rPr>
              <w:t>Baseline: 0</w:t>
            </w:r>
          </w:p>
          <w:p w14:paraId="6A691F15" w14:textId="77777777" w:rsidR="00444CCA" w:rsidRDefault="00444CCA" w:rsidP="00FA3857">
            <w:pPr>
              <w:spacing w:before="60" w:after="0" w:line="240" w:lineRule="auto"/>
              <w:ind w:left="-20" w:right="-20"/>
              <w:jc w:val="both"/>
              <w:rPr>
                <w:rFonts w:eastAsia="Arial" w:cs="Arial"/>
                <w:sz w:val="18"/>
                <w:szCs w:val="18"/>
                <w:lang w:val="en-GB"/>
              </w:rPr>
            </w:pPr>
            <w:r w:rsidRPr="0E04C273">
              <w:rPr>
                <w:rFonts w:eastAsia="Arial" w:cs="Arial"/>
                <w:sz w:val="18"/>
                <w:szCs w:val="18"/>
                <w:lang w:val="en-GB"/>
              </w:rPr>
              <w:t>Target: 5 curricula updated in social welfare</w:t>
            </w:r>
            <w:r w:rsidRPr="7EE31971">
              <w:rPr>
                <w:rFonts w:eastAsia="Arial" w:cs="Arial"/>
                <w:sz w:val="18"/>
                <w:szCs w:val="18"/>
                <w:lang w:val="en-GB"/>
              </w:rPr>
              <w:t>, 1 in education sector</w:t>
            </w:r>
            <w:r w:rsidRPr="0E04C273">
              <w:rPr>
                <w:rFonts w:eastAsia="Arial" w:cs="Arial"/>
                <w:sz w:val="18"/>
                <w:szCs w:val="18"/>
                <w:lang w:val="en-GB"/>
              </w:rPr>
              <w:t xml:space="preserve"> and </w:t>
            </w:r>
            <w:r w:rsidRPr="7EE31971">
              <w:rPr>
                <w:rFonts w:eastAsia="Arial" w:cs="Arial"/>
                <w:sz w:val="18"/>
                <w:szCs w:val="18"/>
                <w:lang w:val="en-GB"/>
              </w:rPr>
              <w:t>2</w:t>
            </w:r>
            <w:r w:rsidRPr="0E04C273">
              <w:rPr>
                <w:rFonts w:eastAsia="Arial" w:cs="Arial"/>
                <w:sz w:val="18"/>
                <w:szCs w:val="18"/>
                <w:lang w:val="en-GB"/>
              </w:rPr>
              <w:t xml:space="preserve"> new curricula in education</w:t>
            </w:r>
            <w:r w:rsidRPr="7EE31971">
              <w:rPr>
                <w:rFonts w:eastAsia="Arial" w:cs="Arial"/>
                <w:sz w:val="18"/>
                <w:szCs w:val="18"/>
                <w:lang w:val="en-GB"/>
              </w:rPr>
              <w:t xml:space="preserve"> sector</w:t>
            </w:r>
          </w:p>
          <w:p w14:paraId="3B5EBAA1" w14:textId="77777777" w:rsidR="006C704E" w:rsidRPr="00FC6A3B" w:rsidRDefault="006C704E" w:rsidP="00FA3857">
            <w:pPr>
              <w:spacing w:before="60" w:after="0" w:line="240" w:lineRule="auto"/>
              <w:ind w:left="-20" w:right="-20"/>
              <w:jc w:val="both"/>
              <w:rPr>
                <w:rFonts w:eastAsia="Arial" w:cs="Arial"/>
                <w:sz w:val="18"/>
                <w:szCs w:val="18"/>
                <w:lang w:val="en-GB"/>
              </w:rPr>
            </w:pPr>
          </w:p>
          <w:p w14:paraId="1F5640A8" w14:textId="77777777" w:rsidR="00444CCA" w:rsidRPr="00FC6A3B" w:rsidRDefault="00444CCA" w:rsidP="00FA3857">
            <w:pPr>
              <w:spacing w:before="60" w:after="0" w:line="240" w:lineRule="auto"/>
              <w:ind w:left="-20" w:right="-20"/>
              <w:jc w:val="both"/>
              <w:rPr>
                <w:rFonts w:eastAsia="Arial" w:cs="Arial"/>
                <w:sz w:val="18"/>
                <w:szCs w:val="18"/>
                <w:lang w:val="en-GB"/>
              </w:rPr>
            </w:pPr>
            <w:r w:rsidRPr="111F996E">
              <w:rPr>
                <w:rFonts w:eastAsia="Arial" w:cs="Arial"/>
                <w:b/>
                <w:bCs/>
                <w:sz w:val="18"/>
                <w:szCs w:val="18"/>
                <w:lang w:val="en-GB"/>
              </w:rPr>
              <w:t>OPI 2.3</w:t>
            </w:r>
            <w:r w:rsidRPr="111F996E">
              <w:rPr>
                <w:rFonts w:eastAsia="Arial" w:cs="Arial"/>
                <w:sz w:val="18"/>
                <w:szCs w:val="18"/>
                <w:lang w:val="en-GB"/>
              </w:rPr>
              <w:t xml:space="preserve"> </w:t>
            </w:r>
            <w:r w:rsidRPr="111F996E">
              <w:rPr>
                <w:rFonts w:eastAsia="Arial" w:cs="Arial"/>
                <w:sz w:val="18"/>
                <w:szCs w:val="18"/>
                <w:u w:val="single"/>
                <w:lang w:val="en-GB"/>
              </w:rPr>
              <w:t>85% of approved curricula opened for enrolment of students</w:t>
            </w:r>
            <w:r>
              <w:rPr>
                <w:rFonts w:eastAsia="Arial" w:cs="Arial"/>
                <w:sz w:val="18"/>
                <w:szCs w:val="18"/>
                <w:u w:val="single"/>
                <w:lang w:val="en-GB"/>
              </w:rPr>
              <w:t>.</w:t>
            </w:r>
          </w:p>
          <w:p w14:paraId="210956A8" w14:textId="77777777" w:rsidR="00444CCA" w:rsidRPr="00FC6A3B" w:rsidRDefault="00444CCA" w:rsidP="00444CCA">
            <w:pPr>
              <w:spacing w:before="60" w:after="0" w:line="240" w:lineRule="auto"/>
              <w:ind w:left="-20" w:right="-20"/>
              <w:rPr>
                <w:rFonts w:eastAsia="Arial" w:cs="Arial"/>
                <w:sz w:val="18"/>
                <w:szCs w:val="18"/>
                <w:lang w:val="en-GB"/>
              </w:rPr>
            </w:pPr>
            <w:r w:rsidRPr="111F996E">
              <w:rPr>
                <w:rFonts w:eastAsia="Arial" w:cs="Arial"/>
                <w:sz w:val="18"/>
                <w:szCs w:val="18"/>
                <w:lang w:val="en-GB"/>
              </w:rPr>
              <w:t>Measurement unit: yes/no</w:t>
            </w:r>
          </w:p>
          <w:p w14:paraId="7E4E3222" w14:textId="77777777" w:rsidR="00444CCA" w:rsidRPr="00FC6A3B" w:rsidRDefault="00444CCA" w:rsidP="00444CCA">
            <w:pPr>
              <w:spacing w:before="60" w:after="0" w:line="240" w:lineRule="auto"/>
              <w:ind w:left="-20" w:right="-20"/>
              <w:rPr>
                <w:rFonts w:eastAsia="Arial" w:cs="Arial"/>
                <w:sz w:val="18"/>
                <w:szCs w:val="18"/>
                <w:lang w:val="en-GB"/>
              </w:rPr>
            </w:pPr>
            <w:r w:rsidRPr="111F996E">
              <w:rPr>
                <w:rFonts w:eastAsia="Arial" w:cs="Arial"/>
                <w:sz w:val="18"/>
                <w:szCs w:val="18"/>
                <w:lang w:val="en-GB"/>
              </w:rPr>
              <w:t>Baseline: no</w:t>
            </w:r>
          </w:p>
          <w:p w14:paraId="18E65105" w14:textId="77777777" w:rsidR="00444CCA" w:rsidRPr="00FC6A3B" w:rsidRDefault="00444CCA" w:rsidP="00444CCA">
            <w:pPr>
              <w:spacing w:before="60" w:after="0" w:line="240" w:lineRule="auto"/>
              <w:ind w:left="-20" w:right="-20"/>
              <w:rPr>
                <w:rFonts w:eastAsia="Arial" w:cs="Arial"/>
                <w:sz w:val="18"/>
                <w:szCs w:val="18"/>
                <w:lang w:val="en-GB"/>
              </w:rPr>
            </w:pPr>
            <w:r w:rsidRPr="111F996E">
              <w:rPr>
                <w:rFonts w:eastAsia="Arial" w:cs="Arial"/>
                <w:sz w:val="18"/>
                <w:szCs w:val="18"/>
                <w:lang w:val="en-GB"/>
              </w:rPr>
              <w:t>Target: yes</w:t>
            </w:r>
          </w:p>
          <w:p w14:paraId="56BEDA4C" w14:textId="77777777" w:rsidR="00444CCA" w:rsidRPr="00FC6A3B" w:rsidRDefault="00444CCA" w:rsidP="00444CCA">
            <w:pPr>
              <w:spacing w:before="60" w:after="0" w:line="240" w:lineRule="auto"/>
              <w:rPr>
                <w:rFonts w:eastAsia="Arial" w:cs="Arial"/>
                <w:sz w:val="18"/>
                <w:szCs w:val="18"/>
                <w:u w:val="single"/>
                <w:lang w:val="en-GB"/>
              </w:rPr>
            </w:pPr>
          </w:p>
          <w:p w14:paraId="72C97943" w14:textId="77777777" w:rsidR="00444CCA" w:rsidRPr="00D7703F" w:rsidRDefault="00444CCA" w:rsidP="00FA3857">
            <w:pPr>
              <w:spacing w:before="60" w:after="0" w:line="240" w:lineRule="auto"/>
              <w:ind w:left="-20" w:right="-20"/>
              <w:jc w:val="both"/>
              <w:rPr>
                <w:rFonts w:eastAsia="Arial" w:cs="Arial"/>
                <w:sz w:val="18"/>
                <w:szCs w:val="18"/>
                <w:u w:val="single"/>
                <w:lang w:val="en-GB"/>
              </w:rPr>
            </w:pPr>
            <w:r w:rsidRPr="0E04C273">
              <w:rPr>
                <w:rFonts w:eastAsia="Arial" w:cs="Arial"/>
                <w:b/>
                <w:bCs/>
                <w:sz w:val="18"/>
                <w:szCs w:val="18"/>
                <w:lang w:val="en-GB"/>
              </w:rPr>
              <w:lastRenderedPageBreak/>
              <w:t>OPI 2.</w:t>
            </w:r>
            <w:r w:rsidRPr="744CFFED">
              <w:rPr>
                <w:rFonts w:eastAsia="Arial" w:cs="Arial"/>
                <w:b/>
                <w:bCs/>
                <w:sz w:val="18"/>
                <w:szCs w:val="18"/>
                <w:lang w:val="en-GB"/>
              </w:rPr>
              <w:t>4</w:t>
            </w:r>
            <w:r w:rsidRPr="00D7703F">
              <w:rPr>
                <w:rFonts w:eastAsia="Arial" w:cs="Arial"/>
                <w:b/>
                <w:bCs/>
                <w:sz w:val="18"/>
                <w:szCs w:val="18"/>
                <w:lang w:val="en-GB"/>
              </w:rPr>
              <w:t xml:space="preserve"> </w:t>
            </w:r>
            <w:r w:rsidRPr="00D7703F">
              <w:rPr>
                <w:rFonts w:eastAsia="Arial" w:cs="Arial"/>
                <w:sz w:val="18"/>
                <w:szCs w:val="18"/>
                <w:u w:val="single"/>
                <w:lang w:val="en-GB"/>
              </w:rPr>
              <w:t>Public awareness campaign highlighting new possibilities and positive changes in social care- and child protection studies and work environment carried out</w:t>
            </w:r>
            <w:r>
              <w:rPr>
                <w:rFonts w:eastAsia="Arial" w:cs="Arial"/>
                <w:sz w:val="18"/>
                <w:szCs w:val="18"/>
                <w:u w:val="single"/>
                <w:lang w:val="en-GB"/>
              </w:rPr>
              <w:t>.</w:t>
            </w:r>
          </w:p>
          <w:p w14:paraId="363DEF82" w14:textId="77777777" w:rsidR="00444CCA" w:rsidRPr="00FC6A3B" w:rsidRDefault="00444CCA" w:rsidP="00444CCA">
            <w:pPr>
              <w:spacing w:before="60" w:after="0" w:line="240" w:lineRule="auto"/>
              <w:ind w:left="-20" w:right="-20"/>
              <w:rPr>
                <w:rFonts w:eastAsia="Arial" w:cs="Arial"/>
                <w:sz w:val="18"/>
                <w:szCs w:val="18"/>
                <w:lang w:val="en-GB"/>
              </w:rPr>
            </w:pPr>
            <w:r w:rsidRPr="00D7703F">
              <w:rPr>
                <w:rFonts w:eastAsia="Arial" w:cs="Arial"/>
                <w:sz w:val="18"/>
                <w:szCs w:val="18"/>
                <w:lang w:val="en-GB"/>
              </w:rPr>
              <w:t>Measurement</w:t>
            </w:r>
            <w:r w:rsidRPr="40FE0FD6">
              <w:rPr>
                <w:rFonts w:eastAsia="Arial" w:cs="Arial"/>
                <w:sz w:val="18"/>
                <w:szCs w:val="18"/>
                <w:lang w:val="en-GB"/>
              </w:rPr>
              <w:t xml:space="preserve"> unit: yes/no</w:t>
            </w:r>
          </w:p>
          <w:p w14:paraId="011A24EC" w14:textId="77777777" w:rsidR="00444CCA" w:rsidRPr="00FC6A3B" w:rsidRDefault="00444CCA" w:rsidP="00444CCA">
            <w:pPr>
              <w:spacing w:before="60" w:after="0" w:line="240" w:lineRule="auto"/>
              <w:ind w:left="-20" w:right="-20"/>
              <w:rPr>
                <w:rFonts w:eastAsia="Arial" w:cs="Arial"/>
                <w:sz w:val="18"/>
                <w:szCs w:val="18"/>
                <w:lang w:val="en-GB"/>
              </w:rPr>
            </w:pPr>
            <w:r w:rsidRPr="40FE0FD6">
              <w:rPr>
                <w:rFonts w:eastAsia="Arial" w:cs="Arial"/>
                <w:sz w:val="18"/>
                <w:szCs w:val="18"/>
                <w:lang w:val="en-GB"/>
              </w:rPr>
              <w:t>Baseline: no</w:t>
            </w:r>
          </w:p>
          <w:p w14:paraId="63072B47" w14:textId="77777777" w:rsidR="00444CCA" w:rsidRPr="00FC6A3B" w:rsidRDefault="00444CCA" w:rsidP="00444CCA">
            <w:pPr>
              <w:spacing w:before="60" w:after="0" w:line="240" w:lineRule="auto"/>
              <w:ind w:left="-20" w:right="-20"/>
              <w:rPr>
                <w:rFonts w:eastAsia="Arial" w:cs="Arial"/>
                <w:sz w:val="18"/>
                <w:szCs w:val="18"/>
                <w:lang w:val="en-GB"/>
              </w:rPr>
            </w:pPr>
            <w:r w:rsidRPr="40FE0FD6">
              <w:rPr>
                <w:rFonts w:eastAsia="Arial" w:cs="Arial"/>
                <w:sz w:val="18"/>
                <w:szCs w:val="18"/>
                <w:lang w:val="en-GB"/>
              </w:rPr>
              <w:t>Target: yes</w:t>
            </w:r>
          </w:p>
          <w:p w14:paraId="25142FD1" w14:textId="77777777" w:rsidR="00444CCA" w:rsidRPr="00FC6A3B" w:rsidRDefault="00444CCA" w:rsidP="00444CCA">
            <w:pPr>
              <w:pStyle w:val="Loendilik"/>
              <w:spacing w:before="60" w:after="0" w:line="240" w:lineRule="auto"/>
              <w:rPr>
                <w:rFonts w:eastAsia="Arial" w:cs="Arial"/>
                <w:sz w:val="18"/>
                <w:szCs w:val="18"/>
              </w:rPr>
            </w:pPr>
          </w:p>
          <w:p w14:paraId="127B2EE2" w14:textId="77777777" w:rsidR="00444CCA" w:rsidRPr="00FC6A3B" w:rsidRDefault="00444CCA" w:rsidP="00444CCA">
            <w:pPr>
              <w:pStyle w:val="Loendilik"/>
              <w:spacing w:before="60" w:after="0" w:line="240" w:lineRule="auto"/>
              <w:ind w:left="0"/>
              <w:rPr>
                <w:rFonts w:eastAsia="Arial" w:cs="Arial"/>
                <w:sz w:val="18"/>
                <w:szCs w:val="18"/>
              </w:rPr>
            </w:pPr>
            <w:r w:rsidRPr="40FE0FD6">
              <w:rPr>
                <w:rFonts w:eastAsia="Arial" w:cs="Arial"/>
                <w:b/>
                <w:bCs/>
                <w:sz w:val="18"/>
                <w:szCs w:val="18"/>
              </w:rPr>
              <w:t>OPI 2.</w:t>
            </w:r>
            <w:r w:rsidRPr="744CFFED">
              <w:rPr>
                <w:rFonts w:eastAsia="Arial" w:cs="Arial"/>
                <w:b/>
                <w:bCs/>
                <w:sz w:val="18"/>
                <w:szCs w:val="18"/>
              </w:rPr>
              <w:t>5</w:t>
            </w:r>
            <w:r w:rsidRPr="744CFFED">
              <w:rPr>
                <w:rFonts w:eastAsia="Arial" w:cs="Arial"/>
                <w:b/>
                <w:sz w:val="18"/>
                <w:szCs w:val="18"/>
              </w:rPr>
              <w:t xml:space="preserve"> </w:t>
            </w:r>
            <w:r w:rsidRPr="40FE0FD6">
              <w:rPr>
                <w:rFonts w:eastAsia="Arial" w:cs="Arial"/>
                <w:sz w:val="18"/>
                <w:szCs w:val="18"/>
                <w:u w:val="single"/>
              </w:rPr>
              <w:t>Target groups selected</w:t>
            </w:r>
            <w:r>
              <w:rPr>
                <w:rFonts w:eastAsia="Arial" w:cs="Arial"/>
                <w:sz w:val="18"/>
                <w:szCs w:val="18"/>
                <w:u w:val="single"/>
              </w:rPr>
              <w:t>.</w:t>
            </w:r>
          </w:p>
          <w:p w14:paraId="1AC2524B" w14:textId="77777777" w:rsidR="00444CCA" w:rsidRPr="00FC6A3B" w:rsidRDefault="00444CCA" w:rsidP="00444CCA">
            <w:pPr>
              <w:pStyle w:val="Loendilik"/>
              <w:spacing w:after="0" w:line="240" w:lineRule="auto"/>
              <w:ind w:left="0"/>
              <w:rPr>
                <w:rFonts w:eastAsia="Arial" w:cs="Arial"/>
                <w:sz w:val="18"/>
                <w:szCs w:val="18"/>
              </w:rPr>
            </w:pPr>
          </w:p>
          <w:p w14:paraId="2BDBD7F2" w14:textId="77777777" w:rsidR="00444CCA" w:rsidRPr="00FC6A3B" w:rsidRDefault="00444CCA" w:rsidP="00444CCA">
            <w:pPr>
              <w:spacing w:before="60" w:after="0" w:line="240" w:lineRule="auto"/>
              <w:ind w:left="-20" w:right="-20"/>
              <w:rPr>
                <w:rFonts w:eastAsia="Arial" w:cs="Arial"/>
                <w:sz w:val="18"/>
                <w:szCs w:val="18"/>
                <w:lang w:val="en-GB"/>
              </w:rPr>
            </w:pPr>
            <w:r w:rsidRPr="7F86CD9F">
              <w:rPr>
                <w:rFonts w:eastAsia="Arial" w:cs="Arial"/>
                <w:sz w:val="18"/>
                <w:szCs w:val="18"/>
                <w:lang w:val="en-GB"/>
              </w:rPr>
              <w:t>Measurement unit: yes/no</w:t>
            </w:r>
          </w:p>
          <w:p w14:paraId="2BF82A71" w14:textId="77777777" w:rsidR="00444CCA" w:rsidRPr="00FC6A3B" w:rsidRDefault="00444CCA" w:rsidP="00444CCA">
            <w:pPr>
              <w:spacing w:before="60" w:after="0" w:line="240" w:lineRule="auto"/>
              <w:ind w:left="-20" w:right="-20"/>
              <w:rPr>
                <w:rFonts w:eastAsia="Arial" w:cs="Arial"/>
                <w:sz w:val="18"/>
                <w:szCs w:val="18"/>
                <w:lang w:val="en-GB"/>
              </w:rPr>
            </w:pPr>
            <w:r w:rsidRPr="7F86CD9F">
              <w:rPr>
                <w:rFonts w:eastAsia="Arial" w:cs="Arial"/>
                <w:sz w:val="18"/>
                <w:szCs w:val="18"/>
                <w:lang w:val="en-GB"/>
              </w:rPr>
              <w:t>Baseline: no</w:t>
            </w:r>
          </w:p>
          <w:p w14:paraId="6A810E7C" w14:textId="77777777" w:rsidR="00444CCA" w:rsidRPr="00FC6A3B" w:rsidRDefault="00444CCA" w:rsidP="00444CCA">
            <w:pPr>
              <w:spacing w:before="60" w:after="0" w:line="240" w:lineRule="auto"/>
              <w:ind w:left="-20" w:right="-20"/>
              <w:rPr>
                <w:rFonts w:eastAsia="Arial" w:cs="Arial"/>
                <w:sz w:val="18"/>
                <w:szCs w:val="18"/>
                <w:lang w:val="en-GB"/>
              </w:rPr>
            </w:pPr>
            <w:r w:rsidRPr="7F86CD9F">
              <w:rPr>
                <w:rFonts w:eastAsia="Arial" w:cs="Arial"/>
                <w:sz w:val="18"/>
                <w:szCs w:val="18"/>
                <w:lang w:val="en-GB"/>
              </w:rPr>
              <w:t>Target: yes</w:t>
            </w:r>
            <w:r w:rsidRPr="7F86CD9F">
              <w:rPr>
                <w:rFonts w:eastAsia="Arial" w:cs="Arial"/>
                <w:b/>
                <w:bCs/>
                <w:sz w:val="18"/>
                <w:szCs w:val="18"/>
              </w:rPr>
              <w:t xml:space="preserve"> </w:t>
            </w:r>
          </w:p>
          <w:p w14:paraId="7415984A" w14:textId="77777777" w:rsidR="00444CCA" w:rsidRPr="00FC6A3B" w:rsidRDefault="00444CCA" w:rsidP="00444CCA">
            <w:pPr>
              <w:pStyle w:val="Loendilik"/>
              <w:spacing w:after="0" w:line="240" w:lineRule="auto"/>
              <w:ind w:left="0"/>
              <w:rPr>
                <w:rFonts w:eastAsia="Arial" w:cs="Arial"/>
                <w:b/>
                <w:bCs/>
                <w:sz w:val="18"/>
                <w:szCs w:val="18"/>
              </w:rPr>
            </w:pPr>
          </w:p>
          <w:p w14:paraId="7B8048A3" w14:textId="77777777" w:rsidR="00444CCA" w:rsidRPr="00FC6A3B" w:rsidRDefault="00444CCA" w:rsidP="00444CCA">
            <w:pPr>
              <w:pStyle w:val="Loendilik"/>
              <w:spacing w:after="0" w:line="240" w:lineRule="auto"/>
              <w:ind w:left="0"/>
              <w:rPr>
                <w:rFonts w:eastAsia="Arial" w:cs="Arial"/>
                <w:sz w:val="18"/>
                <w:szCs w:val="18"/>
                <w:u w:val="single"/>
              </w:rPr>
            </w:pPr>
            <w:r w:rsidRPr="40FE0FD6">
              <w:rPr>
                <w:rFonts w:eastAsia="Arial" w:cs="Arial"/>
                <w:b/>
                <w:bCs/>
                <w:sz w:val="18"/>
                <w:szCs w:val="18"/>
              </w:rPr>
              <w:t>OPI 2.</w:t>
            </w:r>
            <w:r w:rsidRPr="744CFFED">
              <w:rPr>
                <w:rFonts w:eastAsia="Arial" w:cs="Arial"/>
                <w:b/>
                <w:bCs/>
                <w:sz w:val="18"/>
                <w:szCs w:val="18"/>
              </w:rPr>
              <w:t>6</w:t>
            </w:r>
            <w:r w:rsidRPr="744CFFED">
              <w:rPr>
                <w:rFonts w:eastAsia="Arial" w:cs="Arial"/>
                <w:b/>
                <w:sz w:val="18"/>
                <w:szCs w:val="18"/>
              </w:rPr>
              <w:t xml:space="preserve"> </w:t>
            </w:r>
            <w:r w:rsidRPr="40FE0FD6">
              <w:rPr>
                <w:rFonts w:eastAsia="Arial" w:cs="Arial"/>
                <w:sz w:val="18"/>
                <w:szCs w:val="18"/>
                <w:u w:val="single"/>
              </w:rPr>
              <w:t>Campaign reach measured</w:t>
            </w:r>
            <w:r>
              <w:rPr>
                <w:rFonts w:eastAsia="Arial" w:cs="Arial"/>
                <w:sz w:val="18"/>
                <w:szCs w:val="18"/>
                <w:u w:val="single"/>
              </w:rPr>
              <w:t>.</w:t>
            </w:r>
          </w:p>
          <w:p w14:paraId="036F9BDD" w14:textId="77777777" w:rsidR="00444CCA" w:rsidRPr="00FC6A3B" w:rsidRDefault="00444CCA" w:rsidP="00444CCA">
            <w:pPr>
              <w:pStyle w:val="Loendilik"/>
              <w:spacing w:after="0" w:line="240" w:lineRule="auto"/>
              <w:ind w:left="0"/>
              <w:rPr>
                <w:rFonts w:eastAsia="Arial" w:cs="Arial"/>
                <w:sz w:val="18"/>
                <w:szCs w:val="18"/>
              </w:rPr>
            </w:pPr>
          </w:p>
          <w:p w14:paraId="6BBB307E" w14:textId="77777777" w:rsidR="00444CCA" w:rsidRPr="00FC6A3B" w:rsidRDefault="00444CCA" w:rsidP="00444CCA">
            <w:pPr>
              <w:spacing w:before="60" w:after="0" w:line="240" w:lineRule="auto"/>
              <w:ind w:left="-20" w:right="-20"/>
              <w:rPr>
                <w:rFonts w:eastAsia="Arial" w:cs="Arial"/>
                <w:sz w:val="18"/>
                <w:szCs w:val="18"/>
                <w:lang w:val="en-GB"/>
              </w:rPr>
            </w:pPr>
            <w:r w:rsidRPr="7F86CD9F">
              <w:rPr>
                <w:rFonts w:eastAsia="Arial" w:cs="Arial"/>
                <w:sz w:val="18"/>
                <w:szCs w:val="18"/>
                <w:lang w:val="en-GB"/>
              </w:rPr>
              <w:t>Measurement unit: yes/no</w:t>
            </w:r>
          </w:p>
          <w:p w14:paraId="07404F5B" w14:textId="77777777" w:rsidR="00444CCA" w:rsidRPr="00FC6A3B" w:rsidRDefault="00444CCA" w:rsidP="00444CCA">
            <w:pPr>
              <w:spacing w:before="60" w:after="0" w:line="240" w:lineRule="auto"/>
              <w:ind w:left="-20" w:right="-20"/>
              <w:rPr>
                <w:rFonts w:eastAsia="Arial" w:cs="Arial"/>
                <w:sz w:val="18"/>
                <w:szCs w:val="18"/>
                <w:lang w:val="en-GB"/>
              </w:rPr>
            </w:pPr>
            <w:r w:rsidRPr="7F86CD9F">
              <w:rPr>
                <w:rFonts w:eastAsia="Arial" w:cs="Arial"/>
                <w:sz w:val="18"/>
                <w:szCs w:val="18"/>
                <w:lang w:val="en-GB"/>
              </w:rPr>
              <w:t>Baseline: no</w:t>
            </w:r>
          </w:p>
          <w:p w14:paraId="49311A05" w14:textId="77777777" w:rsidR="00444CCA" w:rsidRPr="00FC6A3B" w:rsidRDefault="00444CCA" w:rsidP="00444CCA">
            <w:pPr>
              <w:spacing w:before="60" w:after="0" w:line="240" w:lineRule="auto"/>
              <w:ind w:left="-20" w:right="-20"/>
              <w:rPr>
                <w:rFonts w:eastAsia="Arial" w:cs="Arial"/>
                <w:sz w:val="18"/>
                <w:szCs w:val="18"/>
                <w:lang w:val="en-GB"/>
              </w:rPr>
            </w:pPr>
            <w:r w:rsidRPr="111F996E">
              <w:rPr>
                <w:rFonts w:eastAsia="Arial" w:cs="Arial"/>
                <w:sz w:val="18"/>
                <w:szCs w:val="18"/>
                <w:lang w:val="en-GB"/>
              </w:rPr>
              <w:t>Target: yes</w:t>
            </w:r>
            <w:r w:rsidRPr="111F996E">
              <w:rPr>
                <w:rFonts w:eastAsia="Arial" w:cs="Arial"/>
                <w:b/>
                <w:bCs/>
                <w:sz w:val="18"/>
                <w:szCs w:val="18"/>
              </w:rPr>
              <w:t xml:space="preserve"> </w:t>
            </w:r>
          </w:p>
          <w:p w14:paraId="7BC001FD" w14:textId="77777777" w:rsidR="00444CCA" w:rsidRDefault="00444CCA" w:rsidP="00444CCA">
            <w:pPr>
              <w:pStyle w:val="Loendilik"/>
              <w:spacing w:after="0" w:line="240" w:lineRule="auto"/>
              <w:ind w:left="0"/>
              <w:rPr>
                <w:rFonts w:eastAsia="Arial" w:cs="Arial"/>
                <w:b/>
                <w:bCs/>
                <w:sz w:val="18"/>
                <w:szCs w:val="18"/>
              </w:rPr>
            </w:pPr>
          </w:p>
          <w:p w14:paraId="10192E64" w14:textId="77777777" w:rsidR="00444CCA" w:rsidRPr="00FC6A3B" w:rsidRDefault="00444CCA" w:rsidP="00444CCA">
            <w:pPr>
              <w:pStyle w:val="Loendilik"/>
              <w:spacing w:after="0" w:line="240" w:lineRule="auto"/>
              <w:ind w:left="0"/>
              <w:rPr>
                <w:rFonts w:eastAsia="Arial" w:cs="Arial"/>
                <w:sz w:val="18"/>
                <w:szCs w:val="18"/>
                <w:u w:val="single"/>
              </w:rPr>
            </w:pPr>
            <w:r w:rsidRPr="5D389C07">
              <w:rPr>
                <w:rFonts w:eastAsia="Arial" w:cs="Arial"/>
                <w:b/>
                <w:bCs/>
                <w:sz w:val="18"/>
                <w:szCs w:val="18"/>
              </w:rPr>
              <w:t>OPI 2.</w:t>
            </w:r>
            <w:r w:rsidRPr="744CFFED">
              <w:rPr>
                <w:rFonts w:eastAsia="Arial" w:cs="Arial"/>
                <w:b/>
                <w:bCs/>
                <w:sz w:val="18"/>
                <w:szCs w:val="18"/>
              </w:rPr>
              <w:t>7</w:t>
            </w:r>
            <w:r w:rsidRPr="744CFFED">
              <w:rPr>
                <w:rFonts w:eastAsia="Arial" w:cs="Arial"/>
                <w:b/>
                <w:sz w:val="18"/>
                <w:szCs w:val="18"/>
              </w:rPr>
              <w:t xml:space="preserve"> </w:t>
            </w:r>
            <w:r w:rsidRPr="5D389C07">
              <w:rPr>
                <w:rFonts w:eastAsia="Arial" w:cs="Arial"/>
                <w:sz w:val="18"/>
                <w:szCs w:val="18"/>
                <w:u w:val="single"/>
              </w:rPr>
              <w:t>Campaign success evaluated</w:t>
            </w:r>
            <w:r>
              <w:rPr>
                <w:rFonts w:eastAsia="Arial" w:cs="Arial"/>
                <w:sz w:val="18"/>
                <w:szCs w:val="18"/>
                <w:u w:val="single"/>
              </w:rPr>
              <w:t>.</w:t>
            </w:r>
          </w:p>
          <w:p w14:paraId="3BEADD82" w14:textId="77777777" w:rsidR="004F5D49" w:rsidRPr="00D7703F" w:rsidRDefault="004F5D49" w:rsidP="004F5D49">
            <w:pPr>
              <w:spacing w:before="60" w:after="0" w:line="240" w:lineRule="auto"/>
              <w:ind w:left="-20" w:right="-20"/>
              <w:rPr>
                <w:rFonts w:eastAsia="Arial" w:cs="Arial"/>
                <w:sz w:val="18"/>
                <w:szCs w:val="18"/>
                <w:lang w:val="en-GB"/>
              </w:rPr>
            </w:pPr>
            <w:r w:rsidRPr="111F996E">
              <w:rPr>
                <w:rFonts w:eastAsia="Arial" w:cs="Arial"/>
                <w:sz w:val="18"/>
                <w:szCs w:val="18"/>
                <w:lang w:val="en-GB"/>
              </w:rPr>
              <w:t>Measurement unit: yes/no</w:t>
            </w:r>
          </w:p>
          <w:p w14:paraId="3C4095C0" w14:textId="77777777" w:rsidR="004F5D49" w:rsidRPr="00D7703F" w:rsidRDefault="004F5D49" w:rsidP="004F5D49">
            <w:pPr>
              <w:spacing w:before="60" w:after="0" w:line="240" w:lineRule="auto"/>
              <w:ind w:left="-20" w:right="-20"/>
              <w:rPr>
                <w:rFonts w:eastAsia="Arial" w:cs="Arial"/>
                <w:sz w:val="18"/>
                <w:szCs w:val="18"/>
                <w:lang w:val="en-GB"/>
              </w:rPr>
            </w:pPr>
            <w:r w:rsidRPr="111F996E">
              <w:rPr>
                <w:rFonts w:eastAsia="Arial" w:cs="Arial"/>
                <w:sz w:val="18"/>
                <w:szCs w:val="18"/>
                <w:lang w:val="en-GB"/>
              </w:rPr>
              <w:t>Baseline: no</w:t>
            </w:r>
          </w:p>
          <w:p w14:paraId="1810E082" w14:textId="2F4FB114" w:rsidR="00444CCA" w:rsidRPr="004F5D49" w:rsidRDefault="004F5D49" w:rsidP="00444CCA">
            <w:pPr>
              <w:spacing w:before="60" w:after="0" w:line="240" w:lineRule="auto"/>
              <w:ind w:left="-20" w:right="-20"/>
              <w:rPr>
                <w:rFonts w:eastAsia="Arial" w:cs="Arial"/>
                <w:sz w:val="18"/>
                <w:szCs w:val="18"/>
                <w:lang w:val="en-GB"/>
              </w:rPr>
            </w:pPr>
            <w:r w:rsidRPr="111F996E">
              <w:rPr>
                <w:rFonts w:eastAsia="Arial" w:cs="Arial"/>
                <w:sz w:val="18"/>
                <w:szCs w:val="18"/>
                <w:lang w:val="en-GB"/>
              </w:rPr>
              <w:t>Target: yes</w:t>
            </w:r>
            <w:r w:rsidRPr="111F996E">
              <w:rPr>
                <w:rFonts w:cs="Arial"/>
                <w:b/>
                <w:bCs/>
                <w:sz w:val="18"/>
                <w:szCs w:val="18"/>
                <w:u w:val="single"/>
                <w:lang w:val="en-GB" w:eastAsia="de-CH"/>
              </w:rPr>
              <w:t xml:space="preserve"> </w:t>
            </w:r>
          </w:p>
        </w:tc>
        <w:tc>
          <w:tcPr>
            <w:tcW w:w="3120" w:type="dxa"/>
            <w:shd w:val="clear" w:color="auto" w:fill="auto"/>
          </w:tcPr>
          <w:p w14:paraId="00A98AB4" w14:textId="77777777" w:rsidR="00444CCA" w:rsidRPr="00444CCA" w:rsidRDefault="00444CCA" w:rsidP="00444CCA">
            <w:pPr>
              <w:spacing w:after="0" w:line="240" w:lineRule="auto"/>
              <w:rPr>
                <w:rFonts w:cs="Arial"/>
                <w:sz w:val="18"/>
                <w:szCs w:val="18"/>
                <w:lang w:val="en-GB" w:eastAsia="de-CH"/>
              </w:rPr>
            </w:pPr>
            <w:r w:rsidRPr="00444CCA">
              <w:rPr>
                <w:rFonts w:cs="Arial"/>
                <w:sz w:val="18"/>
                <w:szCs w:val="18"/>
                <w:lang w:val="en-GB" w:eastAsia="de-CH"/>
              </w:rPr>
              <w:lastRenderedPageBreak/>
              <w:t>Programme reports.</w:t>
            </w:r>
          </w:p>
          <w:p w14:paraId="033ADE02" w14:textId="77777777" w:rsidR="00444CCA" w:rsidRPr="00444CCA" w:rsidRDefault="00444CCA" w:rsidP="00444CCA">
            <w:pPr>
              <w:spacing w:after="0" w:line="240" w:lineRule="auto"/>
              <w:rPr>
                <w:rFonts w:cs="Arial"/>
                <w:sz w:val="18"/>
                <w:szCs w:val="18"/>
                <w:lang w:val="en-GB" w:eastAsia="de-CH"/>
              </w:rPr>
            </w:pPr>
          </w:p>
          <w:p w14:paraId="04639DB3" w14:textId="77777777" w:rsidR="00444CCA" w:rsidRPr="00444CCA" w:rsidRDefault="00444CCA" w:rsidP="00444CCA">
            <w:pPr>
              <w:spacing w:after="0" w:line="240" w:lineRule="auto"/>
              <w:rPr>
                <w:rFonts w:cs="Arial"/>
                <w:sz w:val="18"/>
                <w:szCs w:val="18"/>
                <w:lang w:val="en-GB" w:eastAsia="de-CH"/>
              </w:rPr>
            </w:pPr>
          </w:p>
          <w:p w14:paraId="7CA5923E" w14:textId="77777777" w:rsidR="00444CCA" w:rsidRPr="00444CCA" w:rsidRDefault="00444CCA" w:rsidP="00444CCA">
            <w:pPr>
              <w:spacing w:after="0" w:line="240" w:lineRule="auto"/>
              <w:rPr>
                <w:rFonts w:cs="Arial"/>
                <w:sz w:val="18"/>
                <w:szCs w:val="18"/>
                <w:lang w:val="en-GB" w:eastAsia="de-CH"/>
              </w:rPr>
            </w:pPr>
          </w:p>
          <w:p w14:paraId="76E860CC" w14:textId="77777777" w:rsidR="00444CCA" w:rsidRPr="00444CCA" w:rsidRDefault="00444CCA" w:rsidP="00444CCA">
            <w:pPr>
              <w:spacing w:after="0" w:line="240" w:lineRule="auto"/>
              <w:rPr>
                <w:rFonts w:cs="Arial"/>
                <w:sz w:val="18"/>
                <w:szCs w:val="18"/>
                <w:lang w:val="en-GB" w:eastAsia="de-CH"/>
              </w:rPr>
            </w:pPr>
          </w:p>
          <w:p w14:paraId="4BD65C6F" w14:textId="77777777" w:rsidR="00444CCA" w:rsidRPr="00444CCA" w:rsidRDefault="00444CCA" w:rsidP="00444CCA">
            <w:pPr>
              <w:spacing w:after="0" w:line="240" w:lineRule="auto"/>
              <w:rPr>
                <w:rFonts w:cs="Arial"/>
                <w:sz w:val="18"/>
                <w:szCs w:val="18"/>
                <w:lang w:val="en-GB" w:eastAsia="de-CH"/>
              </w:rPr>
            </w:pPr>
          </w:p>
          <w:p w14:paraId="79A4DE92" w14:textId="77777777" w:rsidR="00444CCA" w:rsidRPr="00444CCA" w:rsidRDefault="00444CCA" w:rsidP="00444CCA">
            <w:pPr>
              <w:spacing w:after="0" w:line="240" w:lineRule="auto"/>
              <w:rPr>
                <w:rFonts w:cs="Arial"/>
                <w:sz w:val="18"/>
                <w:szCs w:val="18"/>
                <w:lang w:val="en-GB" w:eastAsia="de-CH"/>
              </w:rPr>
            </w:pPr>
          </w:p>
          <w:p w14:paraId="44FB757C" w14:textId="685C2786" w:rsidR="00444CCA" w:rsidRPr="00444CCA" w:rsidRDefault="00444CCA" w:rsidP="00FA3857">
            <w:pPr>
              <w:spacing w:after="0" w:line="240" w:lineRule="auto"/>
              <w:jc w:val="both"/>
              <w:rPr>
                <w:rFonts w:cs="Arial"/>
                <w:sz w:val="18"/>
                <w:szCs w:val="18"/>
                <w:lang w:val="en-GB" w:eastAsia="de-CH"/>
              </w:rPr>
            </w:pPr>
            <w:r w:rsidRPr="00444CCA">
              <w:rPr>
                <w:rFonts w:cs="Arial"/>
                <w:sz w:val="18"/>
                <w:szCs w:val="18"/>
                <w:lang w:val="en-GB" w:eastAsia="de-CH"/>
              </w:rPr>
              <w:t>Programme reports,</w:t>
            </w:r>
            <w:r w:rsidR="00FC1E21">
              <w:t xml:space="preserve"> f</w:t>
            </w:r>
            <w:r w:rsidR="00FC1E21" w:rsidRPr="00FC1E21">
              <w:rPr>
                <w:rFonts w:cs="Arial"/>
                <w:sz w:val="18"/>
                <w:szCs w:val="18"/>
                <w:lang w:val="en-GB" w:eastAsia="de-CH"/>
              </w:rPr>
              <w:t>ocus group discussions with experts; draft and approved curricula documents; follow-up evaluation agreements.</w:t>
            </w:r>
          </w:p>
          <w:p w14:paraId="1D3C7735" w14:textId="77777777" w:rsidR="00444CCA" w:rsidRDefault="00444CCA" w:rsidP="00444CCA">
            <w:pPr>
              <w:spacing w:after="0" w:line="240" w:lineRule="auto"/>
              <w:rPr>
                <w:rFonts w:cs="Arial"/>
                <w:sz w:val="18"/>
                <w:szCs w:val="18"/>
                <w:lang w:val="en-GB" w:eastAsia="de-CH"/>
              </w:rPr>
            </w:pPr>
          </w:p>
          <w:p w14:paraId="3E5A7C5B" w14:textId="77777777" w:rsidR="00CA06BC" w:rsidRDefault="00CA06BC" w:rsidP="00444CCA">
            <w:pPr>
              <w:spacing w:after="0" w:line="240" w:lineRule="auto"/>
              <w:rPr>
                <w:rFonts w:cs="Arial"/>
                <w:sz w:val="18"/>
                <w:szCs w:val="18"/>
                <w:lang w:val="en-GB" w:eastAsia="de-CH"/>
              </w:rPr>
            </w:pPr>
          </w:p>
          <w:p w14:paraId="40241B7A" w14:textId="77777777" w:rsidR="00CA06BC" w:rsidRDefault="00CA06BC" w:rsidP="00444CCA">
            <w:pPr>
              <w:spacing w:after="0" w:line="240" w:lineRule="auto"/>
              <w:rPr>
                <w:rFonts w:cs="Arial"/>
                <w:sz w:val="18"/>
                <w:szCs w:val="18"/>
                <w:lang w:val="en-GB" w:eastAsia="de-CH"/>
              </w:rPr>
            </w:pPr>
          </w:p>
          <w:p w14:paraId="3F1983A2" w14:textId="77777777" w:rsidR="00CA06BC" w:rsidRDefault="00CA06BC" w:rsidP="00444CCA">
            <w:pPr>
              <w:spacing w:after="0" w:line="240" w:lineRule="auto"/>
              <w:rPr>
                <w:rFonts w:cs="Arial"/>
                <w:sz w:val="18"/>
                <w:szCs w:val="18"/>
                <w:lang w:val="en-GB" w:eastAsia="de-CH"/>
              </w:rPr>
            </w:pPr>
          </w:p>
          <w:p w14:paraId="549096B0" w14:textId="443EFA6A" w:rsidR="00FC1E21" w:rsidRDefault="00FC1E21" w:rsidP="00444CCA">
            <w:pPr>
              <w:spacing w:after="0" w:line="240" w:lineRule="auto"/>
              <w:rPr>
                <w:rFonts w:cs="Arial"/>
                <w:sz w:val="18"/>
                <w:szCs w:val="18"/>
                <w:lang w:val="en-GB" w:eastAsia="de-CH"/>
              </w:rPr>
            </w:pPr>
            <w:r>
              <w:rPr>
                <w:rFonts w:cs="Arial"/>
                <w:sz w:val="18"/>
                <w:szCs w:val="18"/>
                <w:lang w:val="en-GB" w:eastAsia="de-CH"/>
              </w:rPr>
              <w:t>Programme reports</w:t>
            </w:r>
          </w:p>
          <w:p w14:paraId="1F7086C9" w14:textId="77777777" w:rsidR="00AC7801" w:rsidRDefault="00AC7801" w:rsidP="00444CCA">
            <w:pPr>
              <w:spacing w:after="0" w:line="240" w:lineRule="auto"/>
              <w:rPr>
                <w:rFonts w:cs="Arial"/>
                <w:sz w:val="18"/>
                <w:szCs w:val="18"/>
                <w:lang w:val="en-GB" w:eastAsia="de-CH"/>
              </w:rPr>
            </w:pPr>
          </w:p>
          <w:p w14:paraId="39781ABE" w14:textId="77777777" w:rsidR="00AC7801" w:rsidRDefault="00AC7801" w:rsidP="00444CCA">
            <w:pPr>
              <w:spacing w:after="0" w:line="240" w:lineRule="auto"/>
              <w:rPr>
                <w:rFonts w:cs="Arial"/>
                <w:sz w:val="18"/>
                <w:szCs w:val="18"/>
                <w:lang w:val="en-GB" w:eastAsia="de-CH"/>
              </w:rPr>
            </w:pPr>
          </w:p>
          <w:p w14:paraId="7FF6EFE8" w14:textId="77777777" w:rsidR="00AC7801" w:rsidRDefault="00AC7801" w:rsidP="00444CCA">
            <w:pPr>
              <w:spacing w:after="0" w:line="240" w:lineRule="auto"/>
              <w:rPr>
                <w:rFonts w:cs="Arial"/>
                <w:sz w:val="18"/>
                <w:szCs w:val="18"/>
                <w:lang w:val="en-GB" w:eastAsia="de-CH"/>
              </w:rPr>
            </w:pPr>
          </w:p>
          <w:p w14:paraId="4D8602C1" w14:textId="77777777" w:rsidR="00AC7801" w:rsidRDefault="00AC7801" w:rsidP="00444CCA">
            <w:pPr>
              <w:spacing w:after="0" w:line="240" w:lineRule="auto"/>
              <w:rPr>
                <w:rFonts w:cs="Arial"/>
                <w:sz w:val="18"/>
                <w:szCs w:val="18"/>
                <w:lang w:val="en-GB" w:eastAsia="de-CH"/>
              </w:rPr>
            </w:pPr>
          </w:p>
          <w:p w14:paraId="7B61AF6A" w14:textId="77777777" w:rsidR="00AC7801" w:rsidRDefault="00AC7801" w:rsidP="00444CCA">
            <w:pPr>
              <w:spacing w:after="0" w:line="240" w:lineRule="auto"/>
              <w:rPr>
                <w:rFonts w:cs="Arial"/>
                <w:sz w:val="18"/>
                <w:szCs w:val="18"/>
                <w:lang w:val="en-GB" w:eastAsia="de-CH"/>
              </w:rPr>
            </w:pPr>
          </w:p>
          <w:p w14:paraId="0ABC5881" w14:textId="77777777" w:rsidR="00AC7801" w:rsidRDefault="00AC7801" w:rsidP="00444CCA">
            <w:pPr>
              <w:spacing w:after="0" w:line="240" w:lineRule="auto"/>
              <w:rPr>
                <w:rFonts w:cs="Arial"/>
                <w:sz w:val="18"/>
                <w:szCs w:val="18"/>
                <w:lang w:val="en-GB" w:eastAsia="de-CH"/>
              </w:rPr>
            </w:pPr>
          </w:p>
          <w:p w14:paraId="5AAC4CFC" w14:textId="77777777" w:rsidR="00AC7801" w:rsidRDefault="00AC7801" w:rsidP="00444CCA">
            <w:pPr>
              <w:spacing w:after="0" w:line="240" w:lineRule="auto"/>
              <w:rPr>
                <w:rFonts w:cs="Arial"/>
                <w:sz w:val="18"/>
                <w:szCs w:val="18"/>
                <w:lang w:val="en-GB" w:eastAsia="de-CH"/>
              </w:rPr>
            </w:pPr>
          </w:p>
          <w:p w14:paraId="4C34DDC5" w14:textId="77777777" w:rsidR="00AC7801" w:rsidRDefault="00AC7801" w:rsidP="00444CCA">
            <w:pPr>
              <w:spacing w:after="0" w:line="240" w:lineRule="auto"/>
              <w:rPr>
                <w:rFonts w:cs="Arial"/>
                <w:sz w:val="18"/>
                <w:szCs w:val="18"/>
                <w:lang w:val="en-GB" w:eastAsia="de-CH"/>
              </w:rPr>
            </w:pPr>
          </w:p>
          <w:p w14:paraId="6EBA38BD" w14:textId="31C9CE9E" w:rsidR="00AC7801" w:rsidRDefault="00AC7801" w:rsidP="00444CCA">
            <w:pPr>
              <w:spacing w:after="0" w:line="240" w:lineRule="auto"/>
              <w:rPr>
                <w:rFonts w:cs="Arial"/>
                <w:sz w:val="18"/>
                <w:szCs w:val="18"/>
                <w:lang w:val="en-GB" w:eastAsia="de-CH"/>
              </w:rPr>
            </w:pPr>
            <w:r w:rsidRPr="00AC7801">
              <w:rPr>
                <w:rFonts w:cs="Arial"/>
                <w:sz w:val="18"/>
                <w:szCs w:val="18"/>
                <w:lang w:val="en-GB" w:eastAsia="de-CH"/>
              </w:rPr>
              <w:t>Programme reports</w:t>
            </w:r>
            <w:r w:rsidR="00B87666">
              <w:rPr>
                <w:rFonts w:cs="Arial"/>
                <w:sz w:val="18"/>
                <w:szCs w:val="18"/>
                <w:lang w:val="en-GB" w:eastAsia="de-CH"/>
              </w:rPr>
              <w:t>.</w:t>
            </w:r>
          </w:p>
          <w:p w14:paraId="7C1D112E" w14:textId="77777777" w:rsidR="00AC7801" w:rsidRDefault="00AC7801" w:rsidP="00444CCA">
            <w:pPr>
              <w:spacing w:after="0" w:line="240" w:lineRule="auto"/>
              <w:rPr>
                <w:rFonts w:cs="Arial"/>
                <w:sz w:val="18"/>
                <w:szCs w:val="18"/>
                <w:lang w:val="en-GB" w:eastAsia="de-CH"/>
              </w:rPr>
            </w:pPr>
          </w:p>
          <w:p w14:paraId="41E1D8C4" w14:textId="77777777" w:rsidR="00AC7801" w:rsidRDefault="00AC7801" w:rsidP="00444CCA">
            <w:pPr>
              <w:spacing w:after="0" w:line="240" w:lineRule="auto"/>
              <w:rPr>
                <w:rFonts w:cs="Arial"/>
                <w:sz w:val="18"/>
                <w:szCs w:val="18"/>
                <w:lang w:val="en-GB" w:eastAsia="de-CH"/>
              </w:rPr>
            </w:pPr>
          </w:p>
          <w:p w14:paraId="48F3CE36" w14:textId="77777777" w:rsidR="00AC7801" w:rsidRDefault="00AC7801" w:rsidP="00444CCA">
            <w:pPr>
              <w:spacing w:after="0" w:line="240" w:lineRule="auto"/>
              <w:rPr>
                <w:rFonts w:cs="Arial"/>
                <w:sz w:val="18"/>
                <w:szCs w:val="18"/>
                <w:lang w:val="en-GB" w:eastAsia="de-CH"/>
              </w:rPr>
            </w:pPr>
          </w:p>
          <w:p w14:paraId="762980AE" w14:textId="77777777" w:rsidR="00AC7801" w:rsidRDefault="00AC7801" w:rsidP="00444CCA">
            <w:pPr>
              <w:spacing w:after="0" w:line="240" w:lineRule="auto"/>
              <w:rPr>
                <w:rFonts w:cs="Arial"/>
                <w:sz w:val="18"/>
                <w:szCs w:val="18"/>
                <w:lang w:val="en-GB" w:eastAsia="de-CH"/>
              </w:rPr>
            </w:pPr>
          </w:p>
          <w:p w14:paraId="50A7AE64" w14:textId="77777777" w:rsidR="00AC7801" w:rsidRDefault="00AC7801" w:rsidP="00444CCA">
            <w:pPr>
              <w:spacing w:after="0" w:line="240" w:lineRule="auto"/>
              <w:rPr>
                <w:rFonts w:cs="Arial"/>
                <w:sz w:val="18"/>
                <w:szCs w:val="18"/>
                <w:lang w:val="en-GB" w:eastAsia="de-CH"/>
              </w:rPr>
            </w:pPr>
          </w:p>
          <w:p w14:paraId="3DB45227" w14:textId="77777777" w:rsidR="00AC7801" w:rsidRDefault="00AC7801" w:rsidP="00444CCA">
            <w:pPr>
              <w:spacing w:after="0" w:line="240" w:lineRule="auto"/>
              <w:rPr>
                <w:rFonts w:cs="Arial"/>
                <w:sz w:val="18"/>
                <w:szCs w:val="18"/>
                <w:lang w:val="en-GB" w:eastAsia="de-CH"/>
              </w:rPr>
            </w:pPr>
          </w:p>
          <w:p w14:paraId="4504EC1E" w14:textId="77777777" w:rsidR="00AC7801" w:rsidRDefault="00AC7801" w:rsidP="00444CCA">
            <w:pPr>
              <w:spacing w:after="0" w:line="240" w:lineRule="auto"/>
              <w:rPr>
                <w:rFonts w:cs="Arial"/>
                <w:sz w:val="18"/>
                <w:szCs w:val="18"/>
                <w:lang w:val="en-GB" w:eastAsia="de-CH"/>
              </w:rPr>
            </w:pPr>
          </w:p>
          <w:p w14:paraId="5E071929" w14:textId="77777777" w:rsidR="00AC7801" w:rsidRDefault="00AC7801" w:rsidP="00444CCA">
            <w:pPr>
              <w:spacing w:after="0" w:line="240" w:lineRule="auto"/>
              <w:rPr>
                <w:rFonts w:cs="Arial"/>
                <w:sz w:val="18"/>
                <w:szCs w:val="18"/>
                <w:lang w:val="en-GB" w:eastAsia="de-CH"/>
              </w:rPr>
            </w:pPr>
          </w:p>
          <w:p w14:paraId="6C35FC2C" w14:textId="1D90112D" w:rsidR="00AC7801" w:rsidRDefault="00AC7801" w:rsidP="00444CCA">
            <w:pPr>
              <w:spacing w:after="0" w:line="240" w:lineRule="auto"/>
              <w:rPr>
                <w:rFonts w:cs="Arial"/>
                <w:sz w:val="18"/>
                <w:szCs w:val="18"/>
                <w:lang w:val="en-GB" w:eastAsia="de-CH"/>
              </w:rPr>
            </w:pPr>
            <w:r w:rsidRPr="00AC7801">
              <w:rPr>
                <w:rFonts w:cs="Arial"/>
                <w:sz w:val="18"/>
                <w:szCs w:val="18"/>
                <w:lang w:val="en-GB" w:eastAsia="de-CH"/>
              </w:rPr>
              <w:t>Programme reports</w:t>
            </w:r>
            <w:r w:rsidR="00B87666">
              <w:rPr>
                <w:rFonts w:cs="Arial"/>
                <w:sz w:val="18"/>
                <w:szCs w:val="18"/>
                <w:lang w:val="en-GB" w:eastAsia="de-CH"/>
              </w:rPr>
              <w:t>.</w:t>
            </w:r>
          </w:p>
          <w:p w14:paraId="33BA5EFC" w14:textId="77777777" w:rsidR="00AC7801" w:rsidRDefault="00AC7801" w:rsidP="00444CCA">
            <w:pPr>
              <w:spacing w:after="0" w:line="240" w:lineRule="auto"/>
              <w:rPr>
                <w:rFonts w:cs="Arial"/>
                <w:sz w:val="18"/>
                <w:szCs w:val="18"/>
                <w:lang w:val="en-GB" w:eastAsia="de-CH"/>
              </w:rPr>
            </w:pPr>
          </w:p>
          <w:p w14:paraId="436E2D3F" w14:textId="77777777" w:rsidR="00AC7801" w:rsidRDefault="00AC7801" w:rsidP="00444CCA">
            <w:pPr>
              <w:spacing w:after="0" w:line="240" w:lineRule="auto"/>
              <w:rPr>
                <w:rFonts w:cs="Arial"/>
                <w:sz w:val="18"/>
                <w:szCs w:val="18"/>
                <w:lang w:val="en-GB" w:eastAsia="de-CH"/>
              </w:rPr>
            </w:pPr>
          </w:p>
          <w:p w14:paraId="3BA9A3AE" w14:textId="77777777" w:rsidR="00AC7801" w:rsidRDefault="00AC7801" w:rsidP="00444CCA">
            <w:pPr>
              <w:spacing w:after="0" w:line="240" w:lineRule="auto"/>
              <w:rPr>
                <w:rFonts w:cs="Arial"/>
                <w:sz w:val="18"/>
                <w:szCs w:val="18"/>
                <w:lang w:val="en-GB" w:eastAsia="de-CH"/>
              </w:rPr>
            </w:pPr>
          </w:p>
          <w:p w14:paraId="544E6977" w14:textId="77777777" w:rsidR="00AC7801" w:rsidRDefault="00AC7801" w:rsidP="00444CCA">
            <w:pPr>
              <w:spacing w:after="0" w:line="240" w:lineRule="auto"/>
              <w:rPr>
                <w:rFonts w:cs="Arial"/>
                <w:sz w:val="18"/>
                <w:szCs w:val="18"/>
                <w:lang w:val="en-GB" w:eastAsia="de-CH"/>
              </w:rPr>
            </w:pPr>
          </w:p>
          <w:p w14:paraId="620CF90C" w14:textId="77777777" w:rsidR="00AC7801" w:rsidRDefault="00AC7801" w:rsidP="00444CCA">
            <w:pPr>
              <w:spacing w:after="0" w:line="240" w:lineRule="auto"/>
              <w:rPr>
                <w:rFonts w:cs="Arial"/>
                <w:sz w:val="18"/>
                <w:szCs w:val="18"/>
                <w:lang w:val="en-GB" w:eastAsia="de-CH"/>
              </w:rPr>
            </w:pPr>
          </w:p>
          <w:p w14:paraId="3E97E780" w14:textId="77777777" w:rsidR="00AC7801" w:rsidRDefault="00AC7801" w:rsidP="00444CCA">
            <w:pPr>
              <w:spacing w:after="0" w:line="240" w:lineRule="auto"/>
              <w:rPr>
                <w:rFonts w:cs="Arial"/>
                <w:sz w:val="18"/>
                <w:szCs w:val="18"/>
                <w:lang w:val="en-GB" w:eastAsia="de-CH"/>
              </w:rPr>
            </w:pPr>
          </w:p>
          <w:p w14:paraId="23EDDC56" w14:textId="43499CCE" w:rsidR="00AC7801" w:rsidRDefault="00AC7801" w:rsidP="00444CCA">
            <w:pPr>
              <w:spacing w:after="0" w:line="240" w:lineRule="auto"/>
              <w:rPr>
                <w:rFonts w:cs="Arial"/>
                <w:sz w:val="18"/>
                <w:szCs w:val="18"/>
                <w:lang w:val="en-GB" w:eastAsia="de-CH"/>
              </w:rPr>
            </w:pPr>
            <w:r w:rsidRPr="00AC7801">
              <w:rPr>
                <w:rFonts w:cs="Arial"/>
                <w:sz w:val="18"/>
                <w:szCs w:val="18"/>
                <w:lang w:val="en-GB" w:eastAsia="de-CH"/>
              </w:rPr>
              <w:t>Programme reports</w:t>
            </w:r>
            <w:r w:rsidR="00B87666">
              <w:rPr>
                <w:rFonts w:cs="Arial"/>
                <w:sz w:val="18"/>
                <w:szCs w:val="18"/>
                <w:lang w:val="en-GB" w:eastAsia="de-CH"/>
              </w:rPr>
              <w:t>.</w:t>
            </w:r>
          </w:p>
          <w:p w14:paraId="1A9AE72C" w14:textId="77777777" w:rsidR="00AC7801" w:rsidRDefault="00AC7801" w:rsidP="00444CCA">
            <w:pPr>
              <w:spacing w:after="0" w:line="240" w:lineRule="auto"/>
              <w:rPr>
                <w:rFonts w:cs="Arial"/>
                <w:sz w:val="18"/>
                <w:szCs w:val="18"/>
                <w:lang w:val="en-GB" w:eastAsia="de-CH"/>
              </w:rPr>
            </w:pPr>
          </w:p>
          <w:p w14:paraId="58C180B9" w14:textId="77777777" w:rsidR="00AC7801" w:rsidRDefault="00AC7801" w:rsidP="00444CCA">
            <w:pPr>
              <w:spacing w:after="0" w:line="240" w:lineRule="auto"/>
              <w:rPr>
                <w:rFonts w:cs="Arial"/>
                <w:sz w:val="18"/>
                <w:szCs w:val="18"/>
                <w:lang w:val="en-GB" w:eastAsia="de-CH"/>
              </w:rPr>
            </w:pPr>
          </w:p>
          <w:p w14:paraId="563A70DA" w14:textId="77777777" w:rsidR="00AC7801" w:rsidRDefault="00AC7801" w:rsidP="00444CCA">
            <w:pPr>
              <w:spacing w:after="0" w:line="240" w:lineRule="auto"/>
              <w:rPr>
                <w:rFonts w:cs="Arial"/>
                <w:sz w:val="18"/>
                <w:szCs w:val="18"/>
                <w:lang w:val="en-GB" w:eastAsia="de-CH"/>
              </w:rPr>
            </w:pPr>
          </w:p>
          <w:p w14:paraId="3A594652" w14:textId="77777777" w:rsidR="00FC1E21" w:rsidRDefault="00FC1E21" w:rsidP="00444CCA">
            <w:pPr>
              <w:spacing w:after="0" w:line="240" w:lineRule="auto"/>
              <w:rPr>
                <w:rFonts w:cs="Arial"/>
                <w:sz w:val="18"/>
                <w:szCs w:val="18"/>
                <w:lang w:val="en-GB" w:eastAsia="de-CH"/>
              </w:rPr>
            </w:pPr>
          </w:p>
          <w:p w14:paraId="5A819B37" w14:textId="0E5F7427" w:rsidR="00444CCA" w:rsidRPr="5D389C07" w:rsidRDefault="00FC1E21" w:rsidP="00444CCA">
            <w:pPr>
              <w:spacing w:after="0" w:line="240" w:lineRule="auto"/>
              <w:rPr>
                <w:rFonts w:cs="Arial"/>
                <w:sz w:val="18"/>
                <w:szCs w:val="18"/>
                <w:lang w:val="en-GB" w:eastAsia="de-CH"/>
              </w:rPr>
            </w:pPr>
            <w:r>
              <w:rPr>
                <w:rFonts w:cs="Arial"/>
                <w:sz w:val="18"/>
                <w:szCs w:val="18"/>
                <w:lang w:val="en-GB" w:eastAsia="de-CH"/>
              </w:rPr>
              <w:t>Programme reports</w:t>
            </w:r>
            <w:r w:rsidR="00B87666">
              <w:rPr>
                <w:rFonts w:cs="Arial"/>
                <w:sz w:val="18"/>
                <w:szCs w:val="18"/>
                <w:lang w:val="en-GB" w:eastAsia="de-CH"/>
              </w:rPr>
              <w:t>.</w:t>
            </w:r>
          </w:p>
        </w:tc>
        <w:tc>
          <w:tcPr>
            <w:tcW w:w="3240" w:type="dxa"/>
            <w:shd w:val="clear" w:color="auto" w:fill="auto"/>
          </w:tcPr>
          <w:p w14:paraId="4D6F997F" w14:textId="77777777" w:rsidR="00706658" w:rsidRPr="006B7CC6" w:rsidRDefault="00706658" w:rsidP="00FA3857">
            <w:pPr>
              <w:spacing w:before="60" w:after="0" w:line="240" w:lineRule="auto"/>
              <w:jc w:val="both"/>
              <w:rPr>
                <w:rFonts w:cs="Arial"/>
                <w:sz w:val="18"/>
                <w:szCs w:val="18"/>
                <w:u w:val="single"/>
                <w:lang w:val="en-GB" w:eastAsia="de-CH"/>
              </w:rPr>
            </w:pPr>
            <w:r w:rsidRPr="0E04C273">
              <w:rPr>
                <w:rFonts w:cs="Arial"/>
                <w:sz w:val="18"/>
                <w:szCs w:val="18"/>
                <w:u w:val="single"/>
                <w:lang w:val="en-GB" w:eastAsia="de-CH"/>
              </w:rPr>
              <w:lastRenderedPageBreak/>
              <w:t>Assumptions:</w:t>
            </w:r>
          </w:p>
          <w:p w14:paraId="4D607A92" w14:textId="77777777"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Knowing the channels to reach the target group</w:t>
            </w:r>
          </w:p>
          <w:p w14:paraId="094B204A" w14:textId="77777777"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Clear and relevant information about the target group</w:t>
            </w:r>
          </w:p>
          <w:p w14:paraId="222263EB" w14:textId="77777777"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Relevant </w:t>
            </w:r>
            <w:r w:rsidRPr="5D389C07">
              <w:rPr>
                <w:rFonts w:cs="Arial"/>
                <w:sz w:val="18"/>
                <w:szCs w:val="18"/>
                <w:lang w:val="en-GB" w:eastAsia="de-CH"/>
              </w:rPr>
              <w:t>problem</w:t>
            </w:r>
            <w:r w:rsidRPr="006B7CC6">
              <w:rPr>
                <w:rFonts w:cs="Arial"/>
                <w:sz w:val="18"/>
                <w:szCs w:val="18"/>
                <w:lang w:val="en-GB" w:eastAsia="de-CH"/>
              </w:rPr>
              <w:t xml:space="preserve"> mapping</w:t>
            </w:r>
          </w:p>
          <w:p w14:paraId="1C5FE838" w14:textId="77777777"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Political and strategic priorities remain as agreed upon are adequate</w:t>
            </w:r>
          </w:p>
          <w:p w14:paraId="265C6883" w14:textId="77777777" w:rsidR="00706658" w:rsidRPr="006B7CC6" w:rsidRDefault="00706658" w:rsidP="00FA3857">
            <w:pPr>
              <w:jc w:val="both"/>
              <w:rPr>
                <w:rFonts w:cs="Arial"/>
                <w:sz w:val="18"/>
                <w:szCs w:val="18"/>
                <w:lang w:val="en-GB" w:eastAsia="de-CH"/>
              </w:rPr>
            </w:pPr>
            <w:r w:rsidRPr="006B7CC6">
              <w:rPr>
                <w:rFonts w:cs="Arial"/>
                <w:sz w:val="18"/>
                <w:szCs w:val="18"/>
                <w:lang w:val="en-GB" w:eastAsia="de-CH"/>
              </w:rPr>
              <w:t>Availability of target group</w:t>
            </w:r>
          </w:p>
          <w:p w14:paraId="42223DF6" w14:textId="77777777" w:rsidR="00706658" w:rsidRPr="006B7CC6" w:rsidRDefault="00706658"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36AFCE13" w14:textId="77777777"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Universities` lack of interest</w:t>
            </w:r>
          </w:p>
          <w:p w14:paraId="1181823A" w14:textId="02441269"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Time constraints to implement SSIP activities by the end of 202</w:t>
            </w:r>
            <w:r w:rsidR="00AC7801">
              <w:rPr>
                <w:rFonts w:cs="Arial"/>
                <w:sz w:val="18"/>
                <w:szCs w:val="18"/>
                <w:lang w:val="en-GB" w:eastAsia="de-CH"/>
              </w:rPr>
              <w:t>8</w:t>
            </w:r>
          </w:p>
          <w:p w14:paraId="306D9DF3" w14:textId="77777777"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Price increases to activities </w:t>
            </w:r>
          </w:p>
          <w:p w14:paraId="78513390" w14:textId="77777777"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t>Target group overwhelmed with work and extra trainings</w:t>
            </w:r>
          </w:p>
          <w:p w14:paraId="5E3415AB" w14:textId="6E82748A" w:rsidR="00706658" w:rsidRPr="006B7CC6" w:rsidRDefault="00706658" w:rsidP="2109269D">
            <w:pPr>
              <w:spacing w:before="60" w:after="0" w:line="240" w:lineRule="auto"/>
              <w:jc w:val="both"/>
              <w:rPr>
                <w:rFonts w:cs="Arial"/>
                <w:sz w:val="18"/>
                <w:szCs w:val="18"/>
                <w:lang w:eastAsia="de-CH"/>
              </w:rPr>
            </w:pPr>
            <w:r w:rsidRPr="2109269D">
              <w:rPr>
                <w:rFonts w:cs="Arial"/>
                <w:sz w:val="18"/>
                <w:szCs w:val="18"/>
                <w:lang w:eastAsia="de-CH"/>
              </w:rPr>
              <w:t>Political and strategic priorities change due to world changing events</w:t>
            </w:r>
            <w:r w:rsidR="00B87666" w:rsidRPr="2109269D">
              <w:rPr>
                <w:rFonts w:cs="Arial"/>
                <w:sz w:val="18"/>
                <w:szCs w:val="18"/>
                <w:lang w:eastAsia="de-CH"/>
              </w:rPr>
              <w:t>.</w:t>
            </w:r>
            <w:r w:rsidRPr="2109269D">
              <w:rPr>
                <w:rFonts w:cs="Arial"/>
                <w:sz w:val="18"/>
                <w:szCs w:val="18"/>
                <w:lang w:eastAsia="de-CH"/>
              </w:rPr>
              <w:t xml:space="preserve">  </w:t>
            </w:r>
          </w:p>
          <w:p w14:paraId="0F3032CA" w14:textId="4BFAEAE0" w:rsidR="00706658" w:rsidRPr="006B7CC6" w:rsidRDefault="00706658" w:rsidP="00FA3857">
            <w:pPr>
              <w:spacing w:before="60" w:after="0" w:line="240" w:lineRule="auto"/>
              <w:jc w:val="both"/>
              <w:rPr>
                <w:rFonts w:cs="Arial"/>
                <w:sz w:val="18"/>
                <w:szCs w:val="18"/>
                <w:lang w:val="en-GB" w:eastAsia="de-CH"/>
              </w:rPr>
            </w:pPr>
            <w:r w:rsidRPr="006B7CC6">
              <w:rPr>
                <w:rFonts w:cs="Arial"/>
                <w:sz w:val="18"/>
                <w:szCs w:val="18"/>
                <w:lang w:val="en-GB" w:eastAsia="de-CH"/>
              </w:rPr>
              <w:lastRenderedPageBreak/>
              <w:t>Few experts, who are very occupied</w:t>
            </w:r>
            <w:r w:rsidR="00B87666">
              <w:rPr>
                <w:rFonts w:cs="Arial"/>
                <w:sz w:val="18"/>
                <w:szCs w:val="18"/>
                <w:lang w:val="en-GB" w:eastAsia="de-CH"/>
              </w:rPr>
              <w:t>.</w:t>
            </w:r>
          </w:p>
          <w:p w14:paraId="392C76F8" w14:textId="77777777" w:rsidR="00444CCA" w:rsidRPr="0E04C273" w:rsidRDefault="00444CCA" w:rsidP="00444CCA">
            <w:pPr>
              <w:spacing w:before="60" w:after="0" w:line="240" w:lineRule="auto"/>
              <w:rPr>
                <w:rFonts w:cs="Arial"/>
                <w:sz w:val="18"/>
                <w:szCs w:val="18"/>
                <w:u w:val="single"/>
                <w:lang w:val="en-GB" w:eastAsia="de-CH"/>
              </w:rPr>
            </w:pPr>
          </w:p>
        </w:tc>
      </w:tr>
      <w:tr w:rsidR="00B03971" w:rsidRPr="006B7CC6" w14:paraId="6015A26E" w14:textId="77777777" w:rsidTr="2109269D">
        <w:trPr>
          <w:trHeight w:val="1040"/>
        </w:trPr>
        <w:tc>
          <w:tcPr>
            <w:tcW w:w="4068" w:type="dxa"/>
            <w:shd w:val="clear" w:color="auto" w:fill="auto"/>
          </w:tcPr>
          <w:p w14:paraId="663B44A4" w14:textId="160D40C2" w:rsidR="00F67994" w:rsidRDefault="45691903" w:rsidP="0E04C273">
            <w:pPr>
              <w:pStyle w:val="Loendilik"/>
              <w:spacing w:before="60" w:after="0" w:line="240" w:lineRule="auto"/>
              <w:ind w:left="23"/>
              <w:jc w:val="both"/>
              <w:rPr>
                <w:rFonts w:cs="Arial"/>
                <w:sz w:val="18"/>
                <w:szCs w:val="18"/>
                <w:u w:val="single"/>
                <w:lang w:val="en-GB"/>
              </w:rPr>
            </w:pPr>
            <w:r w:rsidRPr="0E04C273">
              <w:rPr>
                <w:rFonts w:cs="Arial"/>
                <w:b/>
                <w:bCs/>
                <w:sz w:val="18"/>
                <w:szCs w:val="18"/>
                <w:lang w:val="en-GB"/>
              </w:rPr>
              <w:lastRenderedPageBreak/>
              <w:t>Output 2.2</w:t>
            </w:r>
            <w:r w:rsidR="5AB68511" w:rsidRPr="0E04C273">
              <w:rPr>
                <w:rFonts w:cs="Arial"/>
                <w:sz w:val="18"/>
                <w:szCs w:val="18"/>
                <w:lang w:val="en-GB"/>
              </w:rPr>
              <w:t xml:space="preserve"> </w:t>
            </w:r>
            <w:r w:rsidR="5AB68511" w:rsidRPr="0E04C273">
              <w:rPr>
                <w:rFonts w:cs="Arial"/>
                <w:sz w:val="18"/>
                <w:szCs w:val="18"/>
                <w:u w:val="single"/>
                <w:lang w:val="en-GB"/>
              </w:rPr>
              <w:t>Professionals in the fields of education and social welfare have received complementary training according to new curricula</w:t>
            </w:r>
            <w:r w:rsidR="003A3208">
              <w:rPr>
                <w:rFonts w:cs="Arial"/>
                <w:sz w:val="18"/>
                <w:szCs w:val="18"/>
                <w:u w:val="single"/>
                <w:lang w:val="en-GB"/>
              </w:rPr>
              <w:t>.</w:t>
            </w:r>
          </w:p>
          <w:p w14:paraId="55CC253B" w14:textId="77777777" w:rsidR="00C0681D" w:rsidRPr="00893E8E" w:rsidRDefault="00C0681D" w:rsidP="0E04C273">
            <w:pPr>
              <w:pStyle w:val="Loendilik"/>
              <w:spacing w:before="60" w:after="0" w:line="240" w:lineRule="auto"/>
              <w:ind w:left="23"/>
              <w:jc w:val="both"/>
              <w:rPr>
                <w:rFonts w:cs="Arial"/>
                <w:b/>
                <w:bCs/>
                <w:sz w:val="18"/>
                <w:szCs w:val="18"/>
                <w:u w:val="single"/>
                <w:lang w:val="en-GB"/>
              </w:rPr>
            </w:pPr>
          </w:p>
          <w:p w14:paraId="0E6A9427" w14:textId="7E0EE69E" w:rsidR="00542AF5" w:rsidRPr="006B7CC6" w:rsidRDefault="00C0681D" w:rsidP="002C465D">
            <w:pPr>
              <w:pStyle w:val="Loendilik"/>
              <w:spacing w:before="60" w:after="0" w:line="240" w:lineRule="auto"/>
              <w:ind w:left="23"/>
              <w:jc w:val="both"/>
              <w:rPr>
                <w:rFonts w:cs="Arial"/>
                <w:b/>
                <w:sz w:val="18"/>
                <w:szCs w:val="18"/>
                <w:lang w:val="en-GB"/>
              </w:rPr>
            </w:pPr>
            <w:r w:rsidRPr="0E04C273">
              <w:rPr>
                <w:rFonts w:cs="Arial"/>
                <w:sz w:val="18"/>
                <w:szCs w:val="18"/>
                <w:lang w:val="en-GB"/>
              </w:rPr>
              <w:t>(Activities: Training and counselling system; In-service training for professionals in the education sector)</w:t>
            </w:r>
          </w:p>
        </w:tc>
        <w:tc>
          <w:tcPr>
            <w:tcW w:w="4620" w:type="dxa"/>
            <w:shd w:val="clear" w:color="auto" w:fill="auto"/>
          </w:tcPr>
          <w:p w14:paraId="4BAAA8FC" w14:textId="265AEC7B" w:rsidR="00F67994" w:rsidRPr="00D7703F" w:rsidRDefault="43FD0C6C" w:rsidP="0E04C273">
            <w:pPr>
              <w:spacing w:before="60" w:after="0" w:line="240" w:lineRule="auto"/>
              <w:rPr>
                <w:rFonts w:cs="Arial"/>
                <w:sz w:val="18"/>
                <w:szCs w:val="18"/>
                <w:u w:val="single"/>
                <w:lang w:val="en-GB" w:eastAsia="de-CH"/>
              </w:rPr>
            </w:pPr>
            <w:r w:rsidRPr="00D7703F">
              <w:rPr>
                <w:rFonts w:cs="Arial"/>
                <w:b/>
                <w:bCs/>
                <w:sz w:val="18"/>
                <w:szCs w:val="18"/>
                <w:u w:val="single"/>
                <w:lang w:val="en-GB" w:eastAsia="de-CH"/>
              </w:rPr>
              <w:t>OPI 2.</w:t>
            </w:r>
            <w:r w:rsidR="4EC1765E" w:rsidRPr="744CFFED">
              <w:rPr>
                <w:rFonts w:cs="Arial"/>
                <w:b/>
                <w:bCs/>
                <w:sz w:val="18"/>
                <w:szCs w:val="18"/>
                <w:u w:val="single"/>
                <w:lang w:val="en-GB" w:eastAsia="de-CH"/>
              </w:rPr>
              <w:t>8</w:t>
            </w:r>
            <w:r w:rsidRPr="00D7703F">
              <w:rPr>
                <w:rFonts w:cs="Arial"/>
                <w:b/>
                <w:bCs/>
                <w:sz w:val="18"/>
                <w:szCs w:val="18"/>
                <w:u w:val="single"/>
                <w:lang w:val="en-GB" w:eastAsia="de-CH"/>
              </w:rPr>
              <w:t xml:space="preserve"> </w:t>
            </w:r>
            <w:r w:rsidRPr="00D7703F">
              <w:rPr>
                <w:rFonts w:cs="Arial"/>
                <w:sz w:val="18"/>
                <w:szCs w:val="18"/>
                <w:u w:val="single"/>
                <w:lang w:val="en-GB" w:eastAsia="de-CH"/>
              </w:rPr>
              <w:t>Complementary training modules developed</w:t>
            </w:r>
            <w:r w:rsidR="001B3933">
              <w:rPr>
                <w:rFonts w:cs="Arial"/>
                <w:sz w:val="18"/>
                <w:szCs w:val="18"/>
                <w:u w:val="single"/>
                <w:lang w:val="en-GB" w:eastAsia="de-CH"/>
              </w:rPr>
              <w:t>.</w:t>
            </w:r>
          </w:p>
          <w:p w14:paraId="6D21B186" w14:textId="7372A799" w:rsidR="00F17516" w:rsidRPr="006B7CC6" w:rsidRDefault="00F17516" w:rsidP="00F17516">
            <w:pPr>
              <w:spacing w:before="60" w:after="0" w:line="240" w:lineRule="auto"/>
              <w:rPr>
                <w:rFonts w:cs="Arial"/>
                <w:sz w:val="18"/>
                <w:szCs w:val="18"/>
                <w:lang w:val="en-GB" w:eastAsia="de-CH"/>
              </w:rPr>
            </w:pPr>
            <w:r w:rsidRPr="006B7CC6">
              <w:rPr>
                <w:rFonts w:cs="Arial"/>
                <w:sz w:val="18"/>
                <w:szCs w:val="18"/>
                <w:lang w:val="en-GB" w:eastAsia="de-CH"/>
              </w:rPr>
              <w:t>Measurement unit: number</w:t>
            </w:r>
          </w:p>
          <w:p w14:paraId="40A443B0" w14:textId="77777777" w:rsidR="00F17516" w:rsidRPr="006B7CC6" w:rsidRDefault="00F17516" w:rsidP="00F17516">
            <w:pPr>
              <w:spacing w:before="60" w:after="0" w:line="240" w:lineRule="auto"/>
              <w:rPr>
                <w:rFonts w:cs="Arial"/>
                <w:sz w:val="18"/>
                <w:szCs w:val="18"/>
                <w:lang w:val="en-GB" w:eastAsia="de-CH"/>
              </w:rPr>
            </w:pPr>
            <w:r w:rsidRPr="006B7CC6">
              <w:rPr>
                <w:rFonts w:cs="Arial"/>
                <w:sz w:val="18"/>
                <w:szCs w:val="18"/>
                <w:lang w:val="en-GB" w:eastAsia="de-CH"/>
              </w:rPr>
              <w:t>Baseline: 0</w:t>
            </w:r>
          </w:p>
          <w:p w14:paraId="78C580E3" w14:textId="13B5A652" w:rsidR="00F67994" w:rsidRPr="006B7CC6" w:rsidRDefault="32A6E481" w:rsidP="002B5F36">
            <w:pPr>
              <w:spacing w:before="60" w:after="0" w:line="240" w:lineRule="auto"/>
              <w:rPr>
                <w:rFonts w:cs="Arial"/>
                <w:sz w:val="18"/>
                <w:szCs w:val="18"/>
                <w:lang w:val="en-GB" w:eastAsia="de-CH"/>
              </w:rPr>
            </w:pPr>
            <w:r w:rsidRPr="7EE31971">
              <w:rPr>
                <w:rFonts w:cs="Arial"/>
                <w:sz w:val="18"/>
                <w:szCs w:val="18"/>
                <w:lang w:val="en-GB" w:eastAsia="de-CH"/>
              </w:rPr>
              <w:t xml:space="preserve">Target: </w:t>
            </w:r>
            <w:r w:rsidR="2765A2FF" w:rsidRPr="7EE31971">
              <w:rPr>
                <w:rFonts w:cs="Arial"/>
                <w:sz w:val="18"/>
                <w:szCs w:val="18"/>
                <w:lang w:val="en-GB" w:eastAsia="de-CH"/>
              </w:rPr>
              <w:t>15 modules developed</w:t>
            </w:r>
          </w:p>
          <w:p w14:paraId="4BEE8F62" w14:textId="77777777" w:rsidR="00F67994" w:rsidRPr="00982757" w:rsidRDefault="00F67994" w:rsidP="00982757">
            <w:pPr>
              <w:spacing w:after="0"/>
              <w:rPr>
                <w:rFonts w:eastAsia="Arial" w:cs="Arial"/>
                <w:b/>
                <w:bCs/>
                <w:sz w:val="18"/>
                <w:szCs w:val="18"/>
                <w:u w:val="single"/>
                <w:lang w:val="en-GB"/>
              </w:rPr>
            </w:pPr>
          </w:p>
          <w:p w14:paraId="031136B2" w14:textId="23788D37" w:rsidR="00391A4C" w:rsidRDefault="00027216" w:rsidP="00FA3857">
            <w:pPr>
              <w:spacing w:after="0"/>
              <w:jc w:val="both"/>
              <w:rPr>
                <w:rFonts w:eastAsia="Arial" w:cs="Arial"/>
                <w:sz w:val="18"/>
                <w:szCs w:val="18"/>
                <w:u w:val="single"/>
                <w:lang w:val="en-GB"/>
              </w:rPr>
            </w:pPr>
            <w:r w:rsidRPr="5D389C07">
              <w:rPr>
                <w:rFonts w:eastAsia="Arial" w:cs="Arial"/>
                <w:b/>
                <w:sz w:val="18"/>
                <w:szCs w:val="18"/>
                <w:lang w:val="en-GB"/>
              </w:rPr>
              <w:t>OPI</w:t>
            </w:r>
            <w:r w:rsidR="00391A4C" w:rsidRPr="5D389C07">
              <w:rPr>
                <w:rFonts w:eastAsia="Arial" w:cs="Arial"/>
                <w:b/>
                <w:sz w:val="18"/>
                <w:szCs w:val="18"/>
                <w:lang w:val="en-GB"/>
              </w:rPr>
              <w:t xml:space="preserve"> 2.</w:t>
            </w:r>
            <w:r w:rsidR="6995A131" w:rsidRPr="540B61A0">
              <w:rPr>
                <w:rFonts w:eastAsia="Arial" w:cs="Arial"/>
                <w:b/>
                <w:bCs/>
                <w:sz w:val="18"/>
                <w:szCs w:val="18"/>
                <w:lang w:val="en-GB"/>
              </w:rPr>
              <w:t>9</w:t>
            </w:r>
            <w:r w:rsidR="00391A4C" w:rsidRPr="134CBC09">
              <w:rPr>
                <w:rFonts w:eastAsia="Arial" w:cs="Arial"/>
                <w:b/>
                <w:sz w:val="18"/>
                <w:szCs w:val="18"/>
                <w:lang w:val="en-GB"/>
              </w:rPr>
              <w:t xml:space="preserve"> </w:t>
            </w:r>
            <w:r w:rsidR="00391A4C" w:rsidRPr="51C925C7">
              <w:rPr>
                <w:rFonts w:eastAsia="Arial" w:cs="Arial"/>
                <w:sz w:val="18"/>
                <w:szCs w:val="18"/>
                <w:u w:val="single"/>
                <w:lang w:val="en-GB"/>
              </w:rPr>
              <w:t>I</w:t>
            </w:r>
            <w:r w:rsidR="00F67994" w:rsidRPr="51C925C7">
              <w:rPr>
                <w:rFonts w:eastAsia="Arial" w:cs="Arial"/>
                <w:sz w:val="18"/>
                <w:szCs w:val="18"/>
                <w:u w:val="single"/>
                <w:lang w:val="en-GB"/>
              </w:rPr>
              <w:t>n-service training modules that will be developed mapped</w:t>
            </w:r>
            <w:r w:rsidR="001B3933">
              <w:rPr>
                <w:rFonts w:eastAsia="Arial" w:cs="Arial"/>
                <w:sz w:val="18"/>
                <w:szCs w:val="18"/>
                <w:u w:val="single"/>
                <w:lang w:val="en-GB"/>
              </w:rPr>
              <w:t>.</w:t>
            </w:r>
          </w:p>
          <w:p w14:paraId="15B877C5" w14:textId="77777777" w:rsidR="00965985" w:rsidRPr="00982757" w:rsidRDefault="5C5BB375"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Measurement unit: yes/no</w:t>
            </w:r>
          </w:p>
          <w:p w14:paraId="7C0B6BBB" w14:textId="77777777" w:rsidR="00965985" w:rsidRPr="00982757" w:rsidRDefault="5C5BB375"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Baseline: no</w:t>
            </w:r>
          </w:p>
          <w:p w14:paraId="4B85AF6C" w14:textId="77777777" w:rsidR="00965985" w:rsidRPr="00982757" w:rsidRDefault="5C5BB375"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Target: yes</w:t>
            </w:r>
          </w:p>
          <w:p w14:paraId="42C0598D" w14:textId="6546B0BE" w:rsidR="00F67994" w:rsidRDefault="00391A4C" w:rsidP="00391A4C">
            <w:pPr>
              <w:spacing w:after="0"/>
              <w:rPr>
                <w:rFonts w:eastAsia="Arial" w:cs="Arial"/>
                <w:b/>
                <w:bCs/>
                <w:sz w:val="18"/>
                <w:szCs w:val="18"/>
                <w:u w:val="single"/>
                <w:lang w:val="en-GB"/>
              </w:rPr>
            </w:pPr>
            <w:r w:rsidRPr="5D389C07">
              <w:rPr>
                <w:rFonts w:eastAsia="Arial" w:cs="Arial"/>
                <w:b/>
                <w:sz w:val="18"/>
                <w:szCs w:val="18"/>
                <w:lang w:val="en-GB"/>
              </w:rPr>
              <w:lastRenderedPageBreak/>
              <w:t xml:space="preserve">OPI </w:t>
            </w:r>
            <w:r w:rsidR="00245C32" w:rsidRPr="5D389C07">
              <w:rPr>
                <w:rFonts w:eastAsia="Arial" w:cs="Arial"/>
                <w:b/>
                <w:sz w:val="18"/>
                <w:szCs w:val="18"/>
                <w:lang w:val="en-GB"/>
              </w:rPr>
              <w:t>2.</w:t>
            </w:r>
            <w:r w:rsidR="6DC0B3FA" w:rsidRPr="744CFFED">
              <w:rPr>
                <w:rFonts w:eastAsia="Arial" w:cs="Arial"/>
                <w:b/>
                <w:bCs/>
                <w:sz w:val="18"/>
                <w:szCs w:val="18"/>
                <w:lang w:val="en-GB"/>
              </w:rPr>
              <w:t>1</w:t>
            </w:r>
            <w:r w:rsidR="7DACC59E" w:rsidRPr="744CFFED">
              <w:rPr>
                <w:rFonts w:eastAsia="Arial" w:cs="Arial"/>
                <w:b/>
                <w:bCs/>
                <w:sz w:val="18"/>
                <w:szCs w:val="18"/>
                <w:lang w:val="en-GB"/>
              </w:rPr>
              <w:t>0</w:t>
            </w:r>
            <w:r w:rsidR="00245C32" w:rsidRPr="744CFFED">
              <w:rPr>
                <w:rFonts w:eastAsia="Arial" w:cs="Arial"/>
                <w:b/>
                <w:sz w:val="18"/>
                <w:szCs w:val="18"/>
                <w:lang w:val="en-GB"/>
              </w:rPr>
              <w:t xml:space="preserve"> </w:t>
            </w:r>
            <w:r w:rsidR="0F33DA97" w:rsidRPr="7EE31971">
              <w:rPr>
                <w:rFonts w:eastAsia="Arial" w:cs="Arial"/>
                <w:b/>
                <w:bCs/>
                <w:sz w:val="18"/>
                <w:szCs w:val="18"/>
                <w:u w:val="single"/>
                <w:lang w:val="en-GB"/>
              </w:rPr>
              <w:t>T</w:t>
            </w:r>
            <w:r w:rsidR="78BD84F0" w:rsidRPr="7EE31971">
              <w:rPr>
                <w:rFonts w:eastAsia="Arial" w:cs="Arial"/>
                <w:sz w:val="18"/>
                <w:szCs w:val="18"/>
                <w:u w:val="single"/>
                <w:lang w:val="en-GB"/>
              </w:rPr>
              <w:t>raining</w:t>
            </w:r>
            <w:r w:rsidR="00F67994" w:rsidRPr="37E99F71">
              <w:rPr>
                <w:rFonts w:eastAsia="Arial" w:cs="Arial"/>
                <w:sz w:val="18"/>
                <w:szCs w:val="18"/>
                <w:u w:val="single"/>
                <w:lang w:val="en-GB"/>
              </w:rPr>
              <w:t xml:space="preserve"> modules </w:t>
            </w:r>
            <w:r w:rsidR="4B1D89A0" w:rsidRPr="00843AF3">
              <w:rPr>
                <w:rFonts w:eastAsia="Arial" w:cs="Arial"/>
                <w:sz w:val="18"/>
                <w:szCs w:val="18"/>
                <w:u w:val="single"/>
                <w:lang w:val="en-GB"/>
              </w:rPr>
              <w:t>developed</w:t>
            </w:r>
            <w:r w:rsidR="001B3933">
              <w:rPr>
                <w:rFonts w:eastAsia="Arial" w:cs="Arial"/>
                <w:sz w:val="18"/>
                <w:szCs w:val="18"/>
                <w:u w:val="single"/>
                <w:lang w:val="en-GB"/>
              </w:rPr>
              <w:t>.</w:t>
            </w:r>
          </w:p>
          <w:p w14:paraId="17FE447C" w14:textId="77777777" w:rsidR="00965985" w:rsidRPr="00982757" w:rsidRDefault="55AACAC9"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Measurement unit: yes/no</w:t>
            </w:r>
          </w:p>
          <w:p w14:paraId="4B5CF918" w14:textId="77777777" w:rsidR="00965985" w:rsidRPr="00982757" w:rsidRDefault="55AACAC9"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Baseline: no</w:t>
            </w:r>
          </w:p>
          <w:p w14:paraId="5F322B89" w14:textId="77777777" w:rsidR="00965985" w:rsidRPr="00982757" w:rsidRDefault="55AACAC9"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Target: yes</w:t>
            </w:r>
          </w:p>
          <w:p w14:paraId="52FE023C" w14:textId="03643C44" w:rsidR="00965985" w:rsidRPr="00982757" w:rsidRDefault="00965985" w:rsidP="00391A4C">
            <w:pPr>
              <w:spacing w:after="0"/>
              <w:rPr>
                <w:rFonts w:eastAsia="Arial" w:cs="Arial"/>
                <w:b/>
                <w:bCs/>
                <w:sz w:val="18"/>
                <w:szCs w:val="18"/>
                <w:u w:val="single"/>
                <w:lang w:val="en-GB"/>
              </w:rPr>
            </w:pPr>
          </w:p>
          <w:p w14:paraId="6838498A" w14:textId="46494F55" w:rsidR="00F67994" w:rsidRDefault="00982757" w:rsidP="00982757">
            <w:pPr>
              <w:spacing w:after="0"/>
              <w:rPr>
                <w:rFonts w:eastAsia="Arial" w:cs="Arial"/>
                <w:sz w:val="18"/>
                <w:szCs w:val="18"/>
                <w:u w:val="single"/>
                <w:lang w:val="en-GB"/>
              </w:rPr>
            </w:pPr>
            <w:r w:rsidRPr="5D389C07">
              <w:rPr>
                <w:rFonts w:eastAsia="Arial" w:cs="Arial"/>
                <w:b/>
                <w:sz w:val="18"/>
                <w:szCs w:val="18"/>
                <w:lang w:val="en-GB"/>
              </w:rPr>
              <w:t>OPI 2.</w:t>
            </w:r>
            <w:r w:rsidR="00843AF3" w:rsidRPr="744CFFED">
              <w:rPr>
                <w:rFonts w:eastAsia="Arial" w:cs="Arial"/>
                <w:b/>
                <w:bCs/>
                <w:sz w:val="18"/>
                <w:szCs w:val="18"/>
                <w:lang w:val="en-GB"/>
              </w:rPr>
              <w:t>1</w:t>
            </w:r>
            <w:r w:rsidR="7845E91F" w:rsidRPr="744CFFED">
              <w:rPr>
                <w:rFonts w:eastAsia="Arial" w:cs="Arial"/>
                <w:b/>
                <w:bCs/>
                <w:sz w:val="18"/>
                <w:szCs w:val="18"/>
                <w:lang w:val="en-GB"/>
              </w:rPr>
              <w:t>1</w:t>
            </w:r>
            <w:r w:rsidRPr="744CFFED">
              <w:rPr>
                <w:rFonts w:eastAsia="Arial" w:cs="Arial"/>
                <w:b/>
                <w:sz w:val="18"/>
                <w:szCs w:val="18"/>
                <w:lang w:val="en-GB"/>
              </w:rPr>
              <w:t xml:space="preserve"> </w:t>
            </w:r>
            <w:r w:rsidRPr="37E99F71">
              <w:rPr>
                <w:rFonts w:eastAsia="Arial" w:cs="Arial"/>
                <w:sz w:val="18"/>
                <w:szCs w:val="18"/>
                <w:u w:val="single"/>
                <w:lang w:val="en-GB"/>
              </w:rPr>
              <w:t>T</w:t>
            </w:r>
            <w:r w:rsidR="00F67994" w:rsidRPr="37E99F71">
              <w:rPr>
                <w:rFonts w:eastAsia="Arial" w:cs="Arial"/>
                <w:sz w:val="18"/>
                <w:szCs w:val="18"/>
                <w:u w:val="single"/>
                <w:lang w:val="en-GB"/>
              </w:rPr>
              <w:t>rainers trained on new modules</w:t>
            </w:r>
            <w:r w:rsidR="001B3933">
              <w:rPr>
                <w:rFonts w:eastAsia="Arial" w:cs="Arial"/>
                <w:sz w:val="18"/>
                <w:szCs w:val="18"/>
                <w:u w:val="single"/>
                <w:lang w:val="en-GB"/>
              </w:rPr>
              <w:t>.</w:t>
            </w:r>
          </w:p>
          <w:p w14:paraId="72DFD608" w14:textId="77777777" w:rsidR="00542AF5" w:rsidRDefault="00542AF5"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Measurement unit: yes/no</w:t>
            </w:r>
          </w:p>
          <w:p w14:paraId="17124AFD" w14:textId="77777777" w:rsidR="00D82761" w:rsidRDefault="00D82761"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Baseline: no</w:t>
            </w:r>
          </w:p>
          <w:p w14:paraId="361CAA52" w14:textId="77777777" w:rsidR="00D82761" w:rsidRDefault="00D82761" w:rsidP="111F996E">
            <w:pPr>
              <w:spacing w:before="60" w:after="0" w:line="240" w:lineRule="auto"/>
              <w:ind w:left="-20" w:right="-20"/>
              <w:rPr>
                <w:rFonts w:eastAsia="Arial" w:cs="Arial"/>
                <w:sz w:val="18"/>
                <w:szCs w:val="18"/>
                <w:lang w:val="en-GB"/>
              </w:rPr>
            </w:pPr>
            <w:r w:rsidRPr="111F996E">
              <w:rPr>
                <w:rFonts w:eastAsia="Arial" w:cs="Arial"/>
                <w:sz w:val="18"/>
                <w:szCs w:val="18"/>
                <w:lang w:val="en-GB"/>
              </w:rPr>
              <w:t>Target: yes</w:t>
            </w:r>
          </w:p>
          <w:p w14:paraId="2B2A9FEE" w14:textId="66AB2EDB" w:rsidR="00F17516" w:rsidDel="00190085" w:rsidRDefault="00F17516" w:rsidP="00965985">
            <w:pPr>
              <w:spacing w:after="0"/>
              <w:rPr>
                <w:rFonts w:eastAsia="Arial" w:cs="Arial"/>
                <w:sz w:val="18"/>
                <w:szCs w:val="18"/>
                <w:lang w:val="en-GB"/>
              </w:rPr>
            </w:pPr>
          </w:p>
          <w:p w14:paraId="5E246F20" w14:textId="1F2C85C6" w:rsidR="00F67994" w:rsidRPr="00D7703F" w:rsidRDefault="00444CCA" w:rsidP="37E99F71">
            <w:pPr>
              <w:spacing w:before="60" w:after="0" w:line="240" w:lineRule="auto"/>
              <w:rPr>
                <w:rFonts w:cs="Arial"/>
                <w:b/>
                <w:i/>
                <w:sz w:val="18"/>
                <w:szCs w:val="18"/>
                <w:lang w:val="en-GB" w:eastAsia="de-CH"/>
              </w:rPr>
            </w:pPr>
            <w:r w:rsidRPr="744CFFED">
              <w:rPr>
                <w:rFonts w:eastAsia="Arial" w:cs="Arial"/>
                <w:b/>
                <w:sz w:val="18"/>
                <w:szCs w:val="18"/>
                <w:lang w:val="en-GB" w:eastAsia="de-CH"/>
              </w:rPr>
              <w:t>OPI 2.</w:t>
            </w:r>
            <w:r w:rsidRPr="744CFFED">
              <w:rPr>
                <w:rFonts w:cs="Arial"/>
                <w:b/>
                <w:bCs/>
                <w:sz w:val="18"/>
                <w:szCs w:val="18"/>
                <w:lang w:val="en-GB" w:eastAsia="de-CH"/>
              </w:rPr>
              <w:t>12</w:t>
            </w:r>
            <w:r w:rsidRPr="00D7703F">
              <w:rPr>
                <w:rFonts w:cs="Arial"/>
                <w:b/>
                <w:sz w:val="18"/>
                <w:szCs w:val="18"/>
                <w:lang w:val="en-GB" w:eastAsia="de-CH"/>
              </w:rPr>
              <w:t xml:space="preserve"> </w:t>
            </w:r>
            <w:r w:rsidRPr="00D7703F">
              <w:rPr>
                <w:rFonts w:cs="Arial"/>
                <w:sz w:val="18"/>
                <w:szCs w:val="18"/>
                <w:u w:val="single"/>
                <w:lang w:val="en-GB" w:eastAsia="de-CH"/>
              </w:rPr>
              <w:t>Professionals trained</w:t>
            </w:r>
            <w:r w:rsidR="00B87666">
              <w:rPr>
                <w:rFonts w:cs="Arial"/>
                <w:sz w:val="18"/>
                <w:szCs w:val="18"/>
                <w:u w:val="single"/>
                <w:lang w:val="en-GB" w:eastAsia="de-CH"/>
              </w:rPr>
              <w:t>.</w:t>
            </w:r>
            <w:r w:rsidRPr="00D7703F">
              <w:rPr>
                <w:rFonts w:cs="Arial"/>
                <w:sz w:val="18"/>
                <w:szCs w:val="18"/>
                <w:u w:val="single"/>
                <w:lang w:val="en-GB" w:eastAsia="de-CH"/>
              </w:rPr>
              <w:t xml:space="preserve"> </w:t>
            </w:r>
          </w:p>
          <w:p w14:paraId="36C811F1" w14:textId="11727907" w:rsidR="00F67994" w:rsidRPr="00311F24" w:rsidRDefault="00F67994" w:rsidP="002B5F36">
            <w:pPr>
              <w:spacing w:before="60" w:after="0" w:line="240" w:lineRule="auto"/>
              <w:rPr>
                <w:rFonts w:cs="Arial"/>
                <w:sz w:val="18"/>
                <w:szCs w:val="18"/>
                <w:lang w:val="en-GB" w:eastAsia="de-CH"/>
              </w:rPr>
            </w:pPr>
            <w:r w:rsidRPr="006B7CC6">
              <w:rPr>
                <w:rFonts w:cs="Arial"/>
                <w:sz w:val="18"/>
                <w:szCs w:val="18"/>
                <w:lang w:val="en-GB" w:eastAsia="de-CH"/>
              </w:rPr>
              <w:t>Measurement unit:</w:t>
            </w:r>
            <w:r w:rsidRPr="006B7CC6">
              <w:rPr>
                <w:rFonts w:cs="Arial"/>
                <w:color w:val="FF0000"/>
                <w:sz w:val="18"/>
                <w:szCs w:val="18"/>
                <w:lang w:val="en-GB" w:eastAsia="de-CH"/>
              </w:rPr>
              <w:t xml:space="preserve"> </w:t>
            </w:r>
            <w:r w:rsidRPr="00311F24">
              <w:rPr>
                <w:rFonts w:cs="Arial"/>
                <w:sz w:val="18"/>
                <w:szCs w:val="18"/>
                <w:lang w:val="en-GB" w:eastAsia="de-CH"/>
              </w:rPr>
              <w:t>completed training course participations</w:t>
            </w:r>
            <w:r w:rsidR="00B87666">
              <w:rPr>
                <w:rFonts w:cs="Arial"/>
                <w:sz w:val="18"/>
                <w:szCs w:val="18"/>
                <w:lang w:val="en-GB" w:eastAsia="de-CH"/>
              </w:rPr>
              <w:t>.</w:t>
            </w:r>
          </w:p>
          <w:p w14:paraId="346512EF" w14:textId="77777777" w:rsidR="00F67994" w:rsidRPr="006B7CC6" w:rsidRDefault="00F67994" w:rsidP="002B5F36">
            <w:pPr>
              <w:spacing w:before="60" w:after="0" w:line="240" w:lineRule="auto"/>
              <w:rPr>
                <w:rFonts w:cs="Arial"/>
                <w:sz w:val="18"/>
                <w:szCs w:val="18"/>
                <w:lang w:val="en-GB" w:eastAsia="de-CH"/>
              </w:rPr>
            </w:pPr>
            <w:r w:rsidRPr="006B7CC6">
              <w:rPr>
                <w:rFonts w:cs="Arial"/>
                <w:sz w:val="18"/>
                <w:szCs w:val="18"/>
                <w:lang w:val="en-GB" w:eastAsia="de-CH"/>
              </w:rPr>
              <w:t>Baseline: 0</w:t>
            </w:r>
          </w:p>
          <w:p w14:paraId="12B53246" w14:textId="4BDF39D5" w:rsidR="00F67994" w:rsidRPr="001C4971" w:rsidRDefault="00F67994" w:rsidP="5D389C07">
            <w:pPr>
              <w:spacing w:before="60" w:after="0" w:line="240" w:lineRule="auto"/>
              <w:rPr>
                <w:rFonts w:cs="Arial"/>
                <w:sz w:val="18"/>
                <w:szCs w:val="18"/>
                <w:lang w:val="en-GB" w:eastAsia="de-CH"/>
              </w:rPr>
            </w:pPr>
            <w:r w:rsidRPr="006B7CC6">
              <w:rPr>
                <w:rFonts w:cs="Arial"/>
                <w:sz w:val="18"/>
                <w:szCs w:val="18"/>
                <w:lang w:val="en-GB" w:eastAsia="de-CH"/>
              </w:rPr>
              <w:t xml:space="preserve">Target: 10 000 </w:t>
            </w:r>
          </w:p>
          <w:p w14:paraId="13E1262D" w14:textId="406096E8" w:rsidR="00F67994" w:rsidRDefault="00F67994" w:rsidP="00444CCA">
            <w:pPr>
              <w:pStyle w:val="Loendilik"/>
              <w:spacing w:after="0" w:line="257" w:lineRule="auto"/>
              <w:ind w:left="0"/>
              <w:rPr>
                <w:rFonts w:eastAsia="Arial" w:cs="Arial"/>
                <w:b/>
                <w:sz w:val="18"/>
                <w:szCs w:val="18"/>
              </w:rPr>
            </w:pPr>
          </w:p>
          <w:p w14:paraId="67D14D7D" w14:textId="05855AF8" w:rsidR="00F67994" w:rsidRPr="001C4971" w:rsidRDefault="12B925C4" w:rsidP="5D389C07">
            <w:pPr>
              <w:pStyle w:val="Loendilik"/>
              <w:spacing w:after="0" w:line="257" w:lineRule="auto"/>
              <w:ind w:left="0"/>
              <w:rPr>
                <w:rFonts w:eastAsia="Arial" w:cs="Arial"/>
                <w:sz w:val="18"/>
                <w:szCs w:val="18"/>
                <w:u w:val="single"/>
              </w:rPr>
            </w:pPr>
            <w:r w:rsidRPr="5D389C07">
              <w:rPr>
                <w:rFonts w:eastAsia="Arial" w:cs="Arial"/>
                <w:b/>
                <w:bCs/>
                <w:sz w:val="18"/>
                <w:szCs w:val="18"/>
              </w:rPr>
              <w:t>OPI 2.</w:t>
            </w:r>
            <w:r w:rsidR="6C599F7F" w:rsidRPr="744CFFED">
              <w:rPr>
                <w:rFonts w:eastAsia="Arial" w:cs="Arial"/>
                <w:b/>
                <w:bCs/>
                <w:sz w:val="18"/>
                <w:szCs w:val="18"/>
              </w:rPr>
              <w:t>1</w:t>
            </w:r>
            <w:r w:rsidR="3A1F1F47" w:rsidRPr="744CFFED">
              <w:rPr>
                <w:rFonts w:eastAsia="Arial" w:cs="Arial"/>
                <w:b/>
                <w:bCs/>
                <w:sz w:val="18"/>
                <w:szCs w:val="18"/>
              </w:rPr>
              <w:t>3</w:t>
            </w:r>
            <w:r w:rsidRPr="744CFFED">
              <w:rPr>
                <w:rFonts w:eastAsia="Arial" w:cs="Arial"/>
                <w:b/>
                <w:sz w:val="18"/>
                <w:szCs w:val="18"/>
              </w:rPr>
              <w:t xml:space="preserve"> </w:t>
            </w:r>
            <w:r w:rsidRPr="5D389C07">
              <w:rPr>
                <w:rFonts w:eastAsia="Arial" w:cs="Arial"/>
                <w:sz w:val="18"/>
                <w:szCs w:val="18"/>
                <w:u w:val="single"/>
              </w:rPr>
              <w:t>Child welfare, social work and education sector training participants identified</w:t>
            </w:r>
            <w:r w:rsidR="001B3933">
              <w:rPr>
                <w:rFonts w:eastAsia="Arial" w:cs="Arial"/>
                <w:sz w:val="18"/>
                <w:szCs w:val="18"/>
                <w:u w:val="single"/>
              </w:rPr>
              <w:t>.</w:t>
            </w:r>
          </w:p>
          <w:p w14:paraId="04E3A3F3" w14:textId="77777777" w:rsidR="00F67994" w:rsidRPr="001C4971" w:rsidRDefault="4CC00641" w:rsidP="6A3F59CC">
            <w:pPr>
              <w:spacing w:before="60" w:after="0" w:line="240" w:lineRule="auto"/>
              <w:ind w:left="-20" w:right="-20"/>
              <w:rPr>
                <w:rFonts w:eastAsia="Arial" w:cs="Arial"/>
                <w:sz w:val="18"/>
                <w:szCs w:val="18"/>
                <w:lang w:val="en-GB"/>
              </w:rPr>
            </w:pPr>
            <w:r w:rsidRPr="6A3F59CC">
              <w:rPr>
                <w:rFonts w:eastAsia="Arial" w:cs="Arial"/>
                <w:sz w:val="18"/>
                <w:szCs w:val="18"/>
                <w:lang w:val="en-GB"/>
              </w:rPr>
              <w:t>Measurement unit: yes/no</w:t>
            </w:r>
          </w:p>
          <w:p w14:paraId="3E9A7070" w14:textId="77777777" w:rsidR="00F67994" w:rsidRPr="001C4971" w:rsidRDefault="4CC00641" w:rsidP="6A3F59CC">
            <w:pPr>
              <w:spacing w:before="60" w:after="0" w:line="240" w:lineRule="auto"/>
              <w:ind w:left="-20" w:right="-20"/>
              <w:rPr>
                <w:rFonts w:eastAsia="Arial" w:cs="Arial"/>
                <w:sz w:val="18"/>
                <w:szCs w:val="18"/>
                <w:lang w:val="en-GB"/>
              </w:rPr>
            </w:pPr>
            <w:r w:rsidRPr="6A3F59CC">
              <w:rPr>
                <w:rFonts w:eastAsia="Arial" w:cs="Arial"/>
                <w:sz w:val="18"/>
                <w:szCs w:val="18"/>
                <w:lang w:val="en-GB"/>
              </w:rPr>
              <w:t>Baseline: no</w:t>
            </w:r>
          </w:p>
          <w:p w14:paraId="7B1E08B0" w14:textId="77777777" w:rsidR="00F67994" w:rsidRPr="001C4971" w:rsidRDefault="4CC00641" w:rsidP="6A3F59CC">
            <w:pPr>
              <w:spacing w:before="60" w:after="0" w:line="240" w:lineRule="auto"/>
              <w:ind w:left="-20" w:right="-20"/>
              <w:rPr>
                <w:rFonts w:eastAsia="Arial" w:cs="Arial"/>
                <w:sz w:val="18"/>
                <w:szCs w:val="18"/>
                <w:lang w:val="en-GB"/>
              </w:rPr>
            </w:pPr>
            <w:r w:rsidRPr="6A3F59CC">
              <w:rPr>
                <w:rFonts w:eastAsia="Arial" w:cs="Arial"/>
                <w:sz w:val="18"/>
                <w:szCs w:val="18"/>
                <w:lang w:val="en-GB"/>
              </w:rPr>
              <w:t>Target: yes</w:t>
            </w:r>
          </w:p>
          <w:p w14:paraId="40AD4134" w14:textId="473DF873" w:rsidR="00F67994" w:rsidRPr="001C4971" w:rsidRDefault="00F67994" w:rsidP="5D389C07">
            <w:pPr>
              <w:pStyle w:val="Loendilik"/>
              <w:spacing w:after="0" w:line="257" w:lineRule="auto"/>
              <w:ind w:left="0"/>
              <w:rPr>
                <w:rFonts w:eastAsia="Arial" w:cs="Arial"/>
                <w:sz w:val="18"/>
                <w:szCs w:val="18"/>
              </w:rPr>
            </w:pPr>
          </w:p>
          <w:p w14:paraId="4A4E0BC6" w14:textId="76802FBD" w:rsidR="00F67994" w:rsidRPr="001C4971" w:rsidRDefault="12B925C4" w:rsidP="5D389C07">
            <w:pPr>
              <w:pStyle w:val="Loendilik"/>
              <w:spacing w:after="0" w:line="257" w:lineRule="auto"/>
              <w:ind w:left="0"/>
              <w:rPr>
                <w:rFonts w:eastAsia="Arial" w:cs="Arial"/>
                <w:sz w:val="18"/>
                <w:szCs w:val="18"/>
                <w:u w:val="single"/>
              </w:rPr>
            </w:pPr>
            <w:r w:rsidRPr="5D389C07">
              <w:rPr>
                <w:rFonts w:eastAsia="Arial" w:cs="Arial"/>
                <w:b/>
                <w:bCs/>
                <w:sz w:val="18"/>
                <w:szCs w:val="18"/>
              </w:rPr>
              <w:t>OPI 2.</w:t>
            </w:r>
            <w:r w:rsidR="6C599F7F" w:rsidRPr="744CFFED">
              <w:rPr>
                <w:rFonts w:eastAsia="Arial" w:cs="Arial"/>
                <w:b/>
                <w:bCs/>
                <w:sz w:val="18"/>
                <w:szCs w:val="18"/>
              </w:rPr>
              <w:t>1</w:t>
            </w:r>
            <w:r w:rsidR="39E08C95" w:rsidRPr="744CFFED">
              <w:rPr>
                <w:rFonts w:eastAsia="Arial" w:cs="Arial"/>
                <w:b/>
                <w:bCs/>
                <w:sz w:val="18"/>
                <w:szCs w:val="18"/>
              </w:rPr>
              <w:t>4</w:t>
            </w:r>
            <w:r w:rsidRPr="744CFFED">
              <w:rPr>
                <w:rFonts w:eastAsia="Arial" w:cs="Arial"/>
                <w:b/>
                <w:sz w:val="18"/>
                <w:szCs w:val="18"/>
              </w:rPr>
              <w:t xml:space="preserve"> </w:t>
            </w:r>
            <w:r w:rsidRPr="5D389C07">
              <w:rPr>
                <w:rFonts w:eastAsia="Arial" w:cs="Arial"/>
                <w:sz w:val="18"/>
                <w:szCs w:val="18"/>
                <w:u w:val="single"/>
              </w:rPr>
              <w:t>Regional and sector-based training plan and schedule with communication plan developed</w:t>
            </w:r>
            <w:r w:rsidR="001B3933">
              <w:rPr>
                <w:rFonts w:eastAsia="Arial" w:cs="Arial"/>
                <w:sz w:val="18"/>
                <w:szCs w:val="18"/>
                <w:u w:val="single"/>
              </w:rPr>
              <w:t>.</w:t>
            </w:r>
            <w:r w:rsidRPr="5D389C07">
              <w:rPr>
                <w:rFonts w:eastAsia="Arial" w:cs="Arial"/>
                <w:sz w:val="18"/>
                <w:szCs w:val="18"/>
                <w:u w:val="single"/>
              </w:rPr>
              <w:t xml:space="preserve"> </w:t>
            </w:r>
          </w:p>
          <w:p w14:paraId="522BFB04" w14:textId="77777777" w:rsidR="00F67994" w:rsidRPr="001C4971" w:rsidRDefault="0253A777" w:rsidP="6A3F59CC">
            <w:pPr>
              <w:spacing w:before="60" w:after="0" w:line="240" w:lineRule="auto"/>
              <w:ind w:left="-20" w:right="-20"/>
              <w:rPr>
                <w:rFonts w:eastAsia="Arial" w:cs="Arial"/>
                <w:sz w:val="18"/>
                <w:szCs w:val="18"/>
                <w:lang w:val="en-GB"/>
              </w:rPr>
            </w:pPr>
            <w:r w:rsidRPr="6A3F59CC">
              <w:rPr>
                <w:rFonts w:eastAsia="Arial" w:cs="Arial"/>
                <w:sz w:val="18"/>
                <w:szCs w:val="18"/>
                <w:lang w:val="en-GB"/>
              </w:rPr>
              <w:t>Measurement unit: yes/no</w:t>
            </w:r>
          </w:p>
          <w:p w14:paraId="6F3EA01C" w14:textId="77777777" w:rsidR="00F67994" w:rsidRPr="001C4971" w:rsidRDefault="0253A777" w:rsidP="6A3F59CC">
            <w:pPr>
              <w:spacing w:before="60" w:after="0" w:line="240" w:lineRule="auto"/>
              <w:ind w:left="-20" w:right="-20"/>
              <w:rPr>
                <w:rFonts w:eastAsia="Arial" w:cs="Arial"/>
                <w:sz w:val="18"/>
                <w:szCs w:val="18"/>
                <w:lang w:val="en-GB"/>
              </w:rPr>
            </w:pPr>
            <w:r w:rsidRPr="6A3F59CC">
              <w:rPr>
                <w:rFonts w:eastAsia="Arial" w:cs="Arial"/>
                <w:sz w:val="18"/>
                <w:szCs w:val="18"/>
                <w:lang w:val="en-GB"/>
              </w:rPr>
              <w:t>Baseline: no</w:t>
            </w:r>
          </w:p>
          <w:p w14:paraId="2BDA6AC8" w14:textId="77777777" w:rsidR="00F67994" w:rsidRPr="001C4971" w:rsidRDefault="0253A777" w:rsidP="6A3F59CC">
            <w:pPr>
              <w:spacing w:before="60" w:after="0" w:line="240" w:lineRule="auto"/>
              <w:ind w:left="-20" w:right="-20"/>
              <w:rPr>
                <w:rFonts w:eastAsia="Arial" w:cs="Arial"/>
                <w:sz w:val="18"/>
                <w:szCs w:val="18"/>
                <w:lang w:val="en-GB"/>
              </w:rPr>
            </w:pPr>
            <w:r w:rsidRPr="6A3F59CC">
              <w:rPr>
                <w:rFonts w:eastAsia="Arial" w:cs="Arial"/>
                <w:sz w:val="18"/>
                <w:szCs w:val="18"/>
                <w:lang w:val="en-GB"/>
              </w:rPr>
              <w:t>Target: yes</w:t>
            </w:r>
          </w:p>
          <w:p w14:paraId="55330608" w14:textId="795A0C5B" w:rsidR="00F67994" w:rsidRPr="001C4971" w:rsidRDefault="00F67994" w:rsidP="5D389C07">
            <w:pPr>
              <w:pStyle w:val="Loendilik"/>
              <w:spacing w:after="0" w:line="257" w:lineRule="auto"/>
              <w:ind w:left="0"/>
              <w:rPr>
                <w:rFonts w:eastAsia="Arial" w:cs="Arial"/>
                <w:sz w:val="18"/>
                <w:szCs w:val="18"/>
              </w:rPr>
            </w:pPr>
          </w:p>
          <w:p w14:paraId="3674F2BB" w14:textId="1E5E7A02" w:rsidR="00444CCA" w:rsidRDefault="12B925C4" w:rsidP="00444CCA">
            <w:pPr>
              <w:pStyle w:val="Loendilik"/>
              <w:spacing w:after="0" w:line="257" w:lineRule="auto"/>
              <w:ind w:left="0"/>
              <w:rPr>
                <w:rFonts w:eastAsia="Arial" w:cs="Arial"/>
                <w:sz w:val="18"/>
                <w:szCs w:val="18"/>
                <w:u w:val="single"/>
              </w:rPr>
            </w:pPr>
            <w:r w:rsidRPr="5D389C07">
              <w:rPr>
                <w:rFonts w:eastAsia="Arial" w:cs="Arial"/>
                <w:b/>
                <w:bCs/>
                <w:sz w:val="18"/>
                <w:szCs w:val="18"/>
              </w:rPr>
              <w:t>OPI 2.</w:t>
            </w:r>
            <w:r w:rsidR="00843AF3" w:rsidRPr="744CFFED">
              <w:rPr>
                <w:rFonts w:eastAsia="Arial" w:cs="Arial"/>
                <w:b/>
                <w:bCs/>
                <w:sz w:val="18"/>
                <w:szCs w:val="18"/>
              </w:rPr>
              <w:t>1</w:t>
            </w:r>
            <w:r w:rsidR="62012226" w:rsidRPr="744CFFED">
              <w:rPr>
                <w:rFonts w:eastAsia="Arial" w:cs="Arial"/>
                <w:b/>
                <w:bCs/>
                <w:sz w:val="18"/>
                <w:szCs w:val="18"/>
              </w:rPr>
              <w:t>5</w:t>
            </w:r>
            <w:r w:rsidRPr="744CFFED">
              <w:rPr>
                <w:rFonts w:eastAsia="Arial" w:cs="Arial"/>
                <w:b/>
                <w:sz w:val="18"/>
                <w:szCs w:val="18"/>
              </w:rPr>
              <w:t xml:space="preserve"> </w:t>
            </w:r>
            <w:r w:rsidRPr="5D389C07">
              <w:rPr>
                <w:rFonts w:eastAsia="Arial" w:cs="Arial"/>
                <w:sz w:val="18"/>
                <w:szCs w:val="18"/>
                <w:u w:val="single"/>
              </w:rPr>
              <w:t>Feedback from course participants acquired</w:t>
            </w:r>
            <w:r w:rsidR="00B87666">
              <w:rPr>
                <w:rFonts w:eastAsia="Arial" w:cs="Arial"/>
                <w:sz w:val="18"/>
                <w:szCs w:val="18"/>
                <w:u w:val="single"/>
              </w:rPr>
              <w:t>.</w:t>
            </w:r>
          </w:p>
          <w:p w14:paraId="7FFC77B6" w14:textId="77777777" w:rsidR="00555C9E" w:rsidRPr="00D7703F" w:rsidRDefault="00555C9E" w:rsidP="00555C9E">
            <w:pPr>
              <w:spacing w:before="60" w:after="0" w:line="240" w:lineRule="auto"/>
              <w:ind w:left="-20" w:right="-20"/>
              <w:rPr>
                <w:rFonts w:eastAsia="Arial" w:cs="Arial"/>
                <w:sz w:val="18"/>
                <w:szCs w:val="18"/>
                <w:lang w:val="en-GB"/>
              </w:rPr>
            </w:pPr>
            <w:r w:rsidRPr="6A3F59CC">
              <w:rPr>
                <w:rFonts w:eastAsia="Arial" w:cs="Arial"/>
                <w:sz w:val="18"/>
                <w:szCs w:val="18"/>
                <w:lang w:val="en-GB"/>
              </w:rPr>
              <w:t>Measurement unit: yes/no</w:t>
            </w:r>
          </w:p>
          <w:p w14:paraId="13897D80" w14:textId="77777777" w:rsidR="00555C9E" w:rsidRPr="00D7703F" w:rsidRDefault="00555C9E" w:rsidP="00555C9E">
            <w:pPr>
              <w:spacing w:before="60" w:after="0" w:line="240" w:lineRule="auto"/>
              <w:ind w:left="-20" w:right="-20"/>
              <w:rPr>
                <w:rFonts w:eastAsia="Arial" w:cs="Arial"/>
                <w:sz w:val="18"/>
                <w:szCs w:val="18"/>
                <w:lang w:val="en-GB"/>
              </w:rPr>
            </w:pPr>
            <w:r w:rsidRPr="6A3F59CC">
              <w:rPr>
                <w:rFonts w:eastAsia="Arial" w:cs="Arial"/>
                <w:sz w:val="18"/>
                <w:szCs w:val="18"/>
                <w:lang w:val="en-GB"/>
              </w:rPr>
              <w:t>Baseline: no</w:t>
            </w:r>
          </w:p>
          <w:p w14:paraId="29C24FDF" w14:textId="57E93D9A" w:rsidR="00542AF5" w:rsidRPr="00555C9E" w:rsidRDefault="00555C9E" w:rsidP="00555C9E">
            <w:pPr>
              <w:spacing w:before="60" w:after="0" w:line="240" w:lineRule="auto"/>
              <w:ind w:left="-20" w:right="-20"/>
              <w:rPr>
                <w:rFonts w:eastAsia="Arial" w:cs="Arial"/>
                <w:sz w:val="18"/>
                <w:szCs w:val="18"/>
                <w:lang w:val="en-GB"/>
              </w:rPr>
            </w:pPr>
            <w:r w:rsidRPr="6A3F59CC">
              <w:rPr>
                <w:rFonts w:eastAsia="Arial" w:cs="Arial"/>
                <w:sz w:val="18"/>
                <w:szCs w:val="18"/>
                <w:lang w:val="en-GB"/>
              </w:rPr>
              <w:t>Target: yes</w:t>
            </w:r>
            <w:r w:rsidRPr="6A3F59CC">
              <w:rPr>
                <w:rFonts w:cs="Arial"/>
                <w:b/>
                <w:bCs/>
                <w:sz w:val="18"/>
                <w:szCs w:val="18"/>
                <w:lang w:val="en-GB" w:eastAsia="de-CH"/>
              </w:rPr>
              <w:t xml:space="preserve"> </w:t>
            </w:r>
          </w:p>
        </w:tc>
        <w:tc>
          <w:tcPr>
            <w:tcW w:w="3120" w:type="dxa"/>
            <w:shd w:val="clear" w:color="auto" w:fill="auto"/>
          </w:tcPr>
          <w:p w14:paraId="1832F6A1" w14:textId="32066A02" w:rsidR="00311F24" w:rsidRPr="006B7CC6" w:rsidRDefault="00444CCA" w:rsidP="00311F24">
            <w:pPr>
              <w:spacing w:after="0" w:line="240" w:lineRule="auto"/>
              <w:rPr>
                <w:rFonts w:cs="Arial"/>
                <w:sz w:val="18"/>
                <w:szCs w:val="18"/>
                <w:lang w:val="en-GB" w:eastAsia="de-CH"/>
              </w:rPr>
            </w:pPr>
            <w:r w:rsidRPr="006B7CC6">
              <w:rPr>
                <w:rFonts w:cs="Arial"/>
                <w:sz w:val="18"/>
                <w:szCs w:val="18"/>
                <w:lang w:val="en-GB" w:eastAsia="de-CH"/>
              </w:rPr>
              <w:lastRenderedPageBreak/>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w:t>
            </w:r>
            <w:r w:rsidR="00B87666">
              <w:rPr>
                <w:rFonts w:cs="Arial"/>
                <w:sz w:val="18"/>
                <w:szCs w:val="18"/>
                <w:lang w:val="en-GB" w:eastAsia="de-CH"/>
              </w:rPr>
              <w:t>.</w:t>
            </w:r>
          </w:p>
          <w:p w14:paraId="4D5B5EBC" w14:textId="762C376E" w:rsidR="00F67994" w:rsidRPr="006B7CC6" w:rsidRDefault="00F67994" w:rsidP="47BF8419">
            <w:pPr>
              <w:spacing w:after="0" w:line="240" w:lineRule="auto"/>
              <w:rPr>
                <w:rFonts w:cs="Arial"/>
                <w:color w:val="C0504D" w:themeColor="accent2"/>
                <w:sz w:val="18"/>
                <w:szCs w:val="18"/>
                <w:lang w:val="en-GB" w:eastAsia="de-CH"/>
              </w:rPr>
            </w:pPr>
          </w:p>
          <w:p w14:paraId="454E216C" w14:textId="77777777" w:rsidR="00F67994" w:rsidRPr="006B7CC6" w:rsidRDefault="00F67994" w:rsidP="00F17516">
            <w:pPr>
              <w:spacing w:after="0" w:line="240" w:lineRule="auto"/>
              <w:rPr>
                <w:rFonts w:cs="Arial"/>
                <w:sz w:val="18"/>
                <w:szCs w:val="18"/>
                <w:lang w:val="en-GB" w:eastAsia="de-CH"/>
              </w:rPr>
            </w:pPr>
          </w:p>
          <w:p w14:paraId="6164FEE1" w14:textId="77777777" w:rsidR="00F67994" w:rsidRPr="006B7CC6" w:rsidRDefault="00F67994" w:rsidP="00F17516">
            <w:pPr>
              <w:spacing w:after="0" w:line="240" w:lineRule="auto"/>
              <w:rPr>
                <w:rFonts w:cs="Arial"/>
                <w:sz w:val="18"/>
                <w:szCs w:val="18"/>
                <w:lang w:val="en-GB" w:eastAsia="de-CH"/>
              </w:rPr>
            </w:pPr>
          </w:p>
          <w:p w14:paraId="7DDB2B34" w14:textId="77777777" w:rsidR="002F658B" w:rsidRDefault="002F658B" w:rsidP="00444CCA">
            <w:pPr>
              <w:spacing w:after="0" w:line="240" w:lineRule="auto"/>
              <w:rPr>
                <w:rFonts w:cs="Arial"/>
                <w:sz w:val="18"/>
                <w:szCs w:val="18"/>
                <w:lang w:val="en-GB" w:eastAsia="de-CH"/>
              </w:rPr>
            </w:pPr>
          </w:p>
          <w:p w14:paraId="281A8D22" w14:textId="77777777" w:rsidR="002F658B" w:rsidRPr="006B7CC6" w:rsidRDefault="002F658B" w:rsidP="00444CCA">
            <w:pPr>
              <w:spacing w:after="0" w:line="240" w:lineRule="auto"/>
              <w:rPr>
                <w:rFonts w:cs="Arial"/>
                <w:sz w:val="18"/>
                <w:szCs w:val="18"/>
                <w:lang w:val="en-GB" w:eastAsia="de-CH"/>
              </w:rPr>
            </w:pPr>
          </w:p>
          <w:p w14:paraId="7A92E4FC" w14:textId="77777777" w:rsidR="00F67994" w:rsidRPr="006B7CC6" w:rsidRDefault="00F67994" w:rsidP="00F17516">
            <w:pPr>
              <w:spacing w:after="0" w:line="240" w:lineRule="auto"/>
              <w:rPr>
                <w:rFonts w:cs="Arial"/>
                <w:sz w:val="18"/>
                <w:szCs w:val="18"/>
                <w:lang w:val="en-GB" w:eastAsia="de-CH"/>
              </w:rPr>
            </w:pPr>
          </w:p>
          <w:p w14:paraId="1A9B733E" w14:textId="3816CABE" w:rsidR="00EB2AB3" w:rsidRPr="006B7CC6" w:rsidRDefault="00EB2AB3" w:rsidP="00EB2AB3">
            <w:pPr>
              <w:spacing w:after="0" w:line="240" w:lineRule="auto"/>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w:t>
            </w:r>
            <w:r w:rsidR="00B87666">
              <w:rPr>
                <w:rFonts w:cs="Arial"/>
                <w:sz w:val="18"/>
                <w:szCs w:val="18"/>
                <w:lang w:val="en-GB" w:eastAsia="de-CH"/>
              </w:rPr>
              <w:t>.</w:t>
            </w:r>
          </w:p>
          <w:p w14:paraId="7067A349" w14:textId="77777777" w:rsidR="00F67994" w:rsidRPr="006B7CC6" w:rsidRDefault="00F67994" w:rsidP="00F17516">
            <w:pPr>
              <w:spacing w:after="0" w:line="240" w:lineRule="auto"/>
              <w:rPr>
                <w:rFonts w:cs="Arial"/>
                <w:sz w:val="18"/>
                <w:szCs w:val="18"/>
                <w:lang w:val="en-GB" w:eastAsia="de-CH"/>
              </w:rPr>
            </w:pPr>
          </w:p>
          <w:p w14:paraId="60D205BB" w14:textId="77777777" w:rsidR="00F67994" w:rsidRPr="006B7CC6" w:rsidRDefault="00F67994" w:rsidP="00F17516">
            <w:pPr>
              <w:spacing w:after="0" w:line="240" w:lineRule="auto"/>
              <w:rPr>
                <w:rFonts w:cs="Arial"/>
                <w:sz w:val="18"/>
                <w:szCs w:val="18"/>
                <w:lang w:val="en-GB" w:eastAsia="de-CH"/>
              </w:rPr>
            </w:pPr>
          </w:p>
          <w:p w14:paraId="25619947" w14:textId="77777777" w:rsidR="006810EC" w:rsidRDefault="006810EC" w:rsidP="00444CCA">
            <w:pPr>
              <w:spacing w:after="0" w:line="240" w:lineRule="auto"/>
              <w:rPr>
                <w:rFonts w:cs="Arial"/>
                <w:sz w:val="18"/>
                <w:szCs w:val="18"/>
                <w:lang w:val="en-GB" w:eastAsia="de-CH"/>
              </w:rPr>
            </w:pPr>
          </w:p>
          <w:p w14:paraId="4367C958" w14:textId="77777777" w:rsidR="006810EC" w:rsidRDefault="006810EC" w:rsidP="00444CCA">
            <w:pPr>
              <w:spacing w:after="0" w:line="240" w:lineRule="auto"/>
              <w:rPr>
                <w:rFonts w:cs="Arial"/>
                <w:sz w:val="18"/>
                <w:szCs w:val="18"/>
                <w:lang w:val="en-GB" w:eastAsia="de-CH"/>
              </w:rPr>
            </w:pPr>
          </w:p>
          <w:p w14:paraId="46E2F7C4" w14:textId="77777777" w:rsidR="006810EC" w:rsidRPr="006B7CC6" w:rsidRDefault="006810EC" w:rsidP="00444CCA">
            <w:pPr>
              <w:spacing w:after="0" w:line="240" w:lineRule="auto"/>
              <w:rPr>
                <w:rFonts w:cs="Arial"/>
                <w:sz w:val="18"/>
                <w:szCs w:val="18"/>
                <w:lang w:val="en-GB" w:eastAsia="de-CH"/>
              </w:rPr>
            </w:pPr>
          </w:p>
          <w:p w14:paraId="441C2ECE" w14:textId="113CF1CB" w:rsidR="00EB2AB3" w:rsidRPr="006B7CC6" w:rsidRDefault="00EB2AB3" w:rsidP="00EB2AB3">
            <w:pPr>
              <w:spacing w:after="0" w:line="240" w:lineRule="auto"/>
              <w:rPr>
                <w:rFonts w:cs="Arial"/>
                <w:sz w:val="18"/>
                <w:szCs w:val="18"/>
                <w:lang w:val="en-GB" w:eastAsia="de-CH"/>
              </w:rPr>
            </w:pPr>
            <w:r w:rsidRPr="006B7CC6">
              <w:rPr>
                <w:rFonts w:cs="Arial"/>
                <w:sz w:val="18"/>
                <w:szCs w:val="18"/>
                <w:lang w:val="en-GB" w:eastAsia="de-CH"/>
              </w:rPr>
              <w:lastRenderedPageBreak/>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w:t>
            </w:r>
            <w:r w:rsidR="00B87666">
              <w:rPr>
                <w:rFonts w:cs="Arial"/>
                <w:sz w:val="18"/>
                <w:szCs w:val="18"/>
                <w:lang w:val="en-GB" w:eastAsia="de-CH"/>
              </w:rPr>
              <w:t>.</w:t>
            </w:r>
          </w:p>
          <w:p w14:paraId="5949BB5E" w14:textId="77777777" w:rsidR="005A2F93" w:rsidRPr="006B7CC6" w:rsidRDefault="005A2F93" w:rsidP="30F9BEE1">
            <w:pPr>
              <w:spacing w:after="0" w:line="240" w:lineRule="auto"/>
              <w:rPr>
                <w:rFonts w:cs="Arial"/>
                <w:sz w:val="18"/>
                <w:szCs w:val="18"/>
                <w:lang w:val="en-GB" w:eastAsia="de-CH"/>
              </w:rPr>
            </w:pPr>
          </w:p>
          <w:p w14:paraId="7CA5D8FD" w14:textId="77777777" w:rsidR="005A2F93" w:rsidRPr="006B7CC6" w:rsidRDefault="005A2F93" w:rsidP="008306E4">
            <w:pPr>
              <w:spacing w:after="0" w:line="240" w:lineRule="auto"/>
              <w:rPr>
                <w:rFonts w:cs="Arial"/>
                <w:sz w:val="18"/>
                <w:szCs w:val="18"/>
                <w:lang w:val="en-GB" w:eastAsia="de-CH"/>
              </w:rPr>
            </w:pPr>
          </w:p>
          <w:p w14:paraId="1017F336" w14:textId="77777777" w:rsidR="00D47C6E" w:rsidRPr="006B7CC6" w:rsidRDefault="00D47C6E" w:rsidP="00444CCA">
            <w:pPr>
              <w:spacing w:after="0" w:line="240" w:lineRule="auto"/>
              <w:rPr>
                <w:rFonts w:cs="Arial"/>
                <w:sz w:val="18"/>
                <w:szCs w:val="18"/>
                <w:lang w:val="en-GB" w:eastAsia="de-CH"/>
              </w:rPr>
            </w:pPr>
          </w:p>
          <w:p w14:paraId="3D121412" w14:textId="77777777" w:rsidR="00FA3857" w:rsidRPr="006B7CC6" w:rsidRDefault="00FA3857" w:rsidP="00444CCA">
            <w:pPr>
              <w:spacing w:after="0" w:line="240" w:lineRule="auto"/>
              <w:rPr>
                <w:rFonts w:cs="Arial"/>
                <w:sz w:val="18"/>
                <w:szCs w:val="18"/>
                <w:lang w:val="en-GB" w:eastAsia="de-CH"/>
              </w:rPr>
            </w:pPr>
          </w:p>
          <w:p w14:paraId="01826BEF" w14:textId="77777777" w:rsidR="009C7584" w:rsidRPr="006B7CC6" w:rsidRDefault="009C7584" w:rsidP="008306E4">
            <w:pPr>
              <w:spacing w:after="0" w:line="240" w:lineRule="auto"/>
              <w:rPr>
                <w:rFonts w:cs="Arial"/>
                <w:sz w:val="18"/>
                <w:szCs w:val="18"/>
                <w:lang w:val="en-GB" w:eastAsia="de-CH"/>
              </w:rPr>
            </w:pPr>
          </w:p>
          <w:p w14:paraId="0373536B" w14:textId="77777777" w:rsidR="009C7584" w:rsidRPr="006B7CC6" w:rsidRDefault="009C7584" w:rsidP="008306E4">
            <w:pPr>
              <w:spacing w:after="0" w:line="240" w:lineRule="auto"/>
              <w:rPr>
                <w:rFonts w:cs="Arial"/>
                <w:sz w:val="18"/>
                <w:szCs w:val="18"/>
                <w:lang w:val="en-GB" w:eastAsia="de-CH"/>
              </w:rPr>
            </w:pPr>
          </w:p>
          <w:p w14:paraId="00E0B803" w14:textId="683B5404" w:rsidR="00F17516" w:rsidRPr="006B7CC6" w:rsidDel="00190085" w:rsidRDefault="00EB2AB3" w:rsidP="00F17516">
            <w:pPr>
              <w:spacing w:after="0" w:line="240" w:lineRule="auto"/>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w:t>
            </w:r>
            <w:r w:rsidR="00B87666">
              <w:rPr>
                <w:rFonts w:cs="Arial"/>
                <w:sz w:val="18"/>
                <w:szCs w:val="18"/>
                <w:lang w:val="en-GB" w:eastAsia="de-CH"/>
              </w:rPr>
              <w:t>.</w:t>
            </w:r>
          </w:p>
          <w:p w14:paraId="2D4758DA" w14:textId="77777777" w:rsidR="00D47C6E" w:rsidRDefault="00D47C6E" w:rsidP="00444CCA">
            <w:pPr>
              <w:spacing w:after="0" w:line="240" w:lineRule="auto"/>
              <w:rPr>
                <w:rFonts w:cs="Arial"/>
                <w:sz w:val="18"/>
                <w:szCs w:val="18"/>
                <w:lang w:val="en-GB" w:eastAsia="de-CH"/>
              </w:rPr>
            </w:pPr>
          </w:p>
          <w:p w14:paraId="51E8800F" w14:textId="77777777" w:rsidR="00D47C6E" w:rsidRDefault="00D47C6E" w:rsidP="00444CCA">
            <w:pPr>
              <w:spacing w:after="0" w:line="240" w:lineRule="auto"/>
              <w:rPr>
                <w:rFonts w:cs="Arial"/>
                <w:sz w:val="18"/>
                <w:szCs w:val="18"/>
                <w:lang w:val="en-GB" w:eastAsia="de-CH"/>
              </w:rPr>
            </w:pPr>
          </w:p>
          <w:p w14:paraId="0316B8D0" w14:textId="77777777" w:rsidR="00D47C6E" w:rsidRDefault="00D47C6E" w:rsidP="00444CCA">
            <w:pPr>
              <w:spacing w:after="0" w:line="240" w:lineRule="auto"/>
              <w:rPr>
                <w:rFonts w:cs="Arial"/>
                <w:sz w:val="18"/>
                <w:szCs w:val="18"/>
                <w:lang w:val="en-GB" w:eastAsia="de-CH"/>
              </w:rPr>
            </w:pPr>
          </w:p>
          <w:p w14:paraId="1FA78C44" w14:textId="77777777" w:rsidR="00D47C6E" w:rsidRDefault="00D47C6E" w:rsidP="00444CCA">
            <w:pPr>
              <w:spacing w:after="0" w:line="240" w:lineRule="auto"/>
              <w:rPr>
                <w:rFonts w:cs="Arial"/>
                <w:sz w:val="18"/>
                <w:szCs w:val="18"/>
                <w:lang w:val="en-GB" w:eastAsia="de-CH"/>
              </w:rPr>
            </w:pPr>
          </w:p>
          <w:p w14:paraId="5CD7A24B" w14:textId="77777777" w:rsidR="00D47C6E" w:rsidRPr="006B7CC6" w:rsidDel="00190085" w:rsidRDefault="00D47C6E" w:rsidP="00444CCA">
            <w:pPr>
              <w:spacing w:after="0" w:line="240" w:lineRule="auto"/>
              <w:rPr>
                <w:rFonts w:cs="Arial"/>
                <w:sz w:val="18"/>
                <w:szCs w:val="18"/>
                <w:lang w:val="en-GB" w:eastAsia="de-CH"/>
              </w:rPr>
            </w:pPr>
          </w:p>
          <w:p w14:paraId="47FFF75F" w14:textId="77777777" w:rsidR="00F17516" w:rsidRPr="006B7CC6" w:rsidDel="00190085" w:rsidRDefault="00F17516" w:rsidP="00F17516">
            <w:pPr>
              <w:spacing w:after="0" w:line="240" w:lineRule="auto"/>
              <w:rPr>
                <w:rFonts w:cs="Arial"/>
                <w:sz w:val="18"/>
                <w:szCs w:val="18"/>
                <w:lang w:val="en-GB" w:eastAsia="de-CH"/>
              </w:rPr>
            </w:pPr>
          </w:p>
          <w:p w14:paraId="41C1DEC4" w14:textId="413DCFC5" w:rsidR="00F17516" w:rsidRPr="006B7CC6" w:rsidDel="00190085" w:rsidRDefault="00EB2AB3" w:rsidP="00F17516">
            <w:pPr>
              <w:spacing w:after="0" w:line="240" w:lineRule="auto"/>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w:t>
            </w:r>
            <w:r w:rsidR="00B87666">
              <w:rPr>
                <w:rFonts w:cs="Arial"/>
                <w:sz w:val="18"/>
                <w:szCs w:val="18"/>
                <w:lang w:val="en-GB" w:eastAsia="de-CH"/>
              </w:rPr>
              <w:t>.</w:t>
            </w:r>
          </w:p>
          <w:p w14:paraId="2966659C" w14:textId="77777777" w:rsidR="00D47C6E" w:rsidRDefault="00D47C6E" w:rsidP="00444CCA">
            <w:pPr>
              <w:spacing w:after="0" w:line="240" w:lineRule="auto"/>
              <w:rPr>
                <w:rFonts w:cs="Arial"/>
                <w:sz w:val="18"/>
                <w:szCs w:val="18"/>
                <w:lang w:val="en-GB" w:eastAsia="de-CH"/>
              </w:rPr>
            </w:pPr>
          </w:p>
          <w:p w14:paraId="13612616" w14:textId="77777777" w:rsidR="00D47C6E" w:rsidRDefault="00D47C6E" w:rsidP="00444CCA">
            <w:pPr>
              <w:spacing w:after="0" w:line="240" w:lineRule="auto"/>
              <w:rPr>
                <w:rFonts w:cs="Arial"/>
                <w:sz w:val="18"/>
                <w:szCs w:val="18"/>
                <w:lang w:val="en-GB" w:eastAsia="de-CH"/>
              </w:rPr>
            </w:pPr>
          </w:p>
          <w:p w14:paraId="6848DF17" w14:textId="77777777" w:rsidR="00D47C6E" w:rsidRDefault="00D47C6E" w:rsidP="00444CCA">
            <w:pPr>
              <w:spacing w:after="0" w:line="240" w:lineRule="auto"/>
              <w:rPr>
                <w:rFonts w:cs="Arial"/>
                <w:sz w:val="18"/>
                <w:szCs w:val="18"/>
                <w:lang w:val="en-GB" w:eastAsia="de-CH"/>
              </w:rPr>
            </w:pPr>
          </w:p>
          <w:p w14:paraId="458BCFAF" w14:textId="77777777" w:rsidR="00F17516" w:rsidRPr="006B7CC6" w:rsidDel="00190085" w:rsidRDefault="00F17516" w:rsidP="00F17516">
            <w:pPr>
              <w:spacing w:after="0" w:line="240" w:lineRule="auto"/>
              <w:rPr>
                <w:rFonts w:cs="Arial"/>
                <w:sz w:val="18"/>
                <w:szCs w:val="18"/>
                <w:lang w:val="en-GB" w:eastAsia="de-CH"/>
              </w:rPr>
            </w:pPr>
          </w:p>
          <w:p w14:paraId="1FAB352F" w14:textId="77777777" w:rsidR="00F17516" w:rsidRPr="006B7CC6" w:rsidDel="00190085" w:rsidRDefault="00F17516" w:rsidP="00F17516">
            <w:pPr>
              <w:spacing w:after="0" w:line="240" w:lineRule="auto"/>
              <w:rPr>
                <w:rFonts w:cs="Arial"/>
                <w:sz w:val="18"/>
                <w:szCs w:val="18"/>
                <w:lang w:val="en-GB" w:eastAsia="de-CH"/>
              </w:rPr>
            </w:pPr>
          </w:p>
          <w:p w14:paraId="2887E310" w14:textId="77BE1F1C" w:rsidR="00EB2AB3" w:rsidRPr="006B7CC6" w:rsidRDefault="00EB2AB3" w:rsidP="00EB2AB3">
            <w:pPr>
              <w:spacing w:after="0" w:line="240" w:lineRule="auto"/>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w:t>
            </w:r>
            <w:r w:rsidR="00B87666">
              <w:rPr>
                <w:rFonts w:cs="Arial"/>
                <w:sz w:val="18"/>
                <w:szCs w:val="18"/>
                <w:lang w:val="en-GB" w:eastAsia="de-CH"/>
              </w:rPr>
              <w:t>.</w:t>
            </w:r>
          </w:p>
          <w:p w14:paraId="623BF25E" w14:textId="77777777" w:rsidR="00F17516" w:rsidDel="00190085" w:rsidRDefault="00F17516" w:rsidP="00F17516">
            <w:pPr>
              <w:spacing w:after="0" w:line="240" w:lineRule="auto"/>
              <w:rPr>
                <w:rFonts w:cs="Arial"/>
                <w:color w:val="C0504D" w:themeColor="accent2"/>
                <w:sz w:val="18"/>
                <w:szCs w:val="18"/>
                <w:lang w:val="en-GB" w:eastAsia="de-CH"/>
              </w:rPr>
            </w:pPr>
          </w:p>
          <w:p w14:paraId="4D8D0810" w14:textId="77777777" w:rsidR="00444CCA" w:rsidRDefault="00444CCA" w:rsidP="00444CCA">
            <w:pPr>
              <w:spacing w:after="0" w:line="240" w:lineRule="auto"/>
              <w:rPr>
                <w:rFonts w:cs="Arial"/>
                <w:color w:val="C0504D" w:themeColor="accent2"/>
                <w:sz w:val="18"/>
                <w:szCs w:val="18"/>
                <w:lang w:val="en-GB" w:eastAsia="de-CH"/>
              </w:rPr>
            </w:pPr>
          </w:p>
          <w:p w14:paraId="4BC583D9" w14:textId="77777777" w:rsidR="00EB2AB3" w:rsidRDefault="00EB2AB3" w:rsidP="00444CCA">
            <w:pPr>
              <w:spacing w:after="0" w:line="240" w:lineRule="auto"/>
              <w:rPr>
                <w:rFonts w:cs="Arial"/>
                <w:color w:val="C0504D" w:themeColor="accent2"/>
                <w:sz w:val="18"/>
                <w:szCs w:val="18"/>
                <w:lang w:val="en-GB" w:eastAsia="de-CH"/>
              </w:rPr>
            </w:pPr>
          </w:p>
          <w:p w14:paraId="39913067" w14:textId="77777777" w:rsidR="00EB2AB3" w:rsidRDefault="00EB2AB3" w:rsidP="00444CCA">
            <w:pPr>
              <w:spacing w:after="0" w:line="240" w:lineRule="auto"/>
              <w:rPr>
                <w:rFonts w:cs="Arial"/>
                <w:color w:val="C0504D" w:themeColor="accent2"/>
                <w:sz w:val="18"/>
                <w:szCs w:val="18"/>
                <w:lang w:val="en-GB" w:eastAsia="de-CH"/>
              </w:rPr>
            </w:pPr>
          </w:p>
          <w:p w14:paraId="3869F961" w14:textId="77777777" w:rsidR="00EB2AB3" w:rsidRDefault="00EB2AB3" w:rsidP="00444CCA">
            <w:pPr>
              <w:spacing w:after="0" w:line="240" w:lineRule="auto"/>
              <w:rPr>
                <w:rFonts w:cs="Arial"/>
                <w:color w:val="C0504D" w:themeColor="accent2"/>
                <w:sz w:val="18"/>
                <w:szCs w:val="18"/>
                <w:lang w:val="en-GB" w:eastAsia="de-CH"/>
              </w:rPr>
            </w:pPr>
          </w:p>
          <w:p w14:paraId="09E955CE" w14:textId="77777777" w:rsidR="00FA3857" w:rsidRDefault="00FA3857" w:rsidP="00444CCA">
            <w:pPr>
              <w:spacing w:after="0" w:line="240" w:lineRule="auto"/>
              <w:rPr>
                <w:rFonts w:cs="Arial"/>
                <w:color w:val="C0504D" w:themeColor="accent2"/>
                <w:sz w:val="18"/>
                <w:szCs w:val="18"/>
                <w:lang w:val="en-GB" w:eastAsia="de-CH"/>
              </w:rPr>
            </w:pPr>
          </w:p>
          <w:p w14:paraId="55392833" w14:textId="72CB40EF" w:rsidR="00EB2AB3" w:rsidRPr="006B7CC6" w:rsidRDefault="00EB2AB3" w:rsidP="00EB2AB3">
            <w:pPr>
              <w:spacing w:after="0" w:line="240" w:lineRule="auto"/>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w:t>
            </w:r>
            <w:r w:rsidR="00B87666">
              <w:rPr>
                <w:rFonts w:cs="Arial"/>
                <w:sz w:val="18"/>
                <w:szCs w:val="18"/>
                <w:lang w:val="en-GB" w:eastAsia="de-CH"/>
              </w:rPr>
              <w:t>.</w:t>
            </w:r>
          </w:p>
          <w:p w14:paraId="00AE9006" w14:textId="77777777" w:rsidR="00EB2AB3" w:rsidRDefault="00EB2AB3" w:rsidP="00444CCA">
            <w:pPr>
              <w:spacing w:after="0" w:line="240" w:lineRule="auto"/>
              <w:rPr>
                <w:rFonts w:cs="Arial"/>
                <w:color w:val="C0504D" w:themeColor="accent2"/>
                <w:sz w:val="18"/>
                <w:szCs w:val="18"/>
                <w:lang w:val="en-GB" w:eastAsia="de-CH"/>
              </w:rPr>
            </w:pPr>
          </w:p>
          <w:p w14:paraId="186B2371" w14:textId="77777777" w:rsidR="00EB2AB3" w:rsidRDefault="00EB2AB3" w:rsidP="00444CCA">
            <w:pPr>
              <w:spacing w:after="0" w:line="240" w:lineRule="auto"/>
              <w:rPr>
                <w:rFonts w:cs="Arial"/>
                <w:color w:val="C0504D" w:themeColor="accent2"/>
                <w:sz w:val="18"/>
                <w:szCs w:val="18"/>
                <w:lang w:val="en-GB" w:eastAsia="de-CH"/>
              </w:rPr>
            </w:pPr>
          </w:p>
          <w:p w14:paraId="5403462F" w14:textId="77777777" w:rsidR="00FF4FB4" w:rsidRDefault="00FF4FB4" w:rsidP="00444CCA">
            <w:pPr>
              <w:spacing w:after="0" w:line="240" w:lineRule="auto"/>
              <w:rPr>
                <w:rFonts w:cs="Arial"/>
                <w:color w:val="C0504D" w:themeColor="accent2"/>
                <w:sz w:val="18"/>
                <w:szCs w:val="18"/>
                <w:lang w:val="en-GB" w:eastAsia="de-CH"/>
              </w:rPr>
            </w:pPr>
          </w:p>
          <w:p w14:paraId="1210CDCA" w14:textId="77777777" w:rsidR="006810EC" w:rsidRDefault="006810EC" w:rsidP="00444CCA">
            <w:pPr>
              <w:spacing w:after="0" w:line="240" w:lineRule="auto"/>
              <w:rPr>
                <w:rFonts w:cs="Arial"/>
                <w:color w:val="C0504D" w:themeColor="accent2"/>
                <w:sz w:val="18"/>
                <w:szCs w:val="18"/>
                <w:lang w:val="en-GB" w:eastAsia="de-CH"/>
              </w:rPr>
            </w:pPr>
          </w:p>
          <w:p w14:paraId="0BF0A78C" w14:textId="77777777" w:rsidR="00EB2AB3" w:rsidRDefault="00EB2AB3" w:rsidP="00444CCA">
            <w:pPr>
              <w:spacing w:after="0" w:line="240" w:lineRule="auto"/>
              <w:rPr>
                <w:rFonts w:cs="Arial"/>
                <w:color w:val="C0504D" w:themeColor="accent2"/>
                <w:sz w:val="18"/>
                <w:szCs w:val="18"/>
                <w:lang w:val="en-GB" w:eastAsia="de-CH"/>
              </w:rPr>
            </w:pPr>
          </w:p>
          <w:p w14:paraId="316A6CBE" w14:textId="77777777" w:rsidR="00EB2AB3" w:rsidRDefault="00EB2AB3" w:rsidP="00444CCA">
            <w:pPr>
              <w:spacing w:after="0" w:line="240" w:lineRule="auto"/>
              <w:rPr>
                <w:rFonts w:cs="Arial"/>
                <w:color w:val="C0504D" w:themeColor="accent2"/>
                <w:sz w:val="18"/>
                <w:szCs w:val="18"/>
                <w:lang w:val="en-GB" w:eastAsia="de-CH"/>
              </w:rPr>
            </w:pPr>
          </w:p>
          <w:p w14:paraId="5697A60B" w14:textId="77777777" w:rsidR="00EB2AB3" w:rsidRPr="006B7CC6" w:rsidRDefault="00EB2AB3" w:rsidP="00FA3857">
            <w:pPr>
              <w:spacing w:after="0" w:line="240" w:lineRule="auto"/>
              <w:jc w:val="both"/>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6C6710AC">
              <w:rPr>
                <w:rFonts w:cs="Arial"/>
                <w:sz w:val="18"/>
                <w:szCs w:val="18"/>
                <w:lang w:val="en-GB" w:eastAsia="de-CH"/>
              </w:rPr>
              <w:t>report</w:t>
            </w:r>
            <w:r>
              <w:rPr>
                <w:rFonts w:cs="Arial"/>
                <w:sz w:val="18"/>
                <w:szCs w:val="18"/>
                <w:lang w:val="en-GB" w:eastAsia="de-CH"/>
              </w:rPr>
              <w:t>s, f</w:t>
            </w:r>
            <w:r w:rsidRPr="4227D382">
              <w:rPr>
                <w:rFonts w:cs="Arial"/>
                <w:sz w:val="18"/>
                <w:szCs w:val="18"/>
                <w:lang w:val="en-GB" w:eastAsia="de-CH"/>
              </w:rPr>
              <w:t>ocus group discussions with teachers</w:t>
            </w:r>
            <w:r>
              <w:rPr>
                <w:rFonts w:cs="Arial"/>
                <w:sz w:val="18"/>
                <w:szCs w:val="18"/>
                <w:lang w:val="en-GB" w:eastAsia="de-CH"/>
              </w:rPr>
              <w:t>, f</w:t>
            </w:r>
            <w:r w:rsidRPr="4227D382">
              <w:rPr>
                <w:rFonts w:cs="Arial"/>
                <w:sz w:val="18"/>
                <w:szCs w:val="18"/>
                <w:lang w:val="en-GB" w:eastAsia="de-CH"/>
              </w:rPr>
              <w:t>ocus group discussions with students</w:t>
            </w:r>
            <w:r>
              <w:rPr>
                <w:rFonts w:cs="Arial"/>
                <w:sz w:val="18"/>
                <w:szCs w:val="18"/>
                <w:lang w:val="en-GB" w:eastAsia="de-CH"/>
              </w:rPr>
              <w:t>.</w:t>
            </w:r>
          </w:p>
          <w:p w14:paraId="1E7EDE3A" w14:textId="57DE114B" w:rsidR="009C7584" w:rsidRPr="006B7CC6" w:rsidRDefault="009C7584" w:rsidP="008306E4">
            <w:pPr>
              <w:spacing w:after="0" w:line="240" w:lineRule="auto"/>
              <w:rPr>
                <w:rFonts w:cs="Arial"/>
                <w:color w:val="C0504D" w:themeColor="accent2"/>
                <w:sz w:val="18"/>
                <w:szCs w:val="18"/>
                <w:lang w:val="en-GB" w:eastAsia="de-CH"/>
              </w:rPr>
            </w:pPr>
          </w:p>
        </w:tc>
        <w:tc>
          <w:tcPr>
            <w:tcW w:w="3240" w:type="dxa"/>
            <w:shd w:val="clear" w:color="auto" w:fill="auto"/>
          </w:tcPr>
          <w:p w14:paraId="0D3A395B" w14:textId="0DA08F3A" w:rsidR="00F17516" w:rsidRPr="006B7CC6" w:rsidRDefault="00F17516"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lastRenderedPageBreak/>
              <w:t>Assumptions:</w:t>
            </w:r>
          </w:p>
          <w:p w14:paraId="0CA5366B" w14:textId="63A11144" w:rsidR="00BF6B3C" w:rsidRPr="006B7CC6" w:rsidRDefault="1433D6A4" w:rsidP="00FA3857">
            <w:pPr>
              <w:spacing w:before="60" w:after="0" w:line="240" w:lineRule="auto"/>
              <w:jc w:val="both"/>
              <w:rPr>
                <w:rFonts w:cs="Arial"/>
                <w:sz w:val="18"/>
                <w:szCs w:val="18"/>
                <w:lang w:val="en-GB" w:eastAsia="de-CH"/>
              </w:rPr>
            </w:pPr>
            <w:r w:rsidRPr="0E04C273">
              <w:rPr>
                <w:rFonts w:cs="Arial"/>
                <w:sz w:val="18"/>
                <w:szCs w:val="18"/>
                <w:lang w:val="en-GB" w:eastAsia="de-CH"/>
              </w:rPr>
              <w:t>Knowing the</w:t>
            </w:r>
            <w:r w:rsidR="00BF6B3C" w:rsidRPr="006B7CC6">
              <w:rPr>
                <w:rFonts w:cs="Arial"/>
                <w:sz w:val="18"/>
                <w:szCs w:val="18"/>
                <w:lang w:val="en-GB" w:eastAsia="de-CH"/>
              </w:rPr>
              <w:t xml:space="preserve"> channels to reach the target group</w:t>
            </w:r>
            <w:r w:rsidR="00B87666">
              <w:rPr>
                <w:rFonts w:cs="Arial"/>
                <w:sz w:val="18"/>
                <w:szCs w:val="18"/>
                <w:lang w:val="en-GB" w:eastAsia="de-CH"/>
              </w:rPr>
              <w:t>.</w:t>
            </w:r>
          </w:p>
          <w:p w14:paraId="34368935" w14:textId="77777777" w:rsidR="00BF6B3C" w:rsidRPr="006B7CC6" w:rsidRDefault="00BF6B3C" w:rsidP="00FA3857">
            <w:pPr>
              <w:spacing w:before="60" w:after="0" w:line="240" w:lineRule="auto"/>
              <w:jc w:val="both"/>
              <w:rPr>
                <w:rFonts w:cs="Arial"/>
                <w:sz w:val="18"/>
                <w:szCs w:val="18"/>
                <w:lang w:val="en-GB" w:eastAsia="de-CH"/>
              </w:rPr>
            </w:pPr>
            <w:r w:rsidRPr="006B7CC6">
              <w:rPr>
                <w:rFonts w:cs="Arial"/>
                <w:sz w:val="18"/>
                <w:szCs w:val="18"/>
                <w:lang w:val="en-GB" w:eastAsia="de-CH"/>
              </w:rPr>
              <w:t>Clear and relevant information about the target group</w:t>
            </w:r>
          </w:p>
          <w:p w14:paraId="6E6EED76" w14:textId="70958929" w:rsidR="00BF6B3C" w:rsidRPr="006B7CC6" w:rsidRDefault="00BF6B3C"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Relevant </w:t>
            </w:r>
            <w:r w:rsidR="309C6CD2" w:rsidRPr="006B7CC6">
              <w:rPr>
                <w:rFonts w:cs="Arial"/>
                <w:sz w:val="18"/>
                <w:szCs w:val="18"/>
                <w:lang w:val="en-GB" w:eastAsia="de-CH"/>
              </w:rPr>
              <w:t>p</w:t>
            </w:r>
            <w:r w:rsidRPr="006B7CC6">
              <w:rPr>
                <w:rFonts w:cs="Arial"/>
                <w:sz w:val="18"/>
                <w:szCs w:val="18"/>
                <w:lang w:val="en-GB" w:eastAsia="de-CH"/>
              </w:rPr>
              <w:t>roblem mapping</w:t>
            </w:r>
          </w:p>
          <w:p w14:paraId="62EC9D4B" w14:textId="21BF340E" w:rsidR="00BF6B3C" w:rsidRPr="006B7CC6" w:rsidRDefault="00BF6B3C"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Political and strategic priorities remain as agreed upon </w:t>
            </w:r>
            <w:r w:rsidR="1433D6A4" w:rsidRPr="0E04C273">
              <w:rPr>
                <w:rFonts w:cs="Arial"/>
                <w:sz w:val="18"/>
                <w:szCs w:val="18"/>
                <w:lang w:val="en-GB" w:eastAsia="de-CH"/>
              </w:rPr>
              <w:t>are adequate</w:t>
            </w:r>
            <w:r w:rsidR="00B87666">
              <w:rPr>
                <w:rFonts w:cs="Arial"/>
                <w:sz w:val="18"/>
                <w:szCs w:val="18"/>
                <w:lang w:val="en-GB" w:eastAsia="de-CH"/>
              </w:rPr>
              <w:t>.</w:t>
            </w:r>
          </w:p>
          <w:p w14:paraId="50D85A51" w14:textId="77777777" w:rsidR="00F67994" w:rsidRPr="006B7CC6" w:rsidRDefault="1433D6A4" w:rsidP="00FA3857">
            <w:pPr>
              <w:spacing w:before="60" w:after="0" w:line="240" w:lineRule="auto"/>
              <w:jc w:val="both"/>
              <w:rPr>
                <w:rFonts w:cs="Arial"/>
                <w:sz w:val="18"/>
                <w:szCs w:val="18"/>
                <w:lang w:val="en-GB" w:eastAsia="de-CH"/>
              </w:rPr>
            </w:pPr>
            <w:r w:rsidRPr="0E04C273">
              <w:rPr>
                <w:rFonts w:cs="Arial"/>
                <w:sz w:val="18"/>
                <w:szCs w:val="18"/>
                <w:lang w:val="en-GB" w:eastAsia="de-CH"/>
              </w:rPr>
              <w:t>Availability of target group</w:t>
            </w:r>
          </w:p>
          <w:p w14:paraId="3F920E79" w14:textId="77777777" w:rsidR="00BF6B3C" w:rsidRPr="006B7CC6" w:rsidRDefault="00BF6B3C"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63CEA4DE" w14:textId="77777777" w:rsidR="00BF6B3C" w:rsidRPr="006B7CC6" w:rsidRDefault="00BF6B3C" w:rsidP="00FA3857">
            <w:pPr>
              <w:spacing w:before="60" w:after="0" w:line="240" w:lineRule="auto"/>
              <w:jc w:val="both"/>
              <w:rPr>
                <w:rFonts w:cs="Arial"/>
                <w:sz w:val="18"/>
                <w:szCs w:val="18"/>
                <w:lang w:val="en-GB" w:eastAsia="de-CH"/>
              </w:rPr>
            </w:pPr>
            <w:r w:rsidRPr="006B7CC6">
              <w:rPr>
                <w:rFonts w:cs="Arial"/>
                <w:sz w:val="18"/>
                <w:szCs w:val="18"/>
                <w:lang w:val="en-GB" w:eastAsia="de-CH"/>
              </w:rPr>
              <w:t>Universities`</w:t>
            </w:r>
            <w:r w:rsidR="31A417C0" w:rsidRPr="006B7CC6">
              <w:rPr>
                <w:rFonts w:cs="Arial"/>
                <w:sz w:val="18"/>
                <w:szCs w:val="18"/>
                <w:lang w:val="en-GB" w:eastAsia="de-CH"/>
              </w:rPr>
              <w:t xml:space="preserve"> </w:t>
            </w:r>
            <w:r w:rsidRPr="006B7CC6">
              <w:rPr>
                <w:rFonts w:cs="Arial"/>
                <w:sz w:val="18"/>
                <w:szCs w:val="18"/>
                <w:lang w:val="en-GB" w:eastAsia="de-CH"/>
              </w:rPr>
              <w:t>lack of interest</w:t>
            </w:r>
          </w:p>
          <w:p w14:paraId="6236833B" w14:textId="7D137C02" w:rsidR="00BF6B3C" w:rsidRPr="006B7CC6" w:rsidRDefault="1433D6A4" w:rsidP="00FA3857">
            <w:pPr>
              <w:spacing w:before="60" w:after="0" w:line="240" w:lineRule="auto"/>
              <w:jc w:val="both"/>
              <w:rPr>
                <w:rFonts w:cs="Arial"/>
                <w:sz w:val="18"/>
                <w:szCs w:val="18"/>
                <w:lang w:val="en-GB" w:eastAsia="de-CH"/>
              </w:rPr>
            </w:pPr>
            <w:r w:rsidRPr="0E04C273">
              <w:rPr>
                <w:rFonts w:cs="Arial"/>
                <w:sz w:val="18"/>
                <w:szCs w:val="18"/>
                <w:lang w:val="en-GB" w:eastAsia="de-CH"/>
              </w:rPr>
              <w:lastRenderedPageBreak/>
              <w:t>Time</w:t>
            </w:r>
            <w:r w:rsidR="00BF6B3C" w:rsidRPr="006B7CC6">
              <w:rPr>
                <w:rFonts w:cs="Arial"/>
                <w:sz w:val="18"/>
                <w:szCs w:val="18"/>
                <w:lang w:val="en-GB" w:eastAsia="de-CH"/>
              </w:rPr>
              <w:t xml:space="preserve"> constraints to implement </w:t>
            </w:r>
            <w:r w:rsidR="00D71614" w:rsidRPr="006B7CC6">
              <w:rPr>
                <w:rFonts w:cs="Arial"/>
                <w:sz w:val="18"/>
                <w:szCs w:val="18"/>
                <w:lang w:val="en-GB" w:eastAsia="de-CH"/>
              </w:rPr>
              <w:t>SSIP</w:t>
            </w:r>
            <w:r w:rsidR="00BF6B3C" w:rsidRPr="006B7CC6">
              <w:rPr>
                <w:rFonts w:cs="Arial"/>
                <w:sz w:val="18"/>
                <w:szCs w:val="18"/>
                <w:lang w:val="en-GB" w:eastAsia="de-CH"/>
              </w:rPr>
              <w:t xml:space="preserve"> activities by the end of </w:t>
            </w:r>
            <w:r w:rsidR="00444CCA" w:rsidRPr="006B7CC6">
              <w:rPr>
                <w:rFonts w:cs="Arial"/>
                <w:sz w:val="18"/>
                <w:szCs w:val="18"/>
                <w:lang w:val="en-GB" w:eastAsia="de-CH"/>
              </w:rPr>
              <w:t>202</w:t>
            </w:r>
            <w:r w:rsidR="00B2216D">
              <w:rPr>
                <w:rFonts w:cs="Arial"/>
                <w:sz w:val="18"/>
                <w:szCs w:val="18"/>
                <w:lang w:val="en-GB" w:eastAsia="de-CH"/>
              </w:rPr>
              <w:t>8</w:t>
            </w:r>
            <w:r w:rsidR="00B87666">
              <w:rPr>
                <w:rFonts w:cs="Arial"/>
                <w:sz w:val="18"/>
                <w:szCs w:val="18"/>
                <w:lang w:val="en-GB" w:eastAsia="de-CH"/>
              </w:rPr>
              <w:t>.</w:t>
            </w:r>
          </w:p>
          <w:p w14:paraId="07676227" w14:textId="043E85BA" w:rsidR="00BF6B3C" w:rsidRPr="006B7CC6" w:rsidRDefault="00BF6B3C"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Price increases to activities </w:t>
            </w:r>
          </w:p>
          <w:p w14:paraId="1F097455" w14:textId="36639BA3" w:rsidR="00BF6B3C" w:rsidRPr="006B7CC6" w:rsidRDefault="00BF6B3C" w:rsidP="00FA3857">
            <w:pPr>
              <w:spacing w:before="60" w:after="0" w:line="240" w:lineRule="auto"/>
              <w:jc w:val="both"/>
              <w:rPr>
                <w:rFonts w:cs="Arial"/>
                <w:sz w:val="18"/>
                <w:szCs w:val="18"/>
                <w:lang w:val="en-GB" w:eastAsia="de-CH"/>
              </w:rPr>
            </w:pPr>
            <w:r w:rsidRPr="006B7CC6">
              <w:rPr>
                <w:rFonts w:cs="Arial"/>
                <w:sz w:val="18"/>
                <w:szCs w:val="18"/>
                <w:lang w:val="en-GB" w:eastAsia="de-CH"/>
              </w:rPr>
              <w:t>Target group overwhelmed with work and extra trainings</w:t>
            </w:r>
            <w:r w:rsidR="00B87666">
              <w:rPr>
                <w:rFonts w:cs="Arial"/>
                <w:sz w:val="18"/>
                <w:szCs w:val="18"/>
                <w:lang w:val="en-GB" w:eastAsia="de-CH"/>
              </w:rPr>
              <w:t>.</w:t>
            </w:r>
          </w:p>
          <w:p w14:paraId="282BC192" w14:textId="626B915E" w:rsidR="00BF6B3C" w:rsidRPr="006B7CC6" w:rsidRDefault="00BF6B3C" w:rsidP="2109269D">
            <w:pPr>
              <w:spacing w:before="60" w:after="0" w:line="240" w:lineRule="auto"/>
              <w:jc w:val="both"/>
              <w:rPr>
                <w:rFonts w:cs="Arial"/>
                <w:sz w:val="18"/>
                <w:szCs w:val="18"/>
                <w:lang w:eastAsia="de-CH"/>
              </w:rPr>
            </w:pPr>
            <w:r w:rsidRPr="2109269D">
              <w:rPr>
                <w:rFonts w:cs="Arial"/>
                <w:sz w:val="18"/>
                <w:szCs w:val="18"/>
                <w:lang w:eastAsia="de-CH"/>
              </w:rPr>
              <w:t>Political and strategic priorities change due to world changing events</w:t>
            </w:r>
            <w:r w:rsidR="00B87666" w:rsidRPr="2109269D">
              <w:rPr>
                <w:rFonts w:cs="Arial"/>
                <w:sz w:val="18"/>
                <w:szCs w:val="18"/>
                <w:lang w:eastAsia="de-CH"/>
              </w:rPr>
              <w:t>.</w:t>
            </w:r>
            <w:r w:rsidRPr="2109269D">
              <w:rPr>
                <w:rFonts w:cs="Arial"/>
                <w:sz w:val="18"/>
                <w:szCs w:val="18"/>
                <w:lang w:eastAsia="de-CH"/>
              </w:rPr>
              <w:t xml:space="preserve">  </w:t>
            </w:r>
          </w:p>
          <w:p w14:paraId="727208F6" w14:textId="069BC42B" w:rsidR="00BF6B3C" w:rsidRPr="006B7CC6" w:rsidRDefault="00BF6B3C" w:rsidP="00FA3857">
            <w:pPr>
              <w:spacing w:before="60" w:after="0" w:line="240" w:lineRule="auto"/>
              <w:jc w:val="both"/>
              <w:rPr>
                <w:rFonts w:cs="Arial"/>
                <w:sz w:val="18"/>
                <w:szCs w:val="18"/>
                <w:lang w:val="en-GB" w:eastAsia="de-CH"/>
              </w:rPr>
            </w:pPr>
            <w:r w:rsidRPr="006B7CC6">
              <w:rPr>
                <w:rFonts w:cs="Arial"/>
                <w:sz w:val="18"/>
                <w:szCs w:val="18"/>
                <w:lang w:val="en-GB" w:eastAsia="de-CH"/>
              </w:rPr>
              <w:t>Few experts, who are very occupied</w:t>
            </w:r>
            <w:r w:rsidR="00B87666">
              <w:rPr>
                <w:rFonts w:cs="Arial"/>
                <w:sz w:val="18"/>
                <w:szCs w:val="18"/>
                <w:lang w:val="en-GB" w:eastAsia="de-CH"/>
              </w:rPr>
              <w:t>.</w:t>
            </w:r>
          </w:p>
          <w:p w14:paraId="0420241A" w14:textId="605BDC6C" w:rsidR="00542AF5" w:rsidRPr="006B7CC6" w:rsidRDefault="00542AF5" w:rsidP="002B6221">
            <w:pPr>
              <w:spacing w:before="60" w:after="0" w:line="240" w:lineRule="auto"/>
              <w:rPr>
                <w:rFonts w:cs="Arial"/>
                <w:sz w:val="18"/>
                <w:szCs w:val="18"/>
                <w:lang w:val="en-GB" w:eastAsia="de-CH"/>
              </w:rPr>
            </w:pPr>
          </w:p>
        </w:tc>
      </w:tr>
      <w:tr w:rsidR="00B03971" w:rsidRPr="006B7CC6" w14:paraId="72DBAFA8" w14:textId="77777777" w:rsidTr="2109269D">
        <w:trPr>
          <w:trHeight w:val="1040"/>
        </w:trPr>
        <w:tc>
          <w:tcPr>
            <w:tcW w:w="4068" w:type="dxa"/>
            <w:shd w:val="clear" w:color="auto" w:fill="auto"/>
          </w:tcPr>
          <w:p w14:paraId="41CFE017" w14:textId="07D5189E" w:rsidR="00F50416" w:rsidRPr="006B7CC6" w:rsidRDefault="5AB68511" w:rsidP="00FA3857">
            <w:pPr>
              <w:jc w:val="both"/>
              <w:rPr>
                <w:rFonts w:cs="Arial"/>
                <w:b/>
                <w:bCs/>
                <w:sz w:val="18"/>
                <w:szCs w:val="18"/>
                <w:lang w:val="en-GB"/>
              </w:rPr>
            </w:pPr>
            <w:r w:rsidRPr="0E04C273">
              <w:rPr>
                <w:rFonts w:cs="Arial"/>
                <w:b/>
                <w:bCs/>
                <w:sz w:val="18"/>
                <w:szCs w:val="18"/>
                <w:lang w:val="en-GB"/>
              </w:rPr>
              <w:lastRenderedPageBreak/>
              <w:t>Output 2.</w:t>
            </w:r>
            <w:r w:rsidR="7DB123AB" w:rsidRPr="0E04C273">
              <w:rPr>
                <w:rFonts w:cs="Arial"/>
                <w:b/>
                <w:bCs/>
                <w:sz w:val="18"/>
                <w:szCs w:val="18"/>
                <w:lang w:val="en-GB"/>
              </w:rPr>
              <w:t>3</w:t>
            </w:r>
            <w:r w:rsidRPr="0E04C273">
              <w:rPr>
                <w:rFonts w:cs="Arial"/>
                <w:b/>
                <w:bCs/>
                <w:sz w:val="18"/>
                <w:szCs w:val="18"/>
                <w:lang w:val="en-GB"/>
              </w:rPr>
              <w:t xml:space="preserve"> </w:t>
            </w:r>
            <w:r w:rsidR="00F50416" w:rsidRPr="0E04C273">
              <w:rPr>
                <w:rFonts w:cs="Arial"/>
                <w:sz w:val="18"/>
                <w:szCs w:val="18"/>
                <w:u w:val="single"/>
                <w:lang w:val="en-GB"/>
              </w:rPr>
              <w:t>A support/counselling system for social sector workers</w:t>
            </w:r>
            <w:r w:rsidR="00E10205">
              <w:rPr>
                <w:rFonts w:cs="Arial"/>
                <w:sz w:val="18"/>
                <w:szCs w:val="18"/>
                <w:u w:val="single"/>
                <w:lang w:val="en-GB"/>
              </w:rPr>
              <w:t xml:space="preserve"> has been developed and</w:t>
            </w:r>
            <w:r w:rsidR="00F50416" w:rsidRPr="0E04C273">
              <w:rPr>
                <w:rFonts w:cs="Arial"/>
                <w:sz w:val="18"/>
                <w:szCs w:val="18"/>
                <w:u w:val="single"/>
                <w:lang w:val="en-GB"/>
              </w:rPr>
              <w:t xml:space="preserve"> is operational</w:t>
            </w:r>
            <w:r w:rsidR="003A3208">
              <w:rPr>
                <w:rFonts w:cs="Arial"/>
                <w:sz w:val="18"/>
                <w:szCs w:val="18"/>
                <w:u w:val="single"/>
                <w:lang w:val="en-GB"/>
              </w:rPr>
              <w:t>.</w:t>
            </w:r>
          </w:p>
          <w:p w14:paraId="777E75AB" w14:textId="7176EF95" w:rsidR="002B5F36" w:rsidRPr="006B7CC6" w:rsidRDefault="5AB68511" w:rsidP="00F50416">
            <w:pPr>
              <w:rPr>
                <w:rFonts w:cs="Arial"/>
                <w:b/>
                <w:sz w:val="18"/>
                <w:szCs w:val="18"/>
                <w:lang w:val="en-GB"/>
              </w:rPr>
            </w:pPr>
            <w:r w:rsidRPr="0E04C273">
              <w:rPr>
                <w:rFonts w:cs="Arial"/>
                <w:sz w:val="18"/>
                <w:szCs w:val="18"/>
                <w:lang w:val="en-GB"/>
              </w:rPr>
              <w:t>(Activity: Training and counselling system</w:t>
            </w:r>
            <w:r w:rsidRPr="0E04C273">
              <w:rPr>
                <w:rFonts w:cs="Arial"/>
                <w:sz w:val="18"/>
                <w:szCs w:val="18"/>
                <w:u w:val="single"/>
                <w:lang w:val="en-GB"/>
              </w:rPr>
              <w:t>)</w:t>
            </w:r>
          </w:p>
        </w:tc>
        <w:tc>
          <w:tcPr>
            <w:tcW w:w="4620" w:type="dxa"/>
            <w:shd w:val="clear" w:color="auto" w:fill="auto"/>
          </w:tcPr>
          <w:p w14:paraId="18678147" w14:textId="24A89C8A" w:rsidR="00E30A4E" w:rsidRPr="00D7703F" w:rsidRDefault="00E30A4E" w:rsidP="00FA3857">
            <w:pPr>
              <w:spacing w:before="60" w:after="0" w:line="240" w:lineRule="auto"/>
              <w:jc w:val="both"/>
              <w:rPr>
                <w:rFonts w:cs="Arial"/>
                <w:sz w:val="18"/>
                <w:szCs w:val="18"/>
                <w:lang w:val="en-GB" w:eastAsia="de-CH"/>
              </w:rPr>
            </w:pPr>
            <w:r w:rsidRPr="00D7703F">
              <w:rPr>
                <w:rFonts w:cs="Arial"/>
                <w:b/>
                <w:sz w:val="18"/>
                <w:szCs w:val="18"/>
                <w:lang w:val="en-GB" w:eastAsia="de-CH"/>
              </w:rPr>
              <w:t xml:space="preserve">OPI </w:t>
            </w:r>
            <w:r w:rsidR="005C271C" w:rsidRPr="00D7703F">
              <w:rPr>
                <w:rFonts w:cs="Arial"/>
                <w:b/>
                <w:sz w:val="18"/>
                <w:szCs w:val="18"/>
                <w:lang w:val="en-GB" w:eastAsia="de-CH"/>
              </w:rPr>
              <w:t>2</w:t>
            </w:r>
            <w:r w:rsidRPr="00D7703F">
              <w:rPr>
                <w:rFonts w:cs="Arial"/>
                <w:b/>
                <w:sz w:val="18"/>
                <w:szCs w:val="18"/>
                <w:lang w:val="en-GB" w:eastAsia="de-CH"/>
              </w:rPr>
              <w:t>.</w:t>
            </w:r>
            <w:r w:rsidR="6C599F7F" w:rsidRPr="744CFFED">
              <w:rPr>
                <w:rFonts w:cs="Arial"/>
                <w:b/>
                <w:bCs/>
                <w:sz w:val="18"/>
                <w:szCs w:val="18"/>
                <w:lang w:val="en-GB" w:eastAsia="de-CH"/>
              </w:rPr>
              <w:t>1</w:t>
            </w:r>
            <w:r w:rsidR="6B52171C" w:rsidRPr="744CFFED">
              <w:rPr>
                <w:rFonts w:cs="Arial"/>
                <w:b/>
                <w:bCs/>
                <w:sz w:val="18"/>
                <w:szCs w:val="18"/>
                <w:lang w:val="en-GB" w:eastAsia="de-CH"/>
              </w:rPr>
              <w:t>6</w:t>
            </w:r>
            <w:r w:rsidRPr="744CFFED">
              <w:rPr>
                <w:rFonts w:cs="Arial"/>
                <w:b/>
                <w:sz w:val="18"/>
                <w:szCs w:val="18"/>
                <w:lang w:val="en-GB" w:eastAsia="de-CH"/>
              </w:rPr>
              <w:t xml:space="preserve"> </w:t>
            </w:r>
            <w:r w:rsidRPr="00D7703F">
              <w:rPr>
                <w:rFonts w:cs="Arial"/>
                <w:sz w:val="18"/>
                <w:szCs w:val="18"/>
                <w:u w:val="single"/>
                <w:lang w:val="en-GB" w:eastAsia="de-CH"/>
              </w:rPr>
              <w:t>Support</w:t>
            </w:r>
            <w:r w:rsidR="0E681C26" w:rsidRPr="0E681C26">
              <w:rPr>
                <w:rFonts w:cs="Arial"/>
                <w:sz w:val="18"/>
                <w:szCs w:val="18"/>
                <w:u w:val="single"/>
                <w:lang w:val="en-GB" w:eastAsia="de-CH"/>
              </w:rPr>
              <w:t xml:space="preserve"> / </w:t>
            </w:r>
            <w:r w:rsidRPr="00D7703F">
              <w:rPr>
                <w:rFonts w:cs="Arial"/>
                <w:sz w:val="18"/>
                <w:szCs w:val="18"/>
                <w:u w:val="single"/>
                <w:lang w:val="en-GB" w:eastAsia="de-CH"/>
              </w:rPr>
              <w:t>counselling system for social sector workers developed</w:t>
            </w:r>
            <w:r w:rsidR="001B3933">
              <w:rPr>
                <w:rFonts w:cs="Arial"/>
                <w:sz w:val="18"/>
                <w:szCs w:val="18"/>
                <w:u w:val="single"/>
                <w:lang w:val="en-GB" w:eastAsia="de-CH"/>
              </w:rPr>
              <w:t>.</w:t>
            </w:r>
          </w:p>
          <w:p w14:paraId="55D7425B" w14:textId="77777777" w:rsidR="00E30A4E" w:rsidRPr="006B7CC6" w:rsidRDefault="00E30A4E" w:rsidP="00FA3857">
            <w:pPr>
              <w:spacing w:before="60" w:after="0" w:line="240" w:lineRule="auto"/>
              <w:jc w:val="both"/>
              <w:rPr>
                <w:rFonts w:cs="Arial"/>
                <w:sz w:val="18"/>
                <w:szCs w:val="18"/>
                <w:lang w:val="en-GB" w:eastAsia="de-CH"/>
              </w:rPr>
            </w:pPr>
            <w:r w:rsidRPr="006B7CC6">
              <w:rPr>
                <w:rFonts w:cs="Arial"/>
                <w:sz w:val="18"/>
                <w:szCs w:val="18"/>
                <w:lang w:val="en-GB" w:eastAsia="de-CH"/>
              </w:rPr>
              <w:t>Measurement unit: yes/no</w:t>
            </w:r>
          </w:p>
          <w:p w14:paraId="3E19746D" w14:textId="77777777" w:rsidR="00E30A4E" w:rsidRPr="006B7CC6" w:rsidRDefault="00E30A4E" w:rsidP="00FA3857">
            <w:pPr>
              <w:spacing w:before="60" w:after="0" w:line="240" w:lineRule="auto"/>
              <w:jc w:val="both"/>
              <w:rPr>
                <w:rFonts w:cs="Arial"/>
                <w:sz w:val="18"/>
                <w:szCs w:val="18"/>
                <w:lang w:val="en-GB" w:eastAsia="de-CH"/>
              </w:rPr>
            </w:pPr>
            <w:r w:rsidRPr="006B7CC6">
              <w:rPr>
                <w:rFonts w:cs="Arial"/>
                <w:sz w:val="18"/>
                <w:szCs w:val="18"/>
                <w:lang w:val="en-GB" w:eastAsia="de-CH"/>
              </w:rPr>
              <w:t>Baseline: no</w:t>
            </w:r>
          </w:p>
          <w:p w14:paraId="71944B7E" w14:textId="77777777" w:rsidR="00E30A4E" w:rsidRPr="006B7CC6" w:rsidRDefault="00E30A4E" w:rsidP="00FA3857">
            <w:pPr>
              <w:spacing w:before="60" w:after="0" w:line="240" w:lineRule="auto"/>
              <w:jc w:val="both"/>
              <w:rPr>
                <w:rFonts w:cs="Arial"/>
                <w:sz w:val="18"/>
                <w:szCs w:val="18"/>
                <w:lang w:val="en-GB" w:eastAsia="de-CH"/>
              </w:rPr>
            </w:pPr>
            <w:r w:rsidRPr="006B7CC6">
              <w:rPr>
                <w:rFonts w:cs="Arial"/>
                <w:sz w:val="18"/>
                <w:szCs w:val="18"/>
                <w:lang w:val="en-GB" w:eastAsia="de-CH"/>
              </w:rPr>
              <w:t>Target: yes</w:t>
            </w:r>
          </w:p>
          <w:p w14:paraId="58B29AF9" w14:textId="77777777" w:rsidR="005C271C" w:rsidRDefault="005C271C" w:rsidP="00FA3857">
            <w:pPr>
              <w:spacing w:after="0" w:line="257" w:lineRule="auto"/>
              <w:jc w:val="both"/>
              <w:rPr>
                <w:rFonts w:eastAsia="Arial" w:cs="Arial"/>
                <w:sz w:val="18"/>
                <w:szCs w:val="18"/>
              </w:rPr>
            </w:pPr>
          </w:p>
          <w:p w14:paraId="7DEC1A4D" w14:textId="240AD7A1" w:rsidR="00F67994" w:rsidRPr="00861197" w:rsidRDefault="00861197" w:rsidP="00FA3857">
            <w:pPr>
              <w:spacing w:after="0" w:line="257" w:lineRule="auto"/>
              <w:jc w:val="both"/>
              <w:rPr>
                <w:rFonts w:eastAsia="Arial" w:cs="Arial"/>
                <w:sz w:val="18"/>
                <w:szCs w:val="18"/>
                <w:u w:val="single"/>
              </w:rPr>
            </w:pPr>
            <w:r w:rsidRPr="5D389C07">
              <w:rPr>
                <w:rFonts w:eastAsia="Arial" w:cs="Arial"/>
                <w:b/>
                <w:sz w:val="18"/>
                <w:szCs w:val="18"/>
              </w:rPr>
              <w:t>OPI 2.</w:t>
            </w:r>
            <w:r w:rsidR="6C599F7F" w:rsidRPr="744CFFED">
              <w:rPr>
                <w:rFonts w:eastAsia="Arial" w:cs="Arial"/>
                <w:b/>
                <w:bCs/>
                <w:sz w:val="18"/>
                <w:szCs w:val="18"/>
              </w:rPr>
              <w:t>1</w:t>
            </w:r>
            <w:r w:rsidR="07F8883E" w:rsidRPr="744CFFED">
              <w:rPr>
                <w:rFonts w:eastAsia="Arial" w:cs="Arial"/>
                <w:b/>
                <w:bCs/>
                <w:sz w:val="18"/>
                <w:szCs w:val="18"/>
              </w:rPr>
              <w:t>7</w:t>
            </w:r>
            <w:r w:rsidRPr="744CFFED">
              <w:rPr>
                <w:rFonts w:eastAsia="Arial" w:cs="Arial"/>
                <w:b/>
                <w:sz w:val="18"/>
                <w:szCs w:val="18"/>
              </w:rPr>
              <w:t xml:space="preserve"> </w:t>
            </w:r>
            <w:r w:rsidRPr="00861197">
              <w:rPr>
                <w:rFonts w:eastAsia="Arial" w:cs="Arial"/>
                <w:sz w:val="18"/>
                <w:szCs w:val="18"/>
                <w:u w:val="single"/>
              </w:rPr>
              <w:t>N</w:t>
            </w:r>
            <w:r w:rsidR="00F67994" w:rsidRPr="00861197">
              <w:rPr>
                <w:rFonts w:eastAsia="Arial" w:cs="Arial"/>
                <w:sz w:val="18"/>
                <w:szCs w:val="18"/>
                <w:u w:val="single"/>
              </w:rPr>
              <w:t xml:space="preserve">eeds of </w:t>
            </w:r>
            <w:r w:rsidR="7C996930" w:rsidRPr="7C996930">
              <w:rPr>
                <w:rFonts w:eastAsia="Arial" w:cs="Arial"/>
                <w:sz w:val="18"/>
                <w:szCs w:val="18"/>
                <w:u w:val="single"/>
              </w:rPr>
              <w:t>support</w:t>
            </w:r>
            <w:r w:rsidR="0E681C26" w:rsidRPr="0E681C26">
              <w:rPr>
                <w:rFonts w:eastAsia="Arial" w:cs="Arial"/>
                <w:sz w:val="18"/>
                <w:szCs w:val="18"/>
                <w:u w:val="single"/>
              </w:rPr>
              <w:t xml:space="preserve"> / </w:t>
            </w:r>
            <w:r w:rsidR="00F67994" w:rsidRPr="00861197">
              <w:rPr>
                <w:rFonts w:eastAsia="Arial" w:cs="Arial"/>
                <w:sz w:val="18"/>
                <w:szCs w:val="18"/>
                <w:u w:val="single"/>
              </w:rPr>
              <w:t>counselling services at local level mapped</w:t>
            </w:r>
          </w:p>
          <w:p w14:paraId="14742139" w14:textId="7BA074B4" w:rsidR="4572659D" w:rsidRDefault="4572659D" w:rsidP="00FA3857">
            <w:pPr>
              <w:spacing w:before="60" w:after="0" w:line="240" w:lineRule="auto"/>
              <w:ind w:left="-20" w:right="-20"/>
              <w:jc w:val="both"/>
              <w:rPr>
                <w:rFonts w:eastAsia="Arial" w:cs="Arial"/>
                <w:color w:val="000000" w:themeColor="text1"/>
                <w:sz w:val="18"/>
                <w:szCs w:val="18"/>
              </w:rPr>
            </w:pPr>
            <w:r w:rsidRPr="6A3F59CC">
              <w:rPr>
                <w:rFonts w:eastAsia="Arial" w:cs="Arial"/>
                <w:color w:val="000000" w:themeColor="text1"/>
                <w:sz w:val="18"/>
                <w:szCs w:val="18"/>
                <w:lang w:val="en-GB"/>
              </w:rPr>
              <w:t>Measurement unit: yes/no</w:t>
            </w:r>
          </w:p>
          <w:p w14:paraId="79312F0F" w14:textId="7C5D0511" w:rsidR="4572659D" w:rsidRDefault="4572659D" w:rsidP="00FA3857">
            <w:pPr>
              <w:spacing w:before="60" w:after="0" w:line="240" w:lineRule="auto"/>
              <w:ind w:left="-20" w:right="-20"/>
              <w:jc w:val="both"/>
              <w:rPr>
                <w:rFonts w:eastAsia="Arial" w:cs="Arial"/>
                <w:color w:val="000000" w:themeColor="text1"/>
                <w:sz w:val="18"/>
                <w:szCs w:val="18"/>
              </w:rPr>
            </w:pPr>
            <w:r w:rsidRPr="6A3F59CC">
              <w:rPr>
                <w:rFonts w:eastAsia="Arial" w:cs="Arial"/>
                <w:color w:val="000000" w:themeColor="text1"/>
                <w:sz w:val="18"/>
                <w:szCs w:val="18"/>
                <w:lang w:val="en-GB"/>
              </w:rPr>
              <w:t>Baseline: no</w:t>
            </w:r>
          </w:p>
          <w:p w14:paraId="252DD4CE" w14:textId="4FEEEB53" w:rsidR="4572659D" w:rsidRDefault="4572659D" w:rsidP="00FA3857">
            <w:pPr>
              <w:spacing w:before="60" w:after="0" w:line="240" w:lineRule="auto"/>
              <w:ind w:left="-20" w:right="-20"/>
              <w:jc w:val="both"/>
              <w:rPr>
                <w:rFonts w:eastAsia="Arial" w:cs="Arial"/>
                <w:color w:val="000000" w:themeColor="text1"/>
                <w:sz w:val="18"/>
                <w:szCs w:val="18"/>
              </w:rPr>
            </w:pPr>
            <w:r w:rsidRPr="6A3F59CC">
              <w:rPr>
                <w:rFonts w:eastAsia="Arial" w:cs="Arial"/>
                <w:color w:val="000000" w:themeColor="text1"/>
                <w:sz w:val="18"/>
                <w:szCs w:val="18"/>
                <w:lang w:val="en-GB"/>
              </w:rPr>
              <w:t>Target: yes</w:t>
            </w:r>
          </w:p>
          <w:p w14:paraId="5433BECD" w14:textId="54496839" w:rsidR="6A3F59CC" w:rsidRDefault="6A3F59CC" w:rsidP="00FA3857">
            <w:pPr>
              <w:spacing w:after="0" w:line="257" w:lineRule="auto"/>
              <w:jc w:val="both"/>
              <w:rPr>
                <w:rFonts w:eastAsia="Arial" w:cs="Arial"/>
                <w:sz w:val="18"/>
                <w:szCs w:val="18"/>
                <w:u w:val="single"/>
              </w:rPr>
            </w:pPr>
          </w:p>
          <w:p w14:paraId="65BA023E" w14:textId="5300E6FA" w:rsidR="00F67994" w:rsidRPr="00861197" w:rsidRDefault="00861197" w:rsidP="00FA3857">
            <w:pPr>
              <w:spacing w:after="0" w:line="240" w:lineRule="auto"/>
              <w:jc w:val="both"/>
              <w:rPr>
                <w:rFonts w:eastAsia="Arial" w:cs="Arial"/>
                <w:sz w:val="18"/>
                <w:szCs w:val="18"/>
                <w:u w:val="single"/>
              </w:rPr>
            </w:pPr>
            <w:r w:rsidRPr="5D389C07">
              <w:rPr>
                <w:rFonts w:eastAsia="Arial" w:cs="Arial"/>
                <w:b/>
                <w:sz w:val="18"/>
                <w:szCs w:val="18"/>
              </w:rPr>
              <w:t>OPI 2.</w:t>
            </w:r>
            <w:r w:rsidR="0D38ADC9" w:rsidRPr="5EF8CBA2">
              <w:rPr>
                <w:rFonts w:eastAsia="Arial" w:cs="Arial"/>
                <w:b/>
                <w:bCs/>
                <w:sz w:val="18"/>
                <w:szCs w:val="18"/>
              </w:rPr>
              <w:t>1</w:t>
            </w:r>
            <w:r w:rsidR="7FF2CD0D" w:rsidRPr="5EF8CBA2">
              <w:rPr>
                <w:rFonts w:eastAsia="Arial" w:cs="Arial"/>
                <w:b/>
                <w:bCs/>
                <w:sz w:val="18"/>
                <w:szCs w:val="18"/>
              </w:rPr>
              <w:t>8</w:t>
            </w:r>
            <w:r w:rsidRPr="5EF8CBA2">
              <w:rPr>
                <w:rFonts w:eastAsia="Arial" w:cs="Arial"/>
                <w:b/>
                <w:sz w:val="18"/>
                <w:szCs w:val="18"/>
              </w:rPr>
              <w:t xml:space="preserve"> </w:t>
            </w:r>
            <w:r w:rsidRPr="00861197">
              <w:rPr>
                <w:rFonts w:eastAsia="Arial" w:cs="Arial"/>
                <w:sz w:val="18"/>
                <w:szCs w:val="18"/>
                <w:u w:val="single"/>
              </w:rPr>
              <w:t>L</w:t>
            </w:r>
            <w:r w:rsidR="00F67994" w:rsidRPr="00861197">
              <w:rPr>
                <w:rFonts w:eastAsia="Arial" w:cs="Arial"/>
                <w:sz w:val="18"/>
                <w:szCs w:val="18"/>
                <w:u w:val="single"/>
              </w:rPr>
              <w:t>ocal level support and networking structure envisaged</w:t>
            </w:r>
            <w:r w:rsidR="001B3933">
              <w:rPr>
                <w:rFonts w:eastAsia="Arial" w:cs="Arial"/>
                <w:sz w:val="18"/>
                <w:szCs w:val="18"/>
                <w:u w:val="single"/>
              </w:rPr>
              <w:t>.</w:t>
            </w:r>
          </w:p>
          <w:p w14:paraId="61452FDC" w14:textId="41A593E4" w:rsidR="002B5F36" w:rsidRPr="006B7CC6" w:rsidRDefault="64E4CCD2" w:rsidP="00FA3857">
            <w:pPr>
              <w:spacing w:before="60" w:after="0" w:line="240" w:lineRule="auto"/>
              <w:ind w:left="-20" w:right="-20"/>
              <w:jc w:val="both"/>
              <w:rPr>
                <w:rFonts w:eastAsia="Arial" w:cs="Arial"/>
                <w:color w:val="000000" w:themeColor="text1"/>
                <w:sz w:val="18"/>
                <w:szCs w:val="18"/>
              </w:rPr>
            </w:pPr>
            <w:r w:rsidRPr="6A3F59CC">
              <w:rPr>
                <w:rFonts w:eastAsia="Arial" w:cs="Arial"/>
                <w:color w:val="000000" w:themeColor="text1"/>
                <w:sz w:val="18"/>
                <w:szCs w:val="18"/>
                <w:lang w:val="en-GB"/>
              </w:rPr>
              <w:t>Measurement unit: yes/no</w:t>
            </w:r>
          </w:p>
          <w:p w14:paraId="2734BEB4" w14:textId="45299025" w:rsidR="002B5F36" w:rsidRPr="006B7CC6" w:rsidRDefault="64E4CCD2" w:rsidP="00FA3857">
            <w:pPr>
              <w:spacing w:before="60" w:after="0" w:line="240" w:lineRule="auto"/>
              <w:ind w:left="-20" w:right="-20"/>
              <w:jc w:val="both"/>
              <w:rPr>
                <w:rFonts w:eastAsia="Arial" w:cs="Arial"/>
                <w:color w:val="000000" w:themeColor="text1"/>
                <w:sz w:val="18"/>
                <w:szCs w:val="18"/>
              </w:rPr>
            </w:pPr>
            <w:r w:rsidRPr="6A3F59CC">
              <w:rPr>
                <w:rFonts w:eastAsia="Arial" w:cs="Arial"/>
                <w:color w:val="000000" w:themeColor="text1"/>
                <w:sz w:val="18"/>
                <w:szCs w:val="18"/>
                <w:lang w:val="en-GB"/>
              </w:rPr>
              <w:t>Baseline: no</w:t>
            </w:r>
          </w:p>
          <w:p w14:paraId="5BC36BBF" w14:textId="0BCD3680" w:rsidR="002B5F36" w:rsidRPr="006B7CC6" w:rsidRDefault="64E4CCD2" w:rsidP="00FA3857">
            <w:pPr>
              <w:spacing w:before="60" w:after="0" w:line="240" w:lineRule="auto"/>
              <w:ind w:left="-20" w:right="-20"/>
              <w:jc w:val="both"/>
              <w:rPr>
                <w:rFonts w:eastAsia="Arial" w:cs="Arial"/>
                <w:b/>
                <w:bCs/>
                <w:sz w:val="18"/>
                <w:szCs w:val="18"/>
              </w:rPr>
            </w:pPr>
            <w:r w:rsidRPr="6A3F59CC">
              <w:rPr>
                <w:rFonts w:eastAsia="Arial" w:cs="Arial"/>
                <w:color w:val="000000" w:themeColor="text1"/>
                <w:sz w:val="18"/>
                <w:szCs w:val="18"/>
                <w:lang w:val="en-GB"/>
              </w:rPr>
              <w:t>Target: yes</w:t>
            </w:r>
            <w:r w:rsidRPr="6A3F59CC">
              <w:rPr>
                <w:rFonts w:eastAsia="Arial" w:cs="Arial"/>
                <w:b/>
                <w:bCs/>
                <w:sz w:val="18"/>
                <w:szCs w:val="18"/>
              </w:rPr>
              <w:t xml:space="preserve"> </w:t>
            </w:r>
          </w:p>
          <w:p w14:paraId="55981081" w14:textId="51ED81D7" w:rsidR="002B5F36" w:rsidRPr="006B7CC6" w:rsidRDefault="002B5F36" w:rsidP="00FA3857">
            <w:pPr>
              <w:spacing w:before="60" w:after="0" w:line="240" w:lineRule="auto"/>
              <w:jc w:val="both"/>
              <w:rPr>
                <w:rFonts w:eastAsia="Arial" w:cs="Arial"/>
                <w:b/>
                <w:bCs/>
                <w:sz w:val="18"/>
                <w:szCs w:val="18"/>
              </w:rPr>
            </w:pPr>
          </w:p>
          <w:p w14:paraId="65AC3843" w14:textId="59B60655" w:rsidR="002B5F36" w:rsidRPr="00880870" w:rsidRDefault="00861197" w:rsidP="00FA3857">
            <w:pPr>
              <w:spacing w:before="60" w:after="0" w:line="240" w:lineRule="auto"/>
              <w:jc w:val="both"/>
              <w:rPr>
                <w:rFonts w:cs="Arial"/>
                <w:b/>
                <w:bCs/>
                <w:sz w:val="18"/>
                <w:szCs w:val="18"/>
                <w:lang w:eastAsia="de-CH"/>
              </w:rPr>
            </w:pPr>
            <w:r w:rsidRPr="5D389C07">
              <w:rPr>
                <w:rFonts w:eastAsia="Arial" w:cs="Arial"/>
                <w:b/>
                <w:sz w:val="18"/>
                <w:szCs w:val="18"/>
              </w:rPr>
              <w:t>OPI 2.</w:t>
            </w:r>
            <w:r w:rsidR="488A5AF9" w:rsidRPr="5EF8CBA2">
              <w:rPr>
                <w:rFonts w:eastAsia="Arial" w:cs="Arial"/>
                <w:b/>
                <w:bCs/>
                <w:sz w:val="18"/>
                <w:szCs w:val="18"/>
              </w:rPr>
              <w:t>19</w:t>
            </w:r>
            <w:r w:rsidRPr="5EF8CBA2">
              <w:rPr>
                <w:rFonts w:eastAsia="Arial" w:cs="Arial"/>
                <w:b/>
                <w:sz w:val="18"/>
                <w:szCs w:val="18"/>
              </w:rPr>
              <w:t xml:space="preserve"> </w:t>
            </w:r>
            <w:r w:rsidRPr="00861197">
              <w:rPr>
                <w:rFonts w:eastAsia="Arial" w:cs="Arial"/>
                <w:sz w:val="18"/>
                <w:szCs w:val="18"/>
                <w:u w:val="single"/>
              </w:rPr>
              <w:t>S</w:t>
            </w:r>
            <w:r w:rsidR="00F67994" w:rsidRPr="00861197">
              <w:rPr>
                <w:rFonts w:eastAsia="Arial" w:cs="Arial"/>
                <w:sz w:val="18"/>
                <w:szCs w:val="18"/>
                <w:u w:val="single"/>
              </w:rPr>
              <w:t>upport</w:t>
            </w:r>
            <w:r w:rsidR="0E681C26" w:rsidRPr="0E681C26">
              <w:rPr>
                <w:rFonts w:eastAsia="Arial" w:cs="Arial"/>
                <w:sz w:val="18"/>
                <w:szCs w:val="18"/>
                <w:u w:val="single"/>
              </w:rPr>
              <w:t xml:space="preserve"> / </w:t>
            </w:r>
            <w:r w:rsidR="00F67994" w:rsidRPr="00861197">
              <w:rPr>
                <w:rFonts w:eastAsia="Arial" w:cs="Arial"/>
                <w:sz w:val="18"/>
                <w:szCs w:val="18"/>
                <w:u w:val="single"/>
              </w:rPr>
              <w:t>counselling system for social sector workers in local governments piloted</w:t>
            </w:r>
            <w:r w:rsidR="00880870">
              <w:rPr>
                <w:rFonts w:eastAsia="Arial" w:cs="Arial"/>
                <w:sz w:val="18"/>
                <w:szCs w:val="18"/>
                <w:u w:val="single"/>
              </w:rPr>
              <w:t>.</w:t>
            </w:r>
          </w:p>
          <w:p w14:paraId="25F0415D" w14:textId="4F3EA127" w:rsidR="002B5F36" w:rsidRPr="006B7CC6" w:rsidRDefault="7C97D870" w:rsidP="00FA3857">
            <w:pPr>
              <w:spacing w:before="60" w:after="0" w:line="240" w:lineRule="auto"/>
              <w:ind w:left="-20" w:right="-20"/>
              <w:jc w:val="both"/>
              <w:rPr>
                <w:rFonts w:eastAsia="Arial" w:cs="Arial"/>
                <w:color w:val="000000" w:themeColor="text1"/>
                <w:sz w:val="18"/>
                <w:szCs w:val="18"/>
                <w:lang w:val="en-GB"/>
              </w:rPr>
            </w:pPr>
            <w:r w:rsidRPr="6A3F59CC">
              <w:rPr>
                <w:rFonts w:eastAsia="Arial" w:cs="Arial"/>
                <w:color w:val="000000" w:themeColor="text1"/>
                <w:sz w:val="18"/>
                <w:szCs w:val="18"/>
                <w:lang w:val="en-GB"/>
              </w:rPr>
              <w:t>Measurement unit: yes/no</w:t>
            </w:r>
          </w:p>
          <w:p w14:paraId="1D36EBBC" w14:textId="47B67EA1" w:rsidR="002B5F36" w:rsidRPr="006B7CC6" w:rsidRDefault="7C97D870" w:rsidP="00545DEA">
            <w:pPr>
              <w:spacing w:before="60" w:after="0" w:line="240" w:lineRule="auto"/>
              <w:ind w:left="-20" w:right="-20"/>
              <w:rPr>
                <w:rFonts w:eastAsia="Arial" w:cs="Arial"/>
                <w:color w:val="000000" w:themeColor="text1"/>
                <w:sz w:val="18"/>
                <w:szCs w:val="18"/>
                <w:lang w:val="en-GB"/>
              </w:rPr>
            </w:pPr>
            <w:r w:rsidRPr="6A3F59CC">
              <w:rPr>
                <w:rFonts w:eastAsia="Arial" w:cs="Arial"/>
                <w:color w:val="000000" w:themeColor="text1"/>
                <w:sz w:val="18"/>
                <w:szCs w:val="18"/>
                <w:lang w:val="en-GB"/>
              </w:rPr>
              <w:t>Baseline: no</w:t>
            </w:r>
          </w:p>
          <w:p w14:paraId="12EFE233" w14:textId="3AA8168A" w:rsidR="002B5F36" w:rsidRPr="006B7CC6" w:rsidRDefault="7C97D870" w:rsidP="00545DEA">
            <w:pPr>
              <w:spacing w:before="60" w:after="0" w:line="240" w:lineRule="auto"/>
              <w:ind w:left="-20" w:right="-20"/>
              <w:rPr>
                <w:rFonts w:eastAsia="Arial" w:cs="Arial"/>
                <w:color w:val="000000" w:themeColor="text1"/>
                <w:sz w:val="18"/>
                <w:szCs w:val="18"/>
                <w:lang w:val="en-GB"/>
              </w:rPr>
            </w:pPr>
            <w:r w:rsidRPr="6A3F59CC">
              <w:rPr>
                <w:rFonts w:eastAsia="Arial" w:cs="Arial"/>
                <w:color w:val="000000" w:themeColor="text1"/>
                <w:sz w:val="18"/>
                <w:szCs w:val="18"/>
                <w:lang w:val="en-GB"/>
              </w:rPr>
              <w:t>Target: yes</w:t>
            </w:r>
          </w:p>
          <w:p w14:paraId="49751782" w14:textId="434EF2DC" w:rsidR="002B5F36" w:rsidRPr="006B7CC6" w:rsidRDefault="002B5F36" w:rsidP="002B5F36">
            <w:pPr>
              <w:spacing w:before="60" w:after="0" w:line="240" w:lineRule="auto"/>
              <w:rPr>
                <w:rFonts w:eastAsia="Arial" w:cs="Arial"/>
                <w:sz w:val="18"/>
                <w:szCs w:val="18"/>
                <w:lang w:val="en-GB"/>
              </w:rPr>
            </w:pPr>
          </w:p>
        </w:tc>
        <w:tc>
          <w:tcPr>
            <w:tcW w:w="3120" w:type="dxa"/>
            <w:shd w:val="clear" w:color="auto" w:fill="auto"/>
          </w:tcPr>
          <w:p w14:paraId="191F2884" w14:textId="4CBE500A" w:rsidR="00F67994" w:rsidRPr="006B7CC6" w:rsidRDefault="00F67994" w:rsidP="00FA3857">
            <w:pPr>
              <w:spacing w:after="0" w:line="240" w:lineRule="auto"/>
              <w:jc w:val="both"/>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006B7CC6">
              <w:rPr>
                <w:rFonts w:cs="Arial"/>
                <w:sz w:val="18"/>
                <w:szCs w:val="18"/>
                <w:lang w:val="en-GB" w:eastAsia="de-CH"/>
              </w:rPr>
              <w:t>reports</w:t>
            </w:r>
            <w:r w:rsidR="001B3933">
              <w:rPr>
                <w:rFonts w:cs="Arial"/>
                <w:sz w:val="18"/>
                <w:szCs w:val="18"/>
                <w:lang w:val="en-GB" w:eastAsia="de-CH"/>
              </w:rPr>
              <w:t>,</w:t>
            </w:r>
          </w:p>
          <w:p w14:paraId="4633C275" w14:textId="77777777" w:rsidR="00444CCA" w:rsidRDefault="00444CCA" w:rsidP="00FA3857">
            <w:pPr>
              <w:spacing w:after="0" w:line="240" w:lineRule="auto"/>
              <w:jc w:val="both"/>
              <w:rPr>
                <w:rFonts w:cs="Arial"/>
                <w:sz w:val="18"/>
                <w:szCs w:val="18"/>
                <w:lang w:val="en-GB" w:eastAsia="de-CH"/>
              </w:rPr>
            </w:pPr>
            <w:r w:rsidRPr="5D389C07">
              <w:rPr>
                <w:rFonts w:cs="Arial"/>
                <w:sz w:val="18"/>
                <w:szCs w:val="18"/>
                <w:lang w:val="en-GB" w:eastAsia="de-CH"/>
              </w:rPr>
              <w:t>progress monitoring meetings</w:t>
            </w:r>
            <w:r>
              <w:rPr>
                <w:rFonts w:cs="Arial"/>
                <w:sz w:val="18"/>
                <w:szCs w:val="18"/>
                <w:lang w:val="en-GB" w:eastAsia="de-CH"/>
              </w:rPr>
              <w:t>.</w:t>
            </w:r>
          </w:p>
          <w:p w14:paraId="6F1B013C" w14:textId="77777777" w:rsidR="001B1ADC" w:rsidRDefault="001B1ADC" w:rsidP="00FA3857">
            <w:pPr>
              <w:spacing w:after="0" w:line="240" w:lineRule="auto"/>
              <w:jc w:val="both"/>
              <w:rPr>
                <w:rFonts w:cs="Arial"/>
                <w:sz w:val="18"/>
                <w:szCs w:val="18"/>
                <w:lang w:val="en-GB" w:eastAsia="de-CH"/>
              </w:rPr>
            </w:pPr>
          </w:p>
          <w:p w14:paraId="2D65DE10" w14:textId="77777777" w:rsidR="001B1ADC" w:rsidRDefault="001B1ADC" w:rsidP="00FA3857">
            <w:pPr>
              <w:spacing w:after="0" w:line="240" w:lineRule="auto"/>
              <w:jc w:val="both"/>
              <w:rPr>
                <w:rFonts w:cs="Arial"/>
                <w:sz w:val="18"/>
                <w:szCs w:val="18"/>
                <w:lang w:val="en-GB" w:eastAsia="de-CH"/>
              </w:rPr>
            </w:pPr>
          </w:p>
          <w:p w14:paraId="12E591F8" w14:textId="77777777" w:rsidR="001B1ADC" w:rsidRDefault="001B1ADC" w:rsidP="00FA3857">
            <w:pPr>
              <w:spacing w:after="0" w:line="240" w:lineRule="auto"/>
              <w:jc w:val="both"/>
              <w:rPr>
                <w:rFonts w:cs="Arial"/>
                <w:sz w:val="18"/>
                <w:szCs w:val="18"/>
                <w:lang w:val="en-GB" w:eastAsia="de-CH"/>
              </w:rPr>
            </w:pPr>
          </w:p>
          <w:p w14:paraId="73DDB054" w14:textId="77777777" w:rsidR="001B1ADC" w:rsidRDefault="001B1ADC" w:rsidP="00FA3857">
            <w:pPr>
              <w:spacing w:after="0" w:line="240" w:lineRule="auto"/>
              <w:jc w:val="both"/>
              <w:rPr>
                <w:rFonts w:cs="Arial"/>
                <w:sz w:val="18"/>
                <w:szCs w:val="18"/>
                <w:lang w:val="en-GB" w:eastAsia="de-CH"/>
              </w:rPr>
            </w:pPr>
          </w:p>
          <w:p w14:paraId="343E58A7" w14:textId="77777777" w:rsidR="001B1ADC" w:rsidRDefault="001B1ADC" w:rsidP="00FA3857">
            <w:pPr>
              <w:spacing w:after="0" w:line="240" w:lineRule="auto"/>
              <w:jc w:val="both"/>
              <w:rPr>
                <w:rFonts w:cs="Arial"/>
                <w:sz w:val="18"/>
                <w:szCs w:val="18"/>
                <w:lang w:val="en-GB" w:eastAsia="de-CH"/>
              </w:rPr>
            </w:pPr>
          </w:p>
          <w:p w14:paraId="392A6C54" w14:textId="77777777" w:rsidR="001B1ADC" w:rsidRPr="006B7CC6" w:rsidRDefault="001B1ADC" w:rsidP="00FA3857">
            <w:pPr>
              <w:spacing w:after="0" w:line="240" w:lineRule="auto"/>
              <w:jc w:val="both"/>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006B7CC6">
              <w:rPr>
                <w:rFonts w:cs="Arial"/>
                <w:sz w:val="18"/>
                <w:szCs w:val="18"/>
                <w:lang w:val="en-GB" w:eastAsia="de-CH"/>
              </w:rPr>
              <w:t>reports</w:t>
            </w:r>
            <w:r>
              <w:rPr>
                <w:rFonts w:cs="Arial"/>
                <w:sz w:val="18"/>
                <w:szCs w:val="18"/>
                <w:lang w:val="en-GB" w:eastAsia="de-CH"/>
              </w:rPr>
              <w:t>,</w:t>
            </w:r>
          </w:p>
          <w:p w14:paraId="445BF2EE" w14:textId="77777777" w:rsidR="001B1ADC" w:rsidRDefault="001B1ADC" w:rsidP="00FA3857">
            <w:pPr>
              <w:spacing w:after="0" w:line="240" w:lineRule="auto"/>
              <w:jc w:val="both"/>
              <w:rPr>
                <w:rFonts w:cs="Arial"/>
                <w:sz w:val="18"/>
                <w:szCs w:val="18"/>
                <w:lang w:val="en-GB" w:eastAsia="de-CH"/>
              </w:rPr>
            </w:pPr>
            <w:r w:rsidRPr="5D389C07">
              <w:rPr>
                <w:rFonts w:cs="Arial"/>
                <w:sz w:val="18"/>
                <w:szCs w:val="18"/>
                <w:lang w:val="en-GB" w:eastAsia="de-CH"/>
              </w:rPr>
              <w:t>progress monitoring meetings</w:t>
            </w:r>
            <w:r>
              <w:rPr>
                <w:rFonts w:cs="Arial"/>
                <w:sz w:val="18"/>
                <w:szCs w:val="18"/>
                <w:lang w:val="en-GB" w:eastAsia="de-CH"/>
              </w:rPr>
              <w:t>.</w:t>
            </w:r>
          </w:p>
          <w:p w14:paraId="3EC36CFB" w14:textId="77777777" w:rsidR="001B1ADC" w:rsidRDefault="001B1ADC" w:rsidP="00FA3857">
            <w:pPr>
              <w:spacing w:after="0" w:line="240" w:lineRule="auto"/>
              <w:jc w:val="both"/>
              <w:rPr>
                <w:rFonts w:cs="Arial"/>
                <w:sz w:val="18"/>
                <w:szCs w:val="18"/>
                <w:lang w:val="en-GB" w:eastAsia="de-CH"/>
              </w:rPr>
            </w:pPr>
          </w:p>
          <w:p w14:paraId="3A6041D7" w14:textId="77777777" w:rsidR="001B1ADC" w:rsidRDefault="001B1ADC" w:rsidP="00FA3857">
            <w:pPr>
              <w:spacing w:after="0" w:line="240" w:lineRule="auto"/>
              <w:jc w:val="both"/>
              <w:rPr>
                <w:rFonts w:cs="Arial"/>
                <w:sz w:val="18"/>
                <w:szCs w:val="18"/>
                <w:lang w:val="en-GB" w:eastAsia="de-CH"/>
              </w:rPr>
            </w:pPr>
          </w:p>
          <w:p w14:paraId="1E12CC85" w14:textId="77777777" w:rsidR="001B1ADC" w:rsidRDefault="001B1ADC" w:rsidP="00FA3857">
            <w:pPr>
              <w:spacing w:after="0" w:line="240" w:lineRule="auto"/>
              <w:jc w:val="both"/>
              <w:rPr>
                <w:rFonts w:cs="Arial"/>
                <w:sz w:val="18"/>
                <w:szCs w:val="18"/>
                <w:lang w:val="en-GB" w:eastAsia="de-CH"/>
              </w:rPr>
            </w:pPr>
          </w:p>
          <w:p w14:paraId="5BDAF683" w14:textId="77777777" w:rsidR="001B1ADC" w:rsidRDefault="001B1ADC" w:rsidP="00FA3857">
            <w:pPr>
              <w:spacing w:after="0" w:line="240" w:lineRule="auto"/>
              <w:jc w:val="both"/>
              <w:rPr>
                <w:rFonts w:cs="Arial"/>
                <w:sz w:val="18"/>
                <w:szCs w:val="18"/>
                <w:lang w:val="en-GB" w:eastAsia="de-CH"/>
              </w:rPr>
            </w:pPr>
          </w:p>
          <w:p w14:paraId="4126FA46" w14:textId="77777777" w:rsidR="001B1ADC" w:rsidRDefault="001B1ADC" w:rsidP="00FA3857">
            <w:pPr>
              <w:spacing w:after="0" w:line="240" w:lineRule="auto"/>
              <w:jc w:val="both"/>
              <w:rPr>
                <w:rFonts w:cs="Arial"/>
                <w:sz w:val="18"/>
                <w:szCs w:val="18"/>
                <w:lang w:val="en-GB" w:eastAsia="de-CH"/>
              </w:rPr>
            </w:pPr>
          </w:p>
          <w:p w14:paraId="5DF8CE17" w14:textId="77777777" w:rsidR="001B1ADC" w:rsidRPr="006B7CC6" w:rsidRDefault="001B1ADC" w:rsidP="00FA3857">
            <w:pPr>
              <w:spacing w:after="0" w:line="240" w:lineRule="auto"/>
              <w:jc w:val="both"/>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006B7CC6">
              <w:rPr>
                <w:rFonts w:cs="Arial"/>
                <w:sz w:val="18"/>
                <w:szCs w:val="18"/>
                <w:lang w:val="en-GB" w:eastAsia="de-CH"/>
              </w:rPr>
              <w:t>reports</w:t>
            </w:r>
            <w:r>
              <w:rPr>
                <w:rFonts w:cs="Arial"/>
                <w:sz w:val="18"/>
                <w:szCs w:val="18"/>
                <w:lang w:val="en-GB" w:eastAsia="de-CH"/>
              </w:rPr>
              <w:t>,</w:t>
            </w:r>
          </w:p>
          <w:p w14:paraId="3A2AAA26" w14:textId="77777777" w:rsidR="001B1ADC" w:rsidRDefault="001B1ADC" w:rsidP="00FA3857">
            <w:pPr>
              <w:spacing w:after="0" w:line="240" w:lineRule="auto"/>
              <w:jc w:val="both"/>
              <w:rPr>
                <w:rFonts w:cs="Arial"/>
                <w:sz w:val="18"/>
                <w:szCs w:val="18"/>
                <w:lang w:val="en-GB" w:eastAsia="de-CH"/>
              </w:rPr>
            </w:pPr>
            <w:r w:rsidRPr="5D389C07">
              <w:rPr>
                <w:rFonts w:cs="Arial"/>
                <w:sz w:val="18"/>
                <w:szCs w:val="18"/>
                <w:lang w:val="en-GB" w:eastAsia="de-CH"/>
              </w:rPr>
              <w:t>progress monitoring meetings</w:t>
            </w:r>
            <w:r>
              <w:rPr>
                <w:rFonts w:cs="Arial"/>
                <w:sz w:val="18"/>
                <w:szCs w:val="18"/>
                <w:lang w:val="en-GB" w:eastAsia="de-CH"/>
              </w:rPr>
              <w:t>.</w:t>
            </w:r>
          </w:p>
          <w:p w14:paraId="02CD5D50" w14:textId="77777777" w:rsidR="001B1ADC" w:rsidRDefault="001B1ADC" w:rsidP="00FA3857">
            <w:pPr>
              <w:spacing w:after="0" w:line="240" w:lineRule="auto"/>
              <w:jc w:val="both"/>
              <w:rPr>
                <w:rFonts w:cs="Arial"/>
                <w:sz w:val="18"/>
                <w:szCs w:val="18"/>
                <w:lang w:val="en-GB" w:eastAsia="de-CH"/>
              </w:rPr>
            </w:pPr>
          </w:p>
          <w:p w14:paraId="5404A365" w14:textId="77777777" w:rsidR="001B1ADC" w:rsidRDefault="001B1ADC" w:rsidP="00FA3857">
            <w:pPr>
              <w:spacing w:after="0" w:line="240" w:lineRule="auto"/>
              <w:jc w:val="both"/>
              <w:rPr>
                <w:rFonts w:cs="Arial"/>
                <w:sz w:val="18"/>
                <w:szCs w:val="18"/>
                <w:lang w:val="en-GB" w:eastAsia="de-CH"/>
              </w:rPr>
            </w:pPr>
          </w:p>
          <w:p w14:paraId="1C7E3AC6" w14:textId="77777777" w:rsidR="001B1ADC" w:rsidRDefault="001B1ADC" w:rsidP="00FA3857">
            <w:pPr>
              <w:spacing w:after="0" w:line="240" w:lineRule="auto"/>
              <w:jc w:val="both"/>
              <w:rPr>
                <w:rFonts w:cs="Arial"/>
                <w:sz w:val="18"/>
                <w:szCs w:val="18"/>
                <w:lang w:val="en-GB" w:eastAsia="de-CH"/>
              </w:rPr>
            </w:pPr>
          </w:p>
          <w:p w14:paraId="034243FA" w14:textId="77777777" w:rsidR="001B1ADC" w:rsidRDefault="001B1ADC" w:rsidP="00FA3857">
            <w:pPr>
              <w:spacing w:after="0" w:line="240" w:lineRule="auto"/>
              <w:jc w:val="both"/>
              <w:rPr>
                <w:rFonts w:cs="Arial"/>
                <w:sz w:val="18"/>
                <w:szCs w:val="18"/>
                <w:lang w:val="en-GB" w:eastAsia="de-CH"/>
              </w:rPr>
            </w:pPr>
          </w:p>
          <w:p w14:paraId="3DF2AED4" w14:textId="77777777" w:rsidR="001B1ADC" w:rsidRDefault="001B1ADC" w:rsidP="00FA3857">
            <w:pPr>
              <w:spacing w:after="0" w:line="240" w:lineRule="auto"/>
              <w:jc w:val="both"/>
              <w:rPr>
                <w:rFonts w:cs="Arial"/>
                <w:sz w:val="18"/>
                <w:szCs w:val="18"/>
                <w:lang w:val="en-GB" w:eastAsia="de-CH"/>
              </w:rPr>
            </w:pPr>
          </w:p>
          <w:p w14:paraId="5617955C" w14:textId="77777777" w:rsidR="001B1ADC" w:rsidRDefault="001B1ADC" w:rsidP="00FA3857">
            <w:pPr>
              <w:spacing w:after="0" w:line="240" w:lineRule="auto"/>
              <w:jc w:val="both"/>
              <w:rPr>
                <w:rFonts w:cs="Arial"/>
                <w:sz w:val="18"/>
                <w:szCs w:val="18"/>
                <w:lang w:val="en-GB" w:eastAsia="de-CH"/>
              </w:rPr>
            </w:pPr>
          </w:p>
          <w:p w14:paraId="0EE85C26" w14:textId="77777777" w:rsidR="001B1ADC" w:rsidRPr="006B7CC6" w:rsidRDefault="001B1ADC" w:rsidP="00FA3857">
            <w:pPr>
              <w:spacing w:after="0" w:line="240" w:lineRule="auto"/>
              <w:jc w:val="both"/>
              <w:rPr>
                <w:rFonts w:cs="Arial"/>
                <w:sz w:val="18"/>
                <w:szCs w:val="18"/>
                <w:lang w:val="en-GB" w:eastAsia="de-CH"/>
              </w:rPr>
            </w:pPr>
            <w:r w:rsidRPr="006B7CC6">
              <w:rPr>
                <w:rFonts w:cs="Arial"/>
                <w:sz w:val="18"/>
                <w:szCs w:val="18"/>
                <w:lang w:val="en-GB" w:eastAsia="de-CH"/>
              </w:rPr>
              <w:t>Pro</w:t>
            </w:r>
            <w:r>
              <w:rPr>
                <w:rFonts w:cs="Arial"/>
                <w:sz w:val="18"/>
                <w:szCs w:val="18"/>
                <w:lang w:val="en-GB" w:eastAsia="de-CH"/>
              </w:rPr>
              <w:t xml:space="preserve">gramme </w:t>
            </w:r>
            <w:r w:rsidRPr="006B7CC6">
              <w:rPr>
                <w:rFonts w:cs="Arial"/>
                <w:sz w:val="18"/>
                <w:szCs w:val="18"/>
                <w:lang w:val="en-GB" w:eastAsia="de-CH"/>
              </w:rPr>
              <w:t>reports</w:t>
            </w:r>
            <w:r>
              <w:rPr>
                <w:rFonts w:cs="Arial"/>
                <w:sz w:val="18"/>
                <w:szCs w:val="18"/>
                <w:lang w:val="en-GB" w:eastAsia="de-CH"/>
              </w:rPr>
              <w:t>,</w:t>
            </w:r>
          </w:p>
          <w:p w14:paraId="2C13AFC4" w14:textId="0323E909" w:rsidR="00FF6EAC" w:rsidRPr="006B7CC6" w:rsidRDefault="6B0F3FD2" w:rsidP="00FA3857">
            <w:pPr>
              <w:spacing w:after="0" w:line="240" w:lineRule="auto"/>
              <w:jc w:val="both"/>
              <w:rPr>
                <w:rFonts w:cs="Arial"/>
                <w:sz w:val="18"/>
                <w:szCs w:val="18"/>
                <w:lang w:val="en-GB" w:eastAsia="de-CH"/>
              </w:rPr>
            </w:pPr>
            <w:r w:rsidRPr="5D389C07">
              <w:rPr>
                <w:rFonts w:cs="Arial"/>
                <w:sz w:val="18"/>
                <w:szCs w:val="18"/>
                <w:lang w:val="en-GB" w:eastAsia="de-CH"/>
              </w:rPr>
              <w:t>progress monitoring</w:t>
            </w:r>
            <w:r w:rsidR="3E8D8DDB" w:rsidRPr="5D389C07">
              <w:rPr>
                <w:rFonts w:cs="Arial"/>
                <w:sz w:val="18"/>
                <w:szCs w:val="18"/>
                <w:lang w:val="en-GB" w:eastAsia="de-CH"/>
              </w:rPr>
              <w:t xml:space="preserve"> meetings</w:t>
            </w:r>
            <w:r w:rsidR="001B3933">
              <w:rPr>
                <w:rFonts w:cs="Arial"/>
                <w:sz w:val="18"/>
                <w:szCs w:val="18"/>
                <w:lang w:val="en-GB" w:eastAsia="de-CH"/>
              </w:rPr>
              <w:t>.</w:t>
            </w:r>
          </w:p>
        </w:tc>
        <w:tc>
          <w:tcPr>
            <w:tcW w:w="3240" w:type="dxa"/>
            <w:shd w:val="clear" w:color="auto" w:fill="auto"/>
          </w:tcPr>
          <w:p w14:paraId="14936647" w14:textId="096B0C1B" w:rsidR="002B5F36" w:rsidRPr="006B7CC6" w:rsidRDefault="002B5F36"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Assumptions:</w:t>
            </w:r>
          </w:p>
          <w:p w14:paraId="75C76E68" w14:textId="265AD591"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Knowing the channels to reach the target group</w:t>
            </w:r>
            <w:r w:rsidR="00B87666">
              <w:rPr>
                <w:rFonts w:cs="Arial"/>
                <w:sz w:val="18"/>
                <w:szCs w:val="18"/>
                <w:lang w:val="en-GB" w:eastAsia="de-CH"/>
              </w:rPr>
              <w:t>.</w:t>
            </w:r>
          </w:p>
          <w:p w14:paraId="7EE389F5" w14:textId="4DEC8FFC"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Clear and relevant information about the target group</w:t>
            </w:r>
            <w:r w:rsidR="00B87666">
              <w:rPr>
                <w:rFonts w:cs="Arial"/>
                <w:sz w:val="18"/>
                <w:szCs w:val="18"/>
                <w:lang w:val="en-GB" w:eastAsia="de-CH"/>
              </w:rPr>
              <w:t>.</w:t>
            </w:r>
          </w:p>
          <w:p w14:paraId="7A3077B5" w14:textId="4F59F63A"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Relevant </w:t>
            </w:r>
            <w:r w:rsidR="299547D5" w:rsidRPr="5D389C07">
              <w:rPr>
                <w:rFonts w:cs="Arial"/>
                <w:sz w:val="18"/>
                <w:szCs w:val="18"/>
                <w:lang w:val="en-GB" w:eastAsia="de-CH"/>
              </w:rPr>
              <w:t>p</w:t>
            </w:r>
            <w:r w:rsidR="6BD9F220" w:rsidRPr="5D389C07">
              <w:rPr>
                <w:rFonts w:cs="Arial"/>
                <w:sz w:val="18"/>
                <w:szCs w:val="18"/>
                <w:lang w:val="en-GB" w:eastAsia="de-CH"/>
              </w:rPr>
              <w:t>roblem</w:t>
            </w:r>
            <w:r w:rsidRPr="006B7CC6">
              <w:rPr>
                <w:rFonts w:cs="Arial"/>
                <w:sz w:val="18"/>
                <w:szCs w:val="18"/>
                <w:lang w:val="en-GB" w:eastAsia="de-CH"/>
              </w:rPr>
              <w:t xml:space="preserve"> mapping</w:t>
            </w:r>
            <w:r w:rsidR="00B87666">
              <w:rPr>
                <w:rFonts w:cs="Arial"/>
                <w:sz w:val="18"/>
                <w:szCs w:val="18"/>
                <w:lang w:val="en-GB" w:eastAsia="de-CH"/>
              </w:rPr>
              <w:t>.</w:t>
            </w:r>
          </w:p>
          <w:p w14:paraId="306D56C3" w14:textId="29C514E1"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Political and strategic priorities remain as agreed upon are adequate</w:t>
            </w:r>
            <w:r w:rsidR="00B87666">
              <w:rPr>
                <w:rFonts w:cs="Arial"/>
                <w:sz w:val="18"/>
                <w:szCs w:val="18"/>
                <w:lang w:val="en-GB" w:eastAsia="de-CH"/>
              </w:rPr>
              <w:t>.</w:t>
            </w:r>
          </w:p>
          <w:p w14:paraId="6DA641FE" w14:textId="69439CB7" w:rsidR="002B5F36" w:rsidRPr="006B7CC6" w:rsidRDefault="002B5F36" w:rsidP="00FA3857">
            <w:pPr>
              <w:jc w:val="both"/>
              <w:rPr>
                <w:rFonts w:cs="Arial"/>
                <w:sz w:val="18"/>
                <w:szCs w:val="18"/>
                <w:lang w:val="en-GB" w:eastAsia="de-CH"/>
              </w:rPr>
            </w:pPr>
            <w:r w:rsidRPr="006B7CC6">
              <w:rPr>
                <w:rFonts w:cs="Arial"/>
                <w:sz w:val="18"/>
                <w:szCs w:val="18"/>
                <w:lang w:val="en-GB" w:eastAsia="de-CH"/>
              </w:rPr>
              <w:t>Availability of target group</w:t>
            </w:r>
            <w:r w:rsidR="00B87666">
              <w:rPr>
                <w:rFonts w:cs="Arial"/>
                <w:sz w:val="18"/>
                <w:szCs w:val="18"/>
                <w:lang w:val="en-GB" w:eastAsia="de-CH"/>
              </w:rPr>
              <w:t>.</w:t>
            </w:r>
          </w:p>
          <w:p w14:paraId="1E3E8E3C" w14:textId="77777777" w:rsidR="002B5F36" w:rsidRPr="006B7CC6" w:rsidRDefault="002B5F36"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60E34912" w14:textId="77777777"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Universities`</w:t>
            </w:r>
            <w:r w:rsidR="00F35EBF" w:rsidRPr="006B7CC6">
              <w:rPr>
                <w:rFonts w:cs="Arial"/>
                <w:sz w:val="18"/>
                <w:szCs w:val="18"/>
                <w:lang w:val="en-GB" w:eastAsia="de-CH"/>
              </w:rPr>
              <w:t xml:space="preserve"> </w:t>
            </w:r>
            <w:r w:rsidRPr="006B7CC6">
              <w:rPr>
                <w:rFonts w:cs="Arial"/>
                <w:sz w:val="18"/>
                <w:szCs w:val="18"/>
                <w:lang w:val="en-GB" w:eastAsia="de-CH"/>
              </w:rPr>
              <w:t>lack of interest</w:t>
            </w:r>
          </w:p>
          <w:p w14:paraId="6F66C680" w14:textId="59742933"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Time constraints to implement </w:t>
            </w:r>
            <w:r w:rsidR="00D71614" w:rsidRPr="006B7CC6">
              <w:rPr>
                <w:rFonts w:cs="Arial"/>
                <w:sz w:val="18"/>
                <w:szCs w:val="18"/>
                <w:lang w:val="en-GB" w:eastAsia="de-CH"/>
              </w:rPr>
              <w:t>SSIP</w:t>
            </w:r>
            <w:r w:rsidRPr="006B7CC6">
              <w:rPr>
                <w:rFonts w:cs="Arial"/>
                <w:sz w:val="18"/>
                <w:szCs w:val="18"/>
                <w:lang w:val="en-GB" w:eastAsia="de-CH"/>
              </w:rPr>
              <w:t xml:space="preserve"> activities by the end of </w:t>
            </w:r>
            <w:r w:rsidR="00444CCA" w:rsidRPr="006B7CC6">
              <w:rPr>
                <w:rFonts w:cs="Arial"/>
                <w:sz w:val="18"/>
                <w:szCs w:val="18"/>
                <w:lang w:val="en-GB" w:eastAsia="de-CH"/>
              </w:rPr>
              <w:t>202</w:t>
            </w:r>
            <w:r w:rsidR="00EB2AB3">
              <w:rPr>
                <w:rFonts w:cs="Arial"/>
                <w:sz w:val="18"/>
                <w:szCs w:val="18"/>
                <w:lang w:val="en-GB" w:eastAsia="de-CH"/>
              </w:rPr>
              <w:t>8</w:t>
            </w:r>
            <w:r w:rsidR="00B87666">
              <w:rPr>
                <w:rFonts w:cs="Arial"/>
                <w:sz w:val="18"/>
                <w:szCs w:val="18"/>
                <w:lang w:val="en-GB" w:eastAsia="de-CH"/>
              </w:rPr>
              <w:t>.</w:t>
            </w:r>
          </w:p>
          <w:p w14:paraId="0A771700" w14:textId="65205EA6"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Price increases to activities</w:t>
            </w:r>
            <w:r w:rsidR="00B87666">
              <w:rPr>
                <w:rFonts w:cs="Arial"/>
                <w:sz w:val="18"/>
                <w:szCs w:val="18"/>
                <w:lang w:val="en-GB" w:eastAsia="de-CH"/>
              </w:rPr>
              <w:t>.</w:t>
            </w:r>
          </w:p>
          <w:p w14:paraId="15BA1E37" w14:textId="43DD95D7"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Target group overwhelmed with work and extra trainings</w:t>
            </w:r>
            <w:r w:rsidR="00B87666">
              <w:rPr>
                <w:rFonts w:cs="Arial"/>
                <w:sz w:val="18"/>
                <w:szCs w:val="18"/>
                <w:lang w:val="en-GB" w:eastAsia="de-CH"/>
              </w:rPr>
              <w:t>.</w:t>
            </w:r>
          </w:p>
          <w:p w14:paraId="2025D4D6" w14:textId="3585763C" w:rsidR="002B5F36" w:rsidRPr="006B7CC6" w:rsidRDefault="002B5F36" w:rsidP="2109269D">
            <w:pPr>
              <w:spacing w:before="60" w:after="0" w:line="240" w:lineRule="auto"/>
              <w:jc w:val="both"/>
              <w:rPr>
                <w:rFonts w:cs="Arial"/>
                <w:sz w:val="18"/>
                <w:szCs w:val="18"/>
                <w:lang w:eastAsia="de-CH"/>
              </w:rPr>
            </w:pPr>
            <w:r w:rsidRPr="2109269D">
              <w:rPr>
                <w:rFonts w:cs="Arial"/>
                <w:sz w:val="18"/>
                <w:szCs w:val="18"/>
                <w:lang w:eastAsia="de-CH"/>
              </w:rPr>
              <w:t>Political and strategic priorities change due to world changing events</w:t>
            </w:r>
            <w:r w:rsidR="00B87666" w:rsidRPr="2109269D">
              <w:rPr>
                <w:rFonts w:cs="Arial"/>
                <w:sz w:val="18"/>
                <w:szCs w:val="18"/>
                <w:lang w:eastAsia="de-CH"/>
              </w:rPr>
              <w:t>.</w:t>
            </w:r>
            <w:r w:rsidRPr="2109269D">
              <w:rPr>
                <w:rFonts w:cs="Arial"/>
                <w:sz w:val="18"/>
                <w:szCs w:val="18"/>
                <w:lang w:eastAsia="de-CH"/>
              </w:rPr>
              <w:t xml:space="preserve">  </w:t>
            </w:r>
          </w:p>
          <w:p w14:paraId="6662D9B3" w14:textId="04B1A71F"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Few experts, who are very occupied</w:t>
            </w:r>
            <w:r w:rsidR="00B87666">
              <w:rPr>
                <w:rFonts w:cs="Arial"/>
                <w:sz w:val="18"/>
                <w:szCs w:val="18"/>
                <w:lang w:val="en-GB" w:eastAsia="de-CH"/>
              </w:rPr>
              <w:t>.</w:t>
            </w:r>
          </w:p>
          <w:p w14:paraId="0A4ACE5E" w14:textId="77777777" w:rsidR="002B5F36" w:rsidRPr="006B7CC6" w:rsidRDefault="002B5F36" w:rsidP="002B5F36">
            <w:pPr>
              <w:spacing w:before="60" w:after="0" w:line="240" w:lineRule="auto"/>
              <w:rPr>
                <w:rFonts w:cs="Arial"/>
                <w:sz w:val="18"/>
                <w:szCs w:val="18"/>
                <w:lang w:val="en-GB" w:eastAsia="de-CH"/>
              </w:rPr>
            </w:pPr>
          </w:p>
        </w:tc>
      </w:tr>
      <w:tr w:rsidR="00B03971" w:rsidRPr="006B7CC6" w14:paraId="6434BE12" w14:textId="77777777" w:rsidTr="2109269D">
        <w:trPr>
          <w:trHeight w:val="1040"/>
        </w:trPr>
        <w:tc>
          <w:tcPr>
            <w:tcW w:w="4068" w:type="dxa"/>
            <w:shd w:val="clear" w:color="auto" w:fill="auto"/>
          </w:tcPr>
          <w:p w14:paraId="2B60446A" w14:textId="7FE4343B" w:rsidR="00F50416" w:rsidRPr="006B7CC6" w:rsidRDefault="00F67994" w:rsidP="00FA3857">
            <w:pPr>
              <w:jc w:val="both"/>
              <w:rPr>
                <w:rFonts w:cs="Arial"/>
                <w:b/>
                <w:sz w:val="18"/>
                <w:szCs w:val="18"/>
                <w:lang w:val="en-GB"/>
              </w:rPr>
            </w:pPr>
            <w:r w:rsidRPr="006B7CC6">
              <w:rPr>
                <w:rFonts w:cs="Arial"/>
                <w:b/>
                <w:sz w:val="18"/>
                <w:szCs w:val="18"/>
                <w:lang w:val="en-GB"/>
              </w:rPr>
              <w:t xml:space="preserve">Output </w:t>
            </w:r>
            <w:r>
              <w:rPr>
                <w:rFonts w:cs="Arial"/>
                <w:b/>
                <w:sz w:val="18"/>
                <w:szCs w:val="18"/>
                <w:lang w:val="en-GB"/>
              </w:rPr>
              <w:t xml:space="preserve">3.1 </w:t>
            </w:r>
            <w:r w:rsidR="00F50416" w:rsidRPr="00C939F3">
              <w:rPr>
                <w:rFonts w:cs="Arial"/>
                <w:sz w:val="18"/>
                <w:szCs w:val="18"/>
                <w:u w:val="single"/>
                <w:lang w:val="en-GB"/>
              </w:rPr>
              <w:t>Civil society competence building activities carried out</w:t>
            </w:r>
            <w:r w:rsidR="00B9154D">
              <w:rPr>
                <w:rFonts w:cs="Arial"/>
                <w:sz w:val="18"/>
                <w:szCs w:val="18"/>
                <w:u w:val="single"/>
                <w:lang w:val="en-GB"/>
              </w:rPr>
              <w:t>.</w:t>
            </w:r>
          </w:p>
          <w:p w14:paraId="0DF106EE" w14:textId="68F8C295" w:rsidR="002B5F36" w:rsidRPr="006B7CC6" w:rsidRDefault="00F67994" w:rsidP="00FA3857">
            <w:pPr>
              <w:jc w:val="both"/>
              <w:rPr>
                <w:rFonts w:cs="Arial"/>
                <w:b/>
                <w:sz w:val="18"/>
                <w:szCs w:val="18"/>
                <w:lang w:val="en-GB"/>
              </w:rPr>
            </w:pPr>
            <w:r w:rsidRPr="00C939F3">
              <w:rPr>
                <w:rFonts w:cs="Arial"/>
                <w:bCs/>
                <w:sz w:val="18"/>
                <w:szCs w:val="18"/>
                <w:lang w:val="en-GB"/>
              </w:rPr>
              <w:t xml:space="preserve">(Activity: Building civil society competence, raising public </w:t>
            </w:r>
            <w:r w:rsidR="00880870" w:rsidRPr="00C939F3">
              <w:rPr>
                <w:rFonts w:cs="Arial"/>
                <w:bCs/>
                <w:sz w:val="18"/>
                <w:szCs w:val="18"/>
                <w:lang w:val="en-GB"/>
              </w:rPr>
              <w:t>awareness,</w:t>
            </w:r>
            <w:r w:rsidRPr="00C939F3">
              <w:rPr>
                <w:rFonts w:cs="Arial"/>
                <w:bCs/>
                <w:sz w:val="18"/>
                <w:szCs w:val="18"/>
                <w:lang w:val="en-GB"/>
              </w:rPr>
              <w:t xml:space="preserve"> and disseminating information on social innovation)</w:t>
            </w:r>
          </w:p>
        </w:tc>
        <w:tc>
          <w:tcPr>
            <w:tcW w:w="4620" w:type="dxa"/>
            <w:shd w:val="clear" w:color="auto" w:fill="auto"/>
          </w:tcPr>
          <w:p w14:paraId="6A9A455B" w14:textId="0B6D06C9" w:rsidR="29529206" w:rsidRDefault="00F67994" w:rsidP="00FA3857">
            <w:pPr>
              <w:spacing w:after="0" w:line="240" w:lineRule="auto"/>
              <w:jc w:val="both"/>
              <w:rPr>
                <w:rFonts w:eastAsia="Arial" w:cs="Arial"/>
                <w:sz w:val="18"/>
                <w:szCs w:val="18"/>
                <w:lang w:val="en-GB"/>
              </w:rPr>
            </w:pPr>
            <w:r w:rsidRPr="185730DF">
              <w:rPr>
                <w:rFonts w:eastAsia="Arial" w:cs="Arial"/>
                <w:b/>
                <w:sz w:val="18"/>
                <w:szCs w:val="18"/>
                <w:lang w:val="en-GB" w:eastAsia="de-CH"/>
              </w:rPr>
              <w:t xml:space="preserve">OPI </w:t>
            </w:r>
            <w:r w:rsidR="00055ADD" w:rsidRPr="185730DF">
              <w:rPr>
                <w:rFonts w:eastAsia="Arial" w:cs="Arial"/>
                <w:b/>
                <w:sz w:val="18"/>
                <w:szCs w:val="18"/>
                <w:lang w:val="en-GB" w:eastAsia="de-CH"/>
              </w:rPr>
              <w:t>3</w:t>
            </w:r>
            <w:r w:rsidRPr="185730DF">
              <w:rPr>
                <w:rFonts w:eastAsia="Arial" w:cs="Arial"/>
                <w:b/>
                <w:sz w:val="18"/>
                <w:szCs w:val="18"/>
                <w:lang w:val="en-GB" w:eastAsia="de-CH"/>
              </w:rPr>
              <w:t>.</w:t>
            </w:r>
            <w:r w:rsidR="29529206" w:rsidRPr="185730DF">
              <w:rPr>
                <w:rFonts w:eastAsia="Arial" w:cs="Arial"/>
                <w:b/>
                <w:bCs/>
                <w:sz w:val="18"/>
                <w:szCs w:val="18"/>
                <w:lang w:val="en-GB" w:eastAsia="de-CH"/>
              </w:rPr>
              <w:t xml:space="preserve">1 </w:t>
            </w:r>
            <w:r w:rsidR="29529206" w:rsidRPr="185730DF">
              <w:rPr>
                <w:rFonts w:eastAsia="Arial" w:cs="Arial"/>
                <w:sz w:val="18"/>
                <w:szCs w:val="18"/>
                <w:u w:val="single"/>
                <w:lang w:val="en-GB"/>
              </w:rPr>
              <w:t>Action plan for civil society competence building activities,</w:t>
            </w:r>
            <w:r w:rsidR="29529206" w:rsidRPr="00AD1E40">
              <w:rPr>
                <w:rFonts w:eastAsia="Arial" w:cs="Arial"/>
                <w:sz w:val="18"/>
                <w:szCs w:val="18"/>
                <w:u w:val="single"/>
                <w:lang w:val="en-GB"/>
              </w:rPr>
              <w:t xml:space="preserve"> including target group mapping</w:t>
            </w:r>
            <w:r w:rsidR="00ED342C">
              <w:rPr>
                <w:rFonts w:eastAsia="Arial" w:cs="Arial"/>
                <w:sz w:val="18"/>
                <w:szCs w:val="18"/>
                <w:u w:val="single"/>
                <w:lang w:val="en-GB"/>
              </w:rPr>
              <w:t>.</w:t>
            </w:r>
          </w:p>
          <w:p w14:paraId="767FAD9B" w14:textId="0CC9F0D7" w:rsidR="002B5F36" w:rsidRDefault="002B5F36" w:rsidP="00FA3857">
            <w:pPr>
              <w:spacing w:before="60" w:after="0" w:line="240" w:lineRule="auto"/>
              <w:jc w:val="both"/>
              <w:rPr>
                <w:rFonts w:eastAsia="Arial" w:cs="Arial"/>
                <w:sz w:val="18"/>
                <w:szCs w:val="18"/>
                <w:lang w:val="en-GB" w:eastAsia="de-CH"/>
              </w:rPr>
            </w:pPr>
            <w:r w:rsidRPr="185730DF">
              <w:rPr>
                <w:rFonts w:eastAsia="Arial" w:cs="Arial"/>
                <w:sz w:val="18"/>
                <w:szCs w:val="18"/>
                <w:lang w:val="en-GB" w:eastAsia="de-CH"/>
              </w:rPr>
              <w:t>Measurement unit: yes/no</w:t>
            </w:r>
          </w:p>
          <w:p w14:paraId="4520A54B" w14:textId="78DE9614" w:rsidR="002B5F36" w:rsidRDefault="002B5F36" w:rsidP="002B5F36">
            <w:pPr>
              <w:spacing w:before="60" w:after="0" w:line="240" w:lineRule="auto"/>
              <w:rPr>
                <w:rFonts w:eastAsia="Arial" w:cs="Arial"/>
                <w:sz w:val="18"/>
                <w:szCs w:val="18"/>
                <w:lang w:val="en-GB" w:eastAsia="de-CH"/>
              </w:rPr>
            </w:pPr>
            <w:r w:rsidRPr="185730DF">
              <w:rPr>
                <w:rFonts w:eastAsia="Arial" w:cs="Arial"/>
                <w:sz w:val="18"/>
                <w:szCs w:val="18"/>
                <w:lang w:val="en-GB" w:eastAsia="de-CH"/>
              </w:rPr>
              <w:t xml:space="preserve">Baseline: </w:t>
            </w:r>
            <w:r w:rsidR="29529206" w:rsidRPr="185730DF">
              <w:rPr>
                <w:rFonts w:eastAsia="Arial" w:cs="Arial"/>
                <w:sz w:val="18"/>
                <w:szCs w:val="18"/>
                <w:lang w:val="en-GB" w:eastAsia="de-CH"/>
              </w:rPr>
              <w:t>No</w:t>
            </w:r>
          </w:p>
          <w:p w14:paraId="1811E509" w14:textId="1FBFE76D" w:rsidR="29529206" w:rsidRDefault="29529206" w:rsidP="185730DF">
            <w:pPr>
              <w:spacing w:before="60" w:after="0" w:line="240" w:lineRule="auto"/>
              <w:rPr>
                <w:rFonts w:cs="Arial"/>
                <w:sz w:val="18"/>
                <w:szCs w:val="18"/>
                <w:lang w:val="en-GB" w:eastAsia="de-CH"/>
              </w:rPr>
            </w:pPr>
            <w:r w:rsidRPr="185730DF">
              <w:rPr>
                <w:rFonts w:eastAsia="Arial" w:cs="Arial"/>
                <w:sz w:val="18"/>
                <w:szCs w:val="18"/>
                <w:lang w:val="en-GB" w:eastAsia="de-CH"/>
              </w:rPr>
              <w:t>Target: Yes</w:t>
            </w:r>
          </w:p>
          <w:p w14:paraId="764795B6" w14:textId="64599857" w:rsidR="185730DF" w:rsidRDefault="185730DF" w:rsidP="185730DF">
            <w:pPr>
              <w:spacing w:before="60" w:after="0" w:line="240" w:lineRule="auto"/>
              <w:rPr>
                <w:rFonts w:cs="Arial"/>
                <w:b/>
                <w:bCs/>
                <w:sz w:val="18"/>
                <w:szCs w:val="18"/>
                <w:lang w:val="en-GB" w:eastAsia="de-CH"/>
              </w:rPr>
            </w:pPr>
          </w:p>
          <w:p w14:paraId="520BD660" w14:textId="5D8EA95D" w:rsidR="00F67994" w:rsidRPr="006B7CC6" w:rsidRDefault="1E729A31" w:rsidP="00FA3857">
            <w:pPr>
              <w:spacing w:before="60" w:after="0" w:line="240" w:lineRule="auto"/>
              <w:jc w:val="both"/>
              <w:rPr>
                <w:rFonts w:cs="Arial"/>
                <w:sz w:val="18"/>
                <w:szCs w:val="18"/>
                <w:lang w:val="en-GB" w:eastAsia="de-CH"/>
              </w:rPr>
            </w:pPr>
            <w:r w:rsidRPr="185730DF">
              <w:rPr>
                <w:rFonts w:cs="Arial"/>
                <w:b/>
                <w:bCs/>
                <w:sz w:val="18"/>
                <w:szCs w:val="18"/>
                <w:lang w:val="en-GB" w:eastAsia="de-CH"/>
              </w:rPr>
              <w:t xml:space="preserve">OPI </w:t>
            </w:r>
            <w:r w:rsidR="466B490F" w:rsidRPr="185730DF">
              <w:rPr>
                <w:rFonts w:cs="Arial"/>
                <w:b/>
                <w:bCs/>
                <w:sz w:val="18"/>
                <w:szCs w:val="18"/>
                <w:lang w:val="en-GB" w:eastAsia="de-CH"/>
              </w:rPr>
              <w:t>3</w:t>
            </w:r>
            <w:r w:rsidRPr="185730DF">
              <w:rPr>
                <w:rFonts w:cs="Arial"/>
                <w:b/>
                <w:bCs/>
                <w:sz w:val="18"/>
                <w:szCs w:val="18"/>
                <w:lang w:val="en-GB" w:eastAsia="de-CH"/>
              </w:rPr>
              <w:t>.</w:t>
            </w:r>
            <w:r w:rsidR="585D426F" w:rsidRPr="185730DF">
              <w:rPr>
                <w:rFonts w:cs="Arial"/>
                <w:b/>
                <w:bCs/>
                <w:sz w:val="18"/>
                <w:szCs w:val="18"/>
                <w:lang w:val="en-GB" w:eastAsia="de-CH"/>
              </w:rPr>
              <w:t>2</w:t>
            </w:r>
            <w:r w:rsidRPr="185730DF">
              <w:rPr>
                <w:rFonts w:cs="Arial"/>
                <w:b/>
                <w:bCs/>
                <w:sz w:val="18"/>
                <w:szCs w:val="18"/>
                <w:lang w:val="en-GB" w:eastAsia="de-CH"/>
              </w:rPr>
              <w:t xml:space="preserve"> </w:t>
            </w:r>
            <w:r w:rsidR="00F67994" w:rsidRPr="006B7CC6">
              <w:rPr>
                <w:rFonts w:cs="Arial"/>
                <w:sz w:val="18"/>
                <w:szCs w:val="18"/>
                <w:u w:val="single"/>
                <w:lang w:val="en-GB" w:eastAsia="de-CH"/>
              </w:rPr>
              <w:t>Number of civil society competence building activities carried out for communities, organisations, and individuals</w:t>
            </w:r>
            <w:r w:rsidR="0A9D5580" w:rsidRPr="00AD1E40">
              <w:rPr>
                <w:rFonts w:cs="Arial"/>
                <w:sz w:val="18"/>
                <w:szCs w:val="18"/>
                <w:u w:val="single"/>
                <w:lang w:val="en-GB" w:eastAsia="de-CH"/>
              </w:rPr>
              <w:t>, including people from different cultural and linguistic backgrounds</w:t>
            </w:r>
            <w:r w:rsidR="00880870" w:rsidRPr="00AD1E40">
              <w:rPr>
                <w:rFonts w:cs="Arial"/>
                <w:sz w:val="18"/>
                <w:szCs w:val="18"/>
                <w:u w:val="single"/>
                <w:lang w:val="en-GB" w:eastAsia="de-CH"/>
              </w:rPr>
              <w:t>.</w:t>
            </w:r>
          </w:p>
          <w:p w14:paraId="2B2C1278"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lastRenderedPageBreak/>
              <w:t>Measurement unit: number</w:t>
            </w:r>
          </w:p>
          <w:p w14:paraId="54CD4728"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Baseline: 0</w:t>
            </w:r>
          </w:p>
          <w:p w14:paraId="622FA0E5" w14:textId="7A0F4D9C" w:rsidR="00F67994" w:rsidRPr="006B7CC6" w:rsidRDefault="00F67994" w:rsidP="00FA3857">
            <w:pPr>
              <w:spacing w:before="60" w:after="0" w:line="240" w:lineRule="auto"/>
              <w:jc w:val="both"/>
              <w:rPr>
                <w:rFonts w:cs="Arial"/>
                <w:sz w:val="18"/>
                <w:szCs w:val="18"/>
                <w:lang w:val="en-GB" w:eastAsia="de-CH"/>
              </w:rPr>
            </w:pPr>
            <w:r w:rsidRPr="24059902">
              <w:rPr>
                <w:rFonts w:cs="Arial"/>
                <w:sz w:val="18"/>
                <w:szCs w:val="18"/>
                <w:lang w:val="en-GB" w:eastAsia="de-CH"/>
              </w:rPr>
              <w:t xml:space="preserve">Target: 14 (this number includes 2 social innovation hackathons, 2 social innovation incubation programmes, 2 training programmes, 2 workshops, 6 study visits for organisations, </w:t>
            </w:r>
            <w:r w:rsidR="00880870" w:rsidRPr="24059902">
              <w:rPr>
                <w:rFonts w:cs="Arial"/>
                <w:sz w:val="18"/>
                <w:szCs w:val="18"/>
                <w:lang w:val="en-GB" w:eastAsia="de-CH"/>
              </w:rPr>
              <w:t>communities,</w:t>
            </w:r>
            <w:r w:rsidRPr="24059902">
              <w:rPr>
                <w:rFonts w:cs="Arial"/>
                <w:sz w:val="18"/>
                <w:szCs w:val="18"/>
                <w:lang w:val="en-GB" w:eastAsia="de-CH"/>
              </w:rPr>
              <w:t xml:space="preserve"> and individuals)</w:t>
            </w:r>
          </w:p>
          <w:p w14:paraId="25976D17" w14:textId="44813994" w:rsidR="00F67994" w:rsidRDefault="00F67994" w:rsidP="00FA3857">
            <w:pPr>
              <w:spacing w:before="60" w:after="0" w:line="240" w:lineRule="auto"/>
              <w:jc w:val="both"/>
              <w:rPr>
                <w:rFonts w:cs="Arial"/>
                <w:sz w:val="18"/>
                <w:szCs w:val="18"/>
                <w:lang w:val="en-GB" w:eastAsia="de-CH"/>
              </w:rPr>
            </w:pPr>
          </w:p>
          <w:p w14:paraId="20A64F13" w14:textId="28AC4772" w:rsidR="00F67994" w:rsidRPr="004E19B8" w:rsidRDefault="00F67994" w:rsidP="00FA3857">
            <w:pPr>
              <w:spacing w:before="60" w:after="0" w:line="240" w:lineRule="auto"/>
              <w:jc w:val="both"/>
              <w:rPr>
                <w:rFonts w:cs="Arial"/>
                <w:sz w:val="18"/>
                <w:szCs w:val="18"/>
                <w:u w:val="single"/>
                <w:lang w:val="en-GB" w:eastAsia="de-CH"/>
              </w:rPr>
            </w:pPr>
            <w:r w:rsidRPr="185730DF">
              <w:rPr>
                <w:rFonts w:cs="Arial"/>
                <w:b/>
                <w:sz w:val="18"/>
                <w:szCs w:val="18"/>
                <w:lang w:val="en-GB" w:eastAsia="de-CH"/>
              </w:rPr>
              <w:t xml:space="preserve">OPI </w:t>
            </w:r>
            <w:r w:rsidR="004E19B8" w:rsidRPr="185730DF">
              <w:rPr>
                <w:rFonts w:cs="Arial"/>
                <w:b/>
                <w:sz w:val="18"/>
                <w:szCs w:val="18"/>
                <w:lang w:val="en-GB" w:eastAsia="de-CH"/>
              </w:rPr>
              <w:t>3</w:t>
            </w:r>
            <w:r w:rsidRPr="185730DF">
              <w:rPr>
                <w:rFonts w:cs="Arial"/>
                <w:b/>
                <w:sz w:val="18"/>
                <w:szCs w:val="18"/>
                <w:lang w:val="en-GB" w:eastAsia="de-CH"/>
              </w:rPr>
              <w:t>.</w:t>
            </w:r>
            <w:r w:rsidR="1873C3E9" w:rsidRPr="185730DF">
              <w:rPr>
                <w:rFonts w:cs="Arial"/>
                <w:b/>
                <w:bCs/>
                <w:sz w:val="18"/>
                <w:szCs w:val="18"/>
                <w:lang w:val="en-GB" w:eastAsia="de-CH"/>
              </w:rPr>
              <w:t>3</w:t>
            </w:r>
            <w:r w:rsidRPr="185730DF">
              <w:rPr>
                <w:rFonts w:cs="Arial"/>
                <w:sz w:val="18"/>
                <w:szCs w:val="18"/>
                <w:lang w:val="en-GB" w:eastAsia="de-CH"/>
              </w:rPr>
              <w:t xml:space="preserve"> </w:t>
            </w:r>
            <w:r w:rsidRPr="004E19B8">
              <w:rPr>
                <w:rFonts w:cs="Arial"/>
                <w:sz w:val="18"/>
                <w:szCs w:val="18"/>
                <w:u w:val="single"/>
                <w:lang w:val="en-GB" w:eastAsia="de-CH"/>
              </w:rPr>
              <w:t>Feedback by participants on the civil society competence building activities</w:t>
            </w:r>
            <w:r w:rsidR="00880870">
              <w:rPr>
                <w:rFonts w:cs="Arial"/>
                <w:sz w:val="18"/>
                <w:szCs w:val="18"/>
                <w:u w:val="single"/>
                <w:lang w:val="en-GB" w:eastAsia="de-CH"/>
              </w:rPr>
              <w:t>.</w:t>
            </w:r>
          </w:p>
          <w:p w14:paraId="27344DC4" w14:textId="77777777" w:rsidR="00F67994" w:rsidRPr="006B7CC6" w:rsidRDefault="00F67994" w:rsidP="00FA3857">
            <w:pPr>
              <w:spacing w:before="60" w:after="0" w:line="240" w:lineRule="auto"/>
              <w:jc w:val="both"/>
              <w:rPr>
                <w:rFonts w:cs="Arial"/>
                <w:sz w:val="18"/>
                <w:szCs w:val="18"/>
                <w:lang w:val="en-GB" w:eastAsia="de-CH"/>
              </w:rPr>
            </w:pPr>
            <w:r w:rsidRPr="24059902">
              <w:rPr>
                <w:rFonts w:cs="Arial"/>
                <w:sz w:val="18"/>
                <w:szCs w:val="18"/>
                <w:lang w:val="en-GB" w:eastAsia="de-CH"/>
              </w:rPr>
              <w:t>Measurement unit: percentage of respondents</w:t>
            </w:r>
          </w:p>
          <w:p w14:paraId="1C982515" w14:textId="77777777" w:rsidR="00F67994" w:rsidRPr="006B7CC6" w:rsidRDefault="00F67994" w:rsidP="00FA3857">
            <w:pPr>
              <w:spacing w:before="60" w:after="0" w:line="240" w:lineRule="auto"/>
              <w:jc w:val="both"/>
              <w:rPr>
                <w:rFonts w:cs="Arial"/>
                <w:sz w:val="18"/>
                <w:szCs w:val="18"/>
                <w:lang w:val="en-GB" w:eastAsia="de-CH"/>
              </w:rPr>
            </w:pPr>
            <w:r w:rsidRPr="00335145">
              <w:rPr>
                <w:rFonts w:cs="Arial"/>
                <w:sz w:val="18"/>
                <w:szCs w:val="18"/>
                <w:lang w:val="en-GB" w:eastAsia="de-CH"/>
              </w:rPr>
              <w:t>Baseline: 0</w:t>
            </w:r>
          </w:p>
          <w:p w14:paraId="791330EB" w14:textId="716BBC7F" w:rsidR="002B5F36" w:rsidRPr="004E19B8" w:rsidRDefault="00F67994" w:rsidP="00FA3857">
            <w:pPr>
              <w:spacing w:after="0" w:line="240" w:lineRule="auto"/>
              <w:jc w:val="both"/>
              <w:rPr>
                <w:rFonts w:eastAsia="Arial" w:cs="Arial"/>
                <w:sz w:val="18"/>
                <w:szCs w:val="18"/>
                <w:lang w:val="en-GB"/>
              </w:rPr>
            </w:pPr>
            <w:r w:rsidRPr="004E19B8">
              <w:rPr>
                <w:rFonts w:cs="Arial"/>
                <w:sz w:val="18"/>
                <w:szCs w:val="18"/>
                <w:lang w:val="en-GB" w:eastAsia="de-CH"/>
              </w:rPr>
              <w:t>Target: 70% of respondents are satisfied with the activity they participated in</w:t>
            </w:r>
          </w:p>
          <w:p w14:paraId="72A39467" w14:textId="359EE71E" w:rsidR="002B5F36" w:rsidRPr="004E19B8" w:rsidRDefault="002B5F36" w:rsidP="004E19B8">
            <w:pPr>
              <w:spacing w:after="0" w:line="240" w:lineRule="auto"/>
              <w:rPr>
                <w:rFonts w:eastAsia="Arial" w:cs="Arial"/>
                <w:sz w:val="18"/>
                <w:szCs w:val="18"/>
                <w:lang w:val="en-GB" w:eastAsia="de-CH"/>
              </w:rPr>
            </w:pPr>
          </w:p>
        </w:tc>
        <w:tc>
          <w:tcPr>
            <w:tcW w:w="3120" w:type="dxa"/>
            <w:shd w:val="clear" w:color="auto" w:fill="auto"/>
          </w:tcPr>
          <w:p w14:paraId="08E60BD9" w14:textId="1FA4A39B" w:rsidR="00F67994" w:rsidRPr="006B7CC6" w:rsidRDefault="0009294F" w:rsidP="24059902">
            <w:pPr>
              <w:spacing w:after="0" w:line="240" w:lineRule="auto"/>
              <w:rPr>
                <w:rFonts w:cs="Arial"/>
                <w:sz w:val="18"/>
                <w:szCs w:val="18"/>
                <w:lang w:val="en-GB" w:eastAsia="de-CH"/>
              </w:rPr>
            </w:pPr>
            <w:r w:rsidRPr="006B7CC6">
              <w:rPr>
                <w:rFonts w:cs="Arial"/>
                <w:sz w:val="18"/>
                <w:szCs w:val="18"/>
                <w:lang w:val="en-GB" w:eastAsia="de-CH"/>
              </w:rPr>
              <w:lastRenderedPageBreak/>
              <w:t>Pro</w:t>
            </w:r>
            <w:r w:rsidR="00B56A20">
              <w:rPr>
                <w:rFonts w:cs="Arial"/>
                <w:sz w:val="18"/>
                <w:szCs w:val="18"/>
                <w:lang w:val="en-GB" w:eastAsia="de-CH"/>
              </w:rPr>
              <w:t xml:space="preserve">gramme </w:t>
            </w:r>
            <w:r w:rsidRPr="006B7CC6">
              <w:rPr>
                <w:rFonts w:cs="Arial"/>
                <w:sz w:val="18"/>
                <w:szCs w:val="18"/>
                <w:lang w:val="en-GB" w:eastAsia="de-CH"/>
              </w:rPr>
              <w:t>reports</w:t>
            </w:r>
            <w:r w:rsidR="00ED342C">
              <w:rPr>
                <w:rFonts w:cs="Arial"/>
                <w:sz w:val="18"/>
                <w:szCs w:val="18"/>
                <w:lang w:val="en-GB" w:eastAsia="de-CH"/>
              </w:rPr>
              <w:t>.</w:t>
            </w:r>
          </w:p>
          <w:p w14:paraId="7C61265F" w14:textId="77777777" w:rsidR="00F67994" w:rsidRPr="006B7CC6" w:rsidRDefault="00F67994" w:rsidP="24059902">
            <w:pPr>
              <w:spacing w:after="0" w:line="240" w:lineRule="auto"/>
              <w:rPr>
                <w:rFonts w:cs="Arial"/>
                <w:sz w:val="18"/>
                <w:szCs w:val="18"/>
                <w:lang w:val="en-GB" w:eastAsia="de-CH"/>
              </w:rPr>
            </w:pPr>
          </w:p>
          <w:p w14:paraId="360A009A" w14:textId="77777777" w:rsidR="00F67994" w:rsidRPr="006B7CC6" w:rsidRDefault="00F67994" w:rsidP="24059902">
            <w:pPr>
              <w:spacing w:after="0" w:line="240" w:lineRule="auto"/>
              <w:rPr>
                <w:rFonts w:cs="Arial"/>
                <w:sz w:val="18"/>
                <w:szCs w:val="18"/>
                <w:lang w:val="en-GB" w:eastAsia="de-CH"/>
              </w:rPr>
            </w:pPr>
          </w:p>
          <w:p w14:paraId="38C5D19D" w14:textId="77777777" w:rsidR="00F67994" w:rsidRPr="006B7CC6" w:rsidRDefault="00F67994" w:rsidP="24059902">
            <w:pPr>
              <w:spacing w:after="0" w:line="240" w:lineRule="auto"/>
              <w:rPr>
                <w:rFonts w:cs="Arial"/>
                <w:sz w:val="18"/>
                <w:szCs w:val="18"/>
                <w:lang w:val="en-GB" w:eastAsia="de-CH"/>
              </w:rPr>
            </w:pPr>
          </w:p>
          <w:p w14:paraId="18073A52" w14:textId="77777777" w:rsidR="00F67994" w:rsidRPr="006B7CC6" w:rsidRDefault="00F67994" w:rsidP="24059902">
            <w:pPr>
              <w:spacing w:after="0" w:line="240" w:lineRule="auto"/>
              <w:rPr>
                <w:rFonts w:cs="Arial"/>
                <w:sz w:val="18"/>
                <w:szCs w:val="18"/>
                <w:lang w:val="en-GB" w:eastAsia="de-CH"/>
              </w:rPr>
            </w:pPr>
          </w:p>
          <w:p w14:paraId="68551DCC" w14:textId="77777777" w:rsidR="00F67994" w:rsidRPr="006B7CC6" w:rsidRDefault="00F67994" w:rsidP="24059902">
            <w:pPr>
              <w:spacing w:after="0" w:line="240" w:lineRule="auto"/>
              <w:rPr>
                <w:rFonts w:cs="Arial"/>
                <w:sz w:val="18"/>
                <w:szCs w:val="18"/>
                <w:lang w:val="en-GB" w:eastAsia="de-CH"/>
              </w:rPr>
            </w:pPr>
          </w:p>
          <w:p w14:paraId="24651C4A" w14:textId="77777777" w:rsidR="00F67994" w:rsidRPr="006B7CC6" w:rsidRDefault="00F67994" w:rsidP="24059902">
            <w:pPr>
              <w:spacing w:after="0" w:line="240" w:lineRule="auto"/>
              <w:rPr>
                <w:rFonts w:cs="Arial"/>
                <w:sz w:val="18"/>
                <w:szCs w:val="18"/>
                <w:lang w:val="en-GB" w:eastAsia="de-CH"/>
              </w:rPr>
            </w:pPr>
          </w:p>
          <w:p w14:paraId="55FAFC0D" w14:textId="615A3313" w:rsidR="00F67994" w:rsidRPr="006B7CC6" w:rsidRDefault="00AD1E40" w:rsidP="24059902">
            <w:pPr>
              <w:spacing w:after="0" w:line="240" w:lineRule="auto"/>
              <w:rPr>
                <w:rFonts w:cs="Arial"/>
                <w:sz w:val="18"/>
                <w:szCs w:val="18"/>
                <w:lang w:val="en-GB" w:eastAsia="de-CH"/>
              </w:rPr>
            </w:pPr>
            <w:r w:rsidRPr="00AD1E40">
              <w:rPr>
                <w:rFonts w:cs="Arial"/>
                <w:sz w:val="18"/>
                <w:szCs w:val="18"/>
                <w:lang w:val="en-GB" w:eastAsia="de-CH"/>
              </w:rPr>
              <w:t>Programme reports</w:t>
            </w:r>
            <w:r w:rsidR="00805CFB">
              <w:rPr>
                <w:rFonts w:cs="Arial"/>
                <w:sz w:val="18"/>
                <w:szCs w:val="18"/>
                <w:lang w:val="en-GB" w:eastAsia="de-CH"/>
              </w:rPr>
              <w:t>.</w:t>
            </w:r>
          </w:p>
          <w:p w14:paraId="18A46F45" w14:textId="77777777" w:rsidR="00F67994" w:rsidRPr="006B7CC6" w:rsidRDefault="00F67994" w:rsidP="24059902">
            <w:pPr>
              <w:spacing w:after="0" w:line="240" w:lineRule="auto"/>
              <w:rPr>
                <w:rFonts w:cs="Arial"/>
                <w:sz w:val="18"/>
                <w:szCs w:val="18"/>
                <w:lang w:val="en-GB" w:eastAsia="de-CH"/>
              </w:rPr>
            </w:pPr>
          </w:p>
          <w:p w14:paraId="774D56CC" w14:textId="77777777" w:rsidR="00F67994" w:rsidRPr="006B7CC6" w:rsidRDefault="00F67994" w:rsidP="24059902">
            <w:pPr>
              <w:spacing w:after="0" w:line="240" w:lineRule="auto"/>
              <w:rPr>
                <w:rFonts w:cs="Arial"/>
                <w:sz w:val="18"/>
                <w:szCs w:val="18"/>
                <w:lang w:val="en-GB" w:eastAsia="de-CH"/>
              </w:rPr>
            </w:pPr>
          </w:p>
          <w:p w14:paraId="11694E35" w14:textId="176D371D" w:rsidR="185730DF" w:rsidRDefault="185730DF" w:rsidP="185730DF">
            <w:pPr>
              <w:spacing w:after="0" w:line="240" w:lineRule="auto"/>
              <w:rPr>
                <w:rFonts w:cs="Arial"/>
                <w:sz w:val="18"/>
                <w:szCs w:val="18"/>
                <w:lang w:val="en-GB" w:eastAsia="de-CH"/>
              </w:rPr>
            </w:pPr>
          </w:p>
          <w:p w14:paraId="4985E139" w14:textId="56E6342B" w:rsidR="185730DF" w:rsidRDefault="185730DF" w:rsidP="185730DF">
            <w:pPr>
              <w:spacing w:after="0" w:line="240" w:lineRule="auto"/>
              <w:rPr>
                <w:rFonts w:cs="Arial"/>
                <w:sz w:val="18"/>
                <w:szCs w:val="18"/>
                <w:lang w:val="en-GB" w:eastAsia="de-CH"/>
              </w:rPr>
            </w:pPr>
          </w:p>
          <w:p w14:paraId="1D9FB21D" w14:textId="0B2B8BD1" w:rsidR="185730DF" w:rsidRDefault="185730DF" w:rsidP="185730DF">
            <w:pPr>
              <w:spacing w:after="0" w:line="240" w:lineRule="auto"/>
              <w:rPr>
                <w:rFonts w:cs="Arial"/>
                <w:sz w:val="18"/>
                <w:szCs w:val="18"/>
                <w:lang w:val="en-GB" w:eastAsia="de-CH"/>
              </w:rPr>
            </w:pPr>
          </w:p>
          <w:p w14:paraId="05B6DB39" w14:textId="2C13B793" w:rsidR="185730DF" w:rsidRDefault="185730DF" w:rsidP="185730DF">
            <w:pPr>
              <w:spacing w:after="0" w:line="240" w:lineRule="auto"/>
              <w:rPr>
                <w:rFonts w:cs="Arial"/>
                <w:sz w:val="18"/>
                <w:szCs w:val="18"/>
                <w:lang w:val="en-GB" w:eastAsia="de-CH"/>
              </w:rPr>
            </w:pPr>
          </w:p>
          <w:p w14:paraId="518BDD5C" w14:textId="0BDF2563" w:rsidR="185730DF" w:rsidRDefault="185730DF" w:rsidP="185730DF">
            <w:pPr>
              <w:spacing w:after="0" w:line="240" w:lineRule="auto"/>
              <w:rPr>
                <w:rFonts w:cs="Arial"/>
                <w:sz w:val="18"/>
                <w:szCs w:val="18"/>
                <w:lang w:val="en-GB" w:eastAsia="de-CH"/>
              </w:rPr>
            </w:pPr>
          </w:p>
          <w:p w14:paraId="00D863D4" w14:textId="335FD16D" w:rsidR="185730DF" w:rsidRDefault="185730DF" w:rsidP="185730DF">
            <w:pPr>
              <w:spacing w:after="0" w:line="240" w:lineRule="auto"/>
              <w:rPr>
                <w:rFonts w:cs="Arial"/>
                <w:sz w:val="18"/>
                <w:szCs w:val="18"/>
                <w:lang w:val="en-GB" w:eastAsia="de-CH"/>
              </w:rPr>
            </w:pPr>
          </w:p>
          <w:p w14:paraId="2B6A8416" w14:textId="0F4C0CC9" w:rsidR="185730DF" w:rsidRDefault="185730DF" w:rsidP="185730DF">
            <w:pPr>
              <w:spacing w:after="0" w:line="240" w:lineRule="auto"/>
              <w:rPr>
                <w:rFonts w:cs="Arial"/>
                <w:sz w:val="18"/>
                <w:szCs w:val="18"/>
                <w:lang w:val="en-GB" w:eastAsia="de-CH"/>
              </w:rPr>
            </w:pPr>
          </w:p>
          <w:p w14:paraId="6F5149FB" w14:textId="0218F685" w:rsidR="185730DF" w:rsidRDefault="185730DF" w:rsidP="185730DF">
            <w:pPr>
              <w:spacing w:after="0" w:line="240" w:lineRule="auto"/>
              <w:rPr>
                <w:rFonts w:cs="Arial"/>
                <w:sz w:val="18"/>
                <w:szCs w:val="18"/>
                <w:lang w:val="en-GB" w:eastAsia="de-CH"/>
              </w:rPr>
            </w:pPr>
          </w:p>
          <w:p w14:paraId="6D07BACE" w14:textId="77777777" w:rsidR="00F67994" w:rsidRPr="006B7CC6" w:rsidRDefault="00F67994" w:rsidP="24059902">
            <w:pPr>
              <w:spacing w:after="0" w:line="240" w:lineRule="auto"/>
              <w:rPr>
                <w:rFonts w:cs="Arial"/>
                <w:sz w:val="18"/>
                <w:szCs w:val="18"/>
                <w:lang w:val="en-GB" w:eastAsia="de-CH"/>
              </w:rPr>
            </w:pPr>
          </w:p>
          <w:p w14:paraId="5C9663D9" w14:textId="77777777" w:rsidR="00F67994" w:rsidRPr="006B7CC6" w:rsidRDefault="00F67994" w:rsidP="24059902">
            <w:pPr>
              <w:spacing w:after="0" w:line="240" w:lineRule="auto"/>
              <w:rPr>
                <w:rFonts w:cs="Arial"/>
                <w:sz w:val="18"/>
                <w:szCs w:val="18"/>
                <w:lang w:val="en-GB" w:eastAsia="de-CH"/>
              </w:rPr>
            </w:pPr>
          </w:p>
          <w:p w14:paraId="10817525" w14:textId="77777777" w:rsidR="00F67994" w:rsidRPr="006B7CC6" w:rsidRDefault="00F67994" w:rsidP="24059902">
            <w:pPr>
              <w:spacing w:after="0" w:line="240" w:lineRule="auto"/>
              <w:rPr>
                <w:rFonts w:cs="Arial"/>
                <w:sz w:val="18"/>
                <w:szCs w:val="18"/>
                <w:lang w:val="en-GB" w:eastAsia="de-CH"/>
              </w:rPr>
            </w:pPr>
          </w:p>
          <w:p w14:paraId="5177C2D7" w14:textId="65376630" w:rsidR="00F67994" w:rsidRPr="006B7CC6" w:rsidRDefault="00F67994" w:rsidP="24059902">
            <w:pPr>
              <w:spacing w:after="0" w:line="240" w:lineRule="auto"/>
              <w:rPr>
                <w:rFonts w:cs="Arial"/>
                <w:sz w:val="18"/>
                <w:szCs w:val="18"/>
                <w:lang w:val="en-GB" w:eastAsia="de-CH"/>
              </w:rPr>
            </w:pPr>
            <w:r w:rsidRPr="3C1D23E7">
              <w:rPr>
                <w:rFonts w:cs="Arial"/>
                <w:sz w:val="18"/>
                <w:szCs w:val="18"/>
                <w:lang w:val="en-GB" w:eastAsia="de-CH"/>
              </w:rPr>
              <w:t>Programme reports, which include an overview of feedback</w:t>
            </w:r>
            <w:r w:rsidR="00880870">
              <w:rPr>
                <w:rFonts w:cs="Arial"/>
                <w:sz w:val="18"/>
                <w:szCs w:val="18"/>
                <w:lang w:val="en-GB" w:eastAsia="de-CH"/>
              </w:rPr>
              <w:t>.</w:t>
            </w:r>
          </w:p>
          <w:p w14:paraId="08811940" w14:textId="54BD9ABC" w:rsidR="002B5F36" w:rsidRPr="006B7CC6" w:rsidRDefault="002B5F36" w:rsidP="002B5F36">
            <w:pPr>
              <w:spacing w:after="0" w:line="240" w:lineRule="auto"/>
              <w:rPr>
                <w:rFonts w:cs="Arial"/>
                <w:sz w:val="18"/>
                <w:szCs w:val="18"/>
                <w:lang w:val="en-GB" w:eastAsia="de-CH"/>
              </w:rPr>
            </w:pPr>
          </w:p>
        </w:tc>
        <w:tc>
          <w:tcPr>
            <w:tcW w:w="3240" w:type="dxa"/>
            <w:shd w:val="clear" w:color="auto" w:fill="auto"/>
          </w:tcPr>
          <w:p w14:paraId="2EC4CB19" w14:textId="77777777" w:rsidR="002B5F36" w:rsidRPr="006B7CC6" w:rsidRDefault="002B5F36"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lastRenderedPageBreak/>
              <w:t>Assumptions:</w:t>
            </w:r>
          </w:p>
          <w:p w14:paraId="4EB059F2" w14:textId="65D6EC31"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The ability and competence and availability of experts to develop training and information materials</w:t>
            </w:r>
            <w:r w:rsidR="00B87666">
              <w:rPr>
                <w:rFonts w:cs="Arial"/>
                <w:sz w:val="18"/>
                <w:szCs w:val="18"/>
                <w:lang w:val="en-GB" w:eastAsia="de-CH"/>
              </w:rPr>
              <w:t>.</w:t>
            </w:r>
          </w:p>
          <w:p w14:paraId="5E7766EA"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The organisers have a good understanding of the target groups and their needs (in order to target the activities to organisations, communities and individuals that would be are interested in social innovation and the inclusion of migrants).</w:t>
            </w:r>
          </w:p>
          <w:p w14:paraId="04DFC8B0" w14:textId="77777777" w:rsidR="00F67994" w:rsidRPr="006B7CC6" w:rsidRDefault="00F67994"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lastRenderedPageBreak/>
              <w:t>Risks:</w:t>
            </w:r>
          </w:p>
          <w:p w14:paraId="1822C156"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Finding experts with sufficient competence to compile as well as translate the materials.</w:t>
            </w:r>
          </w:p>
          <w:p w14:paraId="085FB8F7"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Reaching the relevant target groups.</w:t>
            </w:r>
          </w:p>
          <w:p w14:paraId="5B47A276"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Scarce time resources of the target group and their ability to participate.</w:t>
            </w:r>
          </w:p>
          <w:p w14:paraId="5BB25A08" w14:textId="5F42FA46"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Time constraints to implement </w:t>
            </w:r>
            <w:r w:rsidR="00D71614" w:rsidRPr="006B7CC6">
              <w:rPr>
                <w:rFonts w:cs="Arial"/>
                <w:sz w:val="18"/>
                <w:szCs w:val="18"/>
                <w:lang w:val="en-GB" w:eastAsia="de-CH"/>
              </w:rPr>
              <w:t>SSIP</w:t>
            </w:r>
            <w:r w:rsidRPr="006B7CC6">
              <w:rPr>
                <w:rFonts w:cs="Arial"/>
                <w:sz w:val="18"/>
                <w:szCs w:val="18"/>
                <w:lang w:val="en-GB" w:eastAsia="de-CH"/>
              </w:rPr>
              <w:t xml:space="preserve"> activities by </w:t>
            </w:r>
            <w:r w:rsidR="00F67994" w:rsidRPr="006B7CC6">
              <w:rPr>
                <w:rFonts w:cs="Arial"/>
                <w:sz w:val="18"/>
                <w:szCs w:val="18"/>
                <w:lang w:val="en-GB" w:eastAsia="de-CH"/>
              </w:rPr>
              <w:t>mid-</w:t>
            </w:r>
            <w:r w:rsidRPr="006B7CC6">
              <w:rPr>
                <w:rFonts w:cs="Arial"/>
                <w:sz w:val="18"/>
                <w:szCs w:val="18"/>
                <w:lang w:val="en-GB" w:eastAsia="de-CH"/>
              </w:rPr>
              <w:t>202</w:t>
            </w:r>
            <w:r w:rsidR="00AD1E40">
              <w:rPr>
                <w:rFonts w:cs="Arial"/>
                <w:sz w:val="18"/>
                <w:szCs w:val="18"/>
                <w:lang w:val="en-GB" w:eastAsia="de-CH"/>
              </w:rPr>
              <w:t>8</w:t>
            </w:r>
          </w:p>
        </w:tc>
      </w:tr>
      <w:tr w:rsidR="00B03971" w:rsidRPr="006B7CC6" w14:paraId="6ABEAA64" w14:textId="77777777" w:rsidTr="2109269D">
        <w:trPr>
          <w:trHeight w:val="1040"/>
        </w:trPr>
        <w:tc>
          <w:tcPr>
            <w:tcW w:w="4068" w:type="dxa"/>
            <w:shd w:val="clear" w:color="auto" w:fill="auto"/>
          </w:tcPr>
          <w:p w14:paraId="744AB768" w14:textId="654FA93C" w:rsidR="00F50416" w:rsidRPr="006B7CC6" w:rsidRDefault="00F67994" w:rsidP="00F50416">
            <w:pPr>
              <w:spacing w:after="0" w:line="240" w:lineRule="auto"/>
              <w:jc w:val="both"/>
              <w:rPr>
                <w:rFonts w:cs="Arial"/>
                <w:sz w:val="18"/>
                <w:szCs w:val="18"/>
                <w:lang w:val="en-GB"/>
              </w:rPr>
            </w:pPr>
            <w:r w:rsidRPr="006B7CC6">
              <w:rPr>
                <w:rFonts w:cs="Arial"/>
                <w:b/>
                <w:sz w:val="18"/>
                <w:szCs w:val="18"/>
                <w:lang w:val="en-GB"/>
              </w:rPr>
              <w:lastRenderedPageBreak/>
              <w:t xml:space="preserve">Output </w:t>
            </w:r>
            <w:r>
              <w:rPr>
                <w:rFonts w:cs="Arial"/>
                <w:b/>
                <w:sz w:val="18"/>
                <w:szCs w:val="18"/>
                <w:lang w:val="en-GB"/>
              </w:rPr>
              <w:t>3.2</w:t>
            </w:r>
            <w:r w:rsidR="00F50416">
              <w:rPr>
                <w:rFonts w:cs="Arial"/>
                <w:b/>
                <w:sz w:val="18"/>
                <w:szCs w:val="18"/>
                <w:lang w:val="en-GB"/>
              </w:rPr>
              <w:t xml:space="preserve"> </w:t>
            </w:r>
            <w:r w:rsidR="00F50416" w:rsidRPr="00C939F3">
              <w:rPr>
                <w:rFonts w:cs="Arial"/>
                <w:sz w:val="18"/>
                <w:szCs w:val="18"/>
                <w:u w:val="single"/>
                <w:lang w:val="en-GB"/>
              </w:rPr>
              <w:t xml:space="preserve">A set of social innovation training and information materials created, </w:t>
            </w:r>
            <w:r w:rsidR="00BD784C" w:rsidRPr="00C939F3">
              <w:rPr>
                <w:rFonts w:cs="Arial"/>
                <w:sz w:val="18"/>
                <w:szCs w:val="18"/>
                <w:u w:val="single"/>
                <w:lang w:val="en-GB"/>
              </w:rPr>
              <w:t>published,</w:t>
            </w:r>
            <w:r w:rsidR="00F50416" w:rsidRPr="00C939F3">
              <w:rPr>
                <w:rFonts w:cs="Arial"/>
                <w:sz w:val="18"/>
                <w:szCs w:val="18"/>
                <w:u w:val="single"/>
                <w:lang w:val="en-GB"/>
              </w:rPr>
              <w:t xml:space="preserve"> and disseminated</w:t>
            </w:r>
            <w:r w:rsidR="00B9154D">
              <w:rPr>
                <w:rFonts w:cs="Arial"/>
                <w:sz w:val="18"/>
                <w:szCs w:val="18"/>
                <w:u w:val="single"/>
                <w:lang w:val="en-GB"/>
              </w:rPr>
              <w:t>.</w:t>
            </w:r>
          </w:p>
          <w:p w14:paraId="568106E0" w14:textId="470E3F03" w:rsidR="002B5F36" w:rsidRPr="006B7CC6" w:rsidRDefault="00F67994" w:rsidP="00F50416">
            <w:pPr>
              <w:spacing w:after="0" w:line="240" w:lineRule="auto"/>
              <w:jc w:val="both"/>
              <w:rPr>
                <w:rFonts w:cs="Arial"/>
                <w:b/>
                <w:sz w:val="18"/>
                <w:szCs w:val="18"/>
                <w:lang w:val="en-GB"/>
              </w:rPr>
            </w:pPr>
            <w:r>
              <w:rPr>
                <w:rFonts w:cs="Arial"/>
                <w:b/>
                <w:sz w:val="18"/>
                <w:szCs w:val="18"/>
                <w:lang w:val="en-GB"/>
              </w:rPr>
              <w:t xml:space="preserve"> </w:t>
            </w:r>
            <w:r w:rsidRPr="00C939F3">
              <w:rPr>
                <w:rFonts w:cs="Arial"/>
                <w:bCs/>
                <w:sz w:val="18"/>
                <w:szCs w:val="18"/>
                <w:lang w:val="en-GB"/>
              </w:rPr>
              <w:t xml:space="preserve">(Activity: Building civil society competence, raising public </w:t>
            </w:r>
            <w:r w:rsidR="00BD784C" w:rsidRPr="00C939F3">
              <w:rPr>
                <w:rFonts w:cs="Arial"/>
                <w:bCs/>
                <w:sz w:val="18"/>
                <w:szCs w:val="18"/>
                <w:lang w:val="en-GB"/>
              </w:rPr>
              <w:t>awareness,</w:t>
            </w:r>
            <w:r w:rsidRPr="00C939F3">
              <w:rPr>
                <w:rFonts w:cs="Arial"/>
                <w:bCs/>
                <w:sz w:val="18"/>
                <w:szCs w:val="18"/>
                <w:lang w:val="en-GB"/>
              </w:rPr>
              <w:t xml:space="preserve"> and disseminating information on social innovation</w:t>
            </w:r>
            <w:r w:rsidR="00F50416">
              <w:rPr>
                <w:rFonts w:cs="Arial"/>
                <w:bCs/>
                <w:sz w:val="18"/>
                <w:szCs w:val="18"/>
                <w:lang w:val="en-GB"/>
              </w:rPr>
              <w:t>)</w:t>
            </w:r>
          </w:p>
        </w:tc>
        <w:tc>
          <w:tcPr>
            <w:tcW w:w="4620" w:type="dxa"/>
            <w:shd w:val="clear" w:color="auto" w:fill="auto"/>
          </w:tcPr>
          <w:p w14:paraId="660D840F" w14:textId="41057DA7" w:rsidR="76528BEE" w:rsidRDefault="00F67994" w:rsidP="00FA3857">
            <w:pPr>
              <w:spacing w:after="0" w:line="240" w:lineRule="auto"/>
              <w:jc w:val="both"/>
              <w:rPr>
                <w:rFonts w:eastAsia="Arial" w:cs="Arial"/>
                <w:sz w:val="18"/>
                <w:szCs w:val="18"/>
                <w:lang w:val="en-GB"/>
              </w:rPr>
            </w:pPr>
            <w:r w:rsidRPr="185730DF">
              <w:rPr>
                <w:rFonts w:eastAsia="Arial" w:cs="Arial"/>
                <w:b/>
                <w:sz w:val="18"/>
                <w:szCs w:val="18"/>
                <w:lang w:val="en-GB" w:eastAsia="de-CH"/>
              </w:rPr>
              <w:t xml:space="preserve">OPI </w:t>
            </w:r>
            <w:r w:rsidR="004E19B8" w:rsidRPr="185730DF">
              <w:rPr>
                <w:rFonts w:eastAsia="Arial" w:cs="Arial"/>
                <w:b/>
                <w:sz w:val="18"/>
                <w:szCs w:val="18"/>
                <w:lang w:val="en-GB" w:eastAsia="de-CH"/>
              </w:rPr>
              <w:t>3.</w:t>
            </w:r>
            <w:r w:rsidR="76528BEE" w:rsidRPr="185730DF">
              <w:rPr>
                <w:rFonts w:eastAsia="Arial" w:cs="Arial"/>
                <w:b/>
                <w:bCs/>
                <w:sz w:val="18"/>
                <w:szCs w:val="18"/>
                <w:lang w:val="en-GB" w:eastAsia="de-CH"/>
              </w:rPr>
              <w:t xml:space="preserve">4 </w:t>
            </w:r>
            <w:r w:rsidR="76528BEE" w:rsidRPr="001C3B76">
              <w:rPr>
                <w:rFonts w:eastAsia="Arial" w:cs="Arial"/>
                <w:sz w:val="18"/>
                <w:szCs w:val="18"/>
                <w:u w:val="single"/>
                <w:lang w:val="en-GB" w:eastAsia="de-CH"/>
              </w:rPr>
              <w:t xml:space="preserve">Action plan for </w:t>
            </w:r>
            <w:r w:rsidR="51F9592D" w:rsidRPr="001C3B76">
              <w:rPr>
                <w:rFonts w:eastAsia="Arial" w:cs="Arial"/>
                <w:sz w:val="18"/>
                <w:szCs w:val="18"/>
                <w:u w:val="single"/>
                <w:lang w:val="en-GB" w:eastAsia="de-CH"/>
              </w:rPr>
              <w:t xml:space="preserve">the preparation of </w:t>
            </w:r>
            <w:r w:rsidR="51F9592D" w:rsidRPr="001C3B76">
              <w:rPr>
                <w:rFonts w:cs="Arial"/>
                <w:sz w:val="18"/>
                <w:szCs w:val="18"/>
                <w:u w:val="single"/>
                <w:lang w:val="en-GB"/>
              </w:rPr>
              <w:t>social innovation training and information</w:t>
            </w:r>
            <w:r w:rsidR="51F9592D" w:rsidRPr="001C3B76">
              <w:rPr>
                <w:rFonts w:eastAsia="Arial" w:cs="Arial"/>
                <w:sz w:val="18"/>
                <w:szCs w:val="18"/>
                <w:u w:val="single"/>
                <w:lang w:val="en-GB" w:eastAsia="de-CH"/>
              </w:rPr>
              <w:t xml:space="preserve"> </w:t>
            </w:r>
            <w:r w:rsidR="797C45A2" w:rsidRPr="001C3B76">
              <w:rPr>
                <w:rFonts w:eastAsia="Arial" w:cs="Arial"/>
                <w:sz w:val="18"/>
                <w:szCs w:val="18"/>
                <w:u w:val="single"/>
                <w:lang w:val="en-GB" w:eastAsia="de-CH"/>
              </w:rPr>
              <w:t xml:space="preserve">materials, </w:t>
            </w:r>
            <w:r w:rsidR="76528BEE" w:rsidRPr="001C3B76">
              <w:rPr>
                <w:rFonts w:eastAsia="Arial" w:cs="Arial"/>
                <w:sz w:val="18"/>
                <w:szCs w:val="18"/>
                <w:u w:val="single"/>
                <w:lang w:val="en-GB" w:eastAsia="de-CH"/>
              </w:rPr>
              <w:t>including target group mapping.</w:t>
            </w:r>
          </w:p>
          <w:p w14:paraId="221E18C8" w14:textId="0CC9F0D7" w:rsidR="76528BEE" w:rsidRDefault="76528BEE" w:rsidP="00FA3857">
            <w:pPr>
              <w:spacing w:before="60" w:after="0" w:line="240" w:lineRule="auto"/>
              <w:jc w:val="both"/>
              <w:rPr>
                <w:rFonts w:eastAsia="Arial" w:cs="Arial"/>
                <w:sz w:val="18"/>
                <w:szCs w:val="18"/>
                <w:lang w:val="en-GB" w:eastAsia="de-CH"/>
              </w:rPr>
            </w:pPr>
            <w:r w:rsidRPr="185730DF">
              <w:rPr>
                <w:rFonts w:eastAsia="Arial" w:cs="Arial"/>
                <w:sz w:val="18"/>
                <w:szCs w:val="18"/>
                <w:lang w:val="en-GB" w:eastAsia="de-CH"/>
              </w:rPr>
              <w:t>Measurement unit: yes/no</w:t>
            </w:r>
          </w:p>
          <w:p w14:paraId="0977E07E" w14:textId="78DE9614" w:rsidR="76528BEE" w:rsidRDefault="76528BEE" w:rsidP="00FA3857">
            <w:pPr>
              <w:spacing w:before="60" w:after="0" w:line="240" w:lineRule="auto"/>
              <w:jc w:val="both"/>
              <w:rPr>
                <w:rFonts w:eastAsia="Arial" w:cs="Arial"/>
                <w:sz w:val="18"/>
                <w:szCs w:val="18"/>
                <w:lang w:val="en-GB" w:eastAsia="de-CH"/>
              </w:rPr>
            </w:pPr>
            <w:r w:rsidRPr="185730DF">
              <w:rPr>
                <w:rFonts w:eastAsia="Arial" w:cs="Arial"/>
                <w:sz w:val="18"/>
                <w:szCs w:val="18"/>
                <w:lang w:val="en-GB" w:eastAsia="de-CH"/>
              </w:rPr>
              <w:t>Baseline: No</w:t>
            </w:r>
          </w:p>
          <w:p w14:paraId="077C4F9B" w14:textId="1FBFE76D" w:rsidR="76528BEE" w:rsidRDefault="76528BEE" w:rsidP="00FA3857">
            <w:pPr>
              <w:spacing w:before="60" w:after="0" w:line="240" w:lineRule="auto"/>
              <w:jc w:val="both"/>
              <w:rPr>
                <w:rFonts w:cs="Arial"/>
                <w:sz w:val="18"/>
                <w:szCs w:val="18"/>
                <w:lang w:val="en-GB" w:eastAsia="de-CH"/>
              </w:rPr>
            </w:pPr>
            <w:r w:rsidRPr="185730DF">
              <w:rPr>
                <w:rFonts w:eastAsia="Arial" w:cs="Arial"/>
                <w:sz w:val="18"/>
                <w:szCs w:val="18"/>
                <w:lang w:val="en-GB" w:eastAsia="de-CH"/>
              </w:rPr>
              <w:t>Target: Yes</w:t>
            </w:r>
          </w:p>
          <w:p w14:paraId="1D5B8C9D" w14:textId="4D11792A" w:rsidR="185730DF" w:rsidRDefault="185730DF" w:rsidP="00FA3857">
            <w:pPr>
              <w:spacing w:before="60" w:after="0" w:line="240" w:lineRule="auto"/>
              <w:jc w:val="both"/>
              <w:rPr>
                <w:rFonts w:cs="Arial"/>
                <w:b/>
                <w:bCs/>
                <w:sz w:val="18"/>
                <w:szCs w:val="18"/>
                <w:u w:val="single"/>
                <w:lang w:val="en-GB" w:eastAsia="de-CH"/>
              </w:rPr>
            </w:pPr>
          </w:p>
          <w:p w14:paraId="10F6C1E1" w14:textId="613CEFD2" w:rsidR="00F67994" w:rsidRPr="004E19B8" w:rsidRDefault="1E729A31" w:rsidP="00FA3857">
            <w:pPr>
              <w:spacing w:before="60" w:after="0" w:line="240" w:lineRule="auto"/>
              <w:jc w:val="both"/>
              <w:rPr>
                <w:rFonts w:cs="Arial"/>
                <w:sz w:val="18"/>
                <w:szCs w:val="18"/>
                <w:u w:val="single"/>
                <w:lang w:val="en-GB" w:eastAsia="de-CH"/>
              </w:rPr>
            </w:pPr>
            <w:r w:rsidRPr="185730DF">
              <w:rPr>
                <w:rFonts w:cs="Arial"/>
                <w:b/>
                <w:bCs/>
                <w:sz w:val="18"/>
                <w:szCs w:val="18"/>
                <w:lang w:val="en-GB" w:eastAsia="de-CH"/>
              </w:rPr>
              <w:t xml:space="preserve">OPI </w:t>
            </w:r>
            <w:r w:rsidR="34014BA3" w:rsidRPr="185730DF">
              <w:rPr>
                <w:rFonts w:cs="Arial"/>
                <w:b/>
                <w:bCs/>
                <w:sz w:val="18"/>
                <w:szCs w:val="18"/>
                <w:lang w:val="en-GB" w:eastAsia="de-CH"/>
              </w:rPr>
              <w:t>3.</w:t>
            </w:r>
            <w:r w:rsidR="00444CCA" w:rsidRPr="185730DF">
              <w:rPr>
                <w:rFonts w:cs="Arial"/>
                <w:b/>
                <w:bCs/>
                <w:sz w:val="18"/>
                <w:szCs w:val="18"/>
                <w:lang w:val="en-GB" w:eastAsia="de-CH"/>
              </w:rPr>
              <w:t>5</w:t>
            </w:r>
            <w:r w:rsidR="00F67994" w:rsidRPr="185730DF">
              <w:rPr>
                <w:rFonts w:cs="Arial"/>
                <w:b/>
                <w:sz w:val="18"/>
                <w:szCs w:val="18"/>
                <w:lang w:val="en-GB" w:eastAsia="de-CH"/>
              </w:rPr>
              <w:t xml:space="preserve"> </w:t>
            </w:r>
            <w:r w:rsidR="00F67994" w:rsidRPr="004E19B8">
              <w:rPr>
                <w:rFonts w:cs="Arial"/>
                <w:sz w:val="18"/>
                <w:szCs w:val="18"/>
                <w:u w:val="single"/>
                <w:lang w:val="en-GB" w:eastAsia="de-CH"/>
              </w:rPr>
              <w:t>Number of social innovation, training and information materials for organisations, communities and individuals, including people from different cultural and linguistic backgrounds</w:t>
            </w:r>
            <w:r w:rsidR="00880870">
              <w:rPr>
                <w:rFonts w:cs="Arial"/>
                <w:sz w:val="18"/>
                <w:szCs w:val="18"/>
                <w:u w:val="single"/>
                <w:lang w:val="en-GB" w:eastAsia="de-CH"/>
              </w:rPr>
              <w:t>.</w:t>
            </w:r>
          </w:p>
          <w:p w14:paraId="65787FE5"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Measurement unit: number</w:t>
            </w:r>
          </w:p>
          <w:p w14:paraId="5ACF6602" w14:textId="77777777" w:rsidR="00F67994" w:rsidRPr="006B7CC6" w:rsidRDefault="00F67994" w:rsidP="00FA3857">
            <w:pPr>
              <w:spacing w:before="60" w:after="0" w:line="240" w:lineRule="auto"/>
              <w:jc w:val="both"/>
              <w:rPr>
                <w:rFonts w:cs="Arial"/>
                <w:sz w:val="18"/>
                <w:szCs w:val="18"/>
                <w:lang w:val="en-GB" w:eastAsia="de-CH"/>
              </w:rPr>
            </w:pPr>
            <w:r w:rsidRPr="006B7CC6">
              <w:rPr>
                <w:rFonts w:cs="Arial"/>
                <w:sz w:val="18"/>
                <w:szCs w:val="18"/>
                <w:lang w:val="en-GB" w:eastAsia="de-CH"/>
              </w:rPr>
              <w:t>Baseline: 0</w:t>
            </w:r>
          </w:p>
          <w:p w14:paraId="61893131" w14:textId="41F7FA4F" w:rsidR="00F67994" w:rsidRDefault="00F67994" w:rsidP="00FA3857">
            <w:pPr>
              <w:spacing w:before="60" w:after="0" w:line="240" w:lineRule="auto"/>
              <w:jc w:val="both"/>
              <w:rPr>
                <w:rFonts w:cs="Arial"/>
                <w:sz w:val="18"/>
                <w:szCs w:val="18"/>
                <w:lang w:val="en-GB" w:eastAsia="de-CH"/>
              </w:rPr>
            </w:pPr>
            <w:r w:rsidRPr="6E5520F1">
              <w:rPr>
                <w:rFonts w:cs="Arial"/>
                <w:sz w:val="18"/>
                <w:szCs w:val="18"/>
                <w:lang w:val="en-GB" w:eastAsia="de-CH"/>
              </w:rPr>
              <w:t>Target: 5 (Includes 1 podcast series, 1 broadcast series, 1 online training programme, 1 handbook on social innovation, 1 systematised collection of social innovation examples in Estonia</w:t>
            </w:r>
          </w:p>
          <w:p w14:paraId="1AA02AE7" w14:textId="77777777" w:rsidR="002F59F7" w:rsidRPr="006B7CC6" w:rsidRDefault="002F59F7" w:rsidP="00FA3857">
            <w:pPr>
              <w:spacing w:before="60" w:after="0" w:line="240" w:lineRule="auto"/>
              <w:jc w:val="both"/>
              <w:rPr>
                <w:rFonts w:cs="Arial"/>
                <w:b/>
                <w:bCs/>
                <w:sz w:val="18"/>
                <w:szCs w:val="18"/>
                <w:lang w:val="en-GB" w:eastAsia="de-CH"/>
              </w:rPr>
            </w:pPr>
          </w:p>
          <w:p w14:paraId="5DB5AA8A" w14:textId="2D56335D" w:rsidR="00F67994" w:rsidRPr="00646FD8" w:rsidRDefault="00F67994" w:rsidP="00FA3857">
            <w:pPr>
              <w:spacing w:before="60" w:after="0" w:line="240" w:lineRule="auto"/>
              <w:jc w:val="both"/>
              <w:rPr>
                <w:rFonts w:cs="Arial"/>
                <w:sz w:val="18"/>
                <w:szCs w:val="18"/>
                <w:u w:val="single"/>
                <w:lang w:val="en-GB" w:eastAsia="de-CH"/>
              </w:rPr>
            </w:pPr>
            <w:r w:rsidRPr="185730DF">
              <w:rPr>
                <w:rFonts w:cs="Arial"/>
                <w:b/>
                <w:sz w:val="18"/>
                <w:szCs w:val="18"/>
                <w:lang w:val="en-GB" w:eastAsia="de-CH"/>
              </w:rPr>
              <w:t xml:space="preserve">OPI </w:t>
            </w:r>
            <w:r w:rsidR="00646FD8" w:rsidRPr="185730DF">
              <w:rPr>
                <w:rFonts w:cs="Arial"/>
                <w:b/>
                <w:sz w:val="18"/>
                <w:szCs w:val="18"/>
                <w:lang w:val="en-GB" w:eastAsia="de-CH"/>
              </w:rPr>
              <w:t>3.</w:t>
            </w:r>
            <w:r w:rsidR="00444CCA" w:rsidRPr="185730DF">
              <w:rPr>
                <w:rFonts w:cs="Arial"/>
                <w:b/>
                <w:bCs/>
                <w:sz w:val="18"/>
                <w:szCs w:val="18"/>
                <w:lang w:val="en-GB" w:eastAsia="de-CH"/>
              </w:rPr>
              <w:t>6</w:t>
            </w:r>
            <w:r w:rsidRPr="185730DF">
              <w:rPr>
                <w:rFonts w:cs="Arial"/>
                <w:sz w:val="18"/>
                <w:szCs w:val="18"/>
                <w:lang w:val="en-GB" w:eastAsia="de-CH"/>
              </w:rPr>
              <w:t xml:space="preserve"> </w:t>
            </w:r>
            <w:r w:rsidRPr="00646FD8">
              <w:rPr>
                <w:rFonts w:cs="Arial"/>
                <w:sz w:val="18"/>
                <w:szCs w:val="18"/>
                <w:u w:val="single"/>
                <w:lang w:val="en-GB" w:eastAsia="de-CH"/>
              </w:rPr>
              <w:t>Expert opinion on the materials</w:t>
            </w:r>
            <w:r w:rsidR="0015377D">
              <w:rPr>
                <w:rFonts w:cs="Arial"/>
                <w:sz w:val="18"/>
                <w:szCs w:val="18"/>
                <w:u w:val="single"/>
                <w:lang w:val="en-GB" w:eastAsia="de-CH"/>
              </w:rPr>
              <w:t>.</w:t>
            </w:r>
          </w:p>
          <w:p w14:paraId="1D5C671F" w14:textId="73E9946D" w:rsidR="00F67994" w:rsidRDefault="00F67994" w:rsidP="00FA3857">
            <w:pPr>
              <w:spacing w:before="60" w:after="0" w:line="240" w:lineRule="auto"/>
              <w:jc w:val="both"/>
              <w:rPr>
                <w:rFonts w:cs="Arial"/>
                <w:sz w:val="18"/>
                <w:szCs w:val="18"/>
                <w:lang w:val="en-GB" w:eastAsia="de-CH"/>
              </w:rPr>
            </w:pPr>
            <w:r w:rsidRPr="372A8B82">
              <w:rPr>
                <w:rFonts w:cs="Arial"/>
                <w:sz w:val="18"/>
                <w:szCs w:val="18"/>
                <w:lang w:val="en-GB" w:eastAsia="de-CH"/>
              </w:rPr>
              <w:t>Measurement unit: number of experts in the field of social innovation who have provided positive expert opinion on the materials created</w:t>
            </w:r>
            <w:r w:rsidR="00084836">
              <w:rPr>
                <w:rFonts w:cs="Arial"/>
                <w:sz w:val="18"/>
                <w:szCs w:val="18"/>
                <w:lang w:val="en-GB" w:eastAsia="de-CH"/>
              </w:rPr>
              <w:t>.</w:t>
            </w:r>
          </w:p>
          <w:p w14:paraId="7CECD4D1" w14:textId="77777777" w:rsidR="00F67994" w:rsidRDefault="00F67994" w:rsidP="00FA3857">
            <w:pPr>
              <w:spacing w:before="60" w:after="0" w:line="240" w:lineRule="auto"/>
              <w:jc w:val="both"/>
              <w:rPr>
                <w:rFonts w:cs="Arial"/>
                <w:sz w:val="18"/>
                <w:szCs w:val="18"/>
                <w:lang w:val="en-GB" w:eastAsia="de-CH"/>
              </w:rPr>
            </w:pPr>
            <w:r w:rsidRPr="372A8B82">
              <w:rPr>
                <w:rFonts w:cs="Arial"/>
                <w:sz w:val="18"/>
                <w:szCs w:val="18"/>
                <w:lang w:val="en-GB" w:eastAsia="de-CH"/>
              </w:rPr>
              <w:lastRenderedPageBreak/>
              <w:t>Baseline: 0</w:t>
            </w:r>
          </w:p>
          <w:p w14:paraId="24AD5DD9" w14:textId="77777777" w:rsidR="00F67994" w:rsidRDefault="00F67994" w:rsidP="372A8B82">
            <w:pPr>
              <w:spacing w:before="60" w:after="0" w:line="240" w:lineRule="auto"/>
              <w:rPr>
                <w:rFonts w:cs="Arial"/>
                <w:sz w:val="18"/>
                <w:szCs w:val="18"/>
                <w:lang w:val="en-GB" w:eastAsia="de-CH"/>
              </w:rPr>
            </w:pPr>
            <w:r w:rsidRPr="372A8B82">
              <w:rPr>
                <w:rFonts w:cs="Arial"/>
                <w:sz w:val="18"/>
                <w:szCs w:val="18"/>
                <w:lang w:val="en-GB" w:eastAsia="de-CH"/>
              </w:rPr>
              <w:t>Target: 2</w:t>
            </w:r>
          </w:p>
          <w:p w14:paraId="0601FF2D" w14:textId="2EBD4614" w:rsidR="002B5F36" w:rsidRPr="006B7CC6" w:rsidRDefault="002B5F36" w:rsidP="185730DF">
            <w:pPr>
              <w:spacing w:before="60" w:after="0" w:line="240" w:lineRule="auto"/>
              <w:rPr>
                <w:rFonts w:cs="Arial"/>
                <w:sz w:val="18"/>
                <w:szCs w:val="18"/>
                <w:lang w:val="en-GB" w:eastAsia="de-CH"/>
              </w:rPr>
            </w:pPr>
          </w:p>
          <w:p w14:paraId="63F00BF8" w14:textId="776B7867" w:rsidR="002B5F36" w:rsidRPr="006B7CC6" w:rsidRDefault="25C26C34" w:rsidP="00FA3857">
            <w:pPr>
              <w:spacing w:before="60" w:after="0" w:line="240" w:lineRule="auto"/>
              <w:jc w:val="both"/>
              <w:rPr>
                <w:rFonts w:cs="Arial"/>
                <w:sz w:val="18"/>
                <w:szCs w:val="18"/>
                <w:u w:val="single"/>
                <w:lang w:val="en-GB" w:eastAsia="de-CH"/>
              </w:rPr>
            </w:pPr>
            <w:r w:rsidRPr="185730DF">
              <w:rPr>
                <w:rFonts w:cs="Arial"/>
                <w:b/>
                <w:bCs/>
                <w:sz w:val="18"/>
                <w:szCs w:val="18"/>
                <w:lang w:val="en-GB" w:eastAsia="de-CH"/>
              </w:rPr>
              <w:t>OPI 3.</w:t>
            </w:r>
            <w:r w:rsidR="2DF00E90" w:rsidRPr="185730DF">
              <w:rPr>
                <w:rFonts w:cs="Arial"/>
                <w:b/>
                <w:bCs/>
                <w:sz w:val="18"/>
                <w:szCs w:val="18"/>
                <w:lang w:val="en-GB" w:eastAsia="de-CH"/>
              </w:rPr>
              <w:t>7</w:t>
            </w:r>
            <w:r w:rsidRPr="185730DF">
              <w:rPr>
                <w:rFonts w:cs="Arial"/>
                <w:sz w:val="18"/>
                <w:szCs w:val="18"/>
                <w:lang w:val="en-GB" w:eastAsia="de-CH"/>
              </w:rPr>
              <w:t xml:space="preserve"> </w:t>
            </w:r>
            <w:r w:rsidRPr="185730DF">
              <w:rPr>
                <w:rFonts w:cs="Arial"/>
                <w:sz w:val="18"/>
                <w:szCs w:val="18"/>
                <w:u w:val="single"/>
                <w:lang w:val="en-GB" w:eastAsia="de-CH"/>
              </w:rPr>
              <w:t>Feedback on the materials</w:t>
            </w:r>
            <w:r w:rsidR="0015377D">
              <w:rPr>
                <w:rFonts w:cs="Arial"/>
                <w:sz w:val="18"/>
                <w:szCs w:val="18"/>
                <w:u w:val="single"/>
                <w:lang w:val="en-GB" w:eastAsia="de-CH"/>
              </w:rPr>
              <w:t>.</w:t>
            </w:r>
          </w:p>
          <w:p w14:paraId="44398B92" w14:textId="77777777" w:rsidR="002B5F36" w:rsidRPr="006B7CC6" w:rsidRDefault="24059902" w:rsidP="00FA3857">
            <w:pPr>
              <w:spacing w:before="60" w:after="0" w:line="240" w:lineRule="auto"/>
              <w:jc w:val="both"/>
              <w:rPr>
                <w:rFonts w:cs="Arial"/>
                <w:sz w:val="18"/>
                <w:szCs w:val="18"/>
                <w:lang w:val="en-GB" w:eastAsia="de-CH"/>
              </w:rPr>
            </w:pPr>
            <w:r w:rsidRPr="24059902">
              <w:rPr>
                <w:rFonts w:cs="Arial"/>
                <w:sz w:val="18"/>
                <w:szCs w:val="18"/>
                <w:lang w:val="en-GB" w:eastAsia="de-CH"/>
              </w:rPr>
              <w:t>Measurement unit: percentage of respondents</w:t>
            </w:r>
          </w:p>
          <w:p w14:paraId="75AF1C69" w14:textId="77777777" w:rsidR="002B5F36" w:rsidRPr="006B7CC6" w:rsidRDefault="24059902" w:rsidP="00FA3857">
            <w:pPr>
              <w:spacing w:before="60" w:after="0" w:line="240" w:lineRule="auto"/>
              <w:jc w:val="both"/>
              <w:rPr>
                <w:rFonts w:cs="Arial"/>
                <w:sz w:val="18"/>
                <w:szCs w:val="18"/>
                <w:lang w:val="en-GB" w:eastAsia="de-CH"/>
              </w:rPr>
            </w:pPr>
            <w:r w:rsidRPr="00335145">
              <w:rPr>
                <w:rFonts w:cs="Arial"/>
                <w:sz w:val="18"/>
                <w:szCs w:val="18"/>
                <w:lang w:val="en-GB" w:eastAsia="de-CH"/>
              </w:rPr>
              <w:t>Baseline: 0</w:t>
            </w:r>
          </w:p>
          <w:p w14:paraId="2EF19C70" w14:textId="7D688658" w:rsidR="002B5F36" w:rsidRPr="006B7CC6" w:rsidRDefault="25C26C34" w:rsidP="00FA3857">
            <w:pPr>
              <w:spacing w:before="60" w:after="0" w:line="240" w:lineRule="auto"/>
              <w:jc w:val="both"/>
              <w:rPr>
                <w:rFonts w:cs="Arial"/>
                <w:sz w:val="18"/>
                <w:szCs w:val="18"/>
                <w:lang w:val="en-GB" w:eastAsia="de-CH"/>
              </w:rPr>
            </w:pPr>
            <w:r w:rsidRPr="185730DF">
              <w:rPr>
                <w:rFonts w:cs="Arial"/>
                <w:sz w:val="18"/>
                <w:szCs w:val="18"/>
                <w:lang w:val="en-GB" w:eastAsia="de-CH"/>
              </w:rPr>
              <w:t>Target: 30% of NFCS newsletter subscribers have viewed/listened to the materials and are satisfied with the materials</w:t>
            </w:r>
          </w:p>
        </w:tc>
        <w:tc>
          <w:tcPr>
            <w:tcW w:w="3120" w:type="dxa"/>
            <w:shd w:val="clear" w:color="auto" w:fill="auto"/>
          </w:tcPr>
          <w:p w14:paraId="1FE92517" w14:textId="44D70B67" w:rsidR="002B5F36" w:rsidRPr="006B7CC6" w:rsidRDefault="2F19C84B" w:rsidP="24059902">
            <w:pPr>
              <w:spacing w:after="0" w:line="240" w:lineRule="auto"/>
              <w:rPr>
                <w:rFonts w:cs="Arial"/>
                <w:sz w:val="18"/>
                <w:szCs w:val="18"/>
                <w:lang w:val="en-GB" w:eastAsia="de-CH"/>
              </w:rPr>
            </w:pPr>
            <w:r w:rsidRPr="185730DF">
              <w:rPr>
                <w:rFonts w:cs="Arial"/>
                <w:sz w:val="18"/>
                <w:szCs w:val="18"/>
                <w:lang w:val="en-GB" w:eastAsia="de-CH"/>
              </w:rPr>
              <w:lastRenderedPageBreak/>
              <w:t>Programme reports</w:t>
            </w:r>
            <w:r w:rsidR="00805CFB">
              <w:rPr>
                <w:rFonts w:cs="Arial"/>
                <w:sz w:val="18"/>
                <w:szCs w:val="18"/>
                <w:lang w:val="en-GB" w:eastAsia="de-CH"/>
              </w:rPr>
              <w:t>.</w:t>
            </w:r>
          </w:p>
          <w:p w14:paraId="5838F693" w14:textId="77777777" w:rsidR="00646FD8" w:rsidRDefault="00646FD8" w:rsidP="24059902">
            <w:pPr>
              <w:spacing w:after="0" w:line="240" w:lineRule="auto"/>
              <w:rPr>
                <w:rFonts w:cs="Arial"/>
                <w:sz w:val="18"/>
                <w:szCs w:val="18"/>
                <w:lang w:val="en-GB" w:eastAsia="de-CH"/>
              </w:rPr>
            </w:pPr>
          </w:p>
          <w:p w14:paraId="655C2F9E" w14:textId="77777777" w:rsidR="00646FD8" w:rsidRDefault="00646FD8" w:rsidP="24059902">
            <w:pPr>
              <w:spacing w:after="0" w:line="240" w:lineRule="auto"/>
              <w:rPr>
                <w:rFonts w:cs="Arial"/>
                <w:sz w:val="18"/>
                <w:szCs w:val="18"/>
                <w:lang w:val="en-GB" w:eastAsia="de-CH"/>
              </w:rPr>
            </w:pPr>
          </w:p>
          <w:p w14:paraId="1CA91799" w14:textId="77777777" w:rsidR="00646FD8" w:rsidRDefault="00646FD8" w:rsidP="24059902">
            <w:pPr>
              <w:spacing w:after="0" w:line="240" w:lineRule="auto"/>
              <w:rPr>
                <w:rFonts w:cs="Arial"/>
                <w:sz w:val="18"/>
                <w:szCs w:val="18"/>
                <w:lang w:val="en-GB" w:eastAsia="de-CH"/>
              </w:rPr>
            </w:pPr>
          </w:p>
          <w:p w14:paraId="402EC26C" w14:textId="77777777" w:rsidR="00646FD8" w:rsidRDefault="00646FD8" w:rsidP="24059902">
            <w:pPr>
              <w:spacing w:after="0" w:line="240" w:lineRule="auto"/>
              <w:rPr>
                <w:rFonts w:cs="Arial"/>
                <w:sz w:val="18"/>
                <w:szCs w:val="18"/>
                <w:lang w:val="en-GB" w:eastAsia="de-CH"/>
              </w:rPr>
            </w:pPr>
          </w:p>
          <w:p w14:paraId="08DC7D85" w14:textId="77777777" w:rsidR="00646FD8" w:rsidRDefault="00646FD8" w:rsidP="24059902">
            <w:pPr>
              <w:spacing w:after="0" w:line="240" w:lineRule="auto"/>
              <w:rPr>
                <w:rFonts w:cs="Arial"/>
                <w:sz w:val="18"/>
                <w:szCs w:val="18"/>
                <w:lang w:val="en-GB" w:eastAsia="de-CH"/>
              </w:rPr>
            </w:pPr>
          </w:p>
          <w:p w14:paraId="6EC43BF3" w14:textId="51105CAB" w:rsidR="185730DF" w:rsidRDefault="185730DF" w:rsidP="185730DF">
            <w:pPr>
              <w:spacing w:after="0" w:line="240" w:lineRule="auto"/>
              <w:rPr>
                <w:rFonts w:cs="Arial"/>
                <w:sz w:val="18"/>
                <w:szCs w:val="18"/>
                <w:lang w:val="en-GB" w:eastAsia="de-CH"/>
              </w:rPr>
            </w:pPr>
          </w:p>
          <w:p w14:paraId="0D470C22" w14:textId="337BB815" w:rsidR="185730DF" w:rsidRDefault="185730DF" w:rsidP="185730DF">
            <w:pPr>
              <w:spacing w:after="0" w:line="240" w:lineRule="auto"/>
              <w:rPr>
                <w:rFonts w:cs="Arial"/>
                <w:sz w:val="18"/>
                <w:szCs w:val="18"/>
                <w:lang w:val="en-GB" w:eastAsia="de-CH"/>
              </w:rPr>
            </w:pPr>
          </w:p>
          <w:p w14:paraId="5EBEB69E" w14:textId="2DE7E3EF" w:rsidR="185730DF" w:rsidRDefault="00124E7F" w:rsidP="185730DF">
            <w:pPr>
              <w:spacing w:after="0" w:line="240" w:lineRule="auto"/>
              <w:rPr>
                <w:rFonts w:cs="Arial"/>
                <w:sz w:val="18"/>
                <w:szCs w:val="18"/>
                <w:lang w:val="en-GB" w:eastAsia="de-CH"/>
              </w:rPr>
            </w:pPr>
            <w:r w:rsidRPr="00124E7F">
              <w:rPr>
                <w:rFonts w:cs="Arial"/>
                <w:sz w:val="18"/>
                <w:szCs w:val="18"/>
                <w:lang w:val="en-GB" w:eastAsia="de-CH"/>
              </w:rPr>
              <w:t>Programme reports</w:t>
            </w:r>
            <w:r w:rsidR="00805CFB">
              <w:rPr>
                <w:rFonts w:cs="Arial"/>
                <w:sz w:val="18"/>
                <w:szCs w:val="18"/>
                <w:lang w:val="en-GB" w:eastAsia="de-CH"/>
              </w:rPr>
              <w:t>.</w:t>
            </w:r>
          </w:p>
          <w:p w14:paraId="5435839C" w14:textId="7C454706" w:rsidR="185730DF" w:rsidRDefault="185730DF" w:rsidP="185730DF">
            <w:pPr>
              <w:spacing w:after="0" w:line="240" w:lineRule="auto"/>
              <w:rPr>
                <w:rFonts w:cs="Arial"/>
                <w:sz w:val="18"/>
                <w:szCs w:val="18"/>
                <w:lang w:val="en-GB" w:eastAsia="de-CH"/>
              </w:rPr>
            </w:pPr>
          </w:p>
          <w:p w14:paraId="7E7D625F" w14:textId="113201AC" w:rsidR="185730DF" w:rsidRDefault="185730DF" w:rsidP="185730DF">
            <w:pPr>
              <w:spacing w:after="0" w:line="240" w:lineRule="auto"/>
              <w:rPr>
                <w:rFonts w:cs="Arial"/>
                <w:sz w:val="18"/>
                <w:szCs w:val="18"/>
                <w:lang w:val="en-GB" w:eastAsia="de-CH"/>
              </w:rPr>
            </w:pPr>
          </w:p>
          <w:p w14:paraId="29E11710" w14:textId="4E275ED9" w:rsidR="185730DF" w:rsidRDefault="185730DF" w:rsidP="185730DF">
            <w:pPr>
              <w:spacing w:after="0" w:line="240" w:lineRule="auto"/>
              <w:rPr>
                <w:rFonts w:cs="Arial"/>
                <w:sz w:val="18"/>
                <w:szCs w:val="18"/>
                <w:lang w:val="en-GB" w:eastAsia="de-CH"/>
              </w:rPr>
            </w:pPr>
          </w:p>
          <w:p w14:paraId="58AB9F5B" w14:textId="73E09B7E" w:rsidR="185730DF" w:rsidRDefault="185730DF" w:rsidP="185730DF">
            <w:pPr>
              <w:spacing w:after="0" w:line="240" w:lineRule="auto"/>
              <w:rPr>
                <w:rFonts w:cs="Arial"/>
                <w:sz w:val="18"/>
                <w:szCs w:val="18"/>
                <w:lang w:val="en-GB" w:eastAsia="de-CH"/>
              </w:rPr>
            </w:pPr>
          </w:p>
          <w:p w14:paraId="3361E431" w14:textId="7C449B41" w:rsidR="185730DF" w:rsidRDefault="185730DF" w:rsidP="185730DF">
            <w:pPr>
              <w:spacing w:after="0" w:line="240" w:lineRule="auto"/>
              <w:rPr>
                <w:rFonts w:cs="Arial"/>
                <w:sz w:val="18"/>
                <w:szCs w:val="18"/>
                <w:lang w:val="en-GB" w:eastAsia="de-CH"/>
              </w:rPr>
            </w:pPr>
          </w:p>
          <w:p w14:paraId="1AD18D10" w14:textId="0C03DC02" w:rsidR="185730DF" w:rsidRDefault="185730DF" w:rsidP="185730DF">
            <w:pPr>
              <w:spacing w:after="0" w:line="240" w:lineRule="auto"/>
              <w:rPr>
                <w:rFonts w:cs="Arial"/>
                <w:sz w:val="18"/>
                <w:szCs w:val="18"/>
                <w:lang w:val="en-GB" w:eastAsia="de-CH"/>
              </w:rPr>
            </w:pPr>
          </w:p>
          <w:p w14:paraId="35DE9F13" w14:textId="6937DE42" w:rsidR="185730DF" w:rsidRDefault="185730DF" w:rsidP="185730DF">
            <w:pPr>
              <w:spacing w:after="0" w:line="240" w:lineRule="auto"/>
              <w:rPr>
                <w:rFonts w:cs="Arial"/>
                <w:sz w:val="18"/>
                <w:szCs w:val="18"/>
                <w:lang w:val="en-GB" w:eastAsia="de-CH"/>
              </w:rPr>
            </w:pPr>
          </w:p>
          <w:p w14:paraId="4ED9F957" w14:textId="77777777" w:rsidR="00646FD8" w:rsidRDefault="00646FD8" w:rsidP="24059902">
            <w:pPr>
              <w:spacing w:after="0" w:line="240" w:lineRule="auto"/>
              <w:rPr>
                <w:rFonts w:cs="Arial"/>
                <w:sz w:val="18"/>
                <w:szCs w:val="18"/>
                <w:lang w:val="en-GB" w:eastAsia="de-CH"/>
              </w:rPr>
            </w:pPr>
          </w:p>
          <w:p w14:paraId="01EE1734" w14:textId="7DFAE4DA" w:rsidR="185730DF" w:rsidRDefault="185730DF" w:rsidP="185730DF">
            <w:pPr>
              <w:spacing w:after="0" w:line="240" w:lineRule="auto"/>
              <w:rPr>
                <w:rFonts w:cs="Arial"/>
                <w:sz w:val="18"/>
                <w:szCs w:val="18"/>
                <w:lang w:val="en-GB" w:eastAsia="de-CH"/>
              </w:rPr>
            </w:pPr>
          </w:p>
          <w:p w14:paraId="67D7C318" w14:textId="77777777" w:rsidR="00646FD8" w:rsidRDefault="00646FD8" w:rsidP="24059902">
            <w:pPr>
              <w:spacing w:after="0" w:line="240" w:lineRule="auto"/>
              <w:rPr>
                <w:rFonts w:cs="Arial"/>
                <w:sz w:val="18"/>
                <w:szCs w:val="18"/>
                <w:lang w:val="en-GB" w:eastAsia="de-CH"/>
              </w:rPr>
            </w:pPr>
          </w:p>
          <w:p w14:paraId="333B4F8B" w14:textId="77777777" w:rsidR="00646FD8" w:rsidRDefault="00646FD8" w:rsidP="24059902">
            <w:pPr>
              <w:spacing w:after="0" w:line="240" w:lineRule="auto"/>
              <w:rPr>
                <w:rFonts w:cs="Arial"/>
                <w:sz w:val="18"/>
                <w:szCs w:val="18"/>
                <w:lang w:val="en-GB" w:eastAsia="de-CH"/>
              </w:rPr>
            </w:pPr>
          </w:p>
          <w:p w14:paraId="4F2C79A7" w14:textId="5547C4F6" w:rsidR="00646FD8" w:rsidRDefault="00646FD8" w:rsidP="00FA3857">
            <w:pPr>
              <w:spacing w:after="0" w:line="240" w:lineRule="auto"/>
              <w:jc w:val="both"/>
              <w:rPr>
                <w:rFonts w:cs="Arial"/>
                <w:sz w:val="18"/>
                <w:szCs w:val="18"/>
                <w:lang w:val="en-GB" w:eastAsia="de-CH"/>
              </w:rPr>
            </w:pPr>
            <w:r w:rsidRPr="00646FD8">
              <w:rPr>
                <w:rFonts w:cs="Arial"/>
                <w:sz w:val="18"/>
                <w:szCs w:val="18"/>
                <w:lang w:val="en-GB" w:eastAsia="de-CH"/>
              </w:rPr>
              <w:t>Programme reports which include overview of feedback</w:t>
            </w:r>
            <w:r w:rsidR="00880870">
              <w:rPr>
                <w:rFonts w:cs="Arial"/>
                <w:sz w:val="18"/>
                <w:szCs w:val="18"/>
                <w:lang w:val="en-GB" w:eastAsia="de-CH"/>
              </w:rPr>
              <w:t>.</w:t>
            </w:r>
          </w:p>
          <w:p w14:paraId="14302BF9" w14:textId="77777777" w:rsidR="00646FD8" w:rsidRDefault="00646FD8" w:rsidP="24059902">
            <w:pPr>
              <w:spacing w:after="0" w:line="240" w:lineRule="auto"/>
              <w:rPr>
                <w:rFonts w:cs="Arial"/>
                <w:sz w:val="18"/>
                <w:szCs w:val="18"/>
                <w:lang w:val="en-GB" w:eastAsia="de-CH"/>
              </w:rPr>
            </w:pPr>
          </w:p>
          <w:p w14:paraId="11FCF27D" w14:textId="77777777" w:rsidR="00646FD8" w:rsidRDefault="00646FD8" w:rsidP="24059902">
            <w:pPr>
              <w:spacing w:after="0" w:line="240" w:lineRule="auto"/>
              <w:rPr>
                <w:rFonts w:cs="Arial"/>
                <w:sz w:val="18"/>
                <w:szCs w:val="18"/>
                <w:lang w:val="en-GB" w:eastAsia="de-CH"/>
              </w:rPr>
            </w:pPr>
          </w:p>
          <w:p w14:paraId="5833709E" w14:textId="77777777" w:rsidR="00646FD8" w:rsidRDefault="00646FD8" w:rsidP="24059902">
            <w:pPr>
              <w:spacing w:after="0" w:line="240" w:lineRule="auto"/>
              <w:rPr>
                <w:rFonts w:cs="Arial"/>
                <w:sz w:val="18"/>
                <w:szCs w:val="18"/>
                <w:lang w:val="en-GB" w:eastAsia="de-CH"/>
              </w:rPr>
            </w:pPr>
          </w:p>
          <w:p w14:paraId="5E090406" w14:textId="77777777" w:rsidR="00646FD8" w:rsidRDefault="00646FD8" w:rsidP="24059902">
            <w:pPr>
              <w:spacing w:after="0" w:line="240" w:lineRule="auto"/>
              <w:rPr>
                <w:rFonts w:cs="Arial"/>
                <w:sz w:val="18"/>
                <w:szCs w:val="18"/>
                <w:lang w:val="en-GB" w:eastAsia="de-CH"/>
              </w:rPr>
            </w:pPr>
          </w:p>
          <w:p w14:paraId="4AADB56B" w14:textId="77777777" w:rsidR="00646FD8" w:rsidRDefault="00646FD8" w:rsidP="24059902">
            <w:pPr>
              <w:spacing w:after="0" w:line="240" w:lineRule="auto"/>
              <w:rPr>
                <w:rFonts w:cs="Arial"/>
                <w:sz w:val="18"/>
                <w:szCs w:val="18"/>
                <w:lang w:val="en-GB" w:eastAsia="de-CH"/>
              </w:rPr>
            </w:pPr>
          </w:p>
          <w:p w14:paraId="413636FF" w14:textId="77777777" w:rsidR="00646FD8" w:rsidRDefault="00646FD8" w:rsidP="24059902">
            <w:pPr>
              <w:spacing w:after="0" w:line="240" w:lineRule="auto"/>
              <w:rPr>
                <w:rFonts w:cs="Arial"/>
                <w:sz w:val="18"/>
                <w:szCs w:val="18"/>
                <w:lang w:val="en-GB" w:eastAsia="de-CH"/>
              </w:rPr>
            </w:pPr>
          </w:p>
          <w:p w14:paraId="060B3F18" w14:textId="6AA00D8C" w:rsidR="002B5F36" w:rsidRPr="006B7CC6" w:rsidRDefault="00646FD8" w:rsidP="24059902">
            <w:pPr>
              <w:spacing w:after="0" w:line="240" w:lineRule="auto"/>
              <w:rPr>
                <w:rFonts w:cs="Arial"/>
                <w:sz w:val="18"/>
                <w:szCs w:val="18"/>
                <w:lang w:val="en-GB" w:eastAsia="de-CH"/>
              </w:rPr>
            </w:pPr>
            <w:r w:rsidRPr="00646FD8">
              <w:rPr>
                <w:rFonts w:cs="Arial"/>
                <w:sz w:val="18"/>
                <w:szCs w:val="18"/>
                <w:lang w:val="en-GB" w:eastAsia="de-CH"/>
              </w:rPr>
              <w:t>Programme reports which include overview of feedback</w:t>
            </w:r>
            <w:r w:rsidR="00880870">
              <w:rPr>
                <w:rFonts w:cs="Arial"/>
                <w:sz w:val="18"/>
                <w:szCs w:val="18"/>
                <w:lang w:val="en-GB" w:eastAsia="de-CH"/>
              </w:rPr>
              <w:t>.</w:t>
            </w:r>
          </w:p>
        </w:tc>
        <w:tc>
          <w:tcPr>
            <w:tcW w:w="3240" w:type="dxa"/>
            <w:shd w:val="clear" w:color="auto" w:fill="auto"/>
          </w:tcPr>
          <w:p w14:paraId="38061744" w14:textId="77777777" w:rsidR="002B5F36" w:rsidRPr="006B7CC6" w:rsidRDefault="002B5F36"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lastRenderedPageBreak/>
              <w:t>Assumptions:</w:t>
            </w:r>
          </w:p>
          <w:p w14:paraId="5CB7605F" w14:textId="77777777"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The ability and competence and availability of experts to develop training and information materials </w:t>
            </w:r>
          </w:p>
          <w:p w14:paraId="01F90018" w14:textId="77777777" w:rsidR="002B5F36" w:rsidRPr="006B7CC6" w:rsidRDefault="00F67994" w:rsidP="00FA3857">
            <w:pPr>
              <w:spacing w:before="60" w:after="0" w:line="240" w:lineRule="auto"/>
              <w:jc w:val="both"/>
              <w:rPr>
                <w:rFonts w:cs="Arial"/>
                <w:sz w:val="18"/>
                <w:szCs w:val="18"/>
                <w:lang w:val="en-GB" w:eastAsia="de-CH"/>
              </w:rPr>
            </w:pPr>
            <w:r w:rsidRPr="24059902">
              <w:rPr>
                <w:rFonts w:cs="Arial"/>
                <w:sz w:val="18"/>
                <w:szCs w:val="18"/>
                <w:lang w:val="en-GB" w:eastAsia="de-CH"/>
              </w:rPr>
              <w:t>The producers</w:t>
            </w:r>
            <w:r w:rsidR="002B5F36" w:rsidRPr="006B7CC6">
              <w:rPr>
                <w:rFonts w:cs="Arial"/>
                <w:sz w:val="18"/>
                <w:szCs w:val="18"/>
                <w:lang w:val="en-GB" w:eastAsia="de-CH"/>
              </w:rPr>
              <w:t xml:space="preserve"> have a good understanding of the </w:t>
            </w:r>
            <w:r w:rsidRPr="24059902">
              <w:rPr>
                <w:rFonts w:cs="Arial"/>
                <w:sz w:val="18"/>
                <w:szCs w:val="18"/>
                <w:lang w:val="en-GB" w:eastAsia="de-CH"/>
              </w:rPr>
              <w:t>public</w:t>
            </w:r>
            <w:r w:rsidR="002B5F36" w:rsidRPr="006B7CC6">
              <w:rPr>
                <w:rFonts w:cs="Arial"/>
                <w:sz w:val="18"/>
                <w:szCs w:val="18"/>
                <w:lang w:val="en-GB" w:eastAsia="de-CH"/>
              </w:rPr>
              <w:t xml:space="preserve"> and their </w:t>
            </w:r>
            <w:r w:rsidRPr="24059902">
              <w:rPr>
                <w:rFonts w:cs="Arial"/>
                <w:sz w:val="18"/>
                <w:szCs w:val="18"/>
                <w:lang w:val="en-GB" w:eastAsia="de-CH"/>
              </w:rPr>
              <w:t>interests</w:t>
            </w:r>
            <w:r w:rsidR="002B5F36" w:rsidRPr="006B7CC6">
              <w:rPr>
                <w:rFonts w:cs="Arial"/>
                <w:sz w:val="18"/>
                <w:szCs w:val="18"/>
                <w:lang w:val="en-GB" w:eastAsia="de-CH"/>
              </w:rPr>
              <w:t xml:space="preserve"> (in order to target the activities to organisations, communities and individuals that would be are interested in social innovation and the inclusion of migrants).</w:t>
            </w:r>
          </w:p>
          <w:p w14:paraId="48855B8E" w14:textId="77777777" w:rsidR="002B5F36" w:rsidRPr="006B7CC6" w:rsidRDefault="002B5F36" w:rsidP="00FA3857">
            <w:pPr>
              <w:pStyle w:val="Loendilik"/>
              <w:spacing w:before="60" w:after="0" w:line="240" w:lineRule="auto"/>
              <w:jc w:val="both"/>
              <w:rPr>
                <w:rFonts w:cs="Arial"/>
                <w:sz w:val="18"/>
                <w:szCs w:val="18"/>
                <w:lang w:val="en-GB" w:eastAsia="de-CH"/>
              </w:rPr>
            </w:pPr>
          </w:p>
          <w:p w14:paraId="3F163154" w14:textId="77777777" w:rsidR="002B5F36" w:rsidRPr="006B7CC6" w:rsidRDefault="002B5F36"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516F2CB8" w14:textId="77777777"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Finding experts with sufficient competence to compile as well as translate the materials.</w:t>
            </w:r>
          </w:p>
          <w:p w14:paraId="31137A71" w14:textId="77777777" w:rsidR="002B5F36"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Reaching the relevant target groups.</w:t>
            </w:r>
          </w:p>
          <w:p w14:paraId="4F1BF95D" w14:textId="6DBA98C8" w:rsidR="00F67994" w:rsidRPr="006B7CC6" w:rsidRDefault="002B5F36" w:rsidP="00FA3857">
            <w:pPr>
              <w:spacing w:before="60" w:after="0" w:line="240" w:lineRule="auto"/>
              <w:jc w:val="both"/>
              <w:rPr>
                <w:rFonts w:cs="Arial"/>
                <w:sz w:val="18"/>
                <w:szCs w:val="18"/>
                <w:lang w:val="en-GB" w:eastAsia="de-CH"/>
              </w:rPr>
            </w:pPr>
            <w:r w:rsidRPr="006B7CC6">
              <w:rPr>
                <w:rFonts w:cs="Arial"/>
                <w:sz w:val="18"/>
                <w:szCs w:val="18"/>
                <w:lang w:val="en-GB" w:eastAsia="de-CH"/>
              </w:rPr>
              <w:t xml:space="preserve">Time constraints to implement </w:t>
            </w:r>
            <w:r w:rsidR="00D71614" w:rsidRPr="006B7CC6">
              <w:rPr>
                <w:rFonts w:cs="Arial"/>
                <w:sz w:val="18"/>
                <w:szCs w:val="18"/>
                <w:lang w:val="en-GB" w:eastAsia="de-CH"/>
              </w:rPr>
              <w:t>SSIP</w:t>
            </w:r>
            <w:r w:rsidRPr="006B7CC6">
              <w:rPr>
                <w:rFonts w:cs="Arial"/>
                <w:sz w:val="18"/>
                <w:szCs w:val="18"/>
                <w:lang w:val="en-GB" w:eastAsia="de-CH"/>
              </w:rPr>
              <w:t xml:space="preserve"> activities by </w:t>
            </w:r>
            <w:r w:rsidR="00391709" w:rsidRPr="006B7CC6">
              <w:rPr>
                <w:rFonts w:cs="Arial"/>
                <w:sz w:val="18"/>
                <w:szCs w:val="18"/>
                <w:lang w:val="en-GB" w:eastAsia="de-CH"/>
              </w:rPr>
              <w:t>mid-202</w:t>
            </w:r>
            <w:r w:rsidR="007D09EE">
              <w:rPr>
                <w:rFonts w:cs="Arial"/>
                <w:sz w:val="18"/>
                <w:szCs w:val="18"/>
                <w:lang w:val="en-GB" w:eastAsia="de-CH"/>
              </w:rPr>
              <w:t>8</w:t>
            </w:r>
          </w:p>
          <w:p w14:paraId="78803D5A" w14:textId="36E987A8" w:rsidR="002B5F36" w:rsidRPr="006B7CC6" w:rsidRDefault="002B5F36" w:rsidP="002B5F36">
            <w:pPr>
              <w:spacing w:before="60" w:after="0" w:line="240" w:lineRule="auto"/>
              <w:rPr>
                <w:rFonts w:cs="Arial"/>
                <w:sz w:val="18"/>
                <w:szCs w:val="18"/>
                <w:lang w:val="en-GB" w:eastAsia="de-CH"/>
              </w:rPr>
            </w:pPr>
          </w:p>
        </w:tc>
      </w:tr>
      <w:tr w:rsidR="00B03971" w:rsidRPr="006B7CC6" w:rsidDel="002B6221" w14:paraId="2F8C00A9" w14:textId="77777777" w:rsidTr="2109269D">
        <w:trPr>
          <w:trHeight w:val="1040"/>
        </w:trPr>
        <w:tc>
          <w:tcPr>
            <w:tcW w:w="4068" w:type="dxa"/>
            <w:shd w:val="clear" w:color="auto" w:fill="auto"/>
          </w:tcPr>
          <w:p w14:paraId="5F6AA8F3" w14:textId="78EB1F36" w:rsidR="00F50416" w:rsidRDefault="00082C1F">
            <w:pPr>
              <w:spacing w:before="60" w:after="0" w:line="240" w:lineRule="auto"/>
              <w:ind w:left="23"/>
              <w:jc w:val="both"/>
              <w:rPr>
                <w:rFonts w:cs="Arial"/>
                <w:sz w:val="18"/>
                <w:szCs w:val="18"/>
                <w:lang w:val="en-GB"/>
              </w:rPr>
            </w:pPr>
            <w:r w:rsidRPr="5BCE3709">
              <w:rPr>
                <w:rFonts w:cs="Arial"/>
                <w:b/>
                <w:bCs/>
                <w:sz w:val="18"/>
                <w:szCs w:val="18"/>
                <w:lang w:val="en-GB"/>
              </w:rPr>
              <w:t xml:space="preserve">Output </w:t>
            </w:r>
            <w:r>
              <w:rPr>
                <w:rFonts w:cs="Arial"/>
                <w:b/>
                <w:bCs/>
                <w:sz w:val="18"/>
                <w:szCs w:val="18"/>
                <w:lang w:val="en-GB"/>
              </w:rPr>
              <w:t>3.3</w:t>
            </w:r>
            <w:r w:rsidRPr="5BCE3709">
              <w:rPr>
                <w:rFonts w:cs="Arial"/>
                <w:b/>
                <w:bCs/>
                <w:sz w:val="18"/>
                <w:szCs w:val="18"/>
                <w:lang w:val="en-GB"/>
              </w:rPr>
              <w:t xml:space="preserve"> </w:t>
            </w:r>
            <w:r w:rsidR="00F50416" w:rsidRPr="00F50416">
              <w:rPr>
                <w:rFonts w:cs="Arial"/>
                <w:sz w:val="18"/>
                <w:szCs w:val="18"/>
                <w:u w:val="single"/>
                <w:lang w:val="en-GB"/>
              </w:rPr>
              <w:t>Volunteers are trained</w:t>
            </w:r>
            <w:r w:rsidR="00B9154D">
              <w:rPr>
                <w:rFonts w:cs="Arial"/>
                <w:sz w:val="18"/>
                <w:szCs w:val="18"/>
                <w:u w:val="single"/>
                <w:lang w:val="en-GB"/>
              </w:rPr>
              <w:t>.</w:t>
            </w:r>
          </w:p>
          <w:p w14:paraId="7FCE0605" w14:textId="26AA3B4C" w:rsidR="00082C1F" w:rsidRPr="00F50416" w:rsidRDefault="00082C1F">
            <w:pPr>
              <w:spacing w:before="60" w:after="0" w:line="240" w:lineRule="auto"/>
              <w:ind w:left="23"/>
              <w:jc w:val="both"/>
              <w:rPr>
                <w:rFonts w:cs="Arial"/>
                <w:sz w:val="18"/>
                <w:szCs w:val="18"/>
                <w:lang w:val="en-GB"/>
              </w:rPr>
            </w:pPr>
            <w:r w:rsidRPr="5BCE3709">
              <w:rPr>
                <w:rFonts w:cs="Arial"/>
                <w:sz w:val="18"/>
                <w:szCs w:val="18"/>
                <w:lang w:val="en-GB"/>
              </w:rPr>
              <w:t>(</w:t>
            </w:r>
            <w:r w:rsidRPr="5BCE3709">
              <w:rPr>
                <w:rFonts w:cs="Arial"/>
                <w:sz w:val="18"/>
                <w:szCs w:val="18"/>
              </w:rPr>
              <w:t xml:space="preserve">Activity: </w:t>
            </w:r>
            <w:r w:rsidRPr="5BCE3709">
              <w:rPr>
                <w:rFonts w:cs="Arial"/>
                <w:sz w:val="18"/>
                <w:szCs w:val="18"/>
                <w:lang w:val="en-GB"/>
              </w:rPr>
              <w:t>Inclusion of volunteers in the integration activities</w:t>
            </w:r>
            <w:r w:rsidR="00AB7C0A">
              <w:rPr>
                <w:rFonts w:cs="Arial"/>
                <w:sz w:val="18"/>
                <w:szCs w:val="18"/>
                <w:lang w:val="en-GB"/>
              </w:rPr>
              <w:t>)</w:t>
            </w:r>
          </w:p>
          <w:p w14:paraId="1DC9F7C3" w14:textId="77777777" w:rsidR="00082C1F" w:rsidRPr="006B7CC6" w:rsidRDefault="00082C1F">
            <w:pPr>
              <w:pStyle w:val="Loendilik"/>
              <w:spacing w:before="60" w:after="0" w:line="240" w:lineRule="auto"/>
              <w:ind w:left="23"/>
              <w:jc w:val="both"/>
              <w:rPr>
                <w:rFonts w:cs="Arial"/>
                <w:b/>
                <w:sz w:val="18"/>
                <w:szCs w:val="18"/>
              </w:rPr>
            </w:pPr>
          </w:p>
        </w:tc>
        <w:tc>
          <w:tcPr>
            <w:tcW w:w="4620" w:type="dxa"/>
            <w:shd w:val="clear" w:color="auto" w:fill="auto"/>
          </w:tcPr>
          <w:p w14:paraId="6832B6C0" w14:textId="208B1453" w:rsidR="00082C1F" w:rsidRPr="00C7356C" w:rsidRDefault="00082C1F">
            <w:pPr>
              <w:spacing w:before="60" w:after="0" w:line="240" w:lineRule="auto"/>
              <w:ind w:left="23"/>
              <w:jc w:val="both"/>
              <w:rPr>
                <w:rFonts w:cs="Arial"/>
                <w:b/>
                <w:sz w:val="18"/>
                <w:szCs w:val="18"/>
                <w:u w:val="single"/>
                <w:lang w:val="en-GB"/>
              </w:rPr>
            </w:pPr>
            <w:r w:rsidRPr="00C7356C">
              <w:rPr>
                <w:rFonts w:cs="Arial"/>
                <w:b/>
                <w:sz w:val="18"/>
                <w:szCs w:val="18"/>
                <w:u w:val="single"/>
                <w:lang w:val="en-GB"/>
              </w:rPr>
              <w:t xml:space="preserve">OPI </w:t>
            </w:r>
            <w:r w:rsidR="00F1071F">
              <w:rPr>
                <w:rFonts w:cs="Arial"/>
                <w:b/>
                <w:sz w:val="18"/>
                <w:szCs w:val="18"/>
                <w:u w:val="single"/>
                <w:lang w:val="en-GB"/>
              </w:rPr>
              <w:t>3</w:t>
            </w:r>
            <w:r w:rsidRPr="00C7356C">
              <w:rPr>
                <w:rFonts w:cs="Arial"/>
                <w:b/>
                <w:sz w:val="18"/>
                <w:szCs w:val="18"/>
                <w:u w:val="single"/>
                <w:lang w:val="en-GB"/>
              </w:rPr>
              <w:t>.</w:t>
            </w:r>
            <w:r w:rsidR="00B602A4">
              <w:rPr>
                <w:rFonts w:cs="Arial"/>
                <w:b/>
                <w:sz w:val="18"/>
                <w:szCs w:val="18"/>
                <w:u w:val="single"/>
                <w:lang w:val="en-GB"/>
              </w:rPr>
              <w:t>8</w:t>
            </w:r>
            <w:r w:rsidRPr="00C7356C">
              <w:rPr>
                <w:rFonts w:cs="Arial"/>
                <w:b/>
                <w:sz w:val="18"/>
                <w:szCs w:val="18"/>
                <w:u w:val="single"/>
                <w:lang w:val="en-GB"/>
              </w:rPr>
              <w:t xml:space="preserve">: </w:t>
            </w:r>
            <w:r w:rsidRPr="00C7356C">
              <w:rPr>
                <w:rFonts w:cs="Arial"/>
                <w:sz w:val="18"/>
                <w:szCs w:val="18"/>
                <w:u w:val="single"/>
                <w:lang w:val="en-GB"/>
              </w:rPr>
              <w:t xml:space="preserve">Number </w:t>
            </w:r>
            <w:r>
              <w:rPr>
                <w:rFonts w:cs="Arial"/>
                <w:sz w:val="18"/>
                <w:szCs w:val="18"/>
                <w:u w:val="single"/>
                <w:lang w:val="en-GB"/>
              </w:rPr>
              <w:t xml:space="preserve">of </w:t>
            </w:r>
            <w:r w:rsidRPr="00C7356C">
              <w:rPr>
                <w:rFonts w:cs="Arial"/>
                <w:sz w:val="18"/>
                <w:szCs w:val="18"/>
                <w:u w:val="single"/>
                <w:lang w:val="en-GB"/>
              </w:rPr>
              <w:t>volunteers</w:t>
            </w:r>
            <w:r>
              <w:rPr>
                <w:rFonts w:cs="Arial"/>
                <w:sz w:val="18"/>
                <w:szCs w:val="18"/>
                <w:u w:val="single"/>
                <w:lang w:val="en-GB"/>
              </w:rPr>
              <w:t xml:space="preserve"> who</w:t>
            </w:r>
            <w:r w:rsidRPr="00C7356C">
              <w:rPr>
                <w:rFonts w:cs="Arial"/>
                <w:sz w:val="18"/>
                <w:szCs w:val="18"/>
                <w:u w:val="single"/>
                <w:lang w:val="en-GB"/>
              </w:rPr>
              <w:t xml:space="preserve"> attended in the </w:t>
            </w:r>
            <w:r w:rsidR="00E614A2" w:rsidRPr="00C7356C">
              <w:rPr>
                <w:rFonts w:cs="Arial"/>
                <w:sz w:val="18"/>
                <w:szCs w:val="18"/>
                <w:u w:val="single"/>
                <w:lang w:val="en-GB"/>
              </w:rPr>
              <w:t>activities</w:t>
            </w:r>
            <w:r w:rsidR="00084836">
              <w:rPr>
                <w:rFonts w:cs="Arial"/>
                <w:sz w:val="18"/>
                <w:szCs w:val="18"/>
                <w:u w:val="single"/>
                <w:lang w:val="en-GB"/>
              </w:rPr>
              <w:t>.</w:t>
            </w:r>
          </w:p>
          <w:p w14:paraId="7C99C574" w14:textId="77777777" w:rsidR="00082C1F" w:rsidRPr="004072E4" w:rsidRDefault="00082C1F">
            <w:pPr>
              <w:spacing w:before="60" w:after="0" w:line="240" w:lineRule="auto"/>
              <w:ind w:left="23"/>
              <w:jc w:val="both"/>
              <w:rPr>
                <w:rFonts w:cs="Arial"/>
                <w:sz w:val="18"/>
                <w:szCs w:val="18"/>
                <w:lang w:val="en-GB"/>
              </w:rPr>
            </w:pPr>
            <w:r w:rsidRPr="004072E4">
              <w:rPr>
                <w:rFonts w:cs="Arial"/>
                <w:sz w:val="18"/>
                <w:szCs w:val="18"/>
                <w:lang w:val="en-GB"/>
              </w:rPr>
              <w:t xml:space="preserve">Measurement unit: persons </w:t>
            </w:r>
          </w:p>
          <w:p w14:paraId="3238EDF3" w14:textId="77777777" w:rsidR="00082C1F" w:rsidRPr="004072E4" w:rsidRDefault="00082C1F">
            <w:pPr>
              <w:spacing w:before="60" w:after="0" w:line="240" w:lineRule="auto"/>
              <w:ind w:left="23"/>
              <w:jc w:val="both"/>
              <w:rPr>
                <w:rFonts w:cs="Arial"/>
                <w:sz w:val="18"/>
                <w:szCs w:val="18"/>
                <w:lang w:val="en-GB"/>
              </w:rPr>
            </w:pPr>
            <w:r w:rsidRPr="004072E4">
              <w:rPr>
                <w:rFonts w:cs="Arial"/>
                <w:sz w:val="18"/>
                <w:szCs w:val="18"/>
                <w:lang w:val="en-GB"/>
              </w:rPr>
              <w:t>Baseline: 0</w:t>
            </w:r>
          </w:p>
          <w:p w14:paraId="4D0D5207" w14:textId="77777777" w:rsidR="00082C1F" w:rsidRPr="004072E4" w:rsidRDefault="00082C1F">
            <w:pPr>
              <w:spacing w:before="60" w:after="0" w:line="240" w:lineRule="auto"/>
              <w:ind w:left="23"/>
              <w:jc w:val="both"/>
              <w:rPr>
                <w:rFonts w:cs="Arial"/>
                <w:sz w:val="18"/>
                <w:szCs w:val="18"/>
                <w:lang w:val="en-GB"/>
              </w:rPr>
            </w:pPr>
            <w:r w:rsidRPr="004072E4">
              <w:rPr>
                <w:rFonts w:cs="Arial"/>
                <w:sz w:val="18"/>
                <w:szCs w:val="18"/>
                <w:lang w:val="en-GB"/>
              </w:rPr>
              <w:t xml:space="preserve">Target: 3000 </w:t>
            </w:r>
          </w:p>
          <w:p w14:paraId="1310ACB7" w14:textId="77777777" w:rsidR="00082C1F" w:rsidRPr="006B7CC6" w:rsidRDefault="00082C1F" w:rsidP="00FA3857">
            <w:pPr>
              <w:spacing w:before="60" w:after="0" w:line="240" w:lineRule="auto"/>
              <w:jc w:val="both"/>
              <w:rPr>
                <w:rFonts w:cs="Arial"/>
                <w:sz w:val="18"/>
                <w:szCs w:val="18"/>
                <w:lang w:val="en-GB" w:eastAsia="de-CH"/>
              </w:rPr>
            </w:pPr>
          </w:p>
          <w:p w14:paraId="01BE979D" w14:textId="4BC79874" w:rsidR="00082C1F" w:rsidRPr="00C7356C" w:rsidRDefault="00082C1F">
            <w:pPr>
              <w:spacing w:before="60" w:after="0" w:line="240" w:lineRule="auto"/>
              <w:ind w:left="23"/>
              <w:jc w:val="both"/>
              <w:rPr>
                <w:rFonts w:cs="Arial"/>
                <w:b/>
                <w:sz w:val="18"/>
                <w:szCs w:val="18"/>
                <w:u w:val="single"/>
                <w:lang w:val="en-GB"/>
              </w:rPr>
            </w:pPr>
            <w:r w:rsidRPr="00C7356C">
              <w:rPr>
                <w:rFonts w:cs="Arial"/>
                <w:b/>
                <w:sz w:val="18"/>
                <w:szCs w:val="18"/>
                <w:u w:val="single"/>
                <w:lang w:val="en-GB"/>
              </w:rPr>
              <w:t xml:space="preserve">OPI </w:t>
            </w:r>
            <w:r w:rsidR="00B602A4">
              <w:rPr>
                <w:rFonts w:cs="Arial"/>
                <w:b/>
                <w:sz w:val="18"/>
                <w:szCs w:val="18"/>
                <w:u w:val="single"/>
                <w:lang w:val="en-GB"/>
              </w:rPr>
              <w:t>3</w:t>
            </w:r>
            <w:r w:rsidRPr="00C7356C">
              <w:rPr>
                <w:rFonts w:cs="Arial"/>
                <w:b/>
                <w:sz w:val="18"/>
                <w:szCs w:val="18"/>
                <w:u w:val="single"/>
                <w:lang w:val="en-GB"/>
              </w:rPr>
              <w:t>.</w:t>
            </w:r>
            <w:r w:rsidR="00352582">
              <w:rPr>
                <w:rFonts w:cs="Arial"/>
                <w:b/>
                <w:sz w:val="18"/>
                <w:szCs w:val="18"/>
                <w:u w:val="single"/>
                <w:lang w:val="en-GB"/>
              </w:rPr>
              <w:t>9</w:t>
            </w:r>
            <w:r w:rsidRPr="00C7356C">
              <w:rPr>
                <w:rFonts w:cs="Arial"/>
                <w:b/>
                <w:sz w:val="18"/>
                <w:szCs w:val="18"/>
                <w:u w:val="single"/>
                <w:lang w:val="en-GB"/>
              </w:rPr>
              <w:t xml:space="preserve">: </w:t>
            </w:r>
            <w:r w:rsidRPr="00C7356C">
              <w:rPr>
                <w:rFonts w:cs="Arial"/>
                <w:sz w:val="18"/>
                <w:szCs w:val="18"/>
                <w:u w:val="single"/>
                <w:lang w:val="en-GB"/>
              </w:rPr>
              <w:t>Number of trained volunteer leaders</w:t>
            </w:r>
            <w:r w:rsidR="00084836">
              <w:rPr>
                <w:rFonts w:cs="Arial"/>
                <w:sz w:val="18"/>
                <w:szCs w:val="18"/>
                <w:u w:val="single"/>
                <w:lang w:val="en-GB"/>
              </w:rPr>
              <w:t>.</w:t>
            </w:r>
          </w:p>
          <w:p w14:paraId="07CB1F2E" w14:textId="77777777" w:rsidR="00082C1F" w:rsidRDefault="00082C1F">
            <w:pPr>
              <w:spacing w:before="60" w:after="0" w:line="240" w:lineRule="auto"/>
              <w:ind w:left="23"/>
              <w:jc w:val="both"/>
              <w:rPr>
                <w:rFonts w:cs="Arial"/>
                <w:sz w:val="18"/>
                <w:szCs w:val="18"/>
                <w:lang w:val="en-GB"/>
              </w:rPr>
            </w:pPr>
            <w:r w:rsidRPr="004072E4">
              <w:rPr>
                <w:rFonts w:cs="Arial"/>
                <w:sz w:val="18"/>
                <w:szCs w:val="18"/>
                <w:lang w:val="en-GB"/>
              </w:rPr>
              <w:t>Measurement unit: persons</w:t>
            </w:r>
          </w:p>
          <w:p w14:paraId="1677E395" w14:textId="77777777" w:rsidR="00082C1F" w:rsidRPr="006B7CC6" w:rsidRDefault="00082C1F" w:rsidP="00FA3857">
            <w:pPr>
              <w:spacing w:before="60" w:after="0" w:line="240" w:lineRule="auto"/>
              <w:jc w:val="both"/>
              <w:rPr>
                <w:rFonts w:cs="Arial"/>
                <w:sz w:val="18"/>
                <w:szCs w:val="18"/>
                <w:lang w:val="en-GB" w:eastAsia="de-CH"/>
              </w:rPr>
            </w:pPr>
            <w:r w:rsidRPr="006B7CC6">
              <w:rPr>
                <w:rFonts w:cs="Arial"/>
                <w:sz w:val="18"/>
                <w:szCs w:val="18"/>
                <w:lang w:val="en-GB" w:eastAsia="de-CH"/>
              </w:rPr>
              <w:t>Baseline: 0</w:t>
            </w:r>
          </w:p>
          <w:p w14:paraId="10629A9F" w14:textId="77777777" w:rsidR="00082C1F" w:rsidRDefault="00082C1F" w:rsidP="00FA3857">
            <w:pPr>
              <w:spacing w:before="60" w:after="0" w:line="240" w:lineRule="auto"/>
              <w:jc w:val="both"/>
              <w:rPr>
                <w:rFonts w:cs="Arial"/>
                <w:sz w:val="18"/>
                <w:szCs w:val="18"/>
                <w:lang w:val="en-GB" w:eastAsia="de-CH"/>
              </w:rPr>
            </w:pPr>
            <w:r>
              <w:rPr>
                <w:rFonts w:cs="Arial"/>
                <w:sz w:val="18"/>
                <w:szCs w:val="18"/>
                <w:lang w:val="en-GB" w:eastAsia="de-CH"/>
              </w:rPr>
              <w:t xml:space="preserve">Target:100 </w:t>
            </w:r>
          </w:p>
          <w:p w14:paraId="31D285A4" w14:textId="77777777" w:rsidR="00082C1F" w:rsidRDefault="00082C1F" w:rsidP="00FA3857">
            <w:pPr>
              <w:spacing w:before="60" w:after="0" w:line="240" w:lineRule="auto"/>
              <w:jc w:val="both"/>
              <w:rPr>
                <w:rFonts w:cs="Arial"/>
                <w:sz w:val="18"/>
                <w:szCs w:val="18"/>
                <w:lang w:val="en-GB" w:eastAsia="de-CH"/>
              </w:rPr>
            </w:pPr>
          </w:p>
          <w:p w14:paraId="745DA56D" w14:textId="22DF3EE7" w:rsidR="00082C1F" w:rsidRPr="00C977B7" w:rsidRDefault="00082C1F">
            <w:pPr>
              <w:spacing w:before="60" w:after="0" w:line="240" w:lineRule="auto"/>
              <w:ind w:left="23"/>
              <w:jc w:val="both"/>
              <w:rPr>
                <w:rFonts w:cs="Arial"/>
                <w:sz w:val="18"/>
                <w:szCs w:val="18"/>
                <w:u w:val="single"/>
                <w:lang w:val="en-GB"/>
              </w:rPr>
            </w:pPr>
            <w:r w:rsidRPr="00C977B7">
              <w:rPr>
                <w:rFonts w:cs="Arial"/>
                <w:b/>
                <w:sz w:val="18"/>
                <w:szCs w:val="18"/>
                <w:u w:val="single"/>
                <w:lang w:val="en-GB"/>
              </w:rPr>
              <w:t xml:space="preserve">OPI </w:t>
            </w:r>
            <w:r w:rsidR="00352582">
              <w:rPr>
                <w:rFonts w:cs="Arial"/>
                <w:b/>
                <w:sz w:val="18"/>
                <w:szCs w:val="18"/>
                <w:u w:val="single"/>
                <w:lang w:val="en-GB"/>
              </w:rPr>
              <w:t>3</w:t>
            </w:r>
            <w:r w:rsidRPr="00C977B7">
              <w:rPr>
                <w:rFonts w:cs="Arial"/>
                <w:b/>
                <w:sz w:val="18"/>
                <w:szCs w:val="18"/>
                <w:u w:val="single"/>
                <w:lang w:val="en-GB"/>
              </w:rPr>
              <w:t>.</w:t>
            </w:r>
            <w:r w:rsidR="00352582">
              <w:rPr>
                <w:rFonts w:cs="Arial"/>
                <w:b/>
                <w:sz w:val="18"/>
                <w:szCs w:val="18"/>
                <w:u w:val="single"/>
                <w:lang w:val="en-GB"/>
              </w:rPr>
              <w:t>10</w:t>
            </w:r>
            <w:r w:rsidRPr="00C977B7">
              <w:rPr>
                <w:rFonts w:cs="Arial"/>
                <w:b/>
                <w:sz w:val="18"/>
                <w:szCs w:val="18"/>
                <w:u w:val="single"/>
                <w:lang w:val="en-GB"/>
              </w:rPr>
              <w:t xml:space="preserve">: </w:t>
            </w:r>
            <w:r w:rsidRPr="00C977B7">
              <w:rPr>
                <w:rFonts w:cs="Arial"/>
                <w:sz w:val="18"/>
                <w:szCs w:val="18"/>
                <w:u w:val="single"/>
                <w:lang w:val="en-GB"/>
              </w:rPr>
              <w:t>Percentage of volunteers willing to continue volunteering in the future</w:t>
            </w:r>
            <w:r w:rsidR="00E614A2">
              <w:rPr>
                <w:rFonts w:cs="Arial"/>
                <w:sz w:val="18"/>
                <w:szCs w:val="18"/>
                <w:u w:val="single"/>
                <w:lang w:val="en-GB"/>
              </w:rPr>
              <w:t>.</w:t>
            </w:r>
          </w:p>
          <w:p w14:paraId="47A03BAC" w14:textId="77777777" w:rsidR="00082C1F" w:rsidRDefault="00082C1F">
            <w:pPr>
              <w:spacing w:before="60" w:after="0" w:line="240" w:lineRule="auto"/>
              <w:ind w:left="23"/>
              <w:jc w:val="both"/>
              <w:rPr>
                <w:rFonts w:cs="Arial"/>
                <w:sz w:val="18"/>
                <w:szCs w:val="18"/>
                <w:lang w:val="en-GB"/>
              </w:rPr>
            </w:pPr>
            <w:r w:rsidRPr="004072E4">
              <w:rPr>
                <w:rFonts w:cs="Arial"/>
                <w:sz w:val="18"/>
                <w:szCs w:val="18"/>
                <w:lang w:val="en-GB"/>
              </w:rPr>
              <w:t xml:space="preserve">Measurement unit: </w:t>
            </w:r>
            <w:r>
              <w:rPr>
                <w:rFonts w:cs="Arial"/>
                <w:sz w:val="18"/>
                <w:szCs w:val="18"/>
                <w:lang w:val="en-GB"/>
              </w:rPr>
              <w:t>percent</w:t>
            </w:r>
          </w:p>
          <w:p w14:paraId="691E1B76" w14:textId="77777777" w:rsidR="00082C1F" w:rsidRDefault="00082C1F">
            <w:pPr>
              <w:spacing w:before="60" w:after="0" w:line="240" w:lineRule="auto"/>
              <w:rPr>
                <w:rFonts w:cs="Arial"/>
                <w:sz w:val="18"/>
                <w:szCs w:val="18"/>
                <w:lang w:val="en-GB" w:eastAsia="de-CH"/>
              </w:rPr>
            </w:pPr>
            <w:r>
              <w:rPr>
                <w:rFonts w:cs="Arial"/>
                <w:sz w:val="18"/>
                <w:szCs w:val="18"/>
                <w:lang w:val="en-GB" w:eastAsia="de-CH"/>
              </w:rPr>
              <w:t>Baseline: 0</w:t>
            </w:r>
          </w:p>
          <w:p w14:paraId="43105FE0" w14:textId="77777777" w:rsidR="00082C1F" w:rsidRDefault="00082C1F">
            <w:pPr>
              <w:spacing w:before="60" w:after="0" w:line="240" w:lineRule="auto"/>
              <w:rPr>
                <w:rFonts w:cs="Arial"/>
                <w:sz w:val="18"/>
                <w:szCs w:val="18"/>
                <w:lang w:val="en-GB" w:eastAsia="de-CH"/>
              </w:rPr>
            </w:pPr>
            <w:r>
              <w:rPr>
                <w:rFonts w:cs="Arial"/>
                <w:sz w:val="18"/>
                <w:szCs w:val="18"/>
                <w:lang w:val="en-GB" w:eastAsia="de-CH"/>
              </w:rPr>
              <w:t xml:space="preserve">Target: 40% </w:t>
            </w:r>
          </w:p>
          <w:p w14:paraId="663ADE54" w14:textId="77777777" w:rsidR="00082C1F" w:rsidRPr="006B7CC6" w:rsidRDefault="00082C1F">
            <w:pPr>
              <w:spacing w:before="60" w:after="0" w:line="240" w:lineRule="auto"/>
              <w:rPr>
                <w:rFonts w:cs="Arial"/>
                <w:sz w:val="18"/>
                <w:szCs w:val="18"/>
                <w:lang w:val="en-GB" w:eastAsia="de-CH"/>
              </w:rPr>
            </w:pPr>
          </w:p>
        </w:tc>
        <w:tc>
          <w:tcPr>
            <w:tcW w:w="3120" w:type="dxa"/>
            <w:shd w:val="clear" w:color="auto" w:fill="auto"/>
          </w:tcPr>
          <w:p w14:paraId="7B702111" w14:textId="2FCB33B9" w:rsidR="00082C1F" w:rsidRDefault="00082C1F">
            <w:pPr>
              <w:spacing w:after="0" w:line="240" w:lineRule="auto"/>
              <w:rPr>
                <w:rFonts w:cs="Arial"/>
                <w:sz w:val="18"/>
                <w:szCs w:val="18"/>
                <w:lang w:val="en-GB" w:eastAsia="de-CH"/>
              </w:rPr>
            </w:pPr>
            <w:r>
              <w:rPr>
                <w:rFonts w:cs="Arial"/>
                <w:sz w:val="18"/>
                <w:szCs w:val="18"/>
                <w:lang w:val="en-GB" w:eastAsia="de-CH"/>
              </w:rPr>
              <w:t>Programme reports</w:t>
            </w:r>
            <w:r w:rsidR="00084836">
              <w:rPr>
                <w:rFonts w:cs="Arial"/>
                <w:sz w:val="18"/>
                <w:szCs w:val="18"/>
                <w:lang w:val="en-GB" w:eastAsia="de-CH"/>
              </w:rPr>
              <w:t>.</w:t>
            </w:r>
          </w:p>
          <w:p w14:paraId="17B1803D" w14:textId="77777777" w:rsidR="00082C1F" w:rsidRDefault="00082C1F">
            <w:pPr>
              <w:spacing w:after="0" w:line="240" w:lineRule="auto"/>
              <w:rPr>
                <w:rFonts w:cs="Arial"/>
                <w:sz w:val="18"/>
                <w:szCs w:val="18"/>
                <w:lang w:val="en-GB" w:eastAsia="de-CH"/>
              </w:rPr>
            </w:pPr>
          </w:p>
          <w:p w14:paraId="0F916FC4" w14:textId="77777777" w:rsidR="00082C1F" w:rsidRDefault="00082C1F">
            <w:pPr>
              <w:spacing w:after="0" w:line="240" w:lineRule="auto"/>
              <w:rPr>
                <w:rFonts w:cs="Arial"/>
                <w:sz w:val="18"/>
                <w:szCs w:val="18"/>
                <w:lang w:val="en-GB" w:eastAsia="de-CH"/>
              </w:rPr>
            </w:pPr>
          </w:p>
          <w:p w14:paraId="5979703E" w14:textId="77777777" w:rsidR="00082C1F" w:rsidRDefault="00082C1F">
            <w:pPr>
              <w:spacing w:after="0" w:line="240" w:lineRule="auto"/>
              <w:rPr>
                <w:rFonts w:cs="Arial"/>
                <w:sz w:val="18"/>
                <w:szCs w:val="18"/>
                <w:lang w:val="en-GB" w:eastAsia="de-CH"/>
              </w:rPr>
            </w:pPr>
          </w:p>
          <w:p w14:paraId="22D3E3A6" w14:textId="77777777" w:rsidR="00082C1F" w:rsidRDefault="00082C1F">
            <w:pPr>
              <w:spacing w:after="0" w:line="240" w:lineRule="auto"/>
              <w:rPr>
                <w:rFonts w:cs="Arial"/>
                <w:sz w:val="18"/>
                <w:szCs w:val="18"/>
                <w:lang w:val="en-GB" w:eastAsia="de-CH"/>
              </w:rPr>
            </w:pPr>
          </w:p>
          <w:p w14:paraId="35D12B13" w14:textId="77777777" w:rsidR="00082C1F" w:rsidRDefault="00082C1F">
            <w:pPr>
              <w:spacing w:after="0" w:line="240" w:lineRule="auto"/>
              <w:rPr>
                <w:rFonts w:cs="Arial"/>
                <w:sz w:val="18"/>
                <w:szCs w:val="18"/>
                <w:lang w:val="en-GB" w:eastAsia="de-CH"/>
              </w:rPr>
            </w:pPr>
          </w:p>
          <w:p w14:paraId="346E5497" w14:textId="77777777" w:rsidR="00082C1F" w:rsidRDefault="00082C1F">
            <w:pPr>
              <w:spacing w:after="0" w:line="240" w:lineRule="auto"/>
              <w:rPr>
                <w:rFonts w:cs="Arial"/>
                <w:sz w:val="18"/>
                <w:szCs w:val="18"/>
                <w:lang w:val="en-GB" w:eastAsia="de-CH"/>
              </w:rPr>
            </w:pPr>
          </w:p>
          <w:p w14:paraId="07AFF2C9" w14:textId="77777777" w:rsidR="00082C1F" w:rsidRDefault="00082C1F">
            <w:pPr>
              <w:spacing w:after="0" w:line="240" w:lineRule="auto"/>
              <w:rPr>
                <w:rFonts w:cs="Arial"/>
                <w:sz w:val="18"/>
                <w:szCs w:val="18"/>
                <w:lang w:val="en-GB" w:eastAsia="de-CH"/>
              </w:rPr>
            </w:pPr>
          </w:p>
          <w:p w14:paraId="0401B8E7" w14:textId="77777777" w:rsidR="00082C1F" w:rsidRDefault="00082C1F">
            <w:pPr>
              <w:spacing w:after="0" w:line="240" w:lineRule="auto"/>
              <w:rPr>
                <w:rFonts w:cs="Arial"/>
                <w:sz w:val="18"/>
                <w:szCs w:val="18"/>
                <w:lang w:val="en-GB" w:eastAsia="de-CH"/>
              </w:rPr>
            </w:pPr>
          </w:p>
          <w:p w14:paraId="511F2C04" w14:textId="319EBBCC" w:rsidR="00082C1F" w:rsidRPr="006B7CC6" w:rsidRDefault="00082C1F">
            <w:pPr>
              <w:spacing w:after="0" w:line="240" w:lineRule="auto"/>
              <w:rPr>
                <w:rFonts w:cs="Arial"/>
                <w:sz w:val="18"/>
                <w:szCs w:val="18"/>
                <w:lang w:val="en-GB" w:eastAsia="de-CH"/>
              </w:rPr>
            </w:pPr>
            <w:r>
              <w:rPr>
                <w:rFonts w:cs="Arial"/>
                <w:sz w:val="18"/>
                <w:szCs w:val="18"/>
                <w:lang w:val="en-GB" w:eastAsia="de-CH"/>
              </w:rPr>
              <w:t>Programme reports</w:t>
            </w:r>
            <w:r w:rsidR="00084836">
              <w:rPr>
                <w:rFonts w:cs="Arial"/>
                <w:sz w:val="18"/>
                <w:szCs w:val="18"/>
                <w:lang w:val="en-GB" w:eastAsia="de-CH"/>
              </w:rPr>
              <w:t>.</w:t>
            </w:r>
          </w:p>
          <w:p w14:paraId="33E874D7" w14:textId="77777777" w:rsidR="00082C1F" w:rsidRDefault="00082C1F">
            <w:pPr>
              <w:spacing w:after="0" w:line="240" w:lineRule="auto"/>
              <w:rPr>
                <w:rFonts w:cs="Arial"/>
                <w:sz w:val="18"/>
                <w:szCs w:val="18"/>
                <w:lang w:val="en-GB" w:eastAsia="de-CH"/>
              </w:rPr>
            </w:pPr>
          </w:p>
          <w:p w14:paraId="77D71858" w14:textId="77777777" w:rsidR="00082C1F" w:rsidRDefault="00082C1F">
            <w:pPr>
              <w:spacing w:after="0" w:line="240" w:lineRule="auto"/>
              <w:rPr>
                <w:rFonts w:cs="Arial"/>
                <w:sz w:val="18"/>
                <w:szCs w:val="18"/>
                <w:lang w:val="en-GB" w:eastAsia="de-CH"/>
              </w:rPr>
            </w:pPr>
          </w:p>
          <w:p w14:paraId="11CDE9AC" w14:textId="77777777" w:rsidR="00082C1F" w:rsidRDefault="00082C1F">
            <w:pPr>
              <w:spacing w:after="0" w:line="240" w:lineRule="auto"/>
              <w:rPr>
                <w:rFonts w:cs="Arial"/>
                <w:sz w:val="18"/>
                <w:szCs w:val="18"/>
                <w:lang w:val="en-GB" w:eastAsia="de-CH"/>
              </w:rPr>
            </w:pPr>
          </w:p>
          <w:p w14:paraId="3802473D" w14:textId="77777777" w:rsidR="00082C1F" w:rsidRDefault="00082C1F">
            <w:pPr>
              <w:spacing w:after="0" w:line="240" w:lineRule="auto"/>
              <w:rPr>
                <w:rFonts w:cs="Arial"/>
                <w:sz w:val="18"/>
                <w:szCs w:val="18"/>
                <w:lang w:val="en-GB" w:eastAsia="de-CH"/>
              </w:rPr>
            </w:pPr>
          </w:p>
          <w:p w14:paraId="4A73BA8A" w14:textId="59EADC69" w:rsidR="00082C1F" w:rsidRPr="006B7CC6" w:rsidRDefault="00082C1F">
            <w:pPr>
              <w:spacing w:after="0" w:line="240" w:lineRule="auto"/>
              <w:rPr>
                <w:rFonts w:cs="Arial"/>
                <w:sz w:val="18"/>
                <w:szCs w:val="18"/>
                <w:lang w:val="en-GB" w:eastAsia="de-CH"/>
              </w:rPr>
            </w:pPr>
            <w:r>
              <w:rPr>
                <w:rFonts w:cs="Arial"/>
                <w:sz w:val="18"/>
                <w:szCs w:val="18"/>
                <w:lang w:val="en-GB" w:eastAsia="de-CH"/>
              </w:rPr>
              <w:t>Self-assessment feedback forms</w:t>
            </w:r>
            <w:r w:rsidR="00084836">
              <w:rPr>
                <w:rFonts w:cs="Arial"/>
                <w:sz w:val="18"/>
                <w:szCs w:val="18"/>
                <w:lang w:val="en-GB" w:eastAsia="de-CH"/>
              </w:rPr>
              <w:t>.</w:t>
            </w:r>
          </w:p>
        </w:tc>
        <w:tc>
          <w:tcPr>
            <w:tcW w:w="3240" w:type="dxa"/>
            <w:shd w:val="clear" w:color="auto" w:fill="auto"/>
          </w:tcPr>
          <w:p w14:paraId="54C80FA1" w14:textId="77777777" w:rsidR="00082C1F" w:rsidRPr="006B7CC6" w:rsidRDefault="00082C1F"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Assumptions:</w:t>
            </w:r>
          </w:p>
          <w:p w14:paraId="1A0C88FA" w14:textId="77777777" w:rsidR="00082C1F" w:rsidRPr="006B7CC6" w:rsidRDefault="00082C1F" w:rsidP="00FA3857">
            <w:pPr>
              <w:spacing w:before="60" w:after="0" w:line="240" w:lineRule="auto"/>
              <w:jc w:val="both"/>
              <w:rPr>
                <w:rFonts w:cs="Arial"/>
                <w:sz w:val="18"/>
                <w:szCs w:val="18"/>
                <w:lang w:val="en-GB" w:eastAsia="de-CH"/>
              </w:rPr>
            </w:pPr>
            <w:r w:rsidRPr="006B7CC6">
              <w:rPr>
                <w:rFonts w:cs="Arial"/>
                <w:sz w:val="18"/>
                <w:szCs w:val="18"/>
                <w:lang w:val="en-GB" w:eastAsia="de-CH"/>
              </w:rPr>
              <w:t>Volunteer Availability: Assumption that there are individuals willing to volunteer and participate in training.</w:t>
            </w:r>
          </w:p>
          <w:p w14:paraId="6DEFB177" w14:textId="77777777" w:rsidR="00082C1F" w:rsidRPr="006B7CC6" w:rsidRDefault="00082C1F" w:rsidP="00FA3857">
            <w:pPr>
              <w:spacing w:before="60" w:after="0" w:line="240" w:lineRule="auto"/>
              <w:jc w:val="both"/>
              <w:rPr>
                <w:rFonts w:cs="Arial"/>
                <w:sz w:val="18"/>
                <w:szCs w:val="18"/>
                <w:lang w:val="en-GB" w:eastAsia="de-CH"/>
              </w:rPr>
            </w:pPr>
            <w:r w:rsidRPr="006B7CC6">
              <w:rPr>
                <w:rFonts w:cs="Arial"/>
                <w:sz w:val="18"/>
                <w:szCs w:val="18"/>
                <w:lang w:val="en-GB" w:eastAsia="de-CH"/>
              </w:rPr>
              <w:t>Training Resources: The assumption that resources and materials for training volunteers are accessible and effective.</w:t>
            </w:r>
          </w:p>
          <w:p w14:paraId="1F78097C" w14:textId="77777777" w:rsidR="00082C1F" w:rsidRPr="006B7CC6" w:rsidRDefault="00082C1F" w:rsidP="00FA3857">
            <w:pPr>
              <w:spacing w:before="60" w:after="0" w:line="240" w:lineRule="auto"/>
              <w:jc w:val="both"/>
              <w:rPr>
                <w:rFonts w:cs="Arial"/>
                <w:sz w:val="18"/>
                <w:szCs w:val="18"/>
                <w:lang w:val="en-GB" w:eastAsia="de-CH"/>
              </w:rPr>
            </w:pPr>
          </w:p>
          <w:p w14:paraId="5B109936" w14:textId="77777777" w:rsidR="00082C1F" w:rsidRPr="006B7CC6" w:rsidRDefault="00082C1F" w:rsidP="00FA3857">
            <w:pPr>
              <w:spacing w:before="60" w:after="0" w:line="240" w:lineRule="auto"/>
              <w:jc w:val="both"/>
              <w:rPr>
                <w:rFonts w:cs="Arial"/>
                <w:sz w:val="18"/>
                <w:szCs w:val="18"/>
                <w:u w:val="single"/>
                <w:lang w:val="en-GB" w:eastAsia="de-CH"/>
              </w:rPr>
            </w:pPr>
            <w:r w:rsidRPr="006B7CC6">
              <w:rPr>
                <w:rFonts w:cs="Arial"/>
                <w:sz w:val="18"/>
                <w:szCs w:val="18"/>
                <w:u w:val="single"/>
                <w:lang w:val="en-GB" w:eastAsia="de-CH"/>
              </w:rPr>
              <w:t>Risks:</w:t>
            </w:r>
          </w:p>
          <w:p w14:paraId="26D28B2E" w14:textId="77777777" w:rsidR="00082C1F" w:rsidRPr="006B7CC6" w:rsidRDefault="00082C1F" w:rsidP="00FA3857">
            <w:pPr>
              <w:spacing w:before="60" w:after="0" w:line="240" w:lineRule="auto"/>
              <w:jc w:val="both"/>
              <w:rPr>
                <w:rFonts w:cs="Arial"/>
                <w:sz w:val="18"/>
                <w:szCs w:val="18"/>
                <w:lang w:val="en-GB" w:eastAsia="de-CH"/>
              </w:rPr>
            </w:pPr>
            <w:r w:rsidRPr="006B7CC6">
              <w:rPr>
                <w:rFonts w:cs="Arial"/>
                <w:sz w:val="18"/>
                <w:szCs w:val="18"/>
                <w:lang w:val="en-GB" w:eastAsia="de-CH"/>
              </w:rPr>
              <w:t>Volunteer Shortages: Risks related to a lack of volunteers or difficulties in recruiting individuals for training.</w:t>
            </w:r>
          </w:p>
          <w:p w14:paraId="76322006" w14:textId="77777777" w:rsidR="00082C1F" w:rsidRPr="006B7CC6" w:rsidRDefault="00082C1F" w:rsidP="00FA3857">
            <w:pPr>
              <w:spacing w:before="60" w:after="0" w:line="240" w:lineRule="auto"/>
              <w:jc w:val="both"/>
              <w:rPr>
                <w:rFonts w:cs="Arial"/>
                <w:sz w:val="18"/>
                <w:szCs w:val="18"/>
                <w:lang w:val="en-GB" w:eastAsia="de-CH"/>
              </w:rPr>
            </w:pPr>
            <w:r w:rsidRPr="006B7CC6">
              <w:rPr>
                <w:rFonts w:cs="Arial"/>
                <w:sz w:val="18"/>
                <w:szCs w:val="18"/>
                <w:lang w:val="en-GB" w:eastAsia="de-CH"/>
              </w:rPr>
              <w:t>Ineffective Training: Risks associated with the ineffectiveness of training methods and materials, which may hinder the empowerment of volunteers.</w:t>
            </w:r>
          </w:p>
          <w:p w14:paraId="7C038ED8" w14:textId="77777777" w:rsidR="00082C1F" w:rsidRPr="006B7CC6" w:rsidDel="002B6221" w:rsidRDefault="00082C1F">
            <w:pPr>
              <w:spacing w:before="60" w:after="0" w:line="240" w:lineRule="auto"/>
              <w:rPr>
                <w:rFonts w:cs="Arial"/>
                <w:sz w:val="18"/>
                <w:szCs w:val="18"/>
                <w:lang w:val="en-GB" w:eastAsia="de-CH"/>
              </w:rPr>
            </w:pPr>
          </w:p>
        </w:tc>
      </w:tr>
    </w:tbl>
    <w:p w14:paraId="01A33882" w14:textId="77777777" w:rsidR="0031355B" w:rsidRPr="006B7CC6" w:rsidRDefault="0031355B">
      <w:pPr>
        <w:rPr>
          <w:rFonts w:cs="Arial"/>
          <w:lang w:val="en-GB"/>
        </w:rPr>
        <w:sectPr w:rsidR="0031355B" w:rsidRPr="006B7CC6" w:rsidSect="00DE725F">
          <w:headerReference w:type="default" r:id="rId30"/>
          <w:pgSz w:w="16838" w:h="11906" w:orient="landscape" w:code="9"/>
          <w:pgMar w:top="1418" w:right="671" w:bottom="1134" w:left="2157" w:header="680" w:footer="170" w:gutter="0"/>
          <w:cols w:space="708"/>
          <w:titlePg/>
          <w:docGrid w:linePitch="360"/>
        </w:sectPr>
      </w:pPr>
    </w:p>
    <w:p w14:paraId="0E0528E6" w14:textId="3D45D985" w:rsidR="00707356" w:rsidRPr="00BC408A" w:rsidRDefault="1571E6B5">
      <w:pPr>
        <w:pStyle w:val="Pealkiri2"/>
        <w:rPr>
          <w:rFonts w:cs="Arial"/>
          <w:lang w:val="en-GB"/>
        </w:rPr>
      </w:pPr>
      <w:bookmarkStart w:id="249" w:name="_Toc23345923"/>
      <w:bookmarkStart w:id="250" w:name="_Toc50450287"/>
      <w:bookmarkStart w:id="251" w:name="_Toc50450395"/>
      <w:bookmarkStart w:id="252" w:name="_Toc65579033"/>
      <w:bookmarkStart w:id="253" w:name="_Toc69976034"/>
      <w:bookmarkStart w:id="254" w:name="_Toc69981832"/>
      <w:bookmarkStart w:id="255" w:name="_Toc69986515"/>
      <w:bookmarkStart w:id="256" w:name="_Toc69987062"/>
      <w:bookmarkStart w:id="257" w:name="_Toc74644754"/>
      <w:bookmarkStart w:id="258" w:name="_Toc161237166"/>
      <w:r w:rsidRPr="00BC408A">
        <w:rPr>
          <w:rFonts w:cs="Arial"/>
          <w:lang w:val="en-GB"/>
        </w:rPr>
        <w:lastRenderedPageBreak/>
        <w:t>Swiss Support Measure Partner</w:t>
      </w:r>
      <w:bookmarkEnd w:id="249"/>
      <w:bookmarkEnd w:id="250"/>
      <w:bookmarkEnd w:id="251"/>
      <w:bookmarkEnd w:id="252"/>
      <w:bookmarkEnd w:id="253"/>
      <w:bookmarkEnd w:id="254"/>
      <w:bookmarkEnd w:id="255"/>
      <w:bookmarkEnd w:id="256"/>
      <w:bookmarkEnd w:id="257"/>
      <w:bookmarkEnd w:id="258"/>
    </w:p>
    <w:p w14:paraId="0FB18547" w14:textId="34D43242" w:rsidR="008146B4" w:rsidRDefault="006F6D67" w:rsidP="007C0712">
      <w:pPr>
        <w:jc w:val="both"/>
        <w:rPr>
          <w:lang w:val="en-GB"/>
        </w:rPr>
      </w:pPr>
      <w:r>
        <w:rPr>
          <w:rFonts w:cs="Arial"/>
          <w:lang w:val="en-GB"/>
        </w:rPr>
        <w:t>The</w:t>
      </w:r>
      <w:r w:rsidR="00F430BA">
        <w:rPr>
          <w:rFonts w:cs="Arial"/>
          <w:lang w:val="en-GB"/>
        </w:rPr>
        <w:t xml:space="preserve"> strategic Swiss</w:t>
      </w:r>
      <w:r w:rsidR="00F02AC0">
        <w:rPr>
          <w:rFonts w:cs="Arial"/>
          <w:lang w:val="en-GB"/>
        </w:rPr>
        <w:t>-Estonian</w:t>
      </w:r>
      <w:r>
        <w:rPr>
          <w:rFonts w:cs="Arial"/>
          <w:lang w:val="en-GB"/>
        </w:rPr>
        <w:t xml:space="preserve"> p</w:t>
      </w:r>
      <w:r w:rsidR="1571E6B5" w:rsidRPr="1571E6B5">
        <w:rPr>
          <w:rFonts w:cs="Arial"/>
          <w:lang w:val="en-GB"/>
        </w:rPr>
        <w:t>artnership</w:t>
      </w:r>
      <w:r w:rsidR="006978F6">
        <w:rPr>
          <w:rFonts w:cs="Arial"/>
          <w:lang w:val="en-GB"/>
        </w:rPr>
        <w:t>’s formation</w:t>
      </w:r>
      <w:r w:rsidR="1571E6B5" w:rsidRPr="1571E6B5">
        <w:rPr>
          <w:rFonts w:cs="Arial"/>
          <w:lang w:val="en-GB"/>
        </w:rPr>
        <w:t xml:space="preserve"> </w:t>
      </w:r>
      <w:r w:rsidR="006978F6">
        <w:rPr>
          <w:rFonts w:cs="Arial"/>
          <w:lang w:val="en-GB"/>
        </w:rPr>
        <w:t>process</w:t>
      </w:r>
      <w:r w:rsidR="1571E6B5" w:rsidRPr="1571E6B5">
        <w:rPr>
          <w:rFonts w:cs="Arial"/>
          <w:lang w:val="en-GB"/>
        </w:rPr>
        <w:t xml:space="preserve"> </w:t>
      </w:r>
      <w:r w:rsidR="00734130">
        <w:rPr>
          <w:rFonts w:cs="Arial"/>
          <w:lang w:val="en-GB"/>
        </w:rPr>
        <w:t>is</w:t>
      </w:r>
      <w:r w:rsidR="1571E6B5" w:rsidRPr="1571E6B5">
        <w:rPr>
          <w:rFonts w:cs="Arial"/>
          <w:lang w:val="en-GB"/>
        </w:rPr>
        <w:t xml:space="preserve"> ongoing.</w:t>
      </w:r>
      <w:r w:rsidR="00BA0D9A">
        <w:rPr>
          <w:rFonts w:cs="Arial"/>
          <w:lang w:val="en-GB"/>
        </w:rPr>
        <w:t xml:space="preserve"> </w:t>
      </w:r>
      <w:r w:rsidR="00BA0D9A" w:rsidRPr="007E6C3F">
        <w:rPr>
          <w:lang w:val="en-GB"/>
        </w:rPr>
        <w:t>Three</w:t>
      </w:r>
      <w:r w:rsidR="00BA0D9A">
        <w:rPr>
          <w:lang w:val="en-GB"/>
        </w:rPr>
        <w:t xml:space="preserve"> </w:t>
      </w:r>
      <w:r w:rsidR="00BA0D9A" w:rsidRPr="007E6C3F">
        <w:rPr>
          <w:lang w:val="en-GB"/>
        </w:rPr>
        <w:t>Swiss partners expressed an interest in principle to continue discussions with Estonia for a potential mandate</w:t>
      </w:r>
      <w:r w:rsidR="00B92C51">
        <w:rPr>
          <w:lang w:val="en-GB"/>
        </w:rPr>
        <w:t xml:space="preserve"> in the end of 2023 – beginning of 2024</w:t>
      </w:r>
      <w:r w:rsidR="00BA0D9A" w:rsidRPr="007E6C3F">
        <w:rPr>
          <w:lang w:val="en-GB"/>
        </w:rPr>
        <w:t xml:space="preserve">. </w:t>
      </w:r>
      <w:r w:rsidR="002C0AD8">
        <w:rPr>
          <w:lang w:val="en-GB"/>
        </w:rPr>
        <w:t>On Feb</w:t>
      </w:r>
      <w:r w:rsidR="00F95BDE">
        <w:rPr>
          <w:lang w:val="en-GB"/>
        </w:rPr>
        <w:t xml:space="preserve">ruary </w:t>
      </w:r>
      <w:r w:rsidR="006E6EB2">
        <w:rPr>
          <w:lang w:val="en-GB"/>
        </w:rPr>
        <w:t xml:space="preserve">01, 2024, </w:t>
      </w:r>
      <w:r w:rsidR="00332AFA">
        <w:rPr>
          <w:lang w:val="en-GB"/>
        </w:rPr>
        <w:t xml:space="preserve">the </w:t>
      </w:r>
      <w:r w:rsidR="00BA0D9A" w:rsidRPr="007E6C3F">
        <w:rPr>
          <w:lang w:val="en-GB"/>
        </w:rPr>
        <w:t>Estonia</w:t>
      </w:r>
      <w:r w:rsidR="00332AFA">
        <w:rPr>
          <w:lang w:val="en-GB"/>
        </w:rPr>
        <w:t>n side</w:t>
      </w:r>
      <w:r w:rsidR="00BA0D9A" w:rsidRPr="007E6C3F">
        <w:rPr>
          <w:lang w:val="en-GB"/>
        </w:rPr>
        <w:t xml:space="preserve"> invite</w:t>
      </w:r>
      <w:r w:rsidR="002C0AD8">
        <w:rPr>
          <w:lang w:val="en-GB"/>
        </w:rPr>
        <w:t>d</w:t>
      </w:r>
      <w:r w:rsidR="00BA0D9A" w:rsidRPr="007E6C3F">
        <w:rPr>
          <w:lang w:val="en-GB"/>
        </w:rPr>
        <w:t xml:space="preserve"> all three partners to provide an offer</w:t>
      </w:r>
      <w:r w:rsidR="007C0712">
        <w:rPr>
          <w:lang w:val="en-GB"/>
        </w:rPr>
        <w:t>. The deadline for providing</w:t>
      </w:r>
      <w:r w:rsidR="008D178E">
        <w:rPr>
          <w:lang w:val="en-GB"/>
        </w:rPr>
        <w:t xml:space="preserve"> the</w:t>
      </w:r>
      <w:r w:rsidR="007C0712">
        <w:rPr>
          <w:lang w:val="en-GB"/>
        </w:rPr>
        <w:t xml:space="preserve"> </w:t>
      </w:r>
      <w:r w:rsidR="00163344">
        <w:rPr>
          <w:lang w:val="en-GB"/>
        </w:rPr>
        <w:t>offers</w:t>
      </w:r>
      <w:r w:rsidR="007C0712">
        <w:rPr>
          <w:lang w:val="en-GB"/>
        </w:rPr>
        <w:t xml:space="preserve"> is</w:t>
      </w:r>
      <w:r w:rsidR="00332AFA">
        <w:rPr>
          <w:lang w:val="en-GB"/>
        </w:rPr>
        <w:t xml:space="preserve"> March </w:t>
      </w:r>
      <w:r w:rsidR="00D110A4">
        <w:rPr>
          <w:lang w:val="en-GB"/>
        </w:rPr>
        <w:t>01, 2024.</w:t>
      </w:r>
      <w:r w:rsidR="007C0712">
        <w:rPr>
          <w:lang w:val="en-GB"/>
        </w:rPr>
        <w:t xml:space="preserve"> The MoC</w:t>
      </w:r>
      <w:r w:rsidR="00681943">
        <w:rPr>
          <w:lang w:val="en-GB"/>
        </w:rPr>
        <w:t xml:space="preserve"> </w:t>
      </w:r>
      <w:r w:rsidR="0052676F">
        <w:rPr>
          <w:lang w:val="en-GB"/>
        </w:rPr>
        <w:t>along with the</w:t>
      </w:r>
      <w:r w:rsidR="00601E2D">
        <w:rPr>
          <w:lang w:val="en-GB"/>
        </w:rPr>
        <w:t xml:space="preserve"> MoS</w:t>
      </w:r>
      <w:r w:rsidR="006A16B8">
        <w:rPr>
          <w:lang w:val="en-GB"/>
        </w:rPr>
        <w:t>A</w:t>
      </w:r>
      <w:r w:rsidR="004111F1">
        <w:rPr>
          <w:lang w:val="en-GB"/>
        </w:rPr>
        <w:t xml:space="preserve"> </w:t>
      </w:r>
      <w:r w:rsidR="00304FE1">
        <w:rPr>
          <w:lang w:val="en-GB"/>
        </w:rPr>
        <w:t>will select</w:t>
      </w:r>
      <w:r w:rsidR="00E5769C">
        <w:rPr>
          <w:lang w:val="en-GB"/>
        </w:rPr>
        <w:t xml:space="preserve"> the S</w:t>
      </w:r>
      <w:r w:rsidR="00BC408A">
        <w:rPr>
          <w:lang w:val="en-GB"/>
        </w:rPr>
        <w:t>wiss Strategic Partner</w:t>
      </w:r>
      <w:r w:rsidR="00EB0882">
        <w:rPr>
          <w:lang w:val="en-GB"/>
        </w:rPr>
        <w:t xml:space="preserve"> </w:t>
      </w:r>
      <w:r w:rsidR="00BC408A">
        <w:rPr>
          <w:lang w:val="en-GB"/>
        </w:rPr>
        <w:t>and</w:t>
      </w:r>
      <w:r w:rsidR="00FA514B">
        <w:rPr>
          <w:lang w:val="en-GB"/>
        </w:rPr>
        <w:t xml:space="preserve"> notify </w:t>
      </w:r>
      <w:r w:rsidR="00246703">
        <w:rPr>
          <w:lang w:val="en-GB"/>
        </w:rPr>
        <w:t>the</w:t>
      </w:r>
      <w:r w:rsidR="00755626">
        <w:rPr>
          <w:lang w:val="en-GB"/>
        </w:rPr>
        <w:t xml:space="preserve"> selected Partner</w:t>
      </w:r>
      <w:r w:rsidR="00B64C68">
        <w:rPr>
          <w:lang w:val="en-GB"/>
        </w:rPr>
        <w:t xml:space="preserve"> by March 08, 2024. </w:t>
      </w:r>
    </w:p>
    <w:p w14:paraId="36FA4CDE" w14:textId="0A991A37" w:rsidR="005A32C2" w:rsidRPr="005A32C2" w:rsidRDefault="00D54EBC" w:rsidP="005A32C2">
      <w:pPr>
        <w:jc w:val="both"/>
        <w:rPr>
          <w:lang w:val="en-GB"/>
        </w:rPr>
      </w:pPr>
      <w:r>
        <w:rPr>
          <w:lang w:val="en-GB"/>
        </w:rPr>
        <w:t xml:space="preserve">During </w:t>
      </w:r>
      <w:r w:rsidR="001A1154">
        <w:rPr>
          <w:lang w:val="en-GB"/>
        </w:rPr>
        <w:t>next two mon</w:t>
      </w:r>
      <w:r w:rsidR="005A32C2">
        <w:rPr>
          <w:lang w:val="en-GB"/>
        </w:rPr>
        <w:t>ths t</w:t>
      </w:r>
      <w:r w:rsidR="005A32C2" w:rsidRPr="005A32C2">
        <w:rPr>
          <w:lang w:val="en-GB"/>
        </w:rPr>
        <w:t xml:space="preserve">he Swiss Strategic Partner might be invited to Estonia </w:t>
      </w:r>
      <w:r w:rsidR="00B62468" w:rsidRPr="005A32C2">
        <w:rPr>
          <w:lang w:val="en-GB"/>
        </w:rPr>
        <w:t>for negotiations meetings</w:t>
      </w:r>
      <w:r w:rsidR="00220B08">
        <w:rPr>
          <w:lang w:val="en-GB"/>
        </w:rPr>
        <w:t xml:space="preserve">, </w:t>
      </w:r>
      <w:r w:rsidR="00E1578B">
        <w:rPr>
          <w:lang w:val="en-GB"/>
        </w:rPr>
        <w:t>might</w:t>
      </w:r>
      <w:r w:rsidR="00127E9D">
        <w:rPr>
          <w:lang w:val="en-GB"/>
        </w:rPr>
        <w:t xml:space="preserve"> </w:t>
      </w:r>
      <w:r w:rsidR="005A32C2" w:rsidRPr="005A32C2">
        <w:rPr>
          <w:lang w:val="en-GB"/>
        </w:rPr>
        <w:t>arrange negotiation meetings in Switzerland to agree on the draft of the Partnership Agreement after the first three weeks of the negotiations.</w:t>
      </w:r>
    </w:p>
    <w:p w14:paraId="418F3464" w14:textId="517794D0" w:rsidR="002F14A4" w:rsidRDefault="005A32C2" w:rsidP="00FC1344">
      <w:pPr>
        <w:tabs>
          <w:tab w:val="left" w:pos="1352"/>
        </w:tabs>
        <w:jc w:val="both"/>
        <w:rPr>
          <w:rFonts w:cs="Arial"/>
          <w:lang w:val="en-GB"/>
        </w:rPr>
      </w:pPr>
      <w:r w:rsidRPr="005A32C2">
        <w:rPr>
          <w:lang w:val="en-GB"/>
        </w:rPr>
        <w:t xml:space="preserve">The Partnership Agreement between Swiss and Estonian sides </w:t>
      </w:r>
      <w:r w:rsidR="002F14A4">
        <w:rPr>
          <w:lang w:val="en-GB"/>
        </w:rPr>
        <w:t>will</w:t>
      </w:r>
      <w:r w:rsidR="002F14A4" w:rsidRPr="005A32C2">
        <w:rPr>
          <w:lang w:val="en-GB"/>
        </w:rPr>
        <w:t xml:space="preserve"> </w:t>
      </w:r>
      <w:r w:rsidRPr="005A32C2">
        <w:rPr>
          <w:lang w:val="en-GB"/>
        </w:rPr>
        <w:t>be concluded</w:t>
      </w:r>
      <w:r w:rsidR="002F14A4">
        <w:rPr>
          <w:lang w:val="en-GB"/>
        </w:rPr>
        <w:t xml:space="preserve"> </w:t>
      </w:r>
      <w:r w:rsidR="002F14A4">
        <w:rPr>
          <w:rFonts w:cs="Arial"/>
          <w:lang w:val="en-GB"/>
        </w:rPr>
        <w:t>after the signing of the Support Measure Agreement</w:t>
      </w:r>
      <w:r w:rsidR="00F35294">
        <w:rPr>
          <w:lang w:val="en-GB"/>
        </w:rPr>
        <w:t>.</w:t>
      </w:r>
      <w:r w:rsidR="00FC1344" w:rsidRPr="00FC1344">
        <w:rPr>
          <w:rFonts w:cs="Arial"/>
          <w:color w:val="FF0000"/>
          <w:lang w:val="en-GB"/>
        </w:rPr>
        <w:t xml:space="preserve"> </w:t>
      </w:r>
      <w:r w:rsidR="00FC1344" w:rsidRPr="00FC1344">
        <w:rPr>
          <w:rFonts w:cs="Arial"/>
          <w:lang w:val="en-GB"/>
        </w:rPr>
        <w:t>The Programme Operator signs the partnership agreement with the Swiss partner.</w:t>
      </w:r>
    </w:p>
    <w:p w14:paraId="0A9EA854" w14:textId="449A36B6" w:rsidR="08FC3AD0" w:rsidRDefault="08FC3AD0" w:rsidP="09FD5683">
      <w:pPr>
        <w:spacing w:before="120" w:after="240"/>
        <w:ind w:left="-20" w:right="-20"/>
        <w:jc w:val="both"/>
        <w:rPr>
          <w:rFonts w:eastAsia="Arial" w:cs="Arial"/>
          <w:b/>
          <w:sz w:val="24"/>
          <w:lang w:val="en-GB"/>
        </w:rPr>
      </w:pPr>
      <w:r w:rsidRPr="5BAFE2A3">
        <w:rPr>
          <w:rFonts w:eastAsia="Arial" w:cs="Arial"/>
          <w:b/>
          <w:sz w:val="24"/>
          <w:lang w:val="en-GB"/>
        </w:rPr>
        <w:t>Role of the Swiss strategic Partner for the Social Inclusion Programme</w:t>
      </w:r>
    </w:p>
    <w:p w14:paraId="7948B3F9" w14:textId="471E41AC" w:rsidR="002A47C2" w:rsidRDefault="002A47C2" w:rsidP="002A47C2">
      <w:pPr>
        <w:autoSpaceDE w:val="0"/>
        <w:autoSpaceDN w:val="0"/>
        <w:adjustRightInd w:val="0"/>
        <w:spacing w:before="120" w:after="240" w:line="240" w:lineRule="auto"/>
        <w:jc w:val="both"/>
      </w:pPr>
      <w:r w:rsidRPr="0D1A6E59">
        <w:rPr>
          <w:lang w:val="en-GB"/>
        </w:rPr>
        <w:t xml:space="preserve">The </w:t>
      </w:r>
      <w:r w:rsidRPr="0D1A6E59">
        <w:rPr>
          <w:lang w:val="en"/>
        </w:rPr>
        <w:t xml:space="preserve">strategic partner from Switzerland </w:t>
      </w:r>
      <w:r w:rsidRPr="0D1A6E59">
        <w:rPr>
          <w:lang w:val="en-GB"/>
        </w:rPr>
        <w:t xml:space="preserve">will support the </w:t>
      </w:r>
      <w:r w:rsidR="00C841E4">
        <w:rPr>
          <w:lang w:val="en-GB"/>
        </w:rPr>
        <w:t>SSIP</w:t>
      </w:r>
      <w:r w:rsidRPr="0D1A6E59">
        <w:rPr>
          <w:lang w:val="en-GB"/>
        </w:rPr>
        <w:t xml:space="preserve"> regarding the exchange with Swiss partners/institutions/civic organisations, specialists, and experts during its whole implementing period.</w:t>
      </w:r>
      <w:r w:rsidRPr="0D1A6E59">
        <w:t xml:space="preserve"> Strategic Partner will use its own internal resources/experts regarding the following programme areas</w:t>
      </w:r>
      <w:r w:rsidR="00C4031C">
        <w:t>. Also</w:t>
      </w:r>
      <w:r w:rsidRPr="0D1A6E59">
        <w:t xml:space="preserve">, the Strategic Partner will function as a “one stop shop” for the areas of the programme where the Swiss strategic Partner does not have its own internal expertise. For these areas, the Swiss strategic partner will identify other Swiss actors and facilitate the most appropriate format of exchanges between the Estonian and the Swiss sides. In general, for all programme areas, exchanges could for example be study visits in Switzerland, finding Swiss experts for study visits in Estonia, identifying the relevant speakers for conferences in Estonia, informing the Estonian side about the relevant events/conferences in Switzerland, organizing web-exchanges or other forms of exchange, </w:t>
      </w:r>
      <w:r w:rsidRPr="00B046E0">
        <w:rPr>
          <w:i/>
          <w:iCs/>
        </w:rPr>
        <w:t>etc</w:t>
      </w:r>
      <w:r w:rsidRPr="0D1A6E59">
        <w:t xml:space="preserve">. The budgetary frame of the Swiss strategic Partner would be a maximum of CHF 100’000 per year. </w:t>
      </w:r>
    </w:p>
    <w:p w14:paraId="2852BB74" w14:textId="575646B9" w:rsidR="001A4569" w:rsidRPr="006B7CC6" w:rsidRDefault="1571E6B5" w:rsidP="0037480F">
      <w:pPr>
        <w:pStyle w:val="Pealkiri2"/>
        <w:rPr>
          <w:rFonts w:cs="Arial"/>
          <w:lang w:val="en-GB"/>
        </w:rPr>
      </w:pPr>
      <w:bookmarkStart w:id="259" w:name="_Toc23345905"/>
      <w:bookmarkStart w:id="260" w:name="_Toc50450268"/>
      <w:bookmarkStart w:id="261" w:name="_Toc50450376"/>
      <w:bookmarkStart w:id="262" w:name="_Toc65579013"/>
      <w:bookmarkStart w:id="263" w:name="_Toc69976014"/>
      <w:bookmarkStart w:id="264" w:name="_Toc69981812"/>
      <w:bookmarkStart w:id="265" w:name="_Toc69986495"/>
      <w:bookmarkStart w:id="266" w:name="_Toc69987042"/>
      <w:bookmarkStart w:id="267" w:name="_Toc74644734"/>
      <w:bookmarkStart w:id="268" w:name="_Toc161237167"/>
      <w:r w:rsidRPr="1571E6B5">
        <w:rPr>
          <w:rFonts w:cs="Arial"/>
          <w:lang w:val="en-GB"/>
        </w:rPr>
        <w:t>Stakeholder consultations</w:t>
      </w:r>
      <w:bookmarkEnd w:id="259"/>
      <w:bookmarkEnd w:id="260"/>
      <w:bookmarkEnd w:id="261"/>
      <w:bookmarkEnd w:id="262"/>
      <w:bookmarkEnd w:id="263"/>
      <w:bookmarkEnd w:id="264"/>
      <w:bookmarkEnd w:id="265"/>
      <w:bookmarkEnd w:id="266"/>
      <w:bookmarkEnd w:id="267"/>
      <w:bookmarkEnd w:id="268"/>
    </w:p>
    <w:p w14:paraId="1F07C402" w14:textId="6B326AAC" w:rsidR="001A4569" w:rsidRPr="006B7CC6" w:rsidRDefault="1571E6B5" w:rsidP="00564595">
      <w:pPr>
        <w:jc w:val="both"/>
        <w:rPr>
          <w:rFonts w:cs="Arial"/>
          <w:lang w:val="en-GB"/>
        </w:rPr>
      </w:pPr>
      <w:bookmarkStart w:id="269" w:name="_Hlk149219672"/>
      <w:r w:rsidRPr="1571E6B5">
        <w:rPr>
          <w:rFonts w:cs="Arial"/>
          <w:lang w:val="en-GB"/>
        </w:rPr>
        <w:t>The stakeholder consultation event for the SSIP</w:t>
      </w:r>
      <w:r w:rsidRPr="00F24CB8">
        <w:rPr>
          <w:rFonts w:cs="Arial"/>
          <w:lang w:val="en-GB"/>
        </w:rPr>
        <w:t xml:space="preserve"> </w:t>
      </w:r>
      <w:r w:rsidRPr="1571E6B5">
        <w:rPr>
          <w:rFonts w:cs="Arial"/>
          <w:lang w:val="en-GB"/>
        </w:rPr>
        <w:t>took place on the 21</w:t>
      </w:r>
      <w:r w:rsidRPr="1571E6B5">
        <w:rPr>
          <w:rFonts w:cs="Arial"/>
          <w:vertAlign w:val="superscript"/>
          <w:lang w:val="en-GB"/>
        </w:rPr>
        <w:t>st</w:t>
      </w:r>
      <w:r w:rsidRPr="1571E6B5">
        <w:rPr>
          <w:rFonts w:cs="Arial"/>
          <w:lang w:val="en-GB"/>
        </w:rPr>
        <w:t xml:space="preserve"> of September 2023</w:t>
      </w:r>
      <w:r w:rsidRPr="00F24CB8">
        <w:rPr>
          <w:rFonts w:cs="Arial"/>
          <w:lang w:val="en-GB"/>
        </w:rPr>
        <w:t xml:space="preserve"> </w:t>
      </w:r>
      <w:r w:rsidRPr="1571E6B5">
        <w:rPr>
          <w:rFonts w:cs="Arial"/>
          <w:lang w:val="en-GB"/>
        </w:rPr>
        <w:t>from 10-16:30</w:t>
      </w:r>
      <w:r w:rsidRPr="00F24CB8">
        <w:rPr>
          <w:rFonts w:cs="Arial"/>
          <w:lang w:val="en-GB"/>
        </w:rPr>
        <w:t xml:space="preserve">. </w:t>
      </w:r>
      <w:r w:rsidRPr="1571E6B5">
        <w:rPr>
          <w:rFonts w:cs="Arial"/>
          <w:lang w:val="en-GB"/>
        </w:rPr>
        <w:t>76 representatives from 45 organizations participated in the event</w:t>
      </w:r>
      <w:r w:rsidRPr="00F24CB8">
        <w:rPr>
          <w:rFonts w:cs="Arial"/>
          <w:lang w:val="en-GB"/>
        </w:rPr>
        <w:t xml:space="preserve">. </w:t>
      </w:r>
      <w:bookmarkEnd w:id="269"/>
      <w:r w:rsidRPr="1571E6B5">
        <w:rPr>
          <w:rFonts w:cs="Arial"/>
          <w:lang w:val="en-GB"/>
        </w:rPr>
        <w:t>The SSIP was introduced at the beginning of the event, followed by workshops by four components in two sessions so that as many participants as possible could express their opinions.</w:t>
      </w:r>
      <w:r w:rsidRPr="00F24CB8">
        <w:rPr>
          <w:rFonts w:cs="Arial"/>
          <w:lang w:val="en-GB"/>
        </w:rPr>
        <w:t xml:space="preserve"> </w:t>
      </w:r>
      <w:r w:rsidRPr="1571E6B5">
        <w:rPr>
          <w:rFonts w:cs="Arial"/>
          <w:lang w:val="en-GB"/>
        </w:rPr>
        <w:t>In the end, each component presented its results of the workshops.</w:t>
      </w:r>
    </w:p>
    <w:p w14:paraId="26BE63D1" w14:textId="5128F578" w:rsidR="00D21138" w:rsidRPr="006B7CC6" w:rsidRDefault="00D21138" w:rsidP="00D21138">
      <w:pPr>
        <w:jc w:val="both"/>
        <w:rPr>
          <w:rFonts w:cs="Arial"/>
        </w:rPr>
      </w:pPr>
      <w:r w:rsidRPr="006B7CC6">
        <w:rPr>
          <w:rFonts w:cs="Arial"/>
        </w:rPr>
        <w:t xml:space="preserve">The stakeholder consultation had valuable inputs and suggestions for improvement of the </w:t>
      </w:r>
      <w:r w:rsidR="00D71614" w:rsidRPr="006B7CC6">
        <w:rPr>
          <w:rFonts w:cs="Arial"/>
        </w:rPr>
        <w:t>SSIP</w:t>
      </w:r>
      <w:r w:rsidRPr="006B7CC6">
        <w:rPr>
          <w:rFonts w:cs="Arial"/>
        </w:rPr>
        <w:t xml:space="preserve"> and most of them will be </w:t>
      </w:r>
      <w:r w:rsidR="00610A7B" w:rsidRPr="006B7CC6">
        <w:rPr>
          <w:rFonts w:cs="Arial"/>
        </w:rPr>
        <w:t>considered</w:t>
      </w:r>
      <w:r w:rsidRPr="006B7CC6">
        <w:rPr>
          <w:rFonts w:cs="Arial"/>
        </w:rPr>
        <w:t xml:space="preserve"> when implementing the </w:t>
      </w:r>
      <w:r w:rsidR="00D71614" w:rsidRPr="006B7CC6">
        <w:rPr>
          <w:rFonts w:cs="Arial"/>
        </w:rPr>
        <w:t>SSIP</w:t>
      </w:r>
      <w:r w:rsidR="002E2ACA" w:rsidRPr="006B7CC6">
        <w:rPr>
          <w:rFonts w:cs="Arial"/>
        </w:rPr>
        <w:t xml:space="preserve"> activities</w:t>
      </w:r>
      <w:r w:rsidRPr="006B7CC6">
        <w:rPr>
          <w:rFonts w:cs="Arial"/>
        </w:rPr>
        <w:t xml:space="preserve">. As a result of the stakeholder </w:t>
      </w:r>
      <w:r w:rsidR="00D72575" w:rsidRPr="006B7CC6">
        <w:rPr>
          <w:rFonts w:cs="Arial"/>
        </w:rPr>
        <w:t>consultation,</w:t>
      </w:r>
      <w:r w:rsidRPr="006B7CC6">
        <w:rPr>
          <w:rFonts w:cs="Arial"/>
        </w:rPr>
        <w:t xml:space="preserve"> it was confirmed that the planned activities and </w:t>
      </w:r>
      <w:r w:rsidR="00BD30A1" w:rsidRPr="006B7CC6">
        <w:rPr>
          <w:rFonts w:cs="Arial"/>
        </w:rPr>
        <w:t>interventions</w:t>
      </w:r>
      <w:r w:rsidRPr="006B7CC6">
        <w:rPr>
          <w:rFonts w:cs="Arial"/>
        </w:rPr>
        <w:t xml:space="preserve"> address gaps in targeted areas, they are relevant, feasible and complement activities funded from other sources. Some activities were suggested, which are not in the scope of the </w:t>
      </w:r>
      <w:r w:rsidR="00D71614" w:rsidRPr="006B7CC6">
        <w:rPr>
          <w:rFonts w:cs="Arial"/>
        </w:rPr>
        <w:t>SSIP</w:t>
      </w:r>
      <w:r w:rsidRPr="006B7CC6">
        <w:rPr>
          <w:rFonts w:cs="Arial"/>
        </w:rPr>
        <w:t>, but as programme component operators are also policy makers at their field, these suggestions</w:t>
      </w:r>
      <w:r w:rsidR="00B83B9E" w:rsidRPr="006B7CC6">
        <w:rPr>
          <w:rFonts w:cs="Arial"/>
        </w:rPr>
        <w:t xml:space="preserve"> will be</w:t>
      </w:r>
      <w:r w:rsidRPr="006B7CC6">
        <w:rPr>
          <w:rFonts w:cs="Arial"/>
        </w:rPr>
        <w:t xml:space="preserve"> considered in the </w:t>
      </w:r>
      <w:r w:rsidR="003F1077" w:rsidRPr="006B7CC6">
        <w:rPr>
          <w:rFonts w:cs="Arial"/>
        </w:rPr>
        <w:t>future</w:t>
      </w:r>
      <w:r w:rsidRPr="006B7CC6">
        <w:rPr>
          <w:rFonts w:cs="Arial"/>
        </w:rPr>
        <w:t>.</w:t>
      </w:r>
      <w:r w:rsidR="00325369" w:rsidRPr="006B7CC6">
        <w:rPr>
          <w:rFonts w:cs="Arial"/>
        </w:rPr>
        <w:t xml:space="preserve"> </w:t>
      </w:r>
      <w:r w:rsidRPr="006B7CC6">
        <w:rPr>
          <w:rFonts w:cs="Arial"/>
        </w:rPr>
        <w:t>Here's how some specific inputs were integrated and omitted:</w:t>
      </w:r>
    </w:p>
    <w:p w14:paraId="5D700A4D" w14:textId="292CD236" w:rsidR="00D21138" w:rsidRPr="006B7CC6" w:rsidRDefault="00D21138" w:rsidP="00D21138">
      <w:pPr>
        <w:jc w:val="both"/>
        <w:rPr>
          <w:rFonts w:eastAsia="Arial" w:cs="Arial"/>
        </w:rPr>
      </w:pPr>
      <w:r w:rsidRPr="006B7CC6">
        <w:rPr>
          <w:rFonts w:cs="Arial"/>
        </w:rPr>
        <w:lastRenderedPageBreak/>
        <w:t>The stakeholders</w:t>
      </w:r>
      <w:r w:rsidRPr="006B7CC6">
        <w:rPr>
          <w:rStyle w:val="Allmrkuseviide"/>
          <w:rFonts w:cs="Arial"/>
        </w:rPr>
        <w:footnoteReference w:id="12"/>
      </w:r>
      <w:r w:rsidRPr="006B7CC6">
        <w:rPr>
          <w:rFonts w:cs="Arial"/>
        </w:rPr>
        <w:t xml:space="preserve"> </w:t>
      </w:r>
      <w:r w:rsidRPr="006B7CC6">
        <w:rPr>
          <w:rFonts w:eastAsia="Arial" w:cs="Arial"/>
        </w:rPr>
        <w:t>input to cultural and linguistic integration activities focused on effective use of resources while avoiding duplication of activities in fields of language education, targeted communication and information and involving the private sector and municipalities. These recommendations will be considered during the planning of activities and implementation process. For instance, in communication endeavors, the channels that the target audience is currently utilizing</w:t>
      </w:r>
      <w:r w:rsidR="0046373A" w:rsidRPr="006B7CC6">
        <w:rPr>
          <w:rFonts w:eastAsia="Arial" w:cs="Arial"/>
        </w:rPr>
        <w:t xml:space="preserve"> will be </w:t>
      </w:r>
      <w:r w:rsidR="008F5579" w:rsidRPr="006B7CC6">
        <w:rPr>
          <w:rFonts w:eastAsia="Arial" w:cs="Arial"/>
        </w:rPr>
        <w:t>employed</w:t>
      </w:r>
      <w:r w:rsidRPr="006B7CC6">
        <w:rPr>
          <w:rFonts w:eastAsia="Arial" w:cs="Arial"/>
        </w:rPr>
        <w:t xml:space="preserve">. Recent surveys indicate that local media platforms are gaining significance, and therefore, we will incorporate these channels. </w:t>
      </w:r>
    </w:p>
    <w:p w14:paraId="2E480969" w14:textId="2C8C3D5A" w:rsidR="00D21138" w:rsidRPr="006B7CC6" w:rsidRDefault="00D21138" w:rsidP="00D21138">
      <w:pPr>
        <w:jc w:val="both"/>
        <w:rPr>
          <w:rFonts w:eastAsia="Arial" w:cs="Arial"/>
        </w:rPr>
      </w:pPr>
      <w:r w:rsidRPr="006B7CC6">
        <w:rPr>
          <w:rFonts w:eastAsia="Arial" w:cs="Arial"/>
        </w:rPr>
        <w:t>The group of stakeholders who gave their input to developing and modernizing curricula and complementary education/training system for social sector workers and training of specialists</w:t>
      </w:r>
      <w:r w:rsidRPr="006B7CC6">
        <w:rPr>
          <w:rStyle w:val="Allmrkuseviide"/>
          <w:rFonts w:eastAsia="Arial" w:cs="Arial"/>
        </w:rPr>
        <w:footnoteReference w:id="13"/>
      </w:r>
      <w:r w:rsidRPr="006B7CC6">
        <w:rPr>
          <w:rFonts w:eastAsia="Arial" w:cs="Arial"/>
        </w:rPr>
        <w:t xml:space="preserve"> stressed the importance of the need for systemic in-house complementary training that is also accessible, a need for real-life practice in studies</w:t>
      </w:r>
      <w:r w:rsidR="00A96D1F" w:rsidRPr="006B7CC6">
        <w:rPr>
          <w:rFonts w:eastAsia="Arial" w:cs="Arial"/>
        </w:rPr>
        <w:t xml:space="preserve"> and</w:t>
      </w:r>
      <w:r w:rsidR="00335ADA" w:rsidRPr="006B7CC6">
        <w:rPr>
          <w:rFonts w:eastAsia="Arial" w:cs="Arial"/>
        </w:rPr>
        <w:t xml:space="preserve"> updated</w:t>
      </w:r>
      <w:r w:rsidRPr="006B7CC6">
        <w:rPr>
          <w:rFonts w:eastAsia="Arial" w:cs="Arial"/>
        </w:rPr>
        <w:t xml:space="preserve"> curricula for more on-hands training. These suggestions will be </w:t>
      </w:r>
      <w:r w:rsidR="00791ACA" w:rsidRPr="006B7CC6">
        <w:rPr>
          <w:rFonts w:eastAsia="Arial" w:cs="Arial"/>
        </w:rPr>
        <w:t>considered</w:t>
      </w:r>
      <w:r w:rsidRPr="006B7CC6">
        <w:rPr>
          <w:rFonts w:eastAsia="Arial" w:cs="Arial"/>
        </w:rPr>
        <w:t xml:space="preserve"> while planning the changes to the basic and continuing education of social and child protection work. </w:t>
      </w:r>
    </w:p>
    <w:p w14:paraId="1C9DC807" w14:textId="3F3BBFDD" w:rsidR="00D21138" w:rsidRPr="006B7CC6" w:rsidRDefault="00D21138" w:rsidP="00D21138">
      <w:pPr>
        <w:jc w:val="both"/>
        <w:rPr>
          <w:rFonts w:eastAsia="Arial" w:cs="Arial"/>
        </w:rPr>
      </w:pPr>
      <w:r w:rsidRPr="006B7CC6">
        <w:rPr>
          <w:rFonts w:eastAsia="Arial" w:cs="Arial"/>
        </w:rPr>
        <w:t>Education and Youth Board, University of Tartu and the University of Tallinn, the education and youth sector and parents consultation, confirmed that the target groups need in-service training and new programmes that can be used to create regional networks linking all parties (youth, education, parents and local authorities), education and youth field professionals need more knowledge about multicultural education and the integration of non-formal and formal education is considered very important, but the skills and knowledge to implement it are lacking. As a result, providing in-service training for professionals in the education sector and counselling for parents will be one of the key activities in the program</w:t>
      </w:r>
      <w:r w:rsidR="001A594D">
        <w:rPr>
          <w:rFonts w:eastAsia="Arial" w:cs="Arial"/>
        </w:rPr>
        <w:t>me</w:t>
      </w:r>
      <w:r w:rsidRPr="006B7CC6">
        <w:rPr>
          <w:rFonts w:eastAsia="Arial" w:cs="Arial"/>
        </w:rPr>
        <w:t xml:space="preserve"> component 3. </w:t>
      </w:r>
    </w:p>
    <w:p w14:paraId="6C0F87F0" w14:textId="10FA9059" w:rsidR="00D21138" w:rsidRPr="006B7CC6" w:rsidRDefault="00D21138" w:rsidP="00BD59D7">
      <w:pPr>
        <w:jc w:val="both"/>
        <w:rPr>
          <w:rFonts w:eastAsia="Arial" w:cs="Arial"/>
        </w:rPr>
      </w:pPr>
      <w:r w:rsidRPr="006B7CC6">
        <w:rPr>
          <w:rFonts w:eastAsia="Arial" w:cs="Arial"/>
        </w:rPr>
        <w:t>Civil society sector</w:t>
      </w:r>
      <w:r w:rsidRPr="006B7CC6">
        <w:rPr>
          <w:rStyle w:val="Allmrkuseviide"/>
          <w:rFonts w:eastAsia="Arial" w:cs="Arial"/>
        </w:rPr>
        <w:footnoteReference w:id="14"/>
      </w:r>
      <w:r w:rsidRPr="006B7CC6">
        <w:rPr>
          <w:rFonts w:eastAsia="Arial" w:cs="Arial"/>
        </w:rPr>
        <w:t xml:space="preserve">: Their suggestions pointed out the importance of co-operation with other stakeholders and using the networks that have already been created, involving the target groups (i.e </w:t>
      </w:r>
      <w:r w:rsidR="00E23A62" w:rsidRPr="00E23A62">
        <w:rPr>
          <w:rFonts w:eastAsia="Arial" w:cs="Arial"/>
        </w:rPr>
        <w:t>people from different cultural and linguistic backgrounds</w:t>
      </w:r>
      <w:r w:rsidRPr="006B7CC6">
        <w:rPr>
          <w:rFonts w:eastAsia="Arial" w:cs="Arial"/>
        </w:rPr>
        <w:t xml:space="preserve">, immigrants, refugees) for determining the wider societal problems that could be solved with social innovation methods during the </w:t>
      </w:r>
      <w:r w:rsidR="00D71614" w:rsidRPr="006B7CC6">
        <w:rPr>
          <w:rFonts w:eastAsia="Arial" w:cs="Arial"/>
        </w:rPr>
        <w:t>SSIP</w:t>
      </w:r>
      <w:r w:rsidRPr="006B7CC6">
        <w:rPr>
          <w:rFonts w:eastAsia="Arial" w:cs="Arial"/>
        </w:rPr>
        <w:t xml:space="preserve">. Therefore, when implementing the activities proposed, the networks that have already been created will be used as a platform to reach the target groups and involve them in the social innovation ecosystem in Estonia. </w:t>
      </w:r>
    </w:p>
    <w:p w14:paraId="33237CF8" w14:textId="00D8D738" w:rsidR="00C335C7" w:rsidRPr="006B7CC6" w:rsidRDefault="00D21138" w:rsidP="00564595">
      <w:pPr>
        <w:jc w:val="both"/>
        <w:rPr>
          <w:rFonts w:eastAsia="Arial" w:cs="Arial"/>
        </w:rPr>
      </w:pPr>
      <w:r w:rsidRPr="006B7CC6">
        <w:rPr>
          <w:rFonts w:eastAsia="Arial" w:cs="Arial"/>
        </w:rPr>
        <w:t xml:space="preserve">The </w:t>
      </w:r>
      <w:r w:rsidR="00CD0D6C" w:rsidRPr="006B7CC6">
        <w:rPr>
          <w:rFonts w:eastAsia="Arial" w:cs="Arial"/>
        </w:rPr>
        <w:t>i</w:t>
      </w:r>
      <w:r w:rsidRPr="006B7CC6">
        <w:rPr>
          <w:rFonts w:eastAsia="Arial" w:cs="Arial"/>
        </w:rPr>
        <w:t>nputs omitted included:</w:t>
      </w:r>
      <w:r w:rsidR="004438D1" w:rsidRPr="006B7CC6">
        <w:rPr>
          <w:rFonts w:eastAsia="Arial" w:cs="Arial"/>
        </w:rPr>
        <w:t xml:space="preserve"> </w:t>
      </w:r>
      <w:r w:rsidR="0093332F">
        <w:rPr>
          <w:rFonts w:eastAsia="Arial" w:cs="Arial"/>
        </w:rPr>
        <w:t>s</w:t>
      </w:r>
      <w:r w:rsidRPr="006B7CC6">
        <w:rPr>
          <w:rFonts w:eastAsia="Arial" w:cs="Arial"/>
        </w:rPr>
        <w:t xml:space="preserve">ome activities were suggested, which are not in the scope of the Swiss contribution, for example monetary investments for social enterprises, which would need longer </w:t>
      </w:r>
      <w:r w:rsidR="00C418B6" w:rsidRPr="006B7CC6">
        <w:rPr>
          <w:rFonts w:eastAsia="Arial" w:cs="Arial"/>
        </w:rPr>
        <w:t>timeframe</w:t>
      </w:r>
      <w:r w:rsidRPr="006B7CC6">
        <w:rPr>
          <w:rFonts w:eastAsia="Arial" w:cs="Arial"/>
        </w:rPr>
        <w:t xml:space="preserve"> to see the longer-term impact created through these investments, these activities were left out </w:t>
      </w:r>
      <w:r w:rsidRPr="006B7CC6">
        <w:rPr>
          <w:rFonts w:eastAsia="Arial" w:cs="Arial"/>
          <w:sz w:val="24"/>
          <w:szCs w:val="22"/>
        </w:rPr>
        <w:t xml:space="preserve">to </w:t>
      </w:r>
      <w:r w:rsidRPr="006B7CC6">
        <w:rPr>
          <w:rFonts w:eastAsia="Arial" w:cs="Arial"/>
        </w:rPr>
        <w:t xml:space="preserve">maintain the </w:t>
      </w:r>
      <w:r w:rsidR="00671147" w:rsidRPr="006B7CC6">
        <w:rPr>
          <w:rFonts w:eastAsia="Arial" w:cs="Arial"/>
        </w:rPr>
        <w:t>SSIP</w:t>
      </w:r>
      <w:r w:rsidRPr="006B7CC6">
        <w:rPr>
          <w:rFonts w:eastAsia="Arial" w:cs="Arial"/>
        </w:rPr>
        <w:t xml:space="preserve"> focus on achievable outcomes. Topics covered also included the low wages as one of the reasons for poor image and less inadequately qualified personnel and personnel turnover, but it was admitted that this gap cannot be remedied though the activities of the current </w:t>
      </w:r>
      <w:r w:rsidR="000748E9" w:rsidRPr="006B7CC6">
        <w:rPr>
          <w:rFonts w:eastAsia="Arial" w:cs="Arial"/>
        </w:rPr>
        <w:t>SSIP</w:t>
      </w:r>
      <w:r w:rsidRPr="006B7CC6">
        <w:rPr>
          <w:rFonts w:eastAsia="Arial" w:cs="Arial"/>
        </w:rPr>
        <w:t xml:space="preserve"> and need wider political decisions. </w:t>
      </w:r>
    </w:p>
    <w:p w14:paraId="29DC0F41" w14:textId="348F3E78" w:rsidR="00B21E34" w:rsidRPr="006B7CC6" w:rsidRDefault="1571E6B5" w:rsidP="00564595">
      <w:pPr>
        <w:jc w:val="both"/>
        <w:rPr>
          <w:rFonts w:cs="Arial"/>
          <w:lang w:val="en-GB"/>
        </w:rPr>
      </w:pPr>
      <w:r w:rsidRPr="1571E6B5">
        <w:rPr>
          <w:rFonts w:cs="Arial"/>
          <w:lang w:val="en-GB"/>
        </w:rPr>
        <w:lastRenderedPageBreak/>
        <w:t xml:space="preserve">Please find more detailed stakeholder analysis in </w:t>
      </w:r>
      <w:r w:rsidRPr="1571E6B5">
        <w:rPr>
          <w:rFonts w:cs="Arial"/>
          <w:b/>
          <w:bCs/>
          <w:lang w:val="en-GB"/>
        </w:rPr>
        <w:t xml:space="preserve">annex 9 </w:t>
      </w:r>
      <w:r w:rsidRPr="1571E6B5">
        <w:rPr>
          <w:rFonts w:cs="Arial"/>
          <w:lang w:val="en-GB"/>
        </w:rPr>
        <w:t>and summary of the</w:t>
      </w:r>
      <w:r w:rsidRPr="00F24CB8">
        <w:rPr>
          <w:rFonts w:cs="Arial"/>
          <w:lang w:val="en-GB"/>
        </w:rPr>
        <w:t xml:space="preserve"> </w:t>
      </w:r>
      <w:r w:rsidRPr="1571E6B5">
        <w:rPr>
          <w:rFonts w:cs="Arial"/>
          <w:lang w:val="en-GB"/>
        </w:rPr>
        <w:t xml:space="preserve">consultation event by programme components in </w:t>
      </w:r>
      <w:r w:rsidRPr="1571E6B5">
        <w:rPr>
          <w:rFonts w:cs="Arial"/>
          <w:b/>
          <w:bCs/>
          <w:lang w:val="en-GB"/>
        </w:rPr>
        <w:t>annex 10</w:t>
      </w:r>
      <w:r w:rsidRPr="00F24CB8">
        <w:rPr>
          <w:rFonts w:cs="Arial"/>
          <w:lang w:val="en-GB"/>
        </w:rPr>
        <w:t>.</w:t>
      </w:r>
    </w:p>
    <w:p w14:paraId="3FD36454" w14:textId="2282332C" w:rsidR="009B5FA5" w:rsidRPr="006B7CC6" w:rsidRDefault="1571E6B5" w:rsidP="0037480F">
      <w:pPr>
        <w:pStyle w:val="Pealkiri2"/>
        <w:rPr>
          <w:rFonts w:cs="Arial"/>
          <w:lang w:val="en-GB"/>
        </w:rPr>
      </w:pPr>
      <w:bookmarkStart w:id="270" w:name="_Toc23345924"/>
      <w:bookmarkStart w:id="271" w:name="_Toc50450288"/>
      <w:bookmarkStart w:id="272" w:name="_Toc50450396"/>
      <w:bookmarkStart w:id="273" w:name="_Toc65579034"/>
      <w:bookmarkStart w:id="274" w:name="_Toc69976035"/>
      <w:bookmarkStart w:id="275" w:name="_Toc69981833"/>
      <w:bookmarkStart w:id="276" w:name="_Toc69986516"/>
      <w:bookmarkStart w:id="277" w:name="_Toc69987063"/>
      <w:bookmarkStart w:id="278" w:name="_Toc74644755"/>
      <w:bookmarkStart w:id="279" w:name="_Toc161237168"/>
      <w:r w:rsidRPr="1571E6B5">
        <w:rPr>
          <w:rFonts w:cs="Arial"/>
          <w:lang w:val="en-GB"/>
        </w:rPr>
        <w:t>Tentative Budget</w:t>
      </w:r>
      <w:bookmarkEnd w:id="270"/>
      <w:bookmarkEnd w:id="271"/>
      <w:bookmarkEnd w:id="272"/>
      <w:bookmarkEnd w:id="273"/>
      <w:bookmarkEnd w:id="274"/>
      <w:bookmarkEnd w:id="275"/>
      <w:bookmarkEnd w:id="276"/>
      <w:bookmarkEnd w:id="277"/>
      <w:bookmarkEnd w:id="278"/>
      <w:bookmarkEnd w:id="279"/>
    </w:p>
    <w:p w14:paraId="2BBCB6DE" w14:textId="1FE5EDCD" w:rsidR="00E25E6A" w:rsidRDefault="39D88DE0" w:rsidP="0037480F">
      <w:pPr>
        <w:pStyle w:val="Pealkiri3"/>
        <w:rPr>
          <w:lang w:val="en-GB"/>
        </w:rPr>
      </w:pPr>
      <w:bookmarkStart w:id="280" w:name="_Toc23345925"/>
      <w:bookmarkStart w:id="281" w:name="_Toc50450289"/>
      <w:bookmarkStart w:id="282" w:name="_Toc50450397"/>
      <w:bookmarkStart w:id="283" w:name="_Toc65579035"/>
      <w:bookmarkStart w:id="284" w:name="_Toc69976036"/>
      <w:bookmarkStart w:id="285" w:name="_Toc69981834"/>
      <w:bookmarkStart w:id="286" w:name="_Toc69986517"/>
      <w:bookmarkStart w:id="287" w:name="_Toc69987064"/>
      <w:bookmarkStart w:id="288" w:name="_Toc74644756"/>
      <w:bookmarkStart w:id="289" w:name="_Toc161237169"/>
      <w:r w:rsidRPr="006B7CC6">
        <w:rPr>
          <w:lang w:val="en-GB"/>
        </w:rPr>
        <w:t>Detailed tentative budget</w:t>
      </w:r>
      <w:bookmarkEnd w:id="280"/>
      <w:bookmarkEnd w:id="281"/>
      <w:bookmarkEnd w:id="282"/>
      <w:bookmarkEnd w:id="283"/>
      <w:bookmarkEnd w:id="284"/>
      <w:bookmarkEnd w:id="285"/>
      <w:bookmarkEnd w:id="286"/>
      <w:bookmarkEnd w:id="287"/>
      <w:bookmarkEnd w:id="288"/>
      <w:bookmarkEnd w:id="289"/>
    </w:p>
    <w:p w14:paraId="0189EE31" w14:textId="398B2554" w:rsidR="00C459E1" w:rsidRDefault="00C459E1" w:rsidP="00C459E1">
      <w:r>
        <w:t xml:space="preserve">The budget is attached in </w:t>
      </w:r>
      <w:r w:rsidRPr="001678E4">
        <w:t>Annex</w:t>
      </w:r>
      <w:r w:rsidR="001678E4">
        <w:t xml:space="preserve"> </w:t>
      </w:r>
      <w:r w:rsidR="001678E4" w:rsidRPr="001678E4">
        <w:t>14</w:t>
      </w:r>
      <w:r w:rsidR="001678E4">
        <w:t>.</w:t>
      </w:r>
      <w:r w:rsidR="00E1648A" w:rsidRPr="00E1648A">
        <w:t xml:space="preserve"> Budget is split between</w:t>
      </w:r>
      <w:r w:rsidR="00D2442D">
        <w:t xml:space="preserve"> 5</w:t>
      </w:r>
      <w:r w:rsidR="00E1648A" w:rsidRPr="00E1648A">
        <w:t xml:space="preserve"> main parts:</w:t>
      </w:r>
    </w:p>
    <w:p w14:paraId="7CB3F1A3" w14:textId="2ADFE457" w:rsidR="00C464FA" w:rsidRDefault="00C464FA" w:rsidP="00296F71">
      <w:pPr>
        <w:pStyle w:val="Loendilik"/>
        <w:numPr>
          <w:ilvl w:val="0"/>
          <w:numId w:val="51"/>
        </w:numPr>
        <w:ind w:left="284"/>
        <w:rPr>
          <w:u w:val="single"/>
        </w:rPr>
      </w:pPr>
      <w:r w:rsidRPr="00AE4B29">
        <w:rPr>
          <w:u w:val="single"/>
        </w:rPr>
        <w:t>Management costs:</w:t>
      </w:r>
    </w:p>
    <w:p w14:paraId="777F76B2" w14:textId="77777777" w:rsidR="00AE4B29" w:rsidRPr="00AE4B29" w:rsidRDefault="00AE4B29" w:rsidP="00296F71">
      <w:pPr>
        <w:pStyle w:val="Loendilik"/>
        <w:ind w:left="284"/>
        <w:rPr>
          <w:u w:val="single"/>
        </w:rPr>
      </w:pPr>
    </w:p>
    <w:p w14:paraId="651CC05F" w14:textId="5F01C448" w:rsidR="00AE4B29" w:rsidRPr="00AE4B29" w:rsidRDefault="00AE4B29" w:rsidP="00296F71">
      <w:pPr>
        <w:pStyle w:val="Loendilik"/>
        <w:numPr>
          <w:ilvl w:val="0"/>
          <w:numId w:val="107"/>
        </w:numPr>
        <w:ind w:left="284"/>
        <w:jc w:val="both"/>
      </w:pPr>
      <w:r w:rsidRPr="00AE4B29">
        <w:t>This part includes costs only for Programme Management (costs done at the Programme level). Costs connected to the management and implementation (including involvement of partners) of the Programme Components are included into the budget of components.</w:t>
      </w:r>
    </w:p>
    <w:p w14:paraId="7EE824FC" w14:textId="6DE2097A" w:rsidR="00AE4B29" w:rsidRDefault="00AE4B29" w:rsidP="00296F71">
      <w:pPr>
        <w:pStyle w:val="Loendilik"/>
        <w:numPr>
          <w:ilvl w:val="0"/>
          <w:numId w:val="107"/>
        </w:numPr>
        <w:ind w:left="284"/>
        <w:jc w:val="both"/>
      </w:pPr>
      <w:r w:rsidRPr="00AE4B29">
        <w:t xml:space="preserve">This part </w:t>
      </w:r>
      <w:r w:rsidR="00B86BA4" w:rsidRPr="00AE4B29">
        <w:t xml:space="preserve">also </w:t>
      </w:r>
      <w:r w:rsidRPr="00AE4B29">
        <w:t xml:space="preserve">includes the costs of State Shared Service Centre for the fulfilment of the function in accordance with Regulations Article </w:t>
      </w:r>
      <w:r>
        <w:rPr>
          <w:szCs w:val="22"/>
          <w:lang w:val="en-GB"/>
        </w:rPr>
        <w:t>6.</w:t>
      </w:r>
      <w:r w:rsidR="0063585A">
        <w:rPr>
          <w:szCs w:val="22"/>
          <w:lang w:val="en-GB"/>
        </w:rPr>
        <w:t xml:space="preserve">8 p.3 </w:t>
      </w:r>
      <w:r w:rsidRPr="00AE4B29">
        <w:t xml:space="preserve">In accordance with the Regulations Article 3.4.2. no Intermediate Bodies shall be set up for the implementation of the Support Measure. State Shared Service Centre, which acts as the competence centre for the implementation of structural and other funds in Estonia, carries out the tasks in accordance with Article </w:t>
      </w:r>
      <w:r>
        <w:rPr>
          <w:szCs w:val="22"/>
          <w:lang w:val="en-GB"/>
        </w:rPr>
        <w:t>6.</w:t>
      </w:r>
      <w:r w:rsidR="00E84CFB">
        <w:rPr>
          <w:szCs w:val="22"/>
          <w:lang w:val="en-GB"/>
        </w:rPr>
        <w:t xml:space="preserve">8 p.3 </w:t>
      </w:r>
      <w:r w:rsidRPr="00AE4B29">
        <w:t xml:space="preserve">of the Regulations for the implementation of the Support Measure. The activities that are carried out in accordance with Article </w:t>
      </w:r>
      <w:r>
        <w:rPr>
          <w:szCs w:val="22"/>
          <w:lang w:val="en-GB"/>
        </w:rPr>
        <w:t>6.</w:t>
      </w:r>
      <w:r w:rsidR="00E84CFB">
        <w:rPr>
          <w:szCs w:val="22"/>
          <w:lang w:val="en-GB"/>
        </w:rPr>
        <w:t xml:space="preserve">8 p.3 </w:t>
      </w:r>
      <w:r w:rsidRPr="00AE4B29">
        <w:t>by the State Shared Service Centre are financed from the Support Measure. The fulfilment of the functions of the National Coordination Unit, which is in the same organization and is financed from the Technical Assistance Fund, is completely separated from these activities.</w:t>
      </w:r>
    </w:p>
    <w:p w14:paraId="759E8004" w14:textId="0138711E" w:rsidR="00204FA8" w:rsidRDefault="00204FA8">
      <w:pPr>
        <w:pStyle w:val="Loendilik"/>
        <w:numPr>
          <w:ilvl w:val="0"/>
          <w:numId w:val="107"/>
        </w:numPr>
        <w:ind w:left="284"/>
        <w:jc w:val="both"/>
      </w:pPr>
      <w:r w:rsidRPr="00204FA8">
        <w:t>The budget line “1.5 Reserve costs” is planned to cover unforeseen costs that are related with the implementation of the support measure.</w:t>
      </w:r>
    </w:p>
    <w:p w14:paraId="1FAD972C" w14:textId="77777777" w:rsidR="00F03B3D" w:rsidRDefault="00F03B3D" w:rsidP="00296F71">
      <w:pPr>
        <w:pStyle w:val="Loendilik"/>
        <w:ind w:left="284"/>
        <w:jc w:val="both"/>
      </w:pPr>
    </w:p>
    <w:p w14:paraId="62A6D692" w14:textId="1B8BAF6B" w:rsidR="00F03B3D" w:rsidRDefault="00DB438E" w:rsidP="00296F71">
      <w:pPr>
        <w:pStyle w:val="Loendilik"/>
        <w:numPr>
          <w:ilvl w:val="0"/>
          <w:numId w:val="51"/>
        </w:numPr>
        <w:ind w:left="284"/>
      </w:pPr>
      <w:r w:rsidRPr="00B86BA4">
        <w:rPr>
          <w:u w:val="single"/>
        </w:rPr>
        <w:t>Programme Component 1</w:t>
      </w:r>
      <w:r w:rsidRPr="00DB438E">
        <w:t xml:space="preserve"> “Cultural and linguistic integration</w:t>
      </w:r>
      <w:r w:rsidR="009245B2">
        <w:t>.</w:t>
      </w:r>
      <w:r w:rsidRPr="00DB438E">
        <w:t>”</w:t>
      </w:r>
    </w:p>
    <w:p w14:paraId="779F0675" w14:textId="4DCC2FBC" w:rsidR="00F03B3D" w:rsidRDefault="00FB2402" w:rsidP="00296F71">
      <w:pPr>
        <w:pStyle w:val="Loendilik"/>
        <w:numPr>
          <w:ilvl w:val="0"/>
          <w:numId w:val="51"/>
        </w:numPr>
        <w:ind w:left="284"/>
      </w:pPr>
      <w:r w:rsidRPr="00B86BA4">
        <w:rPr>
          <w:u w:val="single"/>
        </w:rPr>
        <w:t>Programme Component 2</w:t>
      </w:r>
      <w:r w:rsidRPr="00FB2402">
        <w:t xml:space="preserve"> "Strengthening the social-and child protection services</w:t>
      </w:r>
      <w:r w:rsidR="009245B2">
        <w:t>.</w:t>
      </w:r>
      <w:r w:rsidRPr="00FB2402">
        <w:t>"</w:t>
      </w:r>
    </w:p>
    <w:p w14:paraId="1BC3B9B9" w14:textId="2A36FE7B" w:rsidR="00C536FF" w:rsidRDefault="00461D28" w:rsidP="00296F71">
      <w:pPr>
        <w:pStyle w:val="Loendilik"/>
        <w:numPr>
          <w:ilvl w:val="0"/>
          <w:numId w:val="51"/>
        </w:numPr>
        <w:ind w:left="284"/>
      </w:pPr>
      <w:r w:rsidRPr="00B86BA4">
        <w:rPr>
          <w:u w:val="single"/>
        </w:rPr>
        <w:t>Programme Component 3</w:t>
      </w:r>
      <w:r w:rsidRPr="00461D28">
        <w:t xml:space="preserve"> “Increasing multicultural competence in the education </w:t>
      </w:r>
      <w:r w:rsidR="009245B2" w:rsidRPr="00461D28">
        <w:t>sector</w:t>
      </w:r>
      <w:r w:rsidR="009245B2">
        <w:t>.</w:t>
      </w:r>
      <w:r w:rsidRPr="00461D28">
        <w:t>”</w:t>
      </w:r>
    </w:p>
    <w:p w14:paraId="7DFE31A6" w14:textId="1014AC6A" w:rsidR="00C536FF" w:rsidRPr="00AE4B29" w:rsidRDefault="009245B2" w:rsidP="00296F71">
      <w:pPr>
        <w:pStyle w:val="Loendilik"/>
        <w:numPr>
          <w:ilvl w:val="0"/>
          <w:numId w:val="51"/>
        </w:numPr>
        <w:ind w:left="284"/>
      </w:pPr>
      <w:r w:rsidRPr="00B86BA4">
        <w:rPr>
          <w:u w:val="single"/>
        </w:rPr>
        <w:t>Programme Component 4</w:t>
      </w:r>
      <w:r w:rsidRPr="009245B2">
        <w:t xml:space="preserve"> “Strengthening civil society through social innovation.”</w:t>
      </w:r>
    </w:p>
    <w:p w14:paraId="690AA672" w14:textId="7A3E0FF3" w:rsidR="007500F6" w:rsidRDefault="00614D82" w:rsidP="001C1EC4">
      <w:pPr>
        <w:tabs>
          <w:tab w:val="left" w:pos="1352"/>
        </w:tabs>
        <w:jc w:val="both"/>
        <w:rPr>
          <w:rFonts w:cs="Arial"/>
          <w:lang w:val="en-GB"/>
        </w:rPr>
      </w:pPr>
      <w:bookmarkStart w:id="290" w:name="_Hlk158893532"/>
      <w:r w:rsidRPr="00614D82">
        <w:rPr>
          <w:rFonts w:cs="Arial"/>
          <w:lang w:val="en-GB"/>
        </w:rPr>
        <w:t xml:space="preserve">To alleviate the administrative burden and reduce the workload of programme component operators, implementers, partners and controllers who verify expenditures in the NCU, </w:t>
      </w:r>
      <w:r>
        <w:rPr>
          <w:rFonts w:cs="Arial"/>
          <w:lang w:val="en-GB"/>
        </w:rPr>
        <w:t>r</w:t>
      </w:r>
      <w:r w:rsidR="1571E6B5" w:rsidRPr="1571E6B5">
        <w:rPr>
          <w:rFonts w:cs="Arial"/>
          <w:lang w:val="en-GB"/>
        </w:rPr>
        <w:t xml:space="preserve">eimbursement of </w:t>
      </w:r>
      <w:r w:rsidR="00D808C5">
        <w:rPr>
          <w:rFonts w:cs="Arial"/>
          <w:lang w:val="en-GB"/>
        </w:rPr>
        <w:t>overheads</w:t>
      </w:r>
      <w:r w:rsidR="1571E6B5" w:rsidRPr="1571E6B5">
        <w:rPr>
          <w:rFonts w:cs="Arial"/>
          <w:lang w:val="en-GB"/>
        </w:rPr>
        <w:t xml:space="preserve"> at a flat rate of </w:t>
      </w:r>
      <w:r w:rsidR="00BC5DD8">
        <w:rPr>
          <w:rFonts w:cs="Arial"/>
          <w:lang w:val="en-GB"/>
        </w:rPr>
        <w:t>7</w:t>
      </w:r>
      <w:r w:rsidR="1571E6B5" w:rsidRPr="1571E6B5">
        <w:rPr>
          <w:rFonts w:cs="Arial"/>
          <w:lang w:val="en-GB"/>
        </w:rPr>
        <w:t>% of</w:t>
      </w:r>
      <w:r w:rsidR="00CC502E">
        <w:rPr>
          <w:rFonts w:cs="Arial"/>
          <w:lang w:val="en-GB"/>
        </w:rPr>
        <w:t xml:space="preserve"> the</w:t>
      </w:r>
      <w:r w:rsidR="1571E6B5" w:rsidRPr="1571E6B5">
        <w:rPr>
          <w:rFonts w:cs="Arial"/>
          <w:lang w:val="en-GB"/>
        </w:rPr>
        <w:t xml:space="preserve"> </w:t>
      </w:r>
      <w:r w:rsidR="00D808C5">
        <w:rPr>
          <w:rFonts w:cs="Arial"/>
          <w:lang w:val="en-GB"/>
        </w:rPr>
        <w:t>direct</w:t>
      </w:r>
      <w:r w:rsidR="00D808C5" w:rsidRPr="1571E6B5">
        <w:rPr>
          <w:rFonts w:cs="Arial"/>
          <w:lang w:val="en-GB"/>
        </w:rPr>
        <w:t xml:space="preserve"> </w:t>
      </w:r>
      <w:r w:rsidR="000A05B0">
        <w:rPr>
          <w:rFonts w:cs="Arial"/>
          <w:lang w:val="en-GB"/>
        </w:rPr>
        <w:t xml:space="preserve">programme </w:t>
      </w:r>
      <w:r w:rsidR="00BC5DD8">
        <w:rPr>
          <w:rFonts w:cs="Arial"/>
          <w:lang w:val="en-GB"/>
        </w:rPr>
        <w:t>component</w:t>
      </w:r>
      <w:r w:rsidR="001C6139">
        <w:rPr>
          <w:rFonts w:cs="Arial"/>
          <w:lang w:val="en-GB"/>
        </w:rPr>
        <w:t>’</w:t>
      </w:r>
      <w:r w:rsidR="00017835">
        <w:rPr>
          <w:rFonts w:cs="Arial"/>
          <w:lang w:val="en-GB"/>
        </w:rPr>
        <w:t xml:space="preserve">s </w:t>
      </w:r>
      <w:r w:rsidR="1571E6B5" w:rsidRPr="1571E6B5">
        <w:rPr>
          <w:rFonts w:cs="Arial"/>
          <w:lang w:val="en-GB"/>
        </w:rPr>
        <w:t xml:space="preserve">costs is planned to be implemented in each of the four components of the SSIP. </w:t>
      </w:r>
      <w:r w:rsidR="00CA4C04">
        <w:rPr>
          <w:rFonts w:cs="Arial"/>
          <w:lang w:val="en-GB"/>
        </w:rPr>
        <w:t>From the previous</w:t>
      </w:r>
      <w:r w:rsidR="00931841">
        <w:rPr>
          <w:rFonts w:cs="Arial"/>
          <w:lang w:val="en-GB"/>
        </w:rPr>
        <w:t xml:space="preserve"> EU a</w:t>
      </w:r>
      <w:r w:rsidR="00D07FC4">
        <w:rPr>
          <w:rFonts w:cs="Arial"/>
          <w:lang w:val="en-GB"/>
        </w:rPr>
        <w:t>nd bilateral</w:t>
      </w:r>
      <w:r w:rsidR="002D6F1C">
        <w:rPr>
          <w:rFonts w:cs="Arial"/>
          <w:lang w:val="en-GB"/>
        </w:rPr>
        <w:t xml:space="preserve"> pro</w:t>
      </w:r>
      <w:r w:rsidR="00931841">
        <w:rPr>
          <w:rFonts w:cs="Arial"/>
          <w:lang w:val="en-GB"/>
        </w:rPr>
        <w:t>ject</w:t>
      </w:r>
      <w:r w:rsidR="00D07FC4">
        <w:rPr>
          <w:rFonts w:cs="Arial"/>
          <w:lang w:val="en-GB"/>
        </w:rPr>
        <w:t>s’</w:t>
      </w:r>
      <w:r w:rsidR="00931841">
        <w:rPr>
          <w:rFonts w:cs="Arial"/>
          <w:lang w:val="en-GB"/>
        </w:rPr>
        <w:t xml:space="preserve"> implementation experience</w:t>
      </w:r>
      <w:r w:rsidR="0059233C">
        <w:rPr>
          <w:rFonts w:cs="Arial"/>
          <w:lang w:val="en-GB"/>
        </w:rPr>
        <w:t xml:space="preserve"> the rate of the </w:t>
      </w:r>
      <w:r w:rsidR="00D808C5">
        <w:rPr>
          <w:rFonts w:cs="Arial"/>
          <w:lang w:val="en-GB"/>
        </w:rPr>
        <w:t>overheads</w:t>
      </w:r>
      <w:r w:rsidR="00524764">
        <w:rPr>
          <w:rFonts w:cs="Arial"/>
          <w:lang w:val="en-GB"/>
        </w:rPr>
        <w:t xml:space="preserve"> </w:t>
      </w:r>
      <w:r w:rsidR="006225F5">
        <w:rPr>
          <w:rFonts w:cs="Arial"/>
          <w:lang w:val="en-GB"/>
        </w:rPr>
        <w:t>was higher th</w:t>
      </w:r>
      <w:r w:rsidR="00CC502E">
        <w:rPr>
          <w:rFonts w:cs="Arial"/>
          <w:lang w:val="en-GB"/>
        </w:rPr>
        <w:t xml:space="preserve">an </w:t>
      </w:r>
      <w:r w:rsidR="003A045B">
        <w:rPr>
          <w:rFonts w:cs="Arial"/>
          <w:lang w:val="en-GB"/>
        </w:rPr>
        <w:t xml:space="preserve">7 </w:t>
      </w:r>
      <w:r w:rsidR="00CC502E">
        <w:rPr>
          <w:rFonts w:cs="Arial"/>
          <w:lang w:val="en-GB"/>
        </w:rPr>
        <w:t xml:space="preserve">% of the </w:t>
      </w:r>
      <w:r w:rsidR="00D808C5">
        <w:rPr>
          <w:rFonts w:cs="Arial"/>
          <w:lang w:val="en-GB"/>
        </w:rPr>
        <w:t xml:space="preserve">direct </w:t>
      </w:r>
      <w:r w:rsidR="003A045B">
        <w:rPr>
          <w:rFonts w:cs="Arial"/>
          <w:lang w:val="en-GB"/>
        </w:rPr>
        <w:t>component</w:t>
      </w:r>
      <w:r w:rsidR="00913B3A">
        <w:rPr>
          <w:rFonts w:cs="Arial"/>
          <w:lang w:val="en-GB"/>
        </w:rPr>
        <w:t>’s</w:t>
      </w:r>
      <w:r w:rsidR="00CC502E">
        <w:rPr>
          <w:rFonts w:cs="Arial"/>
          <w:lang w:val="en-GB"/>
        </w:rPr>
        <w:t xml:space="preserve"> costs.</w:t>
      </w:r>
      <w:r w:rsidR="00A56552">
        <w:rPr>
          <w:rFonts w:cs="Arial"/>
          <w:lang w:val="en-GB"/>
        </w:rPr>
        <w:t xml:space="preserve"> </w:t>
      </w:r>
      <w:r w:rsidR="001624B8">
        <w:rPr>
          <w:rFonts w:cs="Arial"/>
          <w:lang w:val="en-GB"/>
        </w:rPr>
        <w:t xml:space="preserve">The use of </w:t>
      </w:r>
      <w:r w:rsidR="001624B8" w:rsidRPr="007500F6">
        <w:rPr>
          <w:rFonts w:cs="Arial"/>
          <w:lang w:val="en-GB"/>
        </w:rPr>
        <w:t>overheads at a flat rate of 7%</w:t>
      </w:r>
      <w:r w:rsidR="001624B8">
        <w:rPr>
          <w:rFonts w:cs="Arial"/>
          <w:lang w:val="en-GB"/>
        </w:rPr>
        <w:t xml:space="preserve"> </w:t>
      </w:r>
      <w:r w:rsidR="007500F6" w:rsidRPr="007500F6">
        <w:rPr>
          <w:rFonts w:cs="Arial"/>
          <w:lang w:val="en-GB"/>
        </w:rPr>
        <w:t>enable</w:t>
      </w:r>
      <w:r w:rsidR="001624B8">
        <w:rPr>
          <w:rFonts w:cs="Arial"/>
          <w:lang w:val="en-GB"/>
        </w:rPr>
        <w:t>s</w:t>
      </w:r>
      <w:r w:rsidR="007500F6" w:rsidRPr="007500F6">
        <w:rPr>
          <w:rFonts w:cs="Arial"/>
          <w:lang w:val="en-GB"/>
        </w:rPr>
        <w:t xml:space="preserve"> people involved in the implementation of the programme component focus on achievement of the objectives of the support measure </w:t>
      </w:r>
      <w:r w:rsidR="00F56E2E" w:rsidRPr="00A56552">
        <w:rPr>
          <w:rFonts w:cs="Arial"/>
          <w:lang w:val="en-GB"/>
        </w:rPr>
        <w:t>as</w:t>
      </w:r>
      <w:r w:rsidR="007500F6" w:rsidRPr="007500F6">
        <w:rPr>
          <w:rFonts w:cs="Arial"/>
          <w:lang w:val="en-GB"/>
        </w:rPr>
        <w:t xml:space="preserve"> less resources </w:t>
      </w:r>
      <w:r w:rsidR="00F56E2E" w:rsidRPr="00A56552">
        <w:rPr>
          <w:rFonts w:cs="Arial"/>
          <w:lang w:val="en-GB"/>
        </w:rPr>
        <w:t xml:space="preserve">are needed </w:t>
      </w:r>
      <w:r w:rsidR="007500F6" w:rsidRPr="007500F6">
        <w:rPr>
          <w:rFonts w:cs="Arial"/>
          <w:lang w:val="en-GB"/>
        </w:rPr>
        <w:t>for collecting and verifying financial documents</w:t>
      </w:r>
      <w:r w:rsidR="00F56E2E" w:rsidRPr="00A56552">
        <w:rPr>
          <w:rFonts w:cs="Arial"/>
          <w:lang w:val="en-GB"/>
        </w:rPr>
        <w:t>.</w:t>
      </w:r>
    </w:p>
    <w:p w14:paraId="35B71946" w14:textId="6AF551D7" w:rsidR="00A74745" w:rsidRPr="00A74745" w:rsidRDefault="00B86AD3" w:rsidP="00A74745">
      <w:pPr>
        <w:tabs>
          <w:tab w:val="left" w:pos="1352"/>
        </w:tabs>
        <w:jc w:val="both"/>
        <w:rPr>
          <w:rFonts w:cs="Arial"/>
          <w:lang w:val="en-GB"/>
        </w:rPr>
      </w:pPr>
      <w:r>
        <w:rPr>
          <w:rFonts w:cs="Arial"/>
          <w:lang w:val="en-GB"/>
        </w:rPr>
        <w:t xml:space="preserve">Programme component </w:t>
      </w:r>
      <w:r w:rsidR="00F56E2E">
        <w:rPr>
          <w:rFonts w:cs="Arial"/>
          <w:lang w:val="en-GB"/>
        </w:rPr>
        <w:t>overheads</w:t>
      </w:r>
      <w:r w:rsidR="00B0139E">
        <w:rPr>
          <w:rFonts w:cs="Arial"/>
          <w:lang w:val="en-GB"/>
        </w:rPr>
        <w:t xml:space="preserve"> </w:t>
      </w:r>
      <w:r w:rsidR="00925229">
        <w:rPr>
          <w:rFonts w:cs="Arial"/>
          <w:lang w:val="en-GB"/>
        </w:rPr>
        <w:t>include</w:t>
      </w:r>
      <w:r w:rsidR="00843551">
        <w:rPr>
          <w:rFonts w:cs="Arial"/>
          <w:lang w:val="en-GB"/>
        </w:rPr>
        <w:t xml:space="preserve"> administrative expen</w:t>
      </w:r>
      <w:r w:rsidR="00704B45">
        <w:rPr>
          <w:rFonts w:cs="Arial"/>
          <w:lang w:val="en-GB"/>
        </w:rPr>
        <w:t>ses</w:t>
      </w:r>
      <w:r w:rsidR="00F25E95">
        <w:rPr>
          <w:rFonts w:cs="Arial"/>
          <w:lang w:val="en-GB"/>
        </w:rPr>
        <w:t>, such are</w:t>
      </w:r>
      <w:r w:rsidR="007B2A79">
        <w:rPr>
          <w:rFonts w:cs="Arial"/>
          <w:lang w:val="en-GB"/>
        </w:rPr>
        <w:t xml:space="preserve">: </w:t>
      </w:r>
    </w:p>
    <w:p w14:paraId="1ACC4BD4" w14:textId="159E8604" w:rsidR="002870BD" w:rsidRPr="001F532B" w:rsidRDefault="002870BD" w:rsidP="002C0B92">
      <w:pPr>
        <w:pStyle w:val="Loendilik"/>
        <w:numPr>
          <w:ilvl w:val="0"/>
          <w:numId w:val="53"/>
        </w:numPr>
        <w:tabs>
          <w:tab w:val="left" w:pos="1352"/>
        </w:tabs>
        <w:spacing w:after="0" w:line="240" w:lineRule="auto"/>
        <w:jc w:val="both"/>
        <w:rPr>
          <w:rFonts w:cs="Arial"/>
          <w:lang w:val="en-GB"/>
        </w:rPr>
      </w:pPr>
      <w:r w:rsidRPr="001F532B">
        <w:rPr>
          <w:rFonts w:cs="Arial"/>
          <w:lang w:val="en-GB"/>
        </w:rPr>
        <w:t xml:space="preserve">costs </w:t>
      </w:r>
      <w:r w:rsidR="00CB5D8A" w:rsidRPr="001F532B">
        <w:rPr>
          <w:rFonts w:cs="Arial"/>
          <w:lang w:val="en-GB"/>
        </w:rPr>
        <w:t>for</w:t>
      </w:r>
      <w:r w:rsidRPr="001F532B">
        <w:rPr>
          <w:rFonts w:cs="Arial"/>
          <w:lang w:val="en-GB"/>
        </w:rPr>
        <w:t xml:space="preserve"> purchasing, renting, maintaining and repairing office supplies and furniture;</w:t>
      </w:r>
    </w:p>
    <w:p w14:paraId="2A85C50E" w14:textId="66DA354D" w:rsidR="002870BD" w:rsidRPr="001F532B" w:rsidRDefault="002870BD" w:rsidP="002C0B92">
      <w:pPr>
        <w:pStyle w:val="Loendilik"/>
        <w:numPr>
          <w:ilvl w:val="0"/>
          <w:numId w:val="53"/>
        </w:numPr>
        <w:tabs>
          <w:tab w:val="left" w:pos="1352"/>
        </w:tabs>
        <w:spacing w:after="0" w:line="240" w:lineRule="auto"/>
        <w:jc w:val="both"/>
        <w:rPr>
          <w:rFonts w:cs="Arial"/>
          <w:lang w:val="en-GB"/>
        </w:rPr>
      </w:pPr>
      <w:r w:rsidRPr="001F532B">
        <w:rPr>
          <w:rFonts w:cs="Arial"/>
          <w:lang w:val="en-GB"/>
        </w:rPr>
        <w:t>communication costs, including internet, telephone and postal costs;</w:t>
      </w:r>
    </w:p>
    <w:p w14:paraId="68E57709" w14:textId="794AF8EB" w:rsidR="002870BD" w:rsidRPr="001F532B" w:rsidRDefault="002870BD" w:rsidP="002C0B92">
      <w:pPr>
        <w:pStyle w:val="Loendilik"/>
        <w:numPr>
          <w:ilvl w:val="0"/>
          <w:numId w:val="53"/>
        </w:numPr>
        <w:tabs>
          <w:tab w:val="left" w:pos="1352"/>
        </w:tabs>
        <w:spacing w:after="0" w:line="240" w:lineRule="auto"/>
        <w:jc w:val="both"/>
        <w:rPr>
          <w:rFonts w:cs="Arial"/>
          <w:lang w:val="en-GB"/>
        </w:rPr>
      </w:pPr>
      <w:r w:rsidRPr="001F532B">
        <w:rPr>
          <w:rFonts w:cs="Arial"/>
          <w:lang w:val="en-GB"/>
        </w:rPr>
        <w:t>information technology costs, including the costs of buying and renting software and hardware, office equipment, and maintenance and repair of servers, networks and office equipment;</w:t>
      </w:r>
    </w:p>
    <w:p w14:paraId="46148303" w14:textId="3F94D9DC" w:rsidR="002870BD" w:rsidRPr="001F532B" w:rsidRDefault="002870BD" w:rsidP="002C0B92">
      <w:pPr>
        <w:pStyle w:val="Loendilik"/>
        <w:numPr>
          <w:ilvl w:val="0"/>
          <w:numId w:val="53"/>
        </w:numPr>
        <w:tabs>
          <w:tab w:val="left" w:pos="1352"/>
        </w:tabs>
        <w:spacing w:after="0" w:line="240" w:lineRule="auto"/>
        <w:jc w:val="both"/>
        <w:rPr>
          <w:rFonts w:cs="Arial"/>
          <w:lang w:val="en-GB"/>
        </w:rPr>
      </w:pPr>
      <w:r w:rsidRPr="001F532B">
        <w:rPr>
          <w:rFonts w:cs="Arial"/>
          <w:lang w:val="en-GB"/>
        </w:rPr>
        <w:t>heating, water and electricity costs and the costs of cleaning the premises;</w:t>
      </w:r>
    </w:p>
    <w:p w14:paraId="1BF2F5C4" w14:textId="7C5BD5DE" w:rsidR="002870BD" w:rsidRPr="001F532B" w:rsidRDefault="002870BD" w:rsidP="002C0B92">
      <w:pPr>
        <w:pStyle w:val="Loendilik"/>
        <w:numPr>
          <w:ilvl w:val="0"/>
          <w:numId w:val="53"/>
        </w:numPr>
        <w:tabs>
          <w:tab w:val="left" w:pos="1352"/>
        </w:tabs>
        <w:spacing w:after="0" w:line="240" w:lineRule="auto"/>
        <w:jc w:val="both"/>
        <w:rPr>
          <w:rFonts w:cs="Arial"/>
          <w:lang w:val="en-GB"/>
        </w:rPr>
      </w:pPr>
      <w:r w:rsidRPr="001F532B">
        <w:rPr>
          <w:rFonts w:cs="Arial"/>
          <w:lang w:val="en-GB"/>
        </w:rPr>
        <w:t>rental costs of premises;</w:t>
      </w:r>
    </w:p>
    <w:p w14:paraId="16A2B60C" w14:textId="661061B3" w:rsidR="008B7C50" w:rsidRPr="00802B6D" w:rsidRDefault="002870BD" w:rsidP="00E20BD4">
      <w:pPr>
        <w:pStyle w:val="Loendilik"/>
        <w:numPr>
          <w:ilvl w:val="0"/>
          <w:numId w:val="53"/>
        </w:numPr>
        <w:tabs>
          <w:tab w:val="left" w:pos="1352"/>
        </w:tabs>
        <w:spacing w:after="0" w:line="240" w:lineRule="auto"/>
        <w:jc w:val="both"/>
        <w:rPr>
          <w:rFonts w:cs="Arial"/>
          <w:lang w:val="en-GB"/>
        </w:rPr>
      </w:pPr>
      <w:r w:rsidRPr="001F532B">
        <w:rPr>
          <w:rFonts w:cs="Arial"/>
          <w:lang w:val="en-GB"/>
        </w:rPr>
        <w:t>security service costs</w:t>
      </w:r>
      <w:r w:rsidR="00802B6D">
        <w:rPr>
          <w:rFonts w:cs="Arial"/>
          <w:lang w:val="en-GB"/>
        </w:rPr>
        <w:t>.</w:t>
      </w:r>
    </w:p>
    <w:p w14:paraId="660EAF26" w14:textId="04473320" w:rsidR="008B7C50" w:rsidRPr="008B7C50" w:rsidRDefault="008B7C50" w:rsidP="008B7C50">
      <w:pPr>
        <w:tabs>
          <w:tab w:val="left" w:pos="1352"/>
        </w:tabs>
        <w:spacing w:after="0" w:line="240" w:lineRule="auto"/>
        <w:jc w:val="both"/>
        <w:rPr>
          <w:rFonts w:cs="Arial"/>
          <w:lang w:val="en-GB"/>
        </w:rPr>
      </w:pPr>
      <w:r w:rsidRPr="008B7C50">
        <w:rPr>
          <w:rFonts w:cs="Arial"/>
          <w:lang w:val="en-GB"/>
        </w:rPr>
        <w:lastRenderedPageBreak/>
        <w:t xml:space="preserve">Additionally, </w:t>
      </w:r>
      <w:r w:rsidR="00DB1098">
        <w:rPr>
          <w:rFonts w:cs="Arial"/>
          <w:lang w:val="en-GB"/>
        </w:rPr>
        <w:t xml:space="preserve">programme component </w:t>
      </w:r>
      <w:r w:rsidRPr="008B7C50">
        <w:rPr>
          <w:rFonts w:cs="Arial"/>
          <w:lang w:val="en-GB"/>
        </w:rPr>
        <w:t>overhead</w:t>
      </w:r>
      <w:r w:rsidR="00017D6A">
        <w:rPr>
          <w:rFonts w:cs="Arial"/>
          <w:lang w:val="en-GB"/>
        </w:rPr>
        <w:t>s</w:t>
      </w:r>
      <w:r w:rsidRPr="008B7C50">
        <w:rPr>
          <w:rFonts w:cs="Arial"/>
          <w:lang w:val="en-GB"/>
        </w:rPr>
        <w:t xml:space="preserve"> include expenses related to supportive activities, such as:</w:t>
      </w:r>
    </w:p>
    <w:p w14:paraId="40549707" w14:textId="2CE2EEDA" w:rsidR="008B7C50" w:rsidRPr="008B7C50" w:rsidRDefault="007D1DE3" w:rsidP="002C0B92">
      <w:pPr>
        <w:pStyle w:val="Loendilik"/>
        <w:numPr>
          <w:ilvl w:val="0"/>
          <w:numId w:val="54"/>
        </w:numPr>
        <w:tabs>
          <w:tab w:val="left" w:pos="1352"/>
        </w:tabs>
        <w:spacing w:after="0" w:line="240" w:lineRule="auto"/>
        <w:jc w:val="both"/>
        <w:rPr>
          <w:rFonts w:cs="Arial"/>
          <w:lang w:val="en-GB"/>
        </w:rPr>
      </w:pPr>
      <w:r>
        <w:rPr>
          <w:rFonts w:cs="Arial"/>
          <w:lang w:val="en-GB"/>
        </w:rPr>
        <w:t>a</w:t>
      </w:r>
      <w:r w:rsidR="008B7C50" w:rsidRPr="001909DC">
        <w:rPr>
          <w:rFonts w:cs="Arial"/>
          <w:lang w:val="en-GB"/>
        </w:rPr>
        <w:t>ccounting</w:t>
      </w:r>
      <w:r>
        <w:rPr>
          <w:rFonts w:cs="Arial"/>
          <w:lang w:val="en-GB"/>
        </w:rPr>
        <w:t>;</w:t>
      </w:r>
    </w:p>
    <w:p w14:paraId="0832CDE6" w14:textId="1AA866D3" w:rsidR="008B7C50" w:rsidRPr="00C67466" w:rsidRDefault="007D1DE3" w:rsidP="002C0B92">
      <w:pPr>
        <w:pStyle w:val="Loendilik"/>
        <w:numPr>
          <w:ilvl w:val="0"/>
          <w:numId w:val="54"/>
        </w:numPr>
        <w:tabs>
          <w:tab w:val="left" w:pos="1352"/>
        </w:tabs>
        <w:spacing w:after="0" w:line="240" w:lineRule="auto"/>
        <w:jc w:val="both"/>
        <w:rPr>
          <w:rFonts w:cs="Arial"/>
          <w:lang w:val="en-GB"/>
        </w:rPr>
      </w:pPr>
      <w:r w:rsidRPr="00C67466">
        <w:rPr>
          <w:rFonts w:cs="Arial"/>
          <w:lang w:val="en-GB"/>
        </w:rPr>
        <w:t>s</w:t>
      </w:r>
      <w:r w:rsidR="008B7C50" w:rsidRPr="00C67466">
        <w:rPr>
          <w:rFonts w:cs="Arial"/>
          <w:lang w:val="en-GB"/>
        </w:rPr>
        <w:t xml:space="preserve">ecretarial and </w:t>
      </w:r>
      <w:r w:rsidR="00385BE6" w:rsidRPr="00C67466">
        <w:rPr>
          <w:rFonts w:cs="Arial"/>
          <w:lang w:val="en-GB"/>
        </w:rPr>
        <w:t>personnel</w:t>
      </w:r>
      <w:r w:rsidR="008B7C50" w:rsidRPr="00C67466">
        <w:rPr>
          <w:rFonts w:cs="Arial"/>
          <w:lang w:val="en-GB"/>
        </w:rPr>
        <w:t xml:space="preserve"> work;</w:t>
      </w:r>
    </w:p>
    <w:p w14:paraId="2011A8AE" w14:textId="74AAAB03" w:rsidR="008B7C50" w:rsidRPr="00C67466" w:rsidRDefault="00347E29" w:rsidP="002C0B92">
      <w:pPr>
        <w:pStyle w:val="Loendilik"/>
        <w:numPr>
          <w:ilvl w:val="0"/>
          <w:numId w:val="54"/>
        </w:numPr>
        <w:tabs>
          <w:tab w:val="left" w:pos="1352"/>
        </w:tabs>
        <w:spacing w:after="0" w:line="240" w:lineRule="auto"/>
        <w:jc w:val="both"/>
        <w:rPr>
          <w:rFonts w:cs="Arial"/>
          <w:lang w:val="en-GB"/>
        </w:rPr>
      </w:pPr>
      <w:r w:rsidRPr="00C67466">
        <w:rPr>
          <w:rFonts w:cs="Arial"/>
          <w:lang w:val="en-GB"/>
        </w:rPr>
        <w:t>legal advice</w:t>
      </w:r>
      <w:r w:rsidR="007D1DE3" w:rsidRPr="00C67466">
        <w:rPr>
          <w:rFonts w:cs="Arial"/>
          <w:lang w:val="en-GB"/>
        </w:rPr>
        <w:t>;</w:t>
      </w:r>
    </w:p>
    <w:p w14:paraId="6080D08F" w14:textId="6D330DE9" w:rsidR="008B7C50" w:rsidRPr="00C67466" w:rsidRDefault="007D1DE3" w:rsidP="002C0B92">
      <w:pPr>
        <w:pStyle w:val="Loendilik"/>
        <w:numPr>
          <w:ilvl w:val="0"/>
          <w:numId w:val="54"/>
        </w:numPr>
        <w:tabs>
          <w:tab w:val="left" w:pos="1352"/>
        </w:tabs>
        <w:spacing w:after="0" w:line="240" w:lineRule="auto"/>
        <w:jc w:val="both"/>
        <w:rPr>
          <w:rFonts w:cs="Arial"/>
          <w:lang w:val="en-GB"/>
        </w:rPr>
      </w:pPr>
      <w:r w:rsidRPr="00C67466">
        <w:rPr>
          <w:rFonts w:cs="Arial"/>
          <w:lang w:val="en-GB"/>
        </w:rPr>
        <w:t>o</w:t>
      </w:r>
      <w:r w:rsidR="008B7C50" w:rsidRPr="00C67466">
        <w:rPr>
          <w:rFonts w:cs="Arial"/>
          <w:lang w:val="en-GB"/>
        </w:rPr>
        <w:t xml:space="preserve">rganizing public procurement and conducting </w:t>
      </w:r>
      <w:r w:rsidR="00FA61C5" w:rsidRPr="00C67466">
        <w:rPr>
          <w:rFonts w:cs="Arial"/>
          <w:lang w:val="en-GB"/>
        </w:rPr>
        <w:t xml:space="preserve">the </w:t>
      </w:r>
      <w:r w:rsidR="275FD957" w:rsidRPr="275FD957">
        <w:rPr>
          <w:rFonts w:cs="Arial"/>
          <w:lang w:val="en-GB"/>
        </w:rPr>
        <w:t>purchase</w:t>
      </w:r>
      <w:r w:rsidR="008B7C50" w:rsidRPr="00C67466">
        <w:rPr>
          <w:rFonts w:cs="Arial"/>
          <w:lang w:val="en-GB"/>
        </w:rPr>
        <w:t xml:space="preserve"> proce</w:t>
      </w:r>
      <w:r w:rsidR="00FA61C5" w:rsidRPr="00C67466">
        <w:rPr>
          <w:rFonts w:cs="Arial"/>
          <w:lang w:val="en-GB"/>
        </w:rPr>
        <w:t>dure</w:t>
      </w:r>
      <w:r w:rsidR="008B7C50" w:rsidRPr="00C67466">
        <w:rPr>
          <w:rFonts w:cs="Arial"/>
          <w:lang w:val="en-GB"/>
        </w:rPr>
        <w:t>;</w:t>
      </w:r>
    </w:p>
    <w:p w14:paraId="1CDAD52F" w14:textId="32E9E4B0" w:rsidR="008B7C50" w:rsidRPr="00C67466" w:rsidRDefault="007D1DE3" w:rsidP="002C0B92">
      <w:pPr>
        <w:pStyle w:val="Loendilik"/>
        <w:numPr>
          <w:ilvl w:val="0"/>
          <w:numId w:val="54"/>
        </w:numPr>
        <w:tabs>
          <w:tab w:val="left" w:pos="1352"/>
        </w:tabs>
        <w:spacing w:after="0" w:line="240" w:lineRule="auto"/>
        <w:jc w:val="both"/>
        <w:rPr>
          <w:rFonts w:cs="Arial"/>
          <w:lang w:val="en-GB"/>
        </w:rPr>
      </w:pPr>
      <w:r w:rsidRPr="00C67466">
        <w:rPr>
          <w:rFonts w:cs="Arial"/>
          <w:lang w:val="en-GB"/>
        </w:rPr>
        <w:t>i</w:t>
      </w:r>
      <w:r w:rsidR="008B7C50" w:rsidRPr="00C67466">
        <w:rPr>
          <w:rFonts w:cs="Arial"/>
          <w:lang w:val="en-GB"/>
        </w:rPr>
        <w:t>nformation technology support services.</w:t>
      </w:r>
    </w:p>
    <w:bookmarkEnd w:id="290"/>
    <w:p w14:paraId="29A43526" w14:textId="77777777" w:rsidR="00FB1157" w:rsidRDefault="00FB1157" w:rsidP="00FB1157">
      <w:pPr>
        <w:tabs>
          <w:tab w:val="left" w:pos="1352"/>
        </w:tabs>
        <w:spacing w:after="0" w:line="240" w:lineRule="auto"/>
        <w:jc w:val="both"/>
        <w:rPr>
          <w:rFonts w:cs="Arial"/>
          <w:lang w:val="en-GB"/>
        </w:rPr>
      </w:pPr>
    </w:p>
    <w:p w14:paraId="31545A98" w14:textId="77777777" w:rsidR="004250E7" w:rsidRDefault="004250E7" w:rsidP="00FB1157">
      <w:pPr>
        <w:tabs>
          <w:tab w:val="left" w:pos="1352"/>
        </w:tabs>
        <w:spacing w:after="0" w:line="240" w:lineRule="auto"/>
        <w:jc w:val="both"/>
        <w:rPr>
          <w:rFonts w:cs="Arial"/>
          <w:lang w:val="en-GB"/>
        </w:rPr>
      </w:pPr>
    </w:p>
    <w:p w14:paraId="0C5D3C3E" w14:textId="77777777" w:rsidR="000020FF" w:rsidRPr="006B7CC6" w:rsidRDefault="000020FF" w:rsidP="00DC309E">
      <w:pPr>
        <w:tabs>
          <w:tab w:val="left" w:pos="1352"/>
        </w:tabs>
        <w:jc w:val="both"/>
        <w:rPr>
          <w:rFonts w:cs="Arial"/>
        </w:rPr>
      </w:pPr>
    </w:p>
    <w:p w14:paraId="7A7AA614" w14:textId="77777777" w:rsidR="00974247" w:rsidRPr="006B7CC6" w:rsidRDefault="00974247" w:rsidP="00F76449">
      <w:pPr>
        <w:tabs>
          <w:tab w:val="left" w:pos="1352"/>
        </w:tabs>
        <w:jc w:val="both"/>
        <w:rPr>
          <w:rFonts w:cs="Arial"/>
          <w:lang w:val="en-GB"/>
        </w:rPr>
        <w:sectPr w:rsidR="00974247" w:rsidRPr="006B7CC6" w:rsidSect="00D80BEE">
          <w:headerReference w:type="default" r:id="rId31"/>
          <w:pgSz w:w="11906" w:h="16838" w:code="9"/>
          <w:pgMar w:top="669" w:right="1134" w:bottom="2155" w:left="1701" w:header="680" w:footer="170" w:gutter="0"/>
          <w:cols w:space="708"/>
          <w:titlePg/>
          <w:docGrid w:linePitch="360"/>
        </w:sectPr>
      </w:pPr>
    </w:p>
    <w:p w14:paraId="390E954A" w14:textId="3DF6EF9E" w:rsidR="005E535B" w:rsidRPr="006B7CC6" w:rsidRDefault="39D88DE0" w:rsidP="0037480F">
      <w:pPr>
        <w:pStyle w:val="Pealkiri3"/>
        <w:rPr>
          <w:lang w:val="en-GB"/>
        </w:rPr>
      </w:pPr>
      <w:bookmarkStart w:id="291" w:name="_Toc23345926"/>
      <w:bookmarkStart w:id="292" w:name="_Toc50450290"/>
      <w:bookmarkStart w:id="293" w:name="_Toc50450398"/>
      <w:bookmarkStart w:id="294" w:name="_Toc65579036"/>
      <w:bookmarkStart w:id="295" w:name="_Toc69976037"/>
      <w:bookmarkStart w:id="296" w:name="_Toc69981835"/>
      <w:bookmarkStart w:id="297" w:name="_Toc69986518"/>
      <w:bookmarkStart w:id="298" w:name="_Toc69987065"/>
      <w:bookmarkStart w:id="299" w:name="_Toc74644757"/>
      <w:bookmarkStart w:id="300" w:name="_Toc161237170"/>
      <w:r w:rsidRPr="006B7CC6">
        <w:rPr>
          <w:lang w:val="en-GB"/>
        </w:rPr>
        <w:lastRenderedPageBreak/>
        <w:t>Tentative Disbursement Plan</w:t>
      </w:r>
      <w:bookmarkEnd w:id="291"/>
      <w:bookmarkEnd w:id="292"/>
      <w:bookmarkEnd w:id="293"/>
      <w:bookmarkEnd w:id="294"/>
      <w:bookmarkEnd w:id="295"/>
      <w:bookmarkEnd w:id="296"/>
      <w:bookmarkEnd w:id="297"/>
      <w:bookmarkEnd w:id="298"/>
      <w:bookmarkEnd w:id="299"/>
      <w:bookmarkEnd w:id="300"/>
    </w:p>
    <w:tbl>
      <w:tblPr>
        <w:tblW w:w="1474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45" w:type="dxa"/>
        </w:tblCellMar>
        <w:tblLook w:val="04A0" w:firstRow="1" w:lastRow="0" w:firstColumn="1" w:lastColumn="0" w:noHBand="0" w:noVBand="1"/>
      </w:tblPr>
      <w:tblGrid>
        <w:gridCol w:w="1829"/>
        <w:gridCol w:w="1291"/>
        <w:gridCol w:w="1291"/>
        <w:gridCol w:w="1292"/>
        <w:gridCol w:w="1291"/>
        <w:gridCol w:w="1292"/>
        <w:gridCol w:w="1291"/>
        <w:gridCol w:w="1291"/>
        <w:gridCol w:w="1292"/>
        <w:gridCol w:w="1291"/>
        <w:gridCol w:w="1292"/>
      </w:tblGrid>
      <w:tr w:rsidR="006A7684" w:rsidRPr="006B7CC6" w14:paraId="22424494" w14:textId="55F58F7B" w:rsidTr="00D8680D">
        <w:tc>
          <w:tcPr>
            <w:tcW w:w="1829" w:type="dxa"/>
          </w:tcPr>
          <w:p w14:paraId="5DDE3244" w14:textId="77777777" w:rsidR="00C347F6" w:rsidRPr="006B7CC6" w:rsidRDefault="00C347F6" w:rsidP="39D88DE0">
            <w:pPr>
              <w:spacing w:after="0"/>
              <w:rPr>
                <w:rFonts w:eastAsia="Calibri" w:cs="Arial"/>
                <w:sz w:val="20"/>
                <w:szCs w:val="20"/>
                <w:lang w:val="en-GB" w:eastAsia="de-CH"/>
              </w:rPr>
            </w:pPr>
            <w:r w:rsidRPr="006B7CC6">
              <w:rPr>
                <w:rFonts w:eastAsia="Calibri" w:cs="Arial"/>
                <w:sz w:val="20"/>
                <w:szCs w:val="20"/>
                <w:lang w:val="en-GB" w:eastAsia="de-CH"/>
              </w:rPr>
              <w:t>Reimbursement Period</w:t>
            </w:r>
          </w:p>
        </w:tc>
        <w:tc>
          <w:tcPr>
            <w:tcW w:w="1291" w:type="dxa"/>
          </w:tcPr>
          <w:p w14:paraId="303B5549" w14:textId="77777777" w:rsidR="00C347F6" w:rsidRPr="006B7CC6" w:rsidRDefault="00C347F6" w:rsidP="39D88DE0">
            <w:pPr>
              <w:spacing w:after="0" w:line="288" w:lineRule="auto"/>
              <w:ind w:left="360" w:hanging="360"/>
              <w:rPr>
                <w:rFonts w:cs="Arial"/>
                <w:b/>
                <w:color w:val="000000"/>
                <w:szCs w:val="22"/>
              </w:rPr>
            </w:pPr>
            <w:r w:rsidRPr="006B7CC6">
              <w:rPr>
                <w:rFonts w:cs="Arial"/>
                <w:b/>
                <w:color w:val="000000"/>
                <w:szCs w:val="22"/>
              </w:rPr>
              <w:t>1</w:t>
            </w:r>
          </w:p>
        </w:tc>
        <w:tc>
          <w:tcPr>
            <w:tcW w:w="1291" w:type="dxa"/>
          </w:tcPr>
          <w:p w14:paraId="6F43B1A6" w14:textId="77777777" w:rsidR="00C347F6" w:rsidRPr="006B7CC6" w:rsidRDefault="00C347F6" w:rsidP="39D88DE0">
            <w:pPr>
              <w:spacing w:after="0" w:line="288" w:lineRule="auto"/>
              <w:ind w:left="360" w:hanging="360"/>
              <w:rPr>
                <w:rFonts w:cs="Arial"/>
                <w:b/>
                <w:color w:val="000000"/>
                <w:szCs w:val="22"/>
              </w:rPr>
            </w:pPr>
            <w:r w:rsidRPr="006B7CC6">
              <w:rPr>
                <w:rFonts w:cs="Arial"/>
                <w:b/>
                <w:color w:val="000000"/>
                <w:szCs w:val="22"/>
              </w:rPr>
              <w:t>2</w:t>
            </w:r>
          </w:p>
        </w:tc>
        <w:tc>
          <w:tcPr>
            <w:tcW w:w="1292" w:type="dxa"/>
          </w:tcPr>
          <w:p w14:paraId="13032F3C" w14:textId="77777777" w:rsidR="00C347F6" w:rsidRPr="006B7CC6" w:rsidRDefault="00C347F6" w:rsidP="39D88DE0">
            <w:pPr>
              <w:spacing w:after="0" w:line="288" w:lineRule="auto"/>
              <w:ind w:left="360" w:hanging="360"/>
              <w:rPr>
                <w:rFonts w:cs="Arial"/>
                <w:b/>
                <w:color w:val="000000"/>
                <w:szCs w:val="22"/>
              </w:rPr>
            </w:pPr>
            <w:r w:rsidRPr="006B7CC6">
              <w:rPr>
                <w:rFonts w:cs="Arial"/>
                <w:b/>
                <w:color w:val="000000"/>
                <w:szCs w:val="22"/>
              </w:rPr>
              <w:t>3</w:t>
            </w:r>
          </w:p>
        </w:tc>
        <w:tc>
          <w:tcPr>
            <w:tcW w:w="1291" w:type="dxa"/>
          </w:tcPr>
          <w:p w14:paraId="7C37C312" w14:textId="77777777" w:rsidR="00C347F6" w:rsidRPr="006B7CC6" w:rsidRDefault="00C347F6" w:rsidP="39D88DE0">
            <w:pPr>
              <w:spacing w:after="0" w:line="288" w:lineRule="auto"/>
              <w:ind w:left="360" w:hanging="360"/>
              <w:rPr>
                <w:rFonts w:cs="Arial"/>
                <w:b/>
                <w:color w:val="000000"/>
                <w:szCs w:val="22"/>
              </w:rPr>
            </w:pPr>
            <w:r w:rsidRPr="006B7CC6">
              <w:rPr>
                <w:rFonts w:cs="Arial"/>
                <w:b/>
                <w:color w:val="000000"/>
                <w:szCs w:val="22"/>
              </w:rPr>
              <w:t>4</w:t>
            </w:r>
          </w:p>
        </w:tc>
        <w:tc>
          <w:tcPr>
            <w:tcW w:w="1292" w:type="dxa"/>
          </w:tcPr>
          <w:p w14:paraId="0243852D" w14:textId="77777777" w:rsidR="00C347F6" w:rsidRPr="006B7CC6" w:rsidRDefault="00C347F6" w:rsidP="39D88DE0">
            <w:pPr>
              <w:spacing w:after="0" w:line="288" w:lineRule="auto"/>
              <w:ind w:left="360" w:hanging="360"/>
              <w:rPr>
                <w:rFonts w:cs="Arial"/>
                <w:b/>
                <w:color w:val="000000"/>
                <w:szCs w:val="22"/>
              </w:rPr>
            </w:pPr>
            <w:r w:rsidRPr="006B7CC6">
              <w:rPr>
                <w:rFonts w:cs="Arial"/>
                <w:b/>
                <w:color w:val="000000"/>
                <w:szCs w:val="22"/>
              </w:rPr>
              <w:t>5</w:t>
            </w:r>
          </w:p>
        </w:tc>
        <w:tc>
          <w:tcPr>
            <w:tcW w:w="1291" w:type="dxa"/>
          </w:tcPr>
          <w:p w14:paraId="7358B7BB" w14:textId="77777777" w:rsidR="00C347F6" w:rsidRPr="006B7CC6" w:rsidRDefault="00C347F6" w:rsidP="39D88DE0">
            <w:pPr>
              <w:spacing w:after="0" w:line="288" w:lineRule="auto"/>
              <w:ind w:left="360" w:hanging="360"/>
              <w:rPr>
                <w:rFonts w:cs="Arial"/>
                <w:b/>
                <w:color w:val="000000"/>
                <w:szCs w:val="22"/>
              </w:rPr>
            </w:pPr>
            <w:r w:rsidRPr="006B7CC6">
              <w:rPr>
                <w:rFonts w:cs="Arial"/>
                <w:b/>
                <w:color w:val="000000"/>
                <w:szCs w:val="22"/>
              </w:rPr>
              <w:t>6</w:t>
            </w:r>
          </w:p>
        </w:tc>
        <w:tc>
          <w:tcPr>
            <w:tcW w:w="1291" w:type="dxa"/>
          </w:tcPr>
          <w:p w14:paraId="428D4046" w14:textId="77777777" w:rsidR="00C347F6" w:rsidRPr="006B7CC6" w:rsidRDefault="00C347F6" w:rsidP="39D88DE0">
            <w:pPr>
              <w:spacing w:after="0" w:line="288" w:lineRule="auto"/>
              <w:ind w:left="360" w:hanging="360"/>
              <w:rPr>
                <w:rFonts w:cs="Arial"/>
                <w:b/>
                <w:color w:val="000000"/>
                <w:szCs w:val="22"/>
              </w:rPr>
            </w:pPr>
            <w:r w:rsidRPr="006B7CC6">
              <w:rPr>
                <w:rFonts w:cs="Arial"/>
                <w:b/>
                <w:color w:val="000000"/>
                <w:szCs w:val="22"/>
              </w:rPr>
              <w:t>7</w:t>
            </w:r>
          </w:p>
        </w:tc>
        <w:tc>
          <w:tcPr>
            <w:tcW w:w="1292" w:type="dxa"/>
          </w:tcPr>
          <w:p w14:paraId="3FE7A521" w14:textId="10E0D7F3" w:rsidR="00C347F6" w:rsidRPr="006B7CC6" w:rsidRDefault="00C347F6" w:rsidP="39D88DE0">
            <w:pPr>
              <w:spacing w:after="0" w:line="288" w:lineRule="auto"/>
              <w:ind w:left="360" w:hanging="360"/>
              <w:rPr>
                <w:rFonts w:cs="Arial"/>
                <w:b/>
                <w:color w:val="000000"/>
                <w:szCs w:val="22"/>
              </w:rPr>
            </w:pPr>
            <w:r>
              <w:rPr>
                <w:rFonts w:cs="Arial"/>
                <w:b/>
                <w:color w:val="000000"/>
                <w:szCs w:val="22"/>
              </w:rPr>
              <w:t>8</w:t>
            </w:r>
          </w:p>
        </w:tc>
        <w:tc>
          <w:tcPr>
            <w:tcW w:w="1291" w:type="dxa"/>
          </w:tcPr>
          <w:p w14:paraId="2D8D7D78" w14:textId="0822585D" w:rsidR="00C347F6" w:rsidRPr="006B7CC6" w:rsidRDefault="00C347F6" w:rsidP="39D88DE0">
            <w:pPr>
              <w:spacing w:after="0" w:line="288" w:lineRule="auto"/>
              <w:ind w:left="360" w:hanging="360"/>
              <w:rPr>
                <w:rFonts w:cs="Arial"/>
                <w:b/>
                <w:color w:val="000000"/>
                <w:szCs w:val="22"/>
              </w:rPr>
            </w:pPr>
            <w:r>
              <w:rPr>
                <w:rFonts w:cs="Arial"/>
                <w:b/>
                <w:color w:val="000000"/>
                <w:szCs w:val="22"/>
              </w:rPr>
              <w:t>9</w:t>
            </w:r>
          </w:p>
        </w:tc>
        <w:tc>
          <w:tcPr>
            <w:tcW w:w="1292" w:type="dxa"/>
          </w:tcPr>
          <w:p w14:paraId="2F043BFF" w14:textId="673C8378" w:rsidR="00C347F6" w:rsidRDefault="00C347F6" w:rsidP="00362C3A">
            <w:pPr>
              <w:spacing w:after="0" w:line="288" w:lineRule="auto"/>
              <w:rPr>
                <w:rFonts w:cs="Arial"/>
                <w:b/>
                <w:color w:val="000000"/>
                <w:szCs w:val="22"/>
              </w:rPr>
            </w:pPr>
            <w:r>
              <w:rPr>
                <w:rFonts w:cs="Arial"/>
                <w:b/>
                <w:color w:val="000000"/>
                <w:szCs w:val="22"/>
              </w:rPr>
              <w:t>10</w:t>
            </w:r>
          </w:p>
        </w:tc>
      </w:tr>
      <w:tr w:rsidR="006A7684" w:rsidRPr="006B7CC6" w14:paraId="6392077E" w14:textId="77777777" w:rsidTr="006A7684">
        <w:trPr>
          <w:trHeight w:val="681"/>
        </w:trPr>
        <w:tc>
          <w:tcPr>
            <w:tcW w:w="1829" w:type="dxa"/>
          </w:tcPr>
          <w:p w14:paraId="634DA50D" w14:textId="77777777" w:rsidR="00B7559F" w:rsidRPr="006B7CC6" w:rsidRDefault="00B7559F" w:rsidP="00B7559F">
            <w:pPr>
              <w:spacing w:after="0"/>
              <w:rPr>
                <w:rFonts w:eastAsia="Calibri" w:cs="Arial"/>
                <w:sz w:val="20"/>
                <w:szCs w:val="20"/>
                <w:lang w:val="en-GB" w:eastAsia="de-CH"/>
              </w:rPr>
            </w:pPr>
            <w:r w:rsidRPr="006B7CC6">
              <w:rPr>
                <w:rFonts w:eastAsia="Calibri" w:cs="Arial"/>
                <w:sz w:val="20"/>
                <w:szCs w:val="20"/>
                <w:lang w:val="en-GB" w:eastAsia="de-CH"/>
              </w:rPr>
              <w:t>Estimated reimbursement of Swiss Contribution in CHF</w:t>
            </w:r>
          </w:p>
        </w:tc>
        <w:tc>
          <w:tcPr>
            <w:tcW w:w="1291" w:type="dxa"/>
            <w:shd w:val="clear" w:color="auto" w:fill="auto"/>
            <w:vAlign w:val="bottom"/>
          </w:tcPr>
          <w:p w14:paraId="34C1C1E9" w14:textId="1D1083BD"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2 224 518</w:t>
            </w:r>
          </w:p>
        </w:tc>
        <w:tc>
          <w:tcPr>
            <w:tcW w:w="1291" w:type="dxa"/>
            <w:shd w:val="clear" w:color="auto" w:fill="auto"/>
            <w:vAlign w:val="bottom"/>
          </w:tcPr>
          <w:p w14:paraId="0838C77D" w14:textId="5309112A"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2 455 159</w:t>
            </w:r>
          </w:p>
        </w:tc>
        <w:tc>
          <w:tcPr>
            <w:tcW w:w="1292" w:type="dxa"/>
            <w:shd w:val="clear" w:color="auto" w:fill="auto"/>
            <w:vAlign w:val="bottom"/>
          </w:tcPr>
          <w:p w14:paraId="0549B099" w14:textId="5E841458"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2 455 159</w:t>
            </w:r>
          </w:p>
        </w:tc>
        <w:tc>
          <w:tcPr>
            <w:tcW w:w="1291" w:type="dxa"/>
            <w:shd w:val="clear" w:color="auto" w:fill="auto"/>
            <w:vAlign w:val="bottom"/>
          </w:tcPr>
          <w:p w14:paraId="77089B2C" w14:textId="75EA6A4F"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2 334 049</w:t>
            </w:r>
          </w:p>
        </w:tc>
        <w:tc>
          <w:tcPr>
            <w:tcW w:w="1292" w:type="dxa"/>
            <w:shd w:val="clear" w:color="auto" w:fill="auto"/>
            <w:vAlign w:val="bottom"/>
          </w:tcPr>
          <w:p w14:paraId="2035CCAA" w14:textId="5AA7F15C"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2 334 049</w:t>
            </w:r>
          </w:p>
        </w:tc>
        <w:tc>
          <w:tcPr>
            <w:tcW w:w="1291" w:type="dxa"/>
            <w:shd w:val="clear" w:color="auto" w:fill="auto"/>
            <w:vAlign w:val="bottom"/>
          </w:tcPr>
          <w:p w14:paraId="4AF95BF7" w14:textId="65B03E9E"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2 313 274</w:t>
            </w:r>
          </w:p>
        </w:tc>
        <w:tc>
          <w:tcPr>
            <w:tcW w:w="1291" w:type="dxa"/>
            <w:shd w:val="clear" w:color="auto" w:fill="auto"/>
            <w:vAlign w:val="bottom"/>
          </w:tcPr>
          <w:p w14:paraId="5B49F423" w14:textId="1C2F5BF4"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2 313 274</w:t>
            </w:r>
          </w:p>
        </w:tc>
        <w:tc>
          <w:tcPr>
            <w:tcW w:w="1292" w:type="dxa"/>
            <w:shd w:val="clear" w:color="auto" w:fill="auto"/>
            <w:vAlign w:val="bottom"/>
          </w:tcPr>
          <w:p w14:paraId="1B2BCB58" w14:textId="5FE75ECE" w:rsidR="002A2E41" w:rsidRPr="008A32A1" w:rsidRDefault="002A2E41" w:rsidP="002A2E41">
            <w:pPr>
              <w:spacing w:after="0" w:line="288" w:lineRule="auto"/>
              <w:ind w:left="360" w:hanging="360"/>
              <w:rPr>
                <w:rFonts w:cs="Arial"/>
                <w:color w:val="000000"/>
                <w:sz w:val="20"/>
                <w:szCs w:val="20"/>
              </w:rPr>
            </w:pPr>
            <w:r w:rsidRPr="008A32A1">
              <w:rPr>
                <w:rFonts w:cs="Arial"/>
                <w:color w:val="000000"/>
                <w:sz w:val="20"/>
                <w:szCs w:val="20"/>
              </w:rPr>
              <w:t>2 118 047</w:t>
            </w:r>
          </w:p>
        </w:tc>
        <w:tc>
          <w:tcPr>
            <w:tcW w:w="1291" w:type="dxa"/>
            <w:shd w:val="clear" w:color="auto" w:fill="auto"/>
            <w:vAlign w:val="bottom"/>
          </w:tcPr>
          <w:p w14:paraId="7A24B71F" w14:textId="4A2CE365" w:rsidR="002A2E41" w:rsidRPr="008A32A1" w:rsidRDefault="002A2E41" w:rsidP="002A2E41">
            <w:pPr>
              <w:spacing w:after="0" w:line="288" w:lineRule="auto"/>
              <w:ind w:left="360" w:hanging="360"/>
              <w:rPr>
                <w:rFonts w:cs="Arial"/>
                <w:color w:val="000000"/>
                <w:sz w:val="20"/>
                <w:szCs w:val="20"/>
              </w:rPr>
            </w:pPr>
            <w:r w:rsidRPr="008A32A1">
              <w:rPr>
                <w:rFonts w:cs="Arial"/>
                <w:color w:val="000000"/>
                <w:sz w:val="20"/>
                <w:szCs w:val="20"/>
              </w:rPr>
              <w:t>26 235</w:t>
            </w:r>
          </w:p>
        </w:tc>
        <w:tc>
          <w:tcPr>
            <w:tcW w:w="1292" w:type="dxa"/>
            <w:shd w:val="clear" w:color="auto" w:fill="auto"/>
            <w:vAlign w:val="bottom"/>
          </w:tcPr>
          <w:p w14:paraId="3F27C1A6" w14:textId="5ADC2AD1" w:rsidR="00B7559F" w:rsidRPr="006B7CC6" w:rsidRDefault="002A2E41" w:rsidP="00B7559F">
            <w:pPr>
              <w:spacing w:after="0" w:line="288" w:lineRule="auto"/>
              <w:ind w:left="360" w:hanging="360"/>
              <w:rPr>
                <w:rFonts w:cs="Arial"/>
                <w:color w:val="000000"/>
                <w:sz w:val="20"/>
                <w:szCs w:val="20"/>
                <w:lang w:val="en-GB" w:eastAsia="de-CH"/>
              </w:rPr>
            </w:pPr>
            <w:r w:rsidRPr="008A32A1">
              <w:rPr>
                <w:rFonts w:cs="Arial"/>
                <w:color w:val="000000"/>
                <w:sz w:val="20"/>
                <w:szCs w:val="20"/>
              </w:rPr>
              <w:t>26 235</w:t>
            </w:r>
          </w:p>
        </w:tc>
      </w:tr>
    </w:tbl>
    <w:p w14:paraId="563CB582" w14:textId="1939372D" w:rsidR="12176F03" w:rsidRPr="006B7CC6" w:rsidRDefault="12176F03">
      <w:pPr>
        <w:rPr>
          <w:rFonts w:cs="Arial"/>
        </w:rPr>
      </w:pPr>
    </w:p>
    <w:p w14:paraId="743668F7" w14:textId="77777777" w:rsidR="001E32B3" w:rsidRPr="006B7CC6" w:rsidRDefault="001E32B3" w:rsidP="001E32B3">
      <w:pPr>
        <w:autoSpaceDE w:val="0"/>
        <w:autoSpaceDN w:val="0"/>
        <w:adjustRightInd w:val="0"/>
        <w:spacing w:after="0" w:line="240" w:lineRule="auto"/>
        <w:rPr>
          <w:rFonts w:cs="Arial"/>
          <w:vanish/>
          <w:szCs w:val="22"/>
          <w:lang w:val="en-GB" w:eastAsia="de-CH"/>
        </w:rPr>
      </w:pPr>
    </w:p>
    <w:p w14:paraId="6665BB5F" w14:textId="77777777" w:rsidR="002E5433" w:rsidRPr="006B7CC6" w:rsidRDefault="002E5433" w:rsidP="00A65511">
      <w:pPr>
        <w:rPr>
          <w:rFonts w:cs="Arial"/>
          <w:lang w:val="en-GB"/>
        </w:rPr>
        <w:sectPr w:rsidR="002E5433" w:rsidRPr="006B7CC6" w:rsidSect="00974247">
          <w:headerReference w:type="default" r:id="rId32"/>
          <w:pgSz w:w="16838" w:h="11906" w:orient="landscape" w:code="9"/>
          <w:pgMar w:top="1701" w:right="669" w:bottom="1134" w:left="2155" w:header="680" w:footer="170" w:gutter="0"/>
          <w:cols w:space="708"/>
          <w:titlePg/>
          <w:docGrid w:linePitch="360"/>
        </w:sectPr>
      </w:pPr>
    </w:p>
    <w:p w14:paraId="67D21E3A" w14:textId="05BBEF45" w:rsidR="00096CA8" w:rsidRPr="006B7CC6" w:rsidRDefault="39D88DE0" w:rsidP="0037480F">
      <w:pPr>
        <w:pStyle w:val="Pealkiri2"/>
        <w:rPr>
          <w:rFonts w:eastAsia="Calibri" w:cs="Arial"/>
          <w:lang w:val="en-GB"/>
        </w:rPr>
      </w:pPr>
      <w:bookmarkStart w:id="301" w:name="_Toc23345927"/>
      <w:bookmarkStart w:id="302" w:name="_Toc50450291"/>
      <w:bookmarkStart w:id="303" w:name="_Toc50450399"/>
      <w:bookmarkStart w:id="304" w:name="_Toc65579037"/>
      <w:bookmarkStart w:id="305" w:name="_Toc69976038"/>
      <w:bookmarkStart w:id="306" w:name="_Toc74644758"/>
      <w:bookmarkStart w:id="307" w:name="_Toc161237171"/>
      <w:bookmarkStart w:id="308" w:name="_Toc69981836"/>
      <w:bookmarkStart w:id="309" w:name="_Toc69987066"/>
      <w:bookmarkStart w:id="310" w:name="_Toc69986519"/>
      <w:r w:rsidRPr="006B7CC6">
        <w:rPr>
          <w:rFonts w:eastAsia="Calibri" w:cs="Arial"/>
          <w:lang w:val="en-GB"/>
        </w:rPr>
        <w:lastRenderedPageBreak/>
        <w:t>Risk Analysis and Risk Management</w:t>
      </w:r>
      <w:bookmarkStart w:id="311" w:name="_Toc115874704"/>
      <w:bookmarkStart w:id="312" w:name="_Toc133315608"/>
      <w:bookmarkStart w:id="313" w:name="_Toc133315672"/>
      <w:bookmarkStart w:id="314" w:name="_Toc133315779"/>
      <w:bookmarkStart w:id="315" w:name="_Toc133315871"/>
      <w:bookmarkStart w:id="316" w:name="_Toc133315963"/>
      <w:bookmarkStart w:id="317" w:name="_Toc133320665"/>
      <w:bookmarkStart w:id="318" w:name="_Toc133320757"/>
      <w:bookmarkStart w:id="319" w:name="_Toc133321007"/>
      <w:bookmarkStart w:id="320" w:name="_Toc133406309"/>
      <w:bookmarkStart w:id="321" w:name="_Toc134792481"/>
      <w:bookmarkStart w:id="322" w:name="_Toc134793406"/>
      <w:bookmarkStart w:id="323" w:name="_Toc134793504"/>
      <w:bookmarkStart w:id="324" w:name="_Toc134797868"/>
      <w:bookmarkStart w:id="325" w:name="_Toc134798010"/>
      <w:bookmarkStart w:id="326" w:name="_Toc134802127"/>
      <w:bookmarkStart w:id="327" w:name="_Toc135129472"/>
      <w:bookmarkStart w:id="328" w:name="_Toc135680599"/>
      <w:bookmarkStart w:id="329" w:name="_Toc135902203"/>
      <w:bookmarkStart w:id="330" w:name="_Toc135907789"/>
      <w:bookmarkStart w:id="331" w:name="_Toc136006841"/>
      <w:bookmarkStart w:id="332" w:name="_Toc136862020"/>
      <w:bookmarkStart w:id="333" w:name="_Toc137030647"/>
      <w:bookmarkStart w:id="334" w:name="_Toc137124797"/>
      <w:bookmarkStart w:id="335" w:name="_Toc137124925"/>
      <w:bookmarkStart w:id="336" w:name="_Toc137459245"/>
      <w:bookmarkStart w:id="337" w:name="_Toc138252223"/>
      <w:bookmarkStart w:id="338" w:name="_Toc138257344"/>
      <w:bookmarkStart w:id="339" w:name="_Toc138273651"/>
      <w:bookmarkEnd w:id="301"/>
      <w:bookmarkEnd w:id="302"/>
      <w:bookmarkEnd w:id="303"/>
      <w:bookmarkEnd w:id="304"/>
      <w:bookmarkEnd w:id="305"/>
      <w:bookmarkEnd w:id="306"/>
      <w:bookmarkEnd w:id="30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bookmarkEnd w:id="308"/>
    <w:bookmarkEnd w:id="309"/>
    <w:bookmarkEnd w:id="310"/>
    <w:p w14:paraId="61CDF513" w14:textId="77777777" w:rsidR="002A792E" w:rsidRPr="006B7CC6" w:rsidRDefault="002A792E">
      <w:pPr>
        <w:spacing w:after="0" w:line="240" w:lineRule="auto"/>
        <w:rPr>
          <w:rFonts w:cs="Arial"/>
          <w:lang w:val="en-GB"/>
        </w:rPr>
      </w:pPr>
    </w:p>
    <w:tbl>
      <w:tblPr>
        <w:tblW w:w="9214" w:type="dxa"/>
        <w:tblCellMar>
          <w:top w:w="28" w:type="dxa"/>
          <w:bottom w:w="45" w:type="dxa"/>
        </w:tblCellMar>
        <w:tblLook w:val="04A0" w:firstRow="1" w:lastRow="0" w:firstColumn="1" w:lastColumn="0" w:noHBand="0" w:noVBand="1"/>
      </w:tblPr>
      <w:tblGrid>
        <w:gridCol w:w="2127"/>
        <w:gridCol w:w="1134"/>
        <w:gridCol w:w="708"/>
        <w:gridCol w:w="284"/>
        <w:gridCol w:w="1830"/>
        <w:gridCol w:w="2989"/>
        <w:gridCol w:w="142"/>
      </w:tblGrid>
      <w:tr w:rsidR="002A792E" w:rsidRPr="006B7CC6" w14:paraId="1CC2BAA2" w14:textId="77777777" w:rsidTr="2109269D">
        <w:trPr>
          <w:trHeight w:val="253"/>
          <w:tblHeader/>
        </w:trPr>
        <w:tc>
          <w:tcPr>
            <w:tcW w:w="2127" w:type="dxa"/>
            <w:tcBorders>
              <w:top w:val="single" w:sz="4" w:space="0" w:color="auto"/>
              <w:left w:val="nil"/>
              <w:bottom w:val="single" w:sz="6" w:space="0" w:color="auto"/>
              <w:right w:val="nil"/>
            </w:tcBorders>
          </w:tcPr>
          <w:p w14:paraId="353FC32D" w14:textId="77777777" w:rsidR="002A792E" w:rsidRPr="006B7CC6" w:rsidRDefault="39D88DE0" w:rsidP="39D88DE0">
            <w:pPr>
              <w:spacing w:after="0"/>
              <w:rPr>
                <w:rFonts w:cs="Arial"/>
                <w:b/>
                <w:lang w:val="en-GB" w:eastAsia="de-CH"/>
              </w:rPr>
            </w:pPr>
            <w:r w:rsidRPr="006B7CC6">
              <w:rPr>
                <w:rFonts w:cs="Arial"/>
                <w:b/>
                <w:lang w:val="en-GB" w:eastAsia="de-CH"/>
              </w:rPr>
              <w:t>Risk</w:t>
            </w:r>
          </w:p>
        </w:tc>
        <w:tc>
          <w:tcPr>
            <w:tcW w:w="1134" w:type="dxa"/>
            <w:tcBorders>
              <w:top w:val="single" w:sz="4" w:space="0" w:color="auto"/>
              <w:left w:val="nil"/>
              <w:bottom w:val="single" w:sz="6" w:space="0" w:color="auto"/>
              <w:right w:val="nil"/>
            </w:tcBorders>
            <w:hideMark/>
          </w:tcPr>
          <w:p w14:paraId="6A2F770D" w14:textId="77777777" w:rsidR="002A792E" w:rsidRPr="006B7CC6" w:rsidRDefault="39D88DE0" w:rsidP="39D88DE0">
            <w:pPr>
              <w:spacing w:after="0"/>
              <w:rPr>
                <w:rFonts w:eastAsia="Calibri" w:cs="Arial"/>
                <w:b/>
                <w:bCs/>
                <w:lang w:val="en-GB" w:eastAsia="de-CH"/>
              </w:rPr>
            </w:pPr>
            <w:r w:rsidRPr="006B7CC6">
              <w:rPr>
                <w:rFonts w:eastAsia="Calibri" w:cs="Arial"/>
                <w:b/>
                <w:bCs/>
                <w:lang w:val="en-GB" w:eastAsia="de-CH"/>
              </w:rPr>
              <w:t>Impact</w:t>
            </w:r>
            <w:r w:rsidR="002A792E" w:rsidRPr="006B7CC6">
              <w:rPr>
                <w:rFonts w:cs="Arial"/>
                <w:lang w:val="en-GB"/>
              </w:rPr>
              <w:br/>
            </w:r>
            <w:r w:rsidRPr="006B7CC6">
              <w:rPr>
                <w:rFonts w:eastAsia="Calibri" w:cs="Arial"/>
                <w:lang w:val="en-GB" w:eastAsia="de-CH"/>
              </w:rPr>
              <w:t>[1 – 5]</w:t>
            </w:r>
          </w:p>
        </w:tc>
        <w:tc>
          <w:tcPr>
            <w:tcW w:w="992" w:type="dxa"/>
            <w:gridSpan w:val="2"/>
            <w:tcBorders>
              <w:top w:val="single" w:sz="4" w:space="0" w:color="auto"/>
              <w:left w:val="nil"/>
              <w:bottom w:val="single" w:sz="6" w:space="0" w:color="auto"/>
              <w:right w:val="nil"/>
            </w:tcBorders>
            <w:hideMark/>
          </w:tcPr>
          <w:p w14:paraId="39F72888" w14:textId="77777777" w:rsidR="002A792E" w:rsidRPr="006B7CC6" w:rsidRDefault="39D88DE0" w:rsidP="39D88DE0">
            <w:pPr>
              <w:spacing w:after="0"/>
              <w:rPr>
                <w:rFonts w:eastAsia="Calibri" w:cs="Arial"/>
                <w:b/>
                <w:bCs/>
                <w:lang w:val="en-GB" w:eastAsia="de-CH"/>
              </w:rPr>
            </w:pPr>
            <w:r w:rsidRPr="006B7CC6">
              <w:rPr>
                <w:rFonts w:eastAsia="Calibri" w:cs="Arial"/>
                <w:b/>
                <w:bCs/>
                <w:lang w:val="en-GB" w:eastAsia="de-CH"/>
              </w:rPr>
              <w:t xml:space="preserve">Likelihood </w:t>
            </w:r>
            <w:r w:rsidR="002A792E" w:rsidRPr="006B7CC6">
              <w:rPr>
                <w:rFonts w:cs="Arial"/>
                <w:lang w:val="en-GB"/>
              </w:rPr>
              <w:br/>
            </w:r>
            <w:r w:rsidRPr="006B7CC6">
              <w:rPr>
                <w:rFonts w:eastAsia="Calibri" w:cs="Arial"/>
                <w:lang w:val="en-GB" w:eastAsia="de-CH"/>
              </w:rPr>
              <w:t>[1 – 5]</w:t>
            </w:r>
          </w:p>
        </w:tc>
        <w:tc>
          <w:tcPr>
            <w:tcW w:w="1830" w:type="dxa"/>
            <w:tcBorders>
              <w:top w:val="single" w:sz="4" w:space="0" w:color="auto"/>
              <w:left w:val="nil"/>
              <w:bottom w:val="single" w:sz="6" w:space="0" w:color="auto"/>
              <w:right w:val="nil"/>
            </w:tcBorders>
          </w:tcPr>
          <w:p w14:paraId="59DAB814" w14:textId="77777777" w:rsidR="002A792E" w:rsidRPr="006B7CC6" w:rsidRDefault="39D88DE0" w:rsidP="39D88DE0">
            <w:pPr>
              <w:spacing w:after="0"/>
              <w:rPr>
                <w:rFonts w:eastAsia="Calibri" w:cs="Arial"/>
                <w:b/>
                <w:bCs/>
                <w:lang w:val="en-GB" w:eastAsia="de-CH"/>
              </w:rPr>
            </w:pPr>
            <w:r w:rsidRPr="006B7CC6">
              <w:rPr>
                <w:rFonts w:eastAsia="Calibri" w:cs="Arial"/>
                <w:b/>
                <w:bCs/>
                <w:lang w:val="en-GB" w:eastAsia="de-CH"/>
              </w:rPr>
              <w:t>Risk level</w:t>
            </w:r>
          </w:p>
        </w:tc>
        <w:tc>
          <w:tcPr>
            <w:tcW w:w="3131" w:type="dxa"/>
            <w:gridSpan w:val="2"/>
            <w:tcBorders>
              <w:top w:val="single" w:sz="4" w:space="0" w:color="auto"/>
              <w:left w:val="nil"/>
              <w:bottom w:val="single" w:sz="6" w:space="0" w:color="auto"/>
              <w:right w:val="nil"/>
            </w:tcBorders>
            <w:hideMark/>
          </w:tcPr>
          <w:p w14:paraId="36D4CCD4" w14:textId="77777777" w:rsidR="002A792E" w:rsidRPr="006B7CC6" w:rsidRDefault="39D88DE0" w:rsidP="39D88DE0">
            <w:pPr>
              <w:spacing w:after="0"/>
              <w:ind w:right="491"/>
              <w:rPr>
                <w:rFonts w:eastAsia="Calibri" w:cs="Arial"/>
                <w:b/>
                <w:bCs/>
                <w:lang w:val="en-GB" w:eastAsia="de-CH"/>
              </w:rPr>
            </w:pPr>
            <w:r w:rsidRPr="006B7CC6">
              <w:rPr>
                <w:rFonts w:eastAsia="Calibri" w:cs="Arial"/>
                <w:b/>
                <w:bCs/>
                <w:lang w:val="en-GB" w:eastAsia="de-CH"/>
              </w:rPr>
              <w:t>Mitigation measure(s)</w:t>
            </w:r>
          </w:p>
        </w:tc>
      </w:tr>
      <w:tr w:rsidR="002A792E" w:rsidRPr="006B7CC6" w14:paraId="5FCA9793" w14:textId="77777777" w:rsidTr="2109269D">
        <w:tc>
          <w:tcPr>
            <w:tcW w:w="2127" w:type="dxa"/>
            <w:tcBorders>
              <w:top w:val="single" w:sz="6" w:space="0" w:color="auto"/>
              <w:left w:val="nil"/>
              <w:bottom w:val="dashed" w:sz="4" w:space="0" w:color="auto"/>
              <w:right w:val="nil"/>
            </w:tcBorders>
            <w:hideMark/>
          </w:tcPr>
          <w:p w14:paraId="757E959E" w14:textId="0FE60710" w:rsidR="002A792E" w:rsidRPr="006B7CC6" w:rsidRDefault="61BB6220" w:rsidP="00EC5620">
            <w:pPr>
              <w:spacing w:after="0"/>
              <w:jc w:val="both"/>
              <w:rPr>
                <w:rFonts w:eastAsia="Calibri" w:cs="Arial"/>
                <w:sz w:val="18"/>
                <w:szCs w:val="18"/>
                <w:lang w:val="en-GB" w:eastAsia="de-CH"/>
              </w:rPr>
            </w:pPr>
            <w:r w:rsidRPr="006B7CC6">
              <w:rPr>
                <w:rFonts w:eastAsia="Calibri" w:cs="Arial"/>
                <w:sz w:val="18"/>
                <w:szCs w:val="18"/>
                <w:lang w:val="en-GB" w:eastAsia="de-CH"/>
              </w:rPr>
              <w:t xml:space="preserve">Risk that the activities do not meet the </w:t>
            </w:r>
            <w:r w:rsidR="777E2FE2" w:rsidRPr="006B7CC6">
              <w:rPr>
                <w:rFonts w:eastAsia="Calibri" w:cs="Arial"/>
                <w:sz w:val="18"/>
                <w:szCs w:val="18"/>
                <w:lang w:val="en-GB" w:eastAsia="de-CH"/>
              </w:rPr>
              <w:t>needs</w:t>
            </w:r>
            <w:r w:rsidRPr="006B7CC6">
              <w:rPr>
                <w:rFonts w:eastAsia="Calibri" w:cs="Arial"/>
                <w:sz w:val="18"/>
                <w:szCs w:val="18"/>
                <w:lang w:val="en-GB" w:eastAsia="de-CH"/>
              </w:rPr>
              <w:t xml:space="preserve"> of the target </w:t>
            </w:r>
            <w:r w:rsidR="271E1D79" w:rsidRPr="006B7CC6">
              <w:rPr>
                <w:rFonts w:eastAsia="Calibri" w:cs="Arial"/>
                <w:sz w:val="18"/>
                <w:szCs w:val="18"/>
                <w:lang w:val="en-GB" w:eastAsia="de-CH"/>
              </w:rPr>
              <w:t>groups</w:t>
            </w:r>
          </w:p>
        </w:tc>
        <w:tc>
          <w:tcPr>
            <w:tcW w:w="1134" w:type="dxa"/>
            <w:tcBorders>
              <w:top w:val="single" w:sz="6" w:space="0" w:color="auto"/>
              <w:left w:val="nil"/>
              <w:bottom w:val="dashed" w:sz="4" w:space="0" w:color="auto"/>
              <w:right w:val="nil"/>
            </w:tcBorders>
          </w:tcPr>
          <w:p w14:paraId="143EB427" w14:textId="765ACBE7" w:rsidR="002A792E" w:rsidRPr="006B7CC6" w:rsidRDefault="4531BE58"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4</w:t>
            </w:r>
          </w:p>
        </w:tc>
        <w:tc>
          <w:tcPr>
            <w:tcW w:w="992" w:type="dxa"/>
            <w:gridSpan w:val="2"/>
            <w:tcBorders>
              <w:top w:val="single" w:sz="6" w:space="0" w:color="auto"/>
              <w:left w:val="nil"/>
              <w:bottom w:val="dashed" w:sz="4" w:space="0" w:color="auto"/>
              <w:right w:val="nil"/>
            </w:tcBorders>
          </w:tcPr>
          <w:p w14:paraId="4492096B" w14:textId="78C4CC53" w:rsidR="002A792E" w:rsidRPr="006B7CC6" w:rsidRDefault="271E1D79"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2</w:t>
            </w:r>
          </w:p>
        </w:tc>
        <w:tc>
          <w:tcPr>
            <w:tcW w:w="1830" w:type="dxa"/>
            <w:tcBorders>
              <w:top w:val="single" w:sz="6" w:space="0" w:color="auto"/>
              <w:left w:val="nil"/>
              <w:bottom w:val="dashed" w:sz="4" w:space="0" w:color="auto"/>
              <w:right w:val="nil"/>
            </w:tcBorders>
          </w:tcPr>
          <w:p w14:paraId="31803220" w14:textId="66C9DC95" w:rsidR="002A792E" w:rsidRPr="006B7CC6" w:rsidRDefault="00365D30" w:rsidP="39D88DE0">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30636864"/>
                <w:placeholder>
                  <w:docPart w:val="9774F9C933F746B6976C50B453E155D1"/>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9B6F30" w:rsidRPr="006B7CC6">
                  <w:rPr>
                    <w:rFonts w:eastAsia="Calibri" w:cs="Arial"/>
                    <w:sz w:val="20"/>
                    <w:szCs w:val="20"/>
                    <w:lang w:val="en-GB"/>
                  </w:rPr>
                  <w:t>Low-Medium</w:t>
                </w:r>
              </w:sdtContent>
            </w:sdt>
          </w:p>
        </w:tc>
        <w:tc>
          <w:tcPr>
            <w:tcW w:w="3131" w:type="dxa"/>
            <w:gridSpan w:val="2"/>
            <w:tcBorders>
              <w:top w:val="single" w:sz="6" w:space="0" w:color="auto"/>
              <w:left w:val="nil"/>
              <w:bottom w:val="dashed" w:sz="4" w:space="0" w:color="auto"/>
              <w:right w:val="nil"/>
            </w:tcBorders>
          </w:tcPr>
          <w:p w14:paraId="1E0FD0D1" w14:textId="3B7175D6" w:rsidR="002A792E" w:rsidRPr="006B7CC6" w:rsidRDefault="0531F0AC" w:rsidP="003D3AB6">
            <w:pPr>
              <w:spacing w:after="0" w:line="288" w:lineRule="auto"/>
              <w:ind w:left="47" w:right="491" w:hanging="33"/>
              <w:jc w:val="both"/>
              <w:rPr>
                <w:rFonts w:cs="Arial"/>
                <w:color w:val="000000"/>
                <w:sz w:val="18"/>
                <w:szCs w:val="18"/>
                <w:lang w:val="en-GB" w:eastAsia="de-CH"/>
              </w:rPr>
            </w:pPr>
            <w:r w:rsidRPr="006B7CC6">
              <w:rPr>
                <w:rFonts w:cs="Arial"/>
                <w:color w:val="000000" w:themeColor="text1"/>
                <w:sz w:val="18"/>
                <w:szCs w:val="18"/>
                <w:lang w:val="en-GB" w:eastAsia="de-CH"/>
              </w:rPr>
              <w:t xml:space="preserve">Mapping of </w:t>
            </w:r>
            <w:r w:rsidR="291E661A" w:rsidRPr="006B7CC6">
              <w:rPr>
                <w:rFonts w:cs="Arial"/>
                <w:color w:val="000000" w:themeColor="text1"/>
                <w:sz w:val="18"/>
                <w:szCs w:val="18"/>
                <w:lang w:val="en-GB" w:eastAsia="de-CH"/>
              </w:rPr>
              <w:t xml:space="preserve">the needs of </w:t>
            </w:r>
            <w:r w:rsidRPr="006B7CC6">
              <w:rPr>
                <w:rFonts w:cs="Arial"/>
                <w:color w:val="000000" w:themeColor="text1"/>
                <w:sz w:val="18"/>
                <w:szCs w:val="18"/>
                <w:lang w:val="en-GB" w:eastAsia="de-CH"/>
              </w:rPr>
              <w:t xml:space="preserve">target </w:t>
            </w:r>
            <w:r w:rsidR="291E661A" w:rsidRPr="006B7CC6">
              <w:rPr>
                <w:rFonts w:cs="Arial"/>
                <w:color w:val="000000" w:themeColor="text1"/>
                <w:sz w:val="18"/>
                <w:szCs w:val="18"/>
                <w:lang w:val="en-GB" w:eastAsia="de-CH"/>
              </w:rPr>
              <w:t>groups</w:t>
            </w:r>
            <w:r w:rsidR="40B41A54" w:rsidRPr="006B7CC6">
              <w:rPr>
                <w:rFonts w:cs="Arial"/>
                <w:color w:val="000000" w:themeColor="text1"/>
                <w:sz w:val="18"/>
                <w:szCs w:val="18"/>
                <w:lang w:val="en-GB" w:eastAsia="de-CH"/>
              </w:rPr>
              <w:t xml:space="preserve"> (</w:t>
            </w:r>
            <w:r w:rsidR="79F923C8" w:rsidRPr="006B7CC6">
              <w:rPr>
                <w:rFonts w:cs="Arial"/>
                <w:color w:val="000000" w:themeColor="text1"/>
                <w:sz w:val="18"/>
                <w:szCs w:val="18"/>
                <w:lang w:val="en-GB" w:eastAsia="de-CH"/>
              </w:rPr>
              <w:t xml:space="preserve">on the basis of </w:t>
            </w:r>
            <w:r w:rsidR="4E9DC244" w:rsidRPr="006B7CC6">
              <w:rPr>
                <w:rFonts w:cs="Arial"/>
                <w:color w:val="000000" w:themeColor="text1"/>
                <w:sz w:val="18"/>
                <w:szCs w:val="18"/>
                <w:lang w:val="en-GB" w:eastAsia="de-CH"/>
              </w:rPr>
              <w:t xml:space="preserve">relevant </w:t>
            </w:r>
            <w:r w:rsidR="5AE218B6" w:rsidRPr="006B7CC6">
              <w:rPr>
                <w:rFonts w:cs="Arial"/>
                <w:color w:val="000000" w:themeColor="text1"/>
                <w:sz w:val="18"/>
                <w:szCs w:val="18"/>
                <w:lang w:val="en-GB" w:eastAsia="de-CH"/>
              </w:rPr>
              <w:t>recent studies, surveys etc</w:t>
            </w:r>
            <w:r w:rsidR="3B5B1171" w:rsidRPr="006B7CC6">
              <w:rPr>
                <w:rFonts w:cs="Arial"/>
                <w:color w:val="000000" w:themeColor="text1"/>
                <w:sz w:val="18"/>
                <w:szCs w:val="18"/>
                <w:lang w:val="en-GB" w:eastAsia="de-CH"/>
              </w:rPr>
              <w:t>).</w:t>
            </w:r>
          </w:p>
        </w:tc>
      </w:tr>
      <w:tr w:rsidR="00BD5353" w:rsidRPr="006B7CC6" w14:paraId="264C2611" w14:textId="77777777" w:rsidTr="2109269D">
        <w:tc>
          <w:tcPr>
            <w:tcW w:w="2127" w:type="dxa"/>
            <w:tcBorders>
              <w:top w:val="dashed" w:sz="4" w:space="0" w:color="auto"/>
              <w:bottom w:val="dashed" w:sz="4" w:space="0" w:color="auto"/>
            </w:tcBorders>
          </w:tcPr>
          <w:p w14:paraId="4035259C" w14:textId="6364E4AB" w:rsidR="00BD5353" w:rsidRPr="006B7CC6" w:rsidRDefault="5676DE79" w:rsidP="00EC5620">
            <w:pPr>
              <w:spacing w:after="0"/>
              <w:jc w:val="both"/>
              <w:rPr>
                <w:rFonts w:cs="Arial"/>
                <w:sz w:val="18"/>
                <w:szCs w:val="18"/>
                <w:lang w:val="en-GB" w:eastAsia="de-CH"/>
              </w:rPr>
            </w:pPr>
            <w:r w:rsidRPr="006B7CC6">
              <w:rPr>
                <w:rFonts w:cs="Arial"/>
                <w:sz w:val="18"/>
                <w:szCs w:val="18"/>
                <w:lang w:val="en-GB" w:eastAsia="de-CH"/>
              </w:rPr>
              <w:t xml:space="preserve">Risk that information </w:t>
            </w:r>
            <w:r w:rsidR="265D748E" w:rsidRPr="006B7CC6">
              <w:rPr>
                <w:rFonts w:cs="Arial"/>
                <w:sz w:val="18"/>
                <w:szCs w:val="18"/>
                <w:lang w:val="en-GB" w:eastAsia="de-CH"/>
              </w:rPr>
              <w:t>about</w:t>
            </w:r>
            <w:r w:rsidRPr="006B7CC6">
              <w:rPr>
                <w:rFonts w:cs="Arial"/>
                <w:sz w:val="18"/>
                <w:szCs w:val="18"/>
                <w:lang w:val="en-GB" w:eastAsia="de-CH"/>
              </w:rPr>
              <w:t xml:space="preserve"> </w:t>
            </w:r>
            <w:r w:rsidR="435F32EA" w:rsidRPr="006B7CC6">
              <w:rPr>
                <w:rFonts w:cs="Arial"/>
                <w:sz w:val="18"/>
                <w:szCs w:val="18"/>
                <w:lang w:val="en-GB" w:eastAsia="de-CH"/>
              </w:rPr>
              <w:t>the S</w:t>
            </w:r>
            <w:r w:rsidR="002B2D3C">
              <w:rPr>
                <w:rFonts w:cs="Arial"/>
                <w:sz w:val="18"/>
                <w:szCs w:val="18"/>
                <w:lang w:val="en-GB" w:eastAsia="de-CH"/>
              </w:rPr>
              <w:t>SIP</w:t>
            </w:r>
            <w:r w:rsidR="435F32EA" w:rsidRPr="006B7CC6">
              <w:rPr>
                <w:rFonts w:cs="Arial"/>
                <w:sz w:val="18"/>
                <w:szCs w:val="18"/>
                <w:lang w:val="en-GB" w:eastAsia="de-CH"/>
              </w:rPr>
              <w:t xml:space="preserve"> </w:t>
            </w:r>
            <w:r w:rsidRPr="006B7CC6">
              <w:rPr>
                <w:rFonts w:cs="Arial"/>
                <w:sz w:val="18"/>
                <w:szCs w:val="18"/>
                <w:lang w:val="en-GB" w:eastAsia="de-CH"/>
              </w:rPr>
              <w:t xml:space="preserve">activities does not reach </w:t>
            </w:r>
            <w:r w:rsidR="435F32EA" w:rsidRPr="006B7CC6">
              <w:rPr>
                <w:rFonts w:cs="Arial"/>
                <w:sz w:val="18"/>
                <w:szCs w:val="18"/>
                <w:lang w:val="en-GB" w:eastAsia="de-CH"/>
              </w:rPr>
              <w:t xml:space="preserve">intended </w:t>
            </w:r>
            <w:r w:rsidRPr="006B7CC6">
              <w:rPr>
                <w:rFonts w:cs="Arial"/>
                <w:sz w:val="18"/>
                <w:szCs w:val="18"/>
                <w:lang w:val="en-GB" w:eastAsia="de-CH"/>
              </w:rPr>
              <w:t>target groups</w:t>
            </w:r>
          </w:p>
        </w:tc>
        <w:tc>
          <w:tcPr>
            <w:tcW w:w="1134" w:type="dxa"/>
            <w:tcBorders>
              <w:top w:val="dashed" w:sz="4" w:space="0" w:color="auto"/>
              <w:left w:val="nil"/>
              <w:bottom w:val="dashed" w:sz="4" w:space="0" w:color="auto"/>
              <w:right w:val="nil"/>
            </w:tcBorders>
          </w:tcPr>
          <w:p w14:paraId="51F0AAFC" w14:textId="4B46DD5B" w:rsidR="00BD5353" w:rsidRPr="006B7CC6" w:rsidRDefault="265D748E"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2</w:t>
            </w:r>
          </w:p>
        </w:tc>
        <w:tc>
          <w:tcPr>
            <w:tcW w:w="992" w:type="dxa"/>
            <w:gridSpan w:val="2"/>
            <w:tcBorders>
              <w:top w:val="dashed" w:sz="4" w:space="0" w:color="auto"/>
              <w:left w:val="nil"/>
              <w:bottom w:val="dashed" w:sz="4" w:space="0" w:color="auto"/>
              <w:right w:val="nil"/>
            </w:tcBorders>
          </w:tcPr>
          <w:p w14:paraId="18DC732B" w14:textId="1EE6710E" w:rsidR="00BD5353" w:rsidRPr="006B7CC6" w:rsidRDefault="265D748E"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2</w:t>
            </w:r>
          </w:p>
        </w:tc>
        <w:tc>
          <w:tcPr>
            <w:tcW w:w="1830" w:type="dxa"/>
            <w:tcBorders>
              <w:top w:val="dashed" w:sz="4" w:space="0" w:color="auto"/>
              <w:left w:val="nil"/>
              <w:bottom w:val="dashed" w:sz="4" w:space="0" w:color="auto"/>
              <w:right w:val="nil"/>
            </w:tcBorders>
          </w:tcPr>
          <w:p w14:paraId="5C3B087E" w14:textId="22361A53" w:rsidR="00BD5353" w:rsidRPr="006B7CC6" w:rsidRDefault="00DF798D" w:rsidP="39D88DE0">
            <w:pPr>
              <w:spacing w:after="0" w:line="288" w:lineRule="auto"/>
              <w:ind w:left="360" w:hanging="360"/>
              <w:rPr>
                <w:rFonts w:eastAsia="Calibri" w:cs="Arial"/>
                <w:sz w:val="20"/>
                <w:szCs w:val="20"/>
                <w:lang w:val="en-GB"/>
              </w:rPr>
            </w:pPr>
            <w:r w:rsidRPr="006B7CC6">
              <w:rPr>
                <w:rFonts w:eastAsia="Calibri" w:cs="Arial"/>
                <w:sz w:val="20"/>
                <w:szCs w:val="20"/>
                <w:lang w:val="en-GB"/>
              </w:rPr>
              <w:t>Low</w:t>
            </w:r>
          </w:p>
        </w:tc>
        <w:tc>
          <w:tcPr>
            <w:tcW w:w="3131" w:type="dxa"/>
            <w:gridSpan w:val="2"/>
            <w:tcBorders>
              <w:top w:val="dashed" w:sz="4" w:space="0" w:color="auto"/>
              <w:left w:val="nil"/>
              <w:bottom w:val="dashed" w:sz="4" w:space="0" w:color="auto"/>
              <w:right w:val="nil"/>
            </w:tcBorders>
          </w:tcPr>
          <w:p w14:paraId="5FC1BBBD" w14:textId="169FBEDE" w:rsidR="00BD5353" w:rsidRPr="006B7CC6" w:rsidRDefault="099F4B60" w:rsidP="003D3AB6">
            <w:pPr>
              <w:spacing w:after="0" w:line="288" w:lineRule="auto"/>
              <w:ind w:left="47" w:right="491"/>
              <w:jc w:val="both"/>
              <w:rPr>
                <w:rFonts w:cs="Arial"/>
                <w:color w:val="000000" w:themeColor="text1"/>
                <w:sz w:val="18"/>
                <w:szCs w:val="18"/>
                <w:lang w:val="en-GB" w:eastAsia="de-CH"/>
              </w:rPr>
            </w:pPr>
            <w:r w:rsidRPr="006B7CC6">
              <w:rPr>
                <w:rFonts w:cs="Arial"/>
                <w:color w:val="000000" w:themeColor="text1"/>
                <w:sz w:val="18"/>
                <w:szCs w:val="18"/>
                <w:lang w:val="en-GB" w:eastAsia="de-CH"/>
              </w:rPr>
              <w:t>Designing</w:t>
            </w:r>
            <w:r w:rsidR="52338157" w:rsidRPr="006B7CC6">
              <w:rPr>
                <w:rFonts w:cs="Arial"/>
                <w:color w:val="000000" w:themeColor="text1"/>
                <w:sz w:val="18"/>
                <w:szCs w:val="18"/>
                <w:lang w:val="en-GB" w:eastAsia="de-CH"/>
              </w:rPr>
              <w:t xml:space="preserve"> of a comprehensive communication plan</w:t>
            </w:r>
            <w:r w:rsidR="77F04C8C" w:rsidRPr="006B7CC6">
              <w:rPr>
                <w:rFonts w:cs="Arial"/>
                <w:color w:val="000000" w:themeColor="text1"/>
                <w:sz w:val="18"/>
                <w:szCs w:val="18"/>
                <w:lang w:val="en-GB" w:eastAsia="de-CH"/>
              </w:rPr>
              <w:t xml:space="preserve"> that takes into account the </w:t>
            </w:r>
            <w:r w:rsidR="5DB96485" w:rsidRPr="006B7CC6">
              <w:rPr>
                <w:rFonts w:cs="Arial"/>
                <w:color w:val="000000" w:themeColor="text1"/>
                <w:sz w:val="18"/>
                <w:szCs w:val="18"/>
                <w:lang w:val="en-GB" w:eastAsia="de-CH"/>
              </w:rPr>
              <w:t>characteristics of different target groups.</w:t>
            </w:r>
          </w:p>
        </w:tc>
      </w:tr>
      <w:tr w:rsidR="002A792E" w:rsidRPr="006B7CC6" w14:paraId="4A74B430" w14:textId="77777777" w:rsidTr="2109269D">
        <w:tc>
          <w:tcPr>
            <w:tcW w:w="2127" w:type="dxa"/>
            <w:tcBorders>
              <w:top w:val="dashed" w:sz="4" w:space="0" w:color="auto"/>
              <w:bottom w:val="dashed" w:sz="4" w:space="0" w:color="auto"/>
            </w:tcBorders>
          </w:tcPr>
          <w:p w14:paraId="7A25BE56" w14:textId="71AEA20A" w:rsidR="002A792E" w:rsidRPr="006B7CC6" w:rsidRDefault="4FD6E0CD" w:rsidP="00EC5620">
            <w:pPr>
              <w:spacing w:after="0"/>
              <w:jc w:val="both"/>
              <w:rPr>
                <w:rFonts w:cs="Arial"/>
                <w:sz w:val="18"/>
                <w:szCs w:val="18"/>
                <w:lang w:val="en-GB" w:eastAsia="de-CH"/>
              </w:rPr>
            </w:pPr>
            <w:r w:rsidRPr="006B7CC6">
              <w:rPr>
                <w:rFonts w:cs="Arial"/>
                <w:sz w:val="18"/>
                <w:szCs w:val="18"/>
                <w:lang w:val="en-GB" w:eastAsia="de-CH"/>
              </w:rPr>
              <w:t>Lack of trained experts</w:t>
            </w:r>
            <w:r w:rsidR="3AF5CFE3" w:rsidRPr="006B7CC6">
              <w:rPr>
                <w:rFonts w:cs="Arial"/>
                <w:sz w:val="18"/>
                <w:szCs w:val="18"/>
                <w:lang w:val="en-GB" w:eastAsia="de-CH"/>
              </w:rPr>
              <w:t xml:space="preserve"> to provide </w:t>
            </w:r>
            <w:r w:rsidR="6C4F48C3" w:rsidRPr="006B7CC6">
              <w:rPr>
                <w:rFonts w:cs="Arial"/>
                <w:sz w:val="18"/>
                <w:szCs w:val="18"/>
                <w:lang w:val="en-GB" w:eastAsia="de-CH"/>
              </w:rPr>
              <w:t xml:space="preserve">trainings and </w:t>
            </w:r>
            <w:r w:rsidR="71FE509B" w:rsidRPr="006B7CC6">
              <w:rPr>
                <w:rFonts w:cs="Arial"/>
                <w:sz w:val="18"/>
                <w:szCs w:val="18"/>
                <w:lang w:val="en-GB" w:eastAsia="de-CH"/>
              </w:rPr>
              <w:t>services (</w:t>
            </w:r>
            <w:r w:rsidR="6C4F48C3" w:rsidRPr="006B7CC6">
              <w:rPr>
                <w:rFonts w:cs="Arial"/>
                <w:sz w:val="18"/>
                <w:szCs w:val="18"/>
                <w:lang w:val="en-GB" w:eastAsia="de-CH"/>
              </w:rPr>
              <w:t>updating curricula etc)</w:t>
            </w:r>
          </w:p>
        </w:tc>
        <w:tc>
          <w:tcPr>
            <w:tcW w:w="1134" w:type="dxa"/>
            <w:tcBorders>
              <w:top w:val="dashed" w:sz="4" w:space="0" w:color="auto"/>
              <w:left w:val="nil"/>
              <w:bottom w:val="dashed" w:sz="4" w:space="0" w:color="auto"/>
              <w:right w:val="nil"/>
            </w:tcBorders>
          </w:tcPr>
          <w:p w14:paraId="1503E494" w14:textId="6B722D26" w:rsidR="002A792E" w:rsidRPr="006B7CC6" w:rsidRDefault="003E56A3"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gridSpan w:val="2"/>
            <w:tcBorders>
              <w:top w:val="dashed" w:sz="4" w:space="0" w:color="auto"/>
              <w:left w:val="nil"/>
              <w:bottom w:val="dashed" w:sz="4" w:space="0" w:color="auto"/>
              <w:right w:val="nil"/>
            </w:tcBorders>
          </w:tcPr>
          <w:p w14:paraId="5164B4A4" w14:textId="25A1E3E3" w:rsidR="002A792E" w:rsidRPr="006B7CC6" w:rsidRDefault="00A419A0"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30" w:type="dxa"/>
            <w:tcBorders>
              <w:top w:val="dashed" w:sz="4" w:space="0" w:color="auto"/>
              <w:left w:val="nil"/>
              <w:bottom w:val="dashed" w:sz="4" w:space="0" w:color="auto"/>
              <w:right w:val="nil"/>
            </w:tcBorders>
          </w:tcPr>
          <w:p w14:paraId="1F72DE3B" w14:textId="5770F648" w:rsidR="002A792E" w:rsidRPr="006B7CC6" w:rsidRDefault="00365D30" w:rsidP="39D88DE0">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884012788"/>
                <w:placeholder>
                  <w:docPart w:val="8ED6E709D37746128CF5D317ED83A300"/>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A419A0" w:rsidRPr="006B7CC6">
                  <w:rPr>
                    <w:rFonts w:eastAsia="Calibri" w:cs="Arial"/>
                    <w:sz w:val="20"/>
                    <w:szCs w:val="20"/>
                    <w:lang w:val="en-GB"/>
                  </w:rPr>
                  <w:t>Low-Medium</w:t>
                </w:r>
              </w:sdtContent>
            </w:sdt>
          </w:p>
        </w:tc>
        <w:tc>
          <w:tcPr>
            <w:tcW w:w="3131" w:type="dxa"/>
            <w:gridSpan w:val="2"/>
            <w:tcBorders>
              <w:top w:val="dashed" w:sz="4" w:space="0" w:color="auto"/>
              <w:left w:val="nil"/>
              <w:bottom w:val="dashed" w:sz="4" w:space="0" w:color="auto"/>
              <w:right w:val="nil"/>
            </w:tcBorders>
          </w:tcPr>
          <w:p w14:paraId="14C4516E" w14:textId="0C1962D0" w:rsidR="002A792E" w:rsidRPr="006B7CC6" w:rsidRDefault="3A65EDB8" w:rsidP="003D3AB6">
            <w:pPr>
              <w:spacing w:after="0" w:line="288" w:lineRule="auto"/>
              <w:ind w:right="491"/>
              <w:jc w:val="both"/>
              <w:rPr>
                <w:rFonts w:cs="Arial"/>
                <w:color w:val="000000"/>
                <w:sz w:val="18"/>
                <w:szCs w:val="18"/>
                <w:lang w:val="en-GB" w:eastAsia="de-CH"/>
              </w:rPr>
            </w:pPr>
            <w:r w:rsidRPr="006B7CC6">
              <w:rPr>
                <w:rFonts w:cs="Arial"/>
                <w:color w:val="000000" w:themeColor="text1"/>
                <w:sz w:val="18"/>
                <w:szCs w:val="18"/>
                <w:lang w:val="en-GB" w:eastAsia="de-CH"/>
              </w:rPr>
              <w:t>Co</w:t>
            </w:r>
            <w:r w:rsidR="3EC5D6D3" w:rsidRPr="006B7CC6">
              <w:rPr>
                <w:rFonts w:cs="Arial"/>
                <w:color w:val="000000" w:themeColor="text1"/>
                <w:sz w:val="18"/>
                <w:szCs w:val="18"/>
                <w:lang w:val="en-GB" w:eastAsia="de-CH"/>
              </w:rPr>
              <w:t xml:space="preserve">-operation </w:t>
            </w:r>
            <w:r w:rsidR="73F0B769" w:rsidRPr="006B7CC6">
              <w:rPr>
                <w:rFonts w:cs="Arial"/>
                <w:color w:val="000000" w:themeColor="text1"/>
                <w:sz w:val="18"/>
                <w:szCs w:val="18"/>
                <w:lang w:val="en-GB" w:eastAsia="de-CH"/>
              </w:rPr>
              <w:t>between</w:t>
            </w:r>
            <w:r w:rsidR="3EC5D6D3" w:rsidRPr="006B7CC6">
              <w:rPr>
                <w:rFonts w:cs="Arial"/>
                <w:color w:val="000000" w:themeColor="text1"/>
                <w:sz w:val="18"/>
                <w:szCs w:val="18"/>
                <w:lang w:val="en-GB" w:eastAsia="de-CH"/>
              </w:rPr>
              <w:t xml:space="preserve"> experts and organisations</w:t>
            </w:r>
            <w:r w:rsidR="00BE4F7B" w:rsidRPr="006B7CC6">
              <w:rPr>
                <w:rFonts w:cs="Arial"/>
                <w:color w:val="000000" w:themeColor="text1"/>
                <w:sz w:val="18"/>
                <w:szCs w:val="18"/>
                <w:lang w:val="en-GB" w:eastAsia="de-CH"/>
              </w:rPr>
              <w:t xml:space="preserve">, so that </w:t>
            </w:r>
            <w:r w:rsidR="00D51EDD" w:rsidRPr="006B7CC6">
              <w:rPr>
                <w:rFonts w:cs="Arial"/>
                <w:color w:val="000000" w:themeColor="text1"/>
                <w:sz w:val="18"/>
                <w:szCs w:val="18"/>
                <w:lang w:val="en-GB" w:eastAsia="de-CH"/>
              </w:rPr>
              <w:t>activit</w:t>
            </w:r>
            <w:r w:rsidR="00CB600E">
              <w:rPr>
                <w:rFonts w:cs="Arial"/>
                <w:color w:val="000000" w:themeColor="text1"/>
                <w:sz w:val="18"/>
                <w:szCs w:val="18"/>
                <w:lang w:val="en-GB" w:eastAsia="de-CH"/>
              </w:rPr>
              <w:t>i</w:t>
            </w:r>
            <w:r w:rsidR="00D51EDD" w:rsidRPr="006B7CC6">
              <w:rPr>
                <w:rFonts w:cs="Arial"/>
                <w:color w:val="000000" w:themeColor="text1"/>
                <w:sz w:val="18"/>
                <w:szCs w:val="18"/>
                <w:lang w:val="en-GB" w:eastAsia="de-CH"/>
              </w:rPr>
              <w:t>es would not take place at the same time</w:t>
            </w:r>
            <w:r w:rsidR="155885FF" w:rsidRPr="006B7CC6">
              <w:rPr>
                <w:rFonts w:cs="Arial"/>
                <w:color w:val="000000" w:themeColor="text1"/>
                <w:sz w:val="18"/>
                <w:szCs w:val="18"/>
                <w:lang w:val="en-GB" w:eastAsia="de-CH"/>
              </w:rPr>
              <w:t xml:space="preserve">. </w:t>
            </w:r>
          </w:p>
        </w:tc>
      </w:tr>
      <w:tr w:rsidR="002A792E" w:rsidRPr="006B7CC6" w14:paraId="25CBE08E" w14:textId="77777777" w:rsidTr="2109269D">
        <w:tc>
          <w:tcPr>
            <w:tcW w:w="2127" w:type="dxa"/>
            <w:tcBorders>
              <w:top w:val="dashed" w:sz="4" w:space="0" w:color="auto"/>
              <w:bottom w:val="dashed" w:sz="4" w:space="0" w:color="auto"/>
            </w:tcBorders>
          </w:tcPr>
          <w:p w14:paraId="7A317D5C" w14:textId="58E120B4" w:rsidR="002A792E" w:rsidRPr="006B7CC6" w:rsidRDefault="2F3B347E" w:rsidP="00EC5620">
            <w:pPr>
              <w:spacing w:after="0"/>
              <w:jc w:val="both"/>
              <w:rPr>
                <w:rFonts w:cs="Arial"/>
                <w:sz w:val="18"/>
                <w:szCs w:val="18"/>
                <w:lang w:val="en-GB" w:eastAsia="de-CH"/>
              </w:rPr>
            </w:pPr>
            <w:r w:rsidRPr="006B7CC6">
              <w:rPr>
                <w:rFonts w:cs="Arial"/>
                <w:sz w:val="18"/>
                <w:szCs w:val="18"/>
                <w:lang w:val="en-GB" w:eastAsia="de-CH"/>
              </w:rPr>
              <w:t>Challenging</w:t>
            </w:r>
            <w:r w:rsidR="7ACF5DA8" w:rsidRPr="006B7CC6">
              <w:rPr>
                <w:rFonts w:cs="Arial"/>
                <w:sz w:val="18"/>
                <w:szCs w:val="18"/>
                <w:lang w:val="en-GB" w:eastAsia="de-CH"/>
              </w:rPr>
              <w:t xml:space="preserve"> time-</w:t>
            </w:r>
            <w:r w:rsidR="60BFB1A7" w:rsidRPr="006B7CC6">
              <w:rPr>
                <w:rFonts w:cs="Arial"/>
                <w:sz w:val="18"/>
                <w:szCs w:val="18"/>
                <w:lang w:val="en-GB" w:eastAsia="de-CH"/>
              </w:rPr>
              <w:t xml:space="preserve">frame of the support </w:t>
            </w:r>
            <w:r w:rsidRPr="006B7CC6">
              <w:rPr>
                <w:rFonts w:cs="Arial"/>
                <w:sz w:val="18"/>
                <w:szCs w:val="18"/>
                <w:lang w:val="en-GB" w:eastAsia="de-CH"/>
              </w:rPr>
              <w:t>measure implementation</w:t>
            </w:r>
          </w:p>
        </w:tc>
        <w:tc>
          <w:tcPr>
            <w:tcW w:w="1134" w:type="dxa"/>
            <w:tcBorders>
              <w:top w:val="dashed" w:sz="4" w:space="0" w:color="auto"/>
              <w:left w:val="nil"/>
              <w:bottom w:val="dashed" w:sz="4" w:space="0" w:color="auto"/>
              <w:right w:val="nil"/>
            </w:tcBorders>
          </w:tcPr>
          <w:p w14:paraId="57A33027" w14:textId="796D1FCB" w:rsidR="002A792E" w:rsidRPr="006B7CC6" w:rsidRDefault="00CE686F"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gridSpan w:val="2"/>
            <w:tcBorders>
              <w:top w:val="dashed" w:sz="4" w:space="0" w:color="auto"/>
              <w:left w:val="nil"/>
              <w:bottom w:val="dashed" w:sz="4" w:space="0" w:color="auto"/>
              <w:right w:val="nil"/>
            </w:tcBorders>
          </w:tcPr>
          <w:p w14:paraId="2A7B1A37" w14:textId="47368415" w:rsidR="002A792E" w:rsidRPr="006B7CC6" w:rsidRDefault="00E61779"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30" w:type="dxa"/>
            <w:tcBorders>
              <w:top w:val="dashed" w:sz="4" w:space="0" w:color="auto"/>
              <w:left w:val="nil"/>
              <w:bottom w:val="dashed" w:sz="4" w:space="0" w:color="auto"/>
              <w:right w:val="nil"/>
            </w:tcBorders>
          </w:tcPr>
          <w:p w14:paraId="4FA985D9" w14:textId="723CF411" w:rsidR="002A792E" w:rsidRPr="006B7CC6" w:rsidRDefault="00365D30" w:rsidP="39D88DE0">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68405435"/>
                <w:placeholder>
                  <w:docPart w:val="34F791CE769C416CAC262D1A40D32876"/>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CE686F" w:rsidRPr="006B7CC6">
                  <w:rPr>
                    <w:rFonts w:eastAsia="Calibri" w:cs="Arial"/>
                    <w:sz w:val="20"/>
                    <w:szCs w:val="20"/>
                    <w:lang w:val="en-GB"/>
                  </w:rPr>
                  <w:t>Medium-High</w:t>
                </w:r>
              </w:sdtContent>
            </w:sdt>
          </w:p>
        </w:tc>
        <w:tc>
          <w:tcPr>
            <w:tcW w:w="3131" w:type="dxa"/>
            <w:gridSpan w:val="2"/>
            <w:tcBorders>
              <w:top w:val="dashed" w:sz="4" w:space="0" w:color="auto"/>
              <w:left w:val="nil"/>
              <w:bottom w:val="dashed" w:sz="4" w:space="0" w:color="auto"/>
              <w:right w:val="nil"/>
            </w:tcBorders>
          </w:tcPr>
          <w:p w14:paraId="3580B5D1" w14:textId="4BA65C81" w:rsidR="002A792E" w:rsidRPr="006B7CC6" w:rsidRDefault="70DE279E" w:rsidP="00EA2FA7">
            <w:pPr>
              <w:spacing w:after="0" w:line="288" w:lineRule="auto"/>
              <w:ind w:right="491"/>
              <w:jc w:val="both"/>
              <w:rPr>
                <w:rFonts w:cs="Arial"/>
                <w:color w:val="000000"/>
                <w:sz w:val="18"/>
                <w:szCs w:val="18"/>
                <w:lang w:val="en-GB" w:eastAsia="de-CH"/>
              </w:rPr>
            </w:pPr>
            <w:r w:rsidRPr="006B7CC6">
              <w:rPr>
                <w:rFonts w:cs="Arial"/>
                <w:color w:val="000000" w:themeColor="text1"/>
                <w:sz w:val="18"/>
                <w:szCs w:val="18"/>
                <w:lang w:val="en-GB" w:eastAsia="de-CH"/>
              </w:rPr>
              <w:t xml:space="preserve">Consistent time-management, commitment of the </w:t>
            </w:r>
            <w:r w:rsidR="46315F4D" w:rsidRPr="006B7CC6">
              <w:rPr>
                <w:rFonts w:cs="Arial"/>
                <w:color w:val="000000" w:themeColor="text1"/>
                <w:sz w:val="18"/>
                <w:szCs w:val="18"/>
                <w:lang w:val="en-GB" w:eastAsia="de-CH"/>
              </w:rPr>
              <w:t>support measure project team</w:t>
            </w:r>
            <w:r w:rsidR="3B5B1171" w:rsidRPr="006B7CC6">
              <w:rPr>
                <w:rFonts w:cs="Arial"/>
                <w:color w:val="000000" w:themeColor="text1"/>
                <w:sz w:val="18"/>
                <w:szCs w:val="18"/>
                <w:lang w:val="en-GB" w:eastAsia="de-CH"/>
              </w:rPr>
              <w:t>.</w:t>
            </w:r>
          </w:p>
        </w:tc>
      </w:tr>
      <w:tr w:rsidR="002A792E" w:rsidRPr="006B7CC6" w14:paraId="60BA0E35" w14:textId="77777777" w:rsidTr="2109269D">
        <w:tc>
          <w:tcPr>
            <w:tcW w:w="2127" w:type="dxa"/>
            <w:tcBorders>
              <w:top w:val="dashed" w:sz="4" w:space="0" w:color="auto"/>
              <w:bottom w:val="dashed" w:sz="4" w:space="0" w:color="auto"/>
            </w:tcBorders>
          </w:tcPr>
          <w:p w14:paraId="197261F5" w14:textId="57170C2D" w:rsidR="002A792E" w:rsidRPr="006B7CC6" w:rsidRDefault="00DB40D9" w:rsidP="00EC5620">
            <w:pPr>
              <w:spacing w:after="0"/>
              <w:jc w:val="both"/>
              <w:rPr>
                <w:rFonts w:cs="Arial"/>
                <w:sz w:val="18"/>
                <w:szCs w:val="18"/>
                <w:lang w:val="en-GB" w:eastAsia="de-CH"/>
              </w:rPr>
            </w:pPr>
            <w:r w:rsidRPr="006B7CC6">
              <w:rPr>
                <w:rFonts w:cs="Arial"/>
                <w:sz w:val="18"/>
                <w:szCs w:val="18"/>
                <w:lang w:val="en-GB" w:eastAsia="de-CH"/>
              </w:rPr>
              <w:t>Fiduciary risk</w:t>
            </w:r>
          </w:p>
        </w:tc>
        <w:tc>
          <w:tcPr>
            <w:tcW w:w="1134" w:type="dxa"/>
            <w:tcBorders>
              <w:top w:val="dashed" w:sz="4" w:space="0" w:color="auto"/>
              <w:left w:val="nil"/>
              <w:bottom w:val="dashed" w:sz="4" w:space="0" w:color="auto"/>
              <w:right w:val="nil"/>
            </w:tcBorders>
          </w:tcPr>
          <w:p w14:paraId="5424BA96" w14:textId="3351E020" w:rsidR="002A792E"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gridSpan w:val="2"/>
            <w:tcBorders>
              <w:top w:val="dashed" w:sz="4" w:space="0" w:color="auto"/>
              <w:left w:val="nil"/>
              <w:bottom w:val="dashed" w:sz="4" w:space="0" w:color="auto"/>
              <w:right w:val="nil"/>
            </w:tcBorders>
          </w:tcPr>
          <w:p w14:paraId="2016EA61" w14:textId="6DC26B7C" w:rsidR="002A792E"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1830" w:type="dxa"/>
            <w:tcBorders>
              <w:top w:val="dashed" w:sz="4" w:space="0" w:color="auto"/>
              <w:left w:val="nil"/>
              <w:bottom w:val="dashed" w:sz="4" w:space="0" w:color="auto"/>
              <w:right w:val="nil"/>
            </w:tcBorders>
          </w:tcPr>
          <w:p w14:paraId="2A2A5592" w14:textId="2C5CDC25" w:rsidR="002A792E" w:rsidRPr="006B7CC6" w:rsidRDefault="00365D30" w:rsidP="39D88DE0">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152751769"/>
                <w:placeholder>
                  <w:docPart w:val="61CBE1A80B174312A94F6E67CD52EAB2"/>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804AC2" w:rsidRPr="006B7CC6">
                  <w:rPr>
                    <w:rFonts w:eastAsia="Calibri" w:cs="Arial"/>
                    <w:sz w:val="20"/>
                    <w:szCs w:val="20"/>
                    <w:lang w:val="en-GB"/>
                  </w:rPr>
                  <w:t>Low</w:t>
                </w:r>
              </w:sdtContent>
            </w:sdt>
          </w:p>
        </w:tc>
        <w:tc>
          <w:tcPr>
            <w:tcW w:w="3131" w:type="dxa"/>
            <w:gridSpan w:val="2"/>
            <w:tcBorders>
              <w:top w:val="dashed" w:sz="4" w:space="0" w:color="auto"/>
              <w:left w:val="nil"/>
              <w:bottom w:val="dashed" w:sz="4" w:space="0" w:color="auto"/>
              <w:right w:val="nil"/>
            </w:tcBorders>
          </w:tcPr>
          <w:p w14:paraId="35217CB5" w14:textId="0E430774" w:rsidR="002A792E" w:rsidRPr="006B7CC6" w:rsidRDefault="00DB40D9" w:rsidP="00EA2FA7">
            <w:pPr>
              <w:spacing w:after="0" w:line="288" w:lineRule="auto"/>
              <w:ind w:right="491"/>
              <w:jc w:val="both"/>
              <w:rPr>
                <w:rFonts w:cs="Arial"/>
                <w:color w:val="000000"/>
                <w:sz w:val="18"/>
                <w:szCs w:val="18"/>
                <w:lang w:val="en-GB" w:eastAsia="de-CH"/>
              </w:rPr>
            </w:pPr>
            <w:r w:rsidRPr="006B7CC6">
              <w:rPr>
                <w:rFonts w:cs="Arial"/>
                <w:color w:val="000000" w:themeColor="text1"/>
                <w:sz w:val="18"/>
                <w:szCs w:val="18"/>
                <w:lang w:val="en-GB" w:eastAsia="de-CH"/>
              </w:rPr>
              <w:t xml:space="preserve">Applying of the rules and procedures of State Shared Service Centre that have been audited. </w:t>
            </w:r>
          </w:p>
        </w:tc>
      </w:tr>
      <w:tr w:rsidR="002A792E" w:rsidRPr="006B7CC6" w14:paraId="14D365DB" w14:textId="77777777" w:rsidTr="2109269D">
        <w:tc>
          <w:tcPr>
            <w:tcW w:w="2127" w:type="dxa"/>
            <w:tcBorders>
              <w:top w:val="dashed" w:sz="4" w:space="0" w:color="auto"/>
              <w:bottom w:val="dashed" w:sz="4" w:space="0" w:color="auto"/>
            </w:tcBorders>
          </w:tcPr>
          <w:p w14:paraId="5CBFFB04" w14:textId="7B088997" w:rsidR="002A792E" w:rsidRPr="006B7CC6" w:rsidRDefault="00DB40D9" w:rsidP="00EC5620">
            <w:pPr>
              <w:spacing w:after="0"/>
              <w:jc w:val="both"/>
              <w:rPr>
                <w:rFonts w:cs="Arial"/>
                <w:sz w:val="18"/>
                <w:szCs w:val="18"/>
                <w:lang w:val="en-GB" w:eastAsia="de-CH"/>
              </w:rPr>
            </w:pPr>
            <w:r w:rsidRPr="006B7CC6">
              <w:rPr>
                <w:rFonts w:cs="Arial"/>
                <w:sz w:val="18"/>
                <w:szCs w:val="18"/>
                <w:lang w:val="en-GB" w:eastAsia="de-CH"/>
              </w:rPr>
              <w:t>Financial risk (inflation, VAT rise, currency exchange fluctuation, irregularities in the use of funds)</w:t>
            </w:r>
          </w:p>
        </w:tc>
        <w:tc>
          <w:tcPr>
            <w:tcW w:w="1134" w:type="dxa"/>
            <w:tcBorders>
              <w:top w:val="dashed" w:sz="4" w:space="0" w:color="auto"/>
              <w:left w:val="nil"/>
              <w:bottom w:val="dashed" w:sz="4" w:space="0" w:color="auto"/>
              <w:right w:val="nil"/>
            </w:tcBorders>
          </w:tcPr>
          <w:p w14:paraId="4C0DBAA5" w14:textId="16A1B9DD" w:rsidR="002A792E" w:rsidRPr="006B7CC6" w:rsidRDefault="00374BAD"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gridSpan w:val="2"/>
            <w:tcBorders>
              <w:top w:val="dashed" w:sz="4" w:space="0" w:color="auto"/>
              <w:left w:val="nil"/>
              <w:bottom w:val="dashed" w:sz="4" w:space="0" w:color="auto"/>
              <w:right w:val="nil"/>
            </w:tcBorders>
          </w:tcPr>
          <w:p w14:paraId="45BE1EE3" w14:textId="3E0588F0" w:rsidR="002A792E"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30" w:type="dxa"/>
            <w:tcBorders>
              <w:top w:val="dashed" w:sz="4" w:space="0" w:color="auto"/>
              <w:left w:val="nil"/>
              <w:bottom w:val="dashed" w:sz="4" w:space="0" w:color="auto"/>
              <w:right w:val="nil"/>
            </w:tcBorders>
          </w:tcPr>
          <w:p w14:paraId="29B3C73A" w14:textId="0703B997" w:rsidR="002A792E" w:rsidRPr="006B7CC6" w:rsidRDefault="00365D30" w:rsidP="39D88DE0">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95773731"/>
                <w:placeholder>
                  <w:docPart w:val="2014FBAFB9C9447C82F61744875BC357"/>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DB40D9" w:rsidRPr="006B7CC6">
                  <w:rPr>
                    <w:rFonts w:eastAsia="Calibri" w:cs="Arial"/>
                    <w:sz w:val="20"/>
                    <w:szCs w:val="20"/>
                    <w:lang w:val="en-GB"/>
                  </w:rPr>
                  <w:t>Low-Medium</w:t>
                </w:r>
              </w:sdtContent>
            </w:sdt>
          </w:p>
        </w:tc>
        <w:tc>
          <w:tcPr>
            <w:tcW w:w="3131" w:type="dxa"/>
            <w:gridSpan w:val="2"/>
            <w:tcBorders>
              <w:top w:val="dashed" w:sz="4" w:space="0" w:color="auto"/>
              <w:left w:val="nil"/>
              <w:bottom w:val="dashed" w:sz="4" w:space="0" w:color="auto"/>
              <w:right w:val="nil"/>
            </w:tcBorders>
          </w:tcPr>
          <w:p w14:paraId="70EED0F6" w14:textId="2D0387D2" w:rsidR="002A792E" w:rsidRPr="006B7CC6" w:rsidRDefault="00DB40D9" w:rsidP="00EA2FA7">
            <w:pPr>
              <w:spacing w:after="0" w:line="288" w:lineRule="auto"/>
              <w:ind w:right="491" w:hanging="33"/>
              <w:jc w:val="both"/>
              <w:rPr>
                <w:rFonts w:cs="Arial"/>
                <w:color w:val="000000"/>
                <w:sz w:val="18"/>
                <w:szCs w:val="18"/>
                <w:lang w:val="en-GB" w:eastAsia="de-CH"/>
              </w:rPr>
            </w:pPr>
            <w:r w:rsidRPr="006B7CC6">
              <w:rPr>
                <w:rFonts w:cs="Arial"/>
                <w:color w:val="000000" w:themeColor="text1"/>
                <w:sz w:val="18"/>
                <w:szCs w:val="18"/>
                <w:lang w:val="en-GB" w:eastAsia="de-CH"/>
              </w:rPr>
              <w:t xml:space="preserve">Operational financial monitoring, conservative financial planning, consultations with </w:t>
            </w:r>
            <w:r w:rsidR="006C5B2B" w:rsidRPr="006C5B2B">
              <w:rPr>
                <w:rFonts w:cs="Arial"/>
                <w:color w:val="000000" w:themeColor="text1"/>
                <w:sz w:val="18"/>
                <w:szCs w:val="18"/>
                <w:lang w:val="en-GB" w:eastAsia="de-CH"/>
              </w:rPr>
              <w:t>State Shared Service Centre</w:t>
            </w:r>
            <w:r w:rsidRPr="006B7CC6">
              <w:rPr>
                <w:rFonts w:cs="Arial"/>
                <w:color w:val="000000" w:themeColor="text1"/>
                <w:sz w:val="18"/>
                <w:szCs w:val="18"/>
                <w:lang w:val="en-GB" w:eastAsia="de-CH"/>
              </w:rPr>
              <w:t>.</w:t>
            </w:r>
          </w:p>
        </w:tc>
      </w:tr>
      <w:tr w:rsidR="002A792E" w:rsidRPr="006B7CC6" w14:paraId="407283E4" w14:textId="77777777" w:rsidTr="2109269D">
        <w:tc>
          <w:tcPr>
            <w:tcW w:w="2127" w:type="dxa"/>
            <w:tcBorders>
              <w:top w:val="dashed" w:sz="4" w:space="0" w:color="auto"/>
              <w:bottom w:val="dashed" w:sz="4" w:space="0" w:color="auto"/>
            </w:tcBorders>
          </w:tcPr>
          <w:p w14:paraId="0CF73909" w14:textId="4737446D" w:rsidR="002A792E" w:rsidRPr="006B7CC6" w:rsidRDefault="00DB40D9" w:rsidP="00EC5620">
            <w:pPr>
              <w:spacing w:after="0"/>
              <w:jc w:val="both"/>
              <w:rPr>
                <w:rFonts w:cs="Arial"/>
                <w:sz w:val="18"/>
                <w:szCs w:val="18"/>
                <w:lang w:val="en-GB" w:eastAsia="de-CH"/>
              </w:rPr>
            </w:pPr>
            <w:r w:rsidRPr="006B7CC6">
              <w:rPr>
                <w:rFonts w:cs="Arial"/>
                <w:sz w:val="18"/>
                <w:szCs w:val="18"/>
                <w:lang w:val="en-GB" w:eastAsia="de-CH"/>
              </w:rPr>
              <w:t>Security risk (escalation of war in Ukraine, destabilisation of Russia, Russian hybrid aggression against Estonia)</w:t>
            </w:r>
          </w:p>
        </w:tc>
        <w:tc>
          <w:tcPr>
            <w:tcW w:w="1134" w:type="dxa"/>
            <w:tcBorders>
              <w:top w:val="dashed" w:sz="4" w:space="0" w:color="auto"/>
              <w:left w:val="nil"/>
              <w:bottom w:val="dashed" w:sz="4" w:space="0" w:color="auto"/>
              <w:right w:val="nil"/>
            </w:tcBorders>
          </w:tcPr>
          <w:p w14:paraId="0353C3C6" w14:textId="5059554A" w:rsidR="002A792E" w:rsidRPr="006B7CC6" w:rsidRDefault="00EE6FA4"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gridSpan w:val="2"/>
            <w:tcBorders>
              <w:top w:val="dashed" w:sz="4" w:space="0" w:color="auto"/>
              <w:left w:val="nil"/>
              <w:bottom w:val="dashed" w:sz="4" w:space="0" w:color="auto"/>
              <w:right w:val="nil"/>
            </w:tcBorders>
          </w:tcPr>
          <w:p w14:paraId="3F8A2A91" w14:textId="04B56A00" w:rsidR="002A792E" w:rsidRPr="006B7CC6" w:rsidRDefault="00C55625"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30" w:type="dxa"/>
            <w:tcBorders>
              <w:top w:val="dashed" w:sz="4" w:space="0" w:color="auto"/>
              <w:left w:val="nil"/>
              <w:bottom w:val="dashed" w:sz="4" w:space="0" w:color="auto"/>
              <w:right w:val="nil"/>
            </w:tcBorders>
          </w:tcPr>
          <w:p w14:paraId="328FD9E4" w14:textId="031F845F" w:rsidR="002A792E" w:rsidRPr="006B7CC6" w:rsidRDefault="00365D30" w:rsidP="39D88DE0">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066541360"/>
                <w:placeholder>
                  <w:docPart w:val="CE55A123C4D0425BB59199EAB5768DE0"/>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C55625" w:rsidRPr="006B7CC6">
                  <w:rPr>
                    <w:rFonts w:eastAsia="Calibri" w:cs="Arial"/>
                    <w:sz w:val="20"/>
                    <w:szCs w:val="20"/>
                    <w:lang w:val="en-GB"/>
                  </w:rPr>
                  <w:t>Low-Medium</w:t>
                </w:r>
              </w:sdtContent>
            </w:sdt>
          </w:p>
        </w:tc>
        <w:tc>
          <w:tcPr>
            <w:tcW w:w="3131" w:type="dxa"/>
            <w:gridSpan w:val="2"/>
            <w:tcBorders>
              <w:top w:val="dashed" w:sz="4" w:space="0" w:color="auto"/>
              <w:left w:val="nil"/>
              <w:bottom w:val="dashed" w:sz="4" w:space="0" w:color="auto"/>
              <w:right w:val="nil"/>
            </w:tcBorders>
          </w:tcPr>
          <w:p w14:paraId="53A6C8CF" w14:textId="10D6E983" w:rsidR="002A792E" w:rsidRPr="006B7CC6" w:rsidRDefault="00DB40D9" w:rsidP="00EA2FA7">
            <w:pPr>
              <w:spacing w:after="0" w:line="288" w:lineRule="auto"/>
              <w:ind w:right="491" w:hanging="33"/>
              <w:jc w:val="both"/>
              <w:rPr>
                <w:rFonts w:cs="Arial"/>
                <w:color w:val="000000"/>
                <w:sz w:val="18"/>
                <w:szCs w:val="18"/>
                <w:lang w:val="en-GB" w:eastAsia="de-CH"/>
              </w:rPr>
            </w:pPr>
            <w:r w:rsidRPr="006B7CC6">
              <w:rPr>
                <w:rFonts w:cs="Arial"/>
                <w:color w:val="000000" w:themeColor="text1"/>
                <w:sz w:val="18"/>
                <w:szCs w:val="18"/>
                <w:lang w:val="en-GB" w:eastAsia="de-CH"/>
              </w:rPr>
              <w:t xml:space="preserve">Consistent monitoring of the international situation. </w:t>
            </w:r>
          </w:p>
        </w:tc>
      </w:tr>
      <w:tr w:rsidR="002A792E" w:rsidRPr="006B7CC6" w14:paraId="7384D1BB" w14:textId="77777777" w:rsidTr="2109269D">
        <w:tc>
          <w:tcPr>
            <w:tcW w:w="2127" w:type="dxa"/>
            <w:tcBorders>
              <w:top w:val="dashed" w:sz="4" w:space="0" w:color="auto"/>
              <w:left w:val="nil"/>
              <w:bottom w:val="dashed" w:sz="4" w:space="0" w:color="auto"/>
              <w:right w:val="nil"/>
            </w:tcBorders>
          </w:tcPr>
          <w:p w14:paraId="043AA1BE" w14:textId="7A9BC1F3" w:rsidR="002A792E" w:rsidRPr="006B7CC6" w:rsidRDefault="00DB40D9" w:rsidP="00EC5620">
            <w:pPr>
              <w:spacing w:after="0"/>
              <w:jc w:val="both"/>
              <w:rPr>
                <w:rFonts w:cs="Arial"/>
                <w:sz w:val="18"/>
                <w:szCs w:val="18"/>
                <w:lang w:val="en-GB" w:eastAsia="de-CH"/>
              </w:rPr>
            </w:pPr>
            <w:r w:rsidRPr="006B7CC6">
              <w:rPr>
                <w:rFonts w:cs="Arial"/>
                <w:sz w:val="18"/>
                <w:szCs w:val="18"/>
                <w:lang w:val="en-GB" w:eastAsia="de-CH"/>
              </w:rPr>
              <w:t>Environmental risk</w:t>
            </w:r>
          </w:p>
        </w:tc>
        <w:tc>
          <w:tcPr>
            <w:tcW w:w="1134" w:type="dxa"/>
            <w:tcBorders>
              <w:top w:val="dashed" w:sz="4" w:space="0" w:color="auto"/>
              <w:left w:val="nil"/>
              <w:bottom w:val="dashed" w:sz="4" w:space="0" w:color="auto"/>
              <w:right w:val="nil"/>
            </w:tcBorders>
          </w:tcPr>
          <w:p w14:paraId="585B9651" w14:textId="12BE899F" w:rsidR="002A792E"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1</w:t>
            </w:r>
          </w:p>
        </w:tc>
        <w:tc>
          <w:tcPr>
            <w:tcW w:w="992" w:type="dxa"/>
            <w:gridSpan w:val="2"/>
            <w:tcBorders>
              <w:top w:val="dashed" w:sz="4" w:space="0" w:color="auto"/>
              <w:left w:val="nil"/>
              <w:bottom w:val="dashed" w:sz="4" w:space="0" w:color="auto"/>
              <w:right w:val="nil"/>
            </w:tcBorders>
          </w:tcPr>
          <w:p w14:paraId="4CA28647" w14:textId="00F7C5BC" w:rsidR="002A792E"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1</w:t>
            </w:r>
          </w:p>
        </w:tc>
        <w:tc>
          <w:tcPr>
            <w:tcW w:w="1830" w:type="dxa"/>
            <w:tcBorders>
              <w:top w:val="dashed" w:sz="4" w:space="0" w:color="auto"/>
              <w:left w:val="nil"/>
              <w:bottom w:val="dashed" w:sz="4" w:space="0" w:color="auto"/>
              <w:right w:val="nil"/>
            </w:tcBorders>
          </w:tcPr>
          <w:p w14:paraId="12063E5E" w14:textId="7CCE40C9" w:rsidR="002A792E" w:rsidRPr="006B7CC6" w:rsidRDefault="00365D30" w:rsidP="39D88DE0">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816913375"/>
                <w:placeholder>
                  <w:docPart w:val="D3E7BB02C69F4D4694540477A26C392A"/>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DB40D9" w:rsidRPr="006B7CC6">
                  <w:rPr>
                    <w:rFonts w:eastAsia="Calibri" w:cs="Arial"/>
                    <w:sz w:val="20"/>
                    <w:szCs w:val="20"/>
                    <w:lang w:val="en-GB"/>
                  </w:rPr>
                  <w:t>Low</w:t>
                </w:r>
              </w:sdtContent>
            </w:sdt>
          </w:p>
        </w:tc>
        <w:tc>
          <w:tcPr>
            <w:tcW w:w="3131" w:type="dxa"/>
            <w:gridSpan w:val="2"/>
            <w:tcBorders>
              <w:top w:val="dashed" w:sz="4" w:space="0" w:color="auto"/>
              <w:left w:val="nil"/>
              <w:bottom w:val="dashed" w:sz="4" w:space="0" w:color="auto"/>
              <w:right w:val="nil"/>
            </w:tcBorders>
          </w:tcPr>
          <w:p w14:paraId="14935732" w14:textId="7A702A86" w:rsidR="002A792E" w:rsidRPr="006B7CC6" w:rsidRDefault="00DB40D9" w:rsidP="001E639F">
            <w:pPr>
              <w:spacing w:after="0" w:line="288" w:lineRule="auto"/>
              <w:ind w:right="491" w:hanging="33"/>
              <w:jc w:val="both"/>
              <w:rPr>
                <w:rFonts w:cs="Arial"/>
                <w:color w:val="000000"/>
                <w:sz w:val="18"/>
                <w:szCs w:val="18"/>
                <w:lang w:val="en-GB" w:eastAsia="de-CH"/>
              </w:rPr>
            </w:pPr>
            <w:r w:rsidRPr="006B7CC6">
              <w:rPr>
                <w:rFonts w:cs="Arial"/>
                <w:color w:val="000000" w:themeColor="text1"/>
                <w:sz w:val="18"/>
                <w:szCs w:val="18"/>
                <w:lang w:val="en-GB" w:eastAsia="de-CH"/>
              </w:rPr>
              <w:t>The S</w:t>
            </w:r>
            <w:r w:rsidR="006C5B2B">
              <w:rPr>
                <w:rFonts w:cs="Arial"/>
                <w:color w:val="000000" w:themeColor="text1"/>
                <w:sz w:val="18"/>
                <w:szCs w:val="18"/>
                <w:lang w:val="en-GB" w:eastAsia="de-CH"/>
              </w:rPr>
              <w:t>SIP</w:t>
            </w:r>
            <w:r w:rsidRPr="006B7CC6">
              <w:rPr>
                <w:rFonts w:cs="Arial"/>
                <w:color w:val="000000" w:themeColor="text1"/>
                <w:sz w:val="18"/>
                <w:szCs w:val="18"/>
                <w:lang w:val="en-GB" w:eastAsia="de-CH"/>
              </w:rPr>
              <w:t xml:space="preserve"> activities have no significant harm on the environment.</w:t>
            </w:r>
          </w:p>
        </w:tc>
      </w:tr>
      <w:tr w:rsidR="002A792E" w:rsidRPr="006B7CC6" w14:paraId="1A08FD81" w14:textId="77777777" w:rsidTr="2109269D">
        <w:tc>
          <w:tcPr>
            <w:tcW w:w="2127" w:type="dxa"/>
            <w:tcBorders>
              <w:top w:val="dashed" w:sz="4" w:space="0" w:color="auto"/>
              <w:left w:val="nil"/>
              <w:bottom w:val="dashed" w:sz="4" w:space="0" w:color="auto"/>
              <w:right w:val="nil"/>
            </w:tcBorders>
          </w:tcPr>
          <w:p w14:paraId="496EF875" w14:textId="4A52F277" w:rsidR="002A792E" w:rsidRPr="006B7CC6" w:rsidRDefault="00DB40D9" w:rsidP="00EC5620">
            <w:pPr>
              <w:spacing w:after="0"/>
              <w:jc w:val="both"/>
              <w:rPr>
                <w:rFonts w:cs="Arial"/>
                <w:sz w:val="18"/>
                <w:szCs w:val="18"/>
                <w:lang w:val="en-GB" w:eastAsia="de-CH"/>
              </w:rPr>
            </w:pPr>
            <w:r w:rsidRPr="006B7CC6">
              <w:rPr>
                <w:rFonts w:cs="Arial"/>
                <w:sz w:val="18"/>
                <w:szCs w:val="18"/>
                <w:lang w:val="en-GB" w:eastAsia="de-CH"/>
              </w:rPr>
              <w:t>Management staff risk (not enough personnel, changes in staff or they are overloaded with other tasks)</w:t>
            </w:r>
          </w:p>
        </w:tc>
        <w:tc>
          <w:tcPr>
            <w:tcW w:w="1134" w:type="dxa"/>
            <w:tcBorders>
              <w:top w:val="dashed" w:sz="4" w:space="0" w:color="auto"/>
              <w:left w:val="nil"/>
              <w:bottom w:val="dashed" w:sz="4" w:space="0" w:color="auto"/>
              <w:right w:val="nil"/>
            </w:tcBorders>
          </w:tcPr>
          <w:p w14:paraId="413E6E5B" w14:textId="27722ACD" w:rsidR="002A792E"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gridSpan w:val="2"/>
            <w:tcBorders>
              <w:top w:val="dashed" w:sz="4" w:space="0" w:color="auto"/>
              <w:left w:val="nil"/>
              <w:bottom w:val="dashed" w:sz="4" w:space="0" w:color="auto"/>
              <w:right w:val="nil"/>
            </w:tcBorders>
          </w:tcPr>
          <w:p w14:paraId="131C6856" w14:textId="06F36D1F" w:rsidR="002A792E"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30" w:type="dxa"/>
            <w:tcBorders>
              <w:top w:val="dashed" w:sz="4" w:space="0" w:color="auto"/>
              <w:left w:val="nil"/>
              <w:bottom w:val="dashed" w:sz="4" w:space="0" w:color="auto"/>
              <w:right w:val="nil"/>
            </w:tcBorders>
          </w:tcPr>
          <w:p w14:paraId="43DB6576" w14:textId="028FF7CD" w:rsidR="002A792E" w:rsidRPr="006B7CC6" w:rsidRDefault="00DB40D9" w:rsidP="39D88DE0">
            <w:pPr>
              <w:spacing w:after="0" w:line="288" w:lineRule="auto"/>
              <w:ind w:left="360" w:hanging="360"/>
              <w:rPr>
                <w:rFonts w:cs="Arial"/>
                <w:color w:val="000000" w:themeColor="text1"/>
                <w:sz w:val="18"/>
                <w:szCs w:val="18"/>
                <w:lang w:val="en-GB" w:eastAsia="de-CH"/>
              </w:rPr>
            </w:pPr>
            <w:r w:rsidRPr="006B7CC6">
              <w:rPr>
                <w:rFonts w:eastAsia="Calibri" w:cs="Arial"/>
                <w:sz w:val="20"/>
                <w:szCs w:val="20"/>
                <w:lang w:val="en-GB"/>
              </w:rPr>
              <w:t>Medium-Low</w:t>
            </w:r>
          </w:p>
        </w:tc>
        <w:tc>
          <w:tcPr>
            <w:tcW w:w="3131" w:type="dxa"/>
            <w:gridSpan w:val="2"/>
            <w:tcBorders>
              <w:top w:val="dashed" w:sz="4" w:space="0" w:color="auto"/>
              <w:left w:val="nil"/>
              <w:bottom w:val="dashed" w:sz="4" w:space="0" w:color="auto"/>
              <w:right w:val="nil"/>
            </w:tcBorders>
          </w:tcPr>
          <w:p w14:paraId="52D03EE0" w14:textId="5097130E" w:rsidR="002A792E" w:rsidRPr="006B7CC6" w:rsidRDefault="00DB40D9" w:rsidP="001E639F">
            <w:pPr>
              <w:spacing w:after="0" w:line="288" w:lineRule="auto"/>
              <w:ind w:right="491"/>
              <w:jc w:val="both"/>
              <w:rPr>
                <w:rFonts w:cs="Arial"/>
                <w:color w:val="000000"/>
                <w:sz w:val="18"/>
                <w:szCs w:val="18"/>
                <w:lang w:val="en-GB" w:eastAsia="de-CH"/>
              </w:rPr>
            </w:pPr>
            <w:r w:rsidRPr="006B7CC6">
              <w:rPr>
                <w:rFonts w:cs="Arial"/>
                <w:color w:val="000000" w:themeColor="text1"/>
                <w:sz w:val="18"/>
                <w:szCs w:val="18"/>
                <w:lang w:val="en-GB" w:eastAsia="de-CH"/>
              </w:rPr>
              <w:t>Honest communication with donors, quick response to needs that have occurred.</w:t>
            </w:r>
            <w:r w:rsidR="00E77468">
              <w:t xml:space="preserve"> </w:t>
            </w:r>
            <w:r w:rsidR="00E77468" w:rsidRPr="00E77468">
              <w:rPr>
                <w:rFonts w:cs="Arial"/>
                <w:color w:val="000000" w:themeColor="text1"/>
                <w:sz w:val="18"/>
                <w:szCs w:val="18"/>
                <w:lang w:val="en-GB" w:eastAsia="de-CH"/>
              </w:rPr>
              <w:t>Optimal planning of staff resources</w:t>
            </w:r>
            <w:r w:rsidR="00E77468">
              <w:rPr>
                <w:rFonts w:cs="Arial"/>
                <w:color w:val="000000" w:themeColor="text1"/>
                <w:sz w:val="18"/>
                <w:szCs w:val="18"/>
                <w:lang w:val="en-GB" w:eastAsia="de-CH"/>
              </w:rPr>
              <w:t>.</w:t>
            </w:r>
          </w:p>
        </w:tc>
      </w:tr>
      <w:tr w:rsidR="00240C63" w:rsidRPr="006B7CC6" w14:paraId="3FCEFCE2" w14:textId="77777777" w:rsidTr="2109269D">
        <w:tc>
          <w:tcPr>
            <w:tcW w:w="2127" w:type="dxa"/>
            <w:tcBorders>
              <w:top w:val="dashed" w:sz="4" w:space="0" w:color="auto"/>
              <w:left w:val="nil"/>
              <w:bottom w:val="dashed" w:sz="4" w:space="0" w:color="auto"/>
              <w:right w:val="nil"/>
            </w:tcBorders>
          </w:tcPr>
          <w:p w14:paraId="777F09D3" w14:textId="6DDAF3F4" w:rsidR="00240C63" w:rsidRPr="006B7CC6" w:rsidRDefault="00DB40D9" w:rsidP="00EC5620">
            <w:pPr>
              <w:spacing w:after="0"/>
              <w:jc w:val="both"/>
              <w:rPr>
                <w:rFonts w:cs="Arial"/>
                <w:sz w:val="18"/>
                <w:szCs w:val="18"/>
                <w:lang w:val="en-GB" w:eastAsia="de-CH"/>
              </w:rPr>
            </w:pPr>
            <w:r w:rsidRPr="006B7CC6">
              <w:rPr>
                <w:rFonts w:cs="Arial"/>
                <w:sz w:val="18"/>
                <w:szCs w:val="18"/>
                <w:lang w:val="en-GB" w:eastAsia="de-CH"/>
              </w:rPr>
              <w:t>Procurement process complexity (donor involvement, donor ap</w:t>
            </w:r>
            <w:r w:rsidRPr="006B7CC6">
              <w:rPr>
                <w:rFonts w:cs="Arial"/>
                <w:sz w:val="18"/>
                <w:szCs w:val="18"/>
                <w:lang w:val="en-GB" w:eastAsia="de-CH"/>
              </w:rPr>
              <w:lastRenderedPageBreak/>
              <w:t>proval process, irregularities in procurement procedures)</w:t>
            </w:r>
          </w:p>
        </w:tc>
        <w:tc>
          <w:tcPr>
            <w:tcW w:w="1134" w:type="dxa"/>
            <w:tcBorders>
              <w:top w:val="dashed" w:sz="4" w:space="0" w:color="auto"/>
              <w:left w:val="nil"/>
              <w:bottom w:val="dashed" w:sz="4" w:space="0" w:color="auto"/>
              <w:right w:val="nil"/>
            </w:tcBorders>
          </w:tcPr>
          <w:p w14:paraId="5FA8ECEB" w14:textId="7A617B5D" w:rsidR="00240C63" w:rsidRPr="006B7CC6" w:rsidRDefault="00E06215"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lastRenderedPageBreak/>
              <w:t>3</w:t>
            </w:r>
          </w:p>
        </w:tc>
        <w:tc>
          <w:tcPr>
            <w:tcW w:w="992" w:type="dxa"/>
            <w:gridSpan w:val="2"/>
            <w:tcBorders>
              <w:top w:val="dashed" w:sz="4" w:space="0" w:color="auto"/>
              <w:left w:val="nil"/>
              <w:bottom w:val="dashed" w:sz="4" w:space="0" w:color="auto"/>
              <w:right w:val="nil"/>
            </w:tcBorders>
          </w:tcPr>
          <w:p w14:paraId="6E95EA94" w14:textId="7BF37A9B" w:rsidR="00240C63"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4</w:t>
            </w:r>
          </w:p>
        </w:tc>
        <w:tc>
          <w:tcPr>
            <w:tcW w:w="1830" w:type="dxa"/>
            <w:tcBorders>
              <w:top w:val="dashed" w:sz="4" w:space="0" w:color="auto"/>
              <w:left w:val="nil"/>
              <w:bottom w:val="dashed" w:sz="4" w:space="0" w:color="auto"/>
              <w:right w:val="nil"/>
            </w:tcBorders>
          </w:tcPr>
          <w:p w14:paraId="08552F99" w14:textId="6EA70BFD" w:rsidR="00240C63" w:rsidRPr="006B7CC6" w:rsidRDefault="00E06215" w:rsidP="39D88DE0">
            <w:pPr>
              <w:spacing w:after="0" w:line="288" w:lineRule="auto"/>
              <w:ind w:left="360" w:hanging="360"/>
              <w:rPr>
                <w:rFonts w:eastAsia="Calibri" w:cs="Arial"/>
                <w:sz w:val="20"/>
                <w:szCs w:val="20"/>
                <w:lang w:val="en-GB"/>
              </w:rPr>
            </w:pPr>
            <w:r w:rsidRPr="006B7CC6">
              <w:rPr>
                <w:rFonts w:eastAsia="Calibri" w:cs="Arial"/>
                <w:sz w:val="20"/>
                <w:szCs w:val="20"/>
                <w:lang w:val="en-GB"/>
              </w:rPr>
              <w:t>Medium-</w:t>
            </w:r>
            <w:r w:rsidR="00DB40D9" w:rsidRPr="006B7CC6">
              <w:rPr>
                <w:rFonts w:eastAsia="Calibri" w:cs="Arial"/>
                <w:sz w:val="20"/>
                <w:szCs w:val="20"/>
                <w:lang w:val="en-GB"/>
              </w:rPr>
              <w:t>High</w:t>
            </w:r>
          </w:p>
        </w:tc>
        <w:tc>
          <w:tcPr>
            <w:tcW w:w="3131" w:type="dxa"/>
            <w:gridSpan w:val="2"/>
            <w:tcBorders>
              <w:top w:val="dashed" w:sz="4" w:space="0" w:color="auto"/>
              <w:left w:val="nil"/>
              <w:bottom w:val="dashed" w:sz="4" w:space="0" w:color="auto"/>
              <w:right w:val="nil"/>
            </w:tcBorders>
          </w:tcPr>
          <w:p w14:paraId="7519E947" w14:textId="5F307C66" w:rsidR="00DB40D9" w:rsidRPr="006B7CC6" w:rsidRDefault="00DB40D9" w:rsidP="2109269D">
            <w:pPr>
              <w:spacing w:after="0" w:line="288" w:lineRule="auto"/>
              <w:ind w:right="491" w:hanging="33"/>
              <w:jc w:val="both"/>
              <w:rPr>
                <w:rFonts w:cs="Arial"/>
                <w:color w:val="000000" w:themeColor="text1"/>
                <w:sz w:val="18"/>
                <w:szCs w:val="18"/>
                <w:lang w:eastAsia="de-CH"/>
              </w:rPr>
            </w:pPr>
            <w:r w:rsidRPr="2109269D">
              <w:rPr>
                <w:rFonts w:cs="Arial"/>
                <w:color w:val="000000" w:themeColor="text1"/>
                <w:sz w:val="18"/>
                <w:szCs w:val="18"/>
                <w:lang w:eastAsia="de-CH"/>
              </w:rPr>
              <w:t>Swift and good cooperation with donors, translating and providing them with materials as fast as possible; consulta</w:t>
            </w:r>
            <w:r w:rsidRPr="2109269D">
              <w:rPr>
                <w:rFonts w:cs="Arial"/>
                <w:color w:val="000000" w:themeColor="text1"/>
                <w:sz w:val="18"/>
                <w:szCs w:val="18"/>
                <w:lang w:eastAsia="de-CH"/>
              </w:rPr>
              <w:lastRenderedPageBreak/>
              <w:t xml:space="preserve">tions with the procurement experts of the </w:t>
            </w:r>
            <w:r w:rsidR="00236C9F" w:rsidRPr="2109269D">
              <w:rPr>
                <w:rFonts w:cs="Arial"/>
                <w:color w:val="000000" w:themeColor="text1"/>
                <w:sz w:val="18"/>
                <w:szCs w:val="18"/>
                <w:lang w:eastAsia="de-CH"/>
              </w:rPr>
              <w:t>State Shared Service Centre</w:t>
            </w:r>
            <w:r w:rsidRPr="2109269D">
              <w:rPr>
                <w:rFonts w:cs="Arial"/>
                <w:color w:val="000000" w:themeColor="text1"/>
                <w:sz w:val="18"/>
                <w:szCs w:val="18"/>
                <w:lang w:eastAsia="de-CH"/>
              </w:rPr>
              <w:t xml:space="preserve">.  </w:t>
            </w:r>
          </w:p>
          <w:p w14:paraId="470FAF90" w14:textId="1983ECA3" w:rsidR="00240C63" w:rsidRPr="006B7CC6" w:rsidRDefault="00240C63" w:rsidP="00EC5620">
            <w:pPr>
              <w:spacing w:after="0" w:line="288" w:lineRule="auto"/>
              <w:ind w:left="185" w:right="491" w:hanging="33"/>
              <w:jc w:val="both"/>
              <w:rPr>
                <w:rFonts w:cs="Arial"/>
                <w:color w:val="000000"/>
                <w:sz w:val="18"/>
                <w:szCs w:val="18"/>
                <w:lang w:val="en-GB" w:eastAsia="de-CH"/>
              </w:rPr>
            </w:pPr>
          </w:p>
        </w:tc>
      </w:tr>
      <w:tr w:rsidR="00240C63" w:rsidRPr="006B7CC6" w14:paraId="60216A1A" w14:textId="77777777" w:rsidTr="2109269D">
        <w:tc>
          <w:tcPr>
            <w:tcW w:w="2127" w:type="dxa"/>
            <w:tcBorders>
              <w:top w:val="dashed" w:sz="4" w:space="0" w:color="auto"/>
              <w:left w:val="nil"/>
              <w:bottom w:val="dashed" w:sz="4" w:space="0" w:color="auto"/>
              <w:right w:val="nil"/>
            </w:tcBorders>
          </w:tcPr>
          <w:p w14:paraId="659AB23E" w14:textId="5A55FEA0" w:rsidR="00240C63" w:rsidRPr="006B7CC6" w:rsidRDefault="00DB40D9" w:rsidP="00204713">
            <w:pPr>
              <w:spacing w:after="0"/>
              <w:rPr>
                <w:rFonts w:cs="Arial"/>
                <w:sz w:val="18"/>
                <w:szCs w:val="18"/>
                <w:lang w:val="en-GB" w:eastAsia="de-CH"/>
              </w:rPr>
            </w:pPr>
            <w:r w:rsidRPr="006B7CC6">
              <w:rPr>
                <w:rFonts w:cs="Arial"/>
                <w:sz w:val="18"/>
                <w:szCs w:val="18"/>
                <w:lang w:val="en-GB" w:eastAsia="de-CH"/>
              </w:rPr>
              <w:lastRenderedPageBreak/>
              <w:t>Political risks (changes is political priorities due to changes in the coalition or elections).</w:t>
            </w:r>
          </w:p>
        </w:tc>
        <w:tc>
          <w:tcPr>
            <w:tcW w:w="1134" w:type="dxa"/>
            <w:tcBorders>
              <w:top w:val="dashed" w:sz="4" w:space="0" w:color="auto"/>
              <w:left w:val="nil"/>
              <w:bottom w:val="dashed" w:sz="4" w:space="0" w:color="auto"/>
              <w:right w:val="nil"/>
            </w:tcBorders>
          </w:tcPr>
          <w:p w14:paraId="7AB4E4D6" w14:textId="5EF9BBD8" w:rsidR="00240C63"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4</w:t>
            </w:r>
          </w:p>
        </w:tc>
        <w:tc>
          <w:tcPr>
            <w:tcW w:w="992" w:type="dxa"/>
            <w:gridSpan w:val="2"/>
            <w:tcBorders>
              <w:top w:val="dashed" w:sz="4" w:space="0" w:color="auto"/>
              <w:left w:val="nil"/>
              <w:bottom w:val="dashed" w:sz="4" w:space="0" w:color="auto"/>
              <w:right w:val="nil"/>
            </w:tcBorders>
          </w:tcPr>
          <w:p w14:paraId="08BBF0AA" w14:textId="28CA7E6C" w:rsidR="00240C63" w:rsidRPr="006B7CC6" w:rsidRDefault="00DB40D9" w:rsidP="00204713">
            <w:pPr>
              <w:spacing w:after="0" w:line="288" w:lineRule="auto"/>
              <w:ind w:left="360" w:hanging="360"/>
              <w:rPr>
                <w:rFonts w:cs="Arial"/>
                <w:color w:val="000000"/>
                <w:sz w:val="18"/>
                <w:szCs w:val="18"/>
                <w:lang w:val="en-GB" w:eastAsia="de-CH"/>
              </w:rPr>
            </w:pPr>
            <w:r w:rsidRPr="006B7CC6">
              <w:rPr>
                <w:rFonts w:cs="Arial"/>
                <w:color w:val="000000" w:themeColor="text1"/>
                <w:sz w:val="18"/>
                <w:szCs w:val="18"/>
                <w:lang w:val="en-GB" w:eastAsia="de-CH"/>
              </w:rPr>
              <w:t>1</w:t>
            </w:r>
          </w:p>
        </w:tc>
        <w:tc>
          <w:tcPr>
            <w:tcW w:w="1830" w:type="dxa"/>
            <w:tcBorders>
              <w:top w:val="dashed" w:sz="4" w:space="0" w:color="auto"/>
              <w:left w:val="nil"/>
              <w:bottom w:val="dashed" w:sz="4" w:space="0" w:color="auto"/>
              <w:right w:val="nil"/>
            </w:tcBorders>
          </w:tcPr>
          <w:p w14:paraId="2D0C543E" w14:textId="499378FE" w:rsidR="00240C63" w:rsidRPr="006B7CC6" w:rsidRDefault="43DE98F4" w:rsidP="001E639F">
            <w:pPr>
              <w:spacing w:after="0" w:line="288" w:lineRule="auto"/>
              <w:ind w:left="360" w:right="-257" w:hanging="360"/>
              <w:rPr>
                <w:rFonts w:eastAsia="Calibri" w:cs="Arial"/>
                <w:sz w:val="20"/>
                <w:szCs w:val="20"/>
                <w:lang w:val="en-GB"/>
              </w:rPr>
            </w:pPr>
            <w:r w:rsidRPr="006B7CC6">
              <w:rPr>
                <w:rFonts w:eastAsia="Calibri" w:cs="Arial"/>
                <w:sz w:val="20"/>
                <w:szCs w:val="20"/>
                <w:lang w:val="en-GB"/>
              </w:rPr>
              <w:t>Medium-</w:t>
            </w:r>
            <w:r w:rsidR="00DB40D9" w:rsidRPr="006B7CC6">
              <w:rPr>
                <w:rFonts w:eastAsia="Calibri" w:cs="Arial"/>
                <w:sz w:val="20"/>
                <w:szCs w:val="20"/>
                <w:lang w:val="en-GB"/>
              </w:rPr>
              <w:t>Low</w:t>
            </w:r>
          </w:p>
        </w:tc>
        <w:tc>
          <w:tcPr>
            <w:tcW w:w="3131" w:type="dxa"/>
            <w:gridSpan w:val="2"/>
            <w:tcBorders>
              <w:top w:val="dashed" w:sz="4" w:space="0" w:color="auto"/>
              <w:left w:val="nil"/>
              <w:bottom w:val="dashed" w:sz="4" w:space="0" w:color="auto"/>
              <w:right w:val="nil"/>
            </w:tcBorders>
          </w:tcPr>
          <w:p w14:paraId="3995791F" w14:textId="65D237A6" w:rsidR="00DB40D9" w:rsidRPr="006B7CC6" w:rsidRDefault="00DB40D9" w:rsidP="001E639F">
            <w:pPr>
              <w:spacing w:after="0" w:line="288" w:lineRule="auto"/>
              <w:ind w:right="491"/>
              <w:jc w:val="both"/>
              <w:rPr>
                <w:rFonts w:cs="Arial"/>
                <w:color w:val="000000" w:themeColor="text1"/>
                <w:sz w:val="18"/>
                <w:szCs w:val="18"/>
                <w:lang w:val="en-GB" w:eastAsia="de-CH"/>
              </w:rPr>
            </w:pPr>
            <w:r w:rsidRPr="006B7CC6">
              <w:rPr>
                <w:rFonts w:cs="Arial"/>
                <w:color w:val="000000" w:themeColor="text1"/>
                <w:sz w:val="18"/>
                <w:szCs w:val="18"/>
                <w:lang w:val="en-GB" w:eastAsia="de-CH"/>
              </w:rPr>
              <w:t xml:space="preserve">Consistent monitoring of the internal, political situation, clear communication about the terms and conditions of the </w:t>
            </w:r>
            <w:r w:rsidR="000748E9" w:rsidRPr="006B7CC6">
              <w:rPr>
                <w:rFonts w:cs="Arial"/>
                <w:color w:val="000000" w:themeColor="text1"/>
                <w:sz w:val="18"/>
                <w:szCs w:val="18"/>
                <w:lang w:val="en-GB" w:eastAsia="de-CH"/>
              </w:rPr>
              <w:t>SSIP</w:t>
            </w:r>
            <w:r w:rsidRPr="006B7CC6">
              <w:rPr>
                <w:rFonts w:cs="Arial"/>
                <w:color w:val="000000" w:themeColor="text1"/>
                <w:sz w:val="18"/>
                <w:szCs w:val="18"/>
                <w:lang w:val="en-GB" w:eastAsia="de-CH"/>
              </w:rPr>
              <w:t>.</w:t>
            </w:r>
          </w:p>
          <w:p w14:paraId="4D08A7FD" w14:textId="1EAAAD3C" w:rsidR="00240C63" w:rsidRPr="006B7CC6" w:rsidRDefault="00240C63" w:rsidP="00EC5620">
            <w:pPr>
              <w:spacing w:after="0" w:line="288" w:lineRule="auto"/>
              <w:ind w:left="185" w:right="491" w:hanging="33"/>
              <w:jc w:val="both"/>
              <w:rPr>
                <w:rFonts w:cs="Arial"/>
                <w:color w:val="000000"/>
                <w:sz w:val="18"/>
                <w:szCs w:val="18"/>
                <w:lang w:val="en-GB" w:eastAsia="de-CH"/>
              </w:rPr>
            </w:pPr>
          </w:p>
        </w:tc>
      </w:tr>
      <w:tr w:rsidR="00FF5F48" w:rsidRPr="006B7CC6" w14:paraId="78174A33" w14:textId="77777777" w:rsidTr="2109269D">
        <w:tc>
          <w:tcPr>
            <w:tcW w:w="2127" w:type="dxa"/>
            <w:tcBorders>
              <w:top w:val="dashed" w:sz="4" w:space="0" w:color="auto"/>
              <w:left w:val="nil"/>
              <w:bottom w:val="single" w:sz="6" w:space="0" w:color="auto"/>
              <w:right w:val="nil"/>
            </w:tcBorders>
          </w:tcPr>
          <w:p w14:paraId="60E87BC3" w14:textId="5F1AC251" w:rsidR="00DB40D9" w:rsidRPr="006B7CC6" w:rsidRDefault="00DB40D9" w:rsidP="4D96516A">
            <w:pPr>
              <w:spacing w:after="0"/>
              <w:rPr>
                <w:rFonts w:cs="Arial"/>
                <w:sz w:val="18"/>
                <w:szCs w:val="18"/>
                <w:lang w:val="en-GB" w:eastAsia="de-CH"/>
              </w:rPr>
            </w:pPr>
            <w:r w:rsidRPr="006B7CC6">
              <w:rPr>
                <w:rFonts w:cs="Arial"/>
                <w:sz w:val="18"/>
                <w:szCs w:val="18"/>
                <w:lang w:val="en-GB" w:eastAsia="de-CH"/>
              </w:rPr>
              <w:t>Operational risks (S</w:t>
            </w:r>
            <w:r w:rsidR="00236C9F">
              <w:rPr>
                <w:rFonts w:cs="Arial"/>
                <w:sz w:val="18"/>
                <w:szCs w:val="18"/>
                <w:lang w:val="en-GB" w:eastAsia="de-CH"/>
              </w:rPr>
              <w:t>SIP</w:t>
            </w:r>
            <w:r w:rsidRPr="006B7CC6">
              <w:rPr>
                <w:rFonts w:cs="Arial"/>
                <w:sz w:val="18"/>
                <w:szCs w:val="18"/>
                <w:lang w:val="en-GB" w:eastAsia="de-CH"/>
              </w:rPr>
              <w:t xml:space="preserve"> will be implemented by 4 ministries)</w:t>
            </w:r>
          </w:p>
          <w:p w14:paraId="739C6BF4" w14:textId="365473BA" w:rsidR="00FF5F48" w:rsidRPr="006B7CC6" w:rsidRDefault="00FF5F48" w:rsidP="00204713">
            <w:pPr>
              <w:spacing w:after="0"/>
              <w:rPr>
                <w:rFonts w:cs="Arial"/>
                <w:sz w:val="18"/>
                <w:szCs w:val="18"/>
                <w:lang w:val="en-GB" w:eastAsia="de-CH"/>
              </w:rPr>
            </w:pPr>
          </w:p>
        </w:tc>
        <w:tc>
          <w:tcPr>
            <w:tcW w:w="1134" w:type="dxa"/>
            <w:tcBorders>
              <w:top w:val="dashed" w:sz="4" w:space="0" w:color="auto"/>
              <w:left w:val="nil"/>
              <w:bottom w:val="single" w:sz="6" w:space="0" w:color="auto"/>
              <w:right w:val="nil"/>
            </w:tcBorders>
          </w:tcPr>
          <w:p w14:paraId="52E66C66" w14:textId="39783F18" w:rsidR="00FF5F48" w:rsidRPr="006B7CC6" w:rsidRDefault="00DB40D9" w:rsidP="00204713">
            <w:pPr>
              <w:spacing w:after="0" w:line="288" w:lineRule="auto"/>
              <w:ind w:left="360" w:hanging="360"/>
              <w:rPr>
                <w:rFonts w:cs="Arial"/>
                <w:color w:val="000000" w:themeColor="text1"/>
                <w:sz w:val="18"/>
                <w:szCs w:val="18"/>
                <w:lang w:val="en-GB" w:eastAsia="de-CH"/>
              </w:rPr>
            </w:pPr>
            <w:r w:rsidRPr="006B7CC6">
              <w:rPr>
                <w:rFonts w:cs="Arial"/>
                <w:color w:val="000000" w:themeColor="text1"/>
                <w:sz w:val="18"/>
                <w:szCs w:val="18"/>
                <w:lang w:val="en-GB" w:eastAsia="de-CH"/>
              </w:rPr>
              <w:t>3</w:t>
            </w:r>
          </w:p>
        </w:tc>
        <w:tc>
          <w:tcPr>
            <w:tcW w:w="992" w:type="dxa"/>
            <w:gridSpan w:val="2"/>
            <w:tcBorders>
              <w:top w:val="dashed" w:sz="4" w:space="0" w:color="auto"/>
              <w:left w:val="nil"/>
              <w:bottom w:val="single" w:sz="6" w:space="0" w:color="auto"/>
              <w:right w:val="nil"/>
            </w:tcBorders>
          </w:tcPr>
          <w:p w14:paraId="6CD9578C" w14:textId="487B3A8B" w:rsidR="00FF5F48" w:rsidRPr="006B7CC6" w:rsidRDefault="00DB40D9" w:rsidP="00204713">
            <w:pPr>
              <w:spacing w:after="0" w:line="288" w:lineRule="auto"/>
              <w:ind w:left="360" w:hanging="360"/>
              <w:rPr>
                <w:rFonts w:cs="Arial"/>
                <w:color w:val="000000" w:themeColor="text1"/>
                <w:sz w:val="18"/>
                <w:szCs w:val="18"/>
                <w:lang w:val="en-GB" w:eastAsia="de-CH"/>
              </w:rPr>
            </w:pPr>
            <w:r w:rsidRPr="006B7CC6">
              <w:rPr>
                <w:rFonts w:cs="Arial"/>
                <w:color w:val="000000" w:themeColor="text1"/>
                <w:sz w:val="18"/>
                <w:szCs w:val="18"/>
                <w:lang w:val="en-GB" w:eastAsia="de-CH"/>
              </w:rPr>
              <w:t>3</w:t>
            </w:r>
          </w:p>
        </w:tc>
        <w:tc>
          <w:tcPr>
            <w:tcW w:w="1830" w:type="dxa"/>
            <w:tcBorders>
              <w:top w:val="dashed" w:sz="4" w:space="0" w:color="auto"/>
              <w:left w:val="nil"/>
              <w:bottom w:val="single" w:sz="6" w:space="0" w:color="auto"/>
              <w:right w:val="nil"/>
            </w:tcBorders>
          </w:tcPr>
          <w:p w14:paraId="69009589" w14:textId="328CA015" w:rsidR="00FF5F48" w:rsidRPr="006B7CC6" w:rsidRDefault="00075D9F" w:rsidP="39D88DE0">
            <w:pPr>
              <w:spacing w:after="0" w:line="288" w:lineRule="auto"/>
              <w:ind w:left="360" w:hanging="360"/>
              <w:rPr>
                <w:rFonts w:eastAsia="Calibri" w:cs="Arial"/>
                <w:sz w:val="20"/>
                <w:szCs w:val="20"/>
                <w:lang w:val="en-GB"/>
              </w:rPr>
            </w:pPr>
            <w:r w:rsidRPr="006B7CC6">
              <w:rPr>
                <w:rFonts w:eastAsia="Calibri" w:cs="Arial"/>
                <w:sz w:val="20"/>
                <w:szCs w:val="20"/>
                <w:lang w:val="en-GB"/>
              </w:rPr>
              <w:t>Medium-Low</w:t>
            </w:r>
          </w:p>
        </w:tc>
        <w:tc>
          <w:tcPr>
            <w:tcW w:w="3131" w:type="dxa"/>
            <w:gridSpan w:val="2"/>
            <w:tcBorders>
              <w:top w:val="dashed" w:sz="4" w:space="0" w:color="auto"/>
              <w:left w:val="nil"/>
              <w:bottom w:val="single" w:sz="6" w:space="0" w:color="auto"/>
              <w:right w:val="nil"/>
            </w:tcBorders>
          </w:tcPr>
          <w:p w14:paraId="56759663" w14:textId="70A037D8" w:rsidR="00FF5F48" w:rsidRPr="006B7CC6" w:rsidRDefault="00DB40D9" w:rsidP="001E639F">
            <w:pPr>
              <w:spacing w:after="0" w:line="288" w:lineRule="auto"/>
              <w:ind w:right="491" w:hanging="47"/>
              <w:jc w:val="both"/>
              <w:rPr>
                <w:rFonts w:cs="Arial"/>
                <w:color w:val="000000" w:themeColor="text1"/>
                <w:sz w:val="18"/>
                <w:szCs w:val="18"/>
                <w:lang w:val="en-GB" w:eastAsia="de-CH"/>
              </w:rPr>
            </w:pPr>
            <w:r w:rsidRPr="006B7CC6">
              <w:rPr>
                <w:rFonts w:cs="Arial"/>
                <w:color w:val="000000" w:themeColor="text1"/>
                <w:sz w:val="18"/>
                <w:szCs w:val="18"/>
                <w:lang w:val="en-GB" w:eastAsia="de-CH"/>
              </w:rPr>
              <w:t>Close cooperation and communication between the 4 ministries and the NCU.</w:t>
            </w:r>
          </w:p>
        </w:tc>
      </w:tr>
      <w:tr w:rsidR="00747DDF" w:rsidRPr="006B7CC6" w14:paraId="3FA6B74F" w14:textId="77777777" w:rsidTr="2109269D">
        <w:tblPrEx>
          <w:tblCellMar>
            <w:left w:w="70" w:type="dxa"/>
            <w:bottom w:w="28" w:type="dxa"/>
            <w:right w:w="70" w:type="dxa"/>
          </w:tblCellMar>
        </w:tblPrEx>
        <w:trPr>
          <w:gridAfter w:val="1"/>
          <w:wAfter w:w="142" w:type="dxa"/>
          <w:trHeight w:val="405"/>
        </w:trPr>
        <w:tc>
          <w:tcPr>
            <w:tcW w:w="3969" w:type="dxa"/>
            <w:gridSpan w:val="3"/>
            <w:tcBorders>
              <w:top w:val="single" w:sz="4" w:space="0" w:color="auto"/>
              <w:left w:val="nil"/>
              <w:bottom w:val="dashSmallGap" w:sz="4" w:space="0" w:color="auto"/>
              <w:right w:val="nil"/>
            </w:tcBorders>
            <w:vAlign w:val="center"/>
            <w:hideMark/>
          </w:tcPr>
          <w:p w14:paraId="54AC8594" w14:textId="77777777" w:rsidR="00747DDF" w:rsidRPr="006B7CC6" w:rsidRDefault="1571E6B5" w:rsidP="39D88DE0">
            <w:pPr>
              <w:rPr>
                <w:rFonts w:cs="Arial"/>
                <w:lang w:val="en-GB"/>
              </w:rPr>
            </w:pPr>
            <w:r w:rsidRPr="1571E6B5">
              <w:rPr>
                <w:rFonts w:cs="Arial"/>
                <w:lang w:val="en-GB"/>
              </w:rPr>
              <w:t>Overall Risk Level Support Measure</w:t>
            </w:r>
          </w:p>
        </w:tc>
        <w:sdt>
          <w:sdtPr>
            <w:rPr>
              <w:rFonts w:cs="Arial"/>
              <w:color w:val="2B579A"/>
              <w:shd w:val="clear" w:color="auto" w:fill="E6E6E6"/>
              <w:lang w:val="en-GB"/>
            </w:rPr>
            <w:alias w:val="Choose overall risk level"/>
            <w:tag w:val="Choose overall risk level"/>
            <w:id w:val="733046987"/>
            <w:placeholder>
              <w:docPart w:val="AF414077A2244B32847DCEBAC3C7F522"/>
            </w:placeholder>
            <w:comboBox>
              <w:listItem w:value="Choose overall risk level"/>
              <w:listItem w:displayText="Low" w:value="Low"/>
              <w:listItem w:displayText="Medium-low" w:value="Medium-low"/>
              <w:listItem w:displayText="Medium-high" w:value="Medium-high"/>
              <w:listItem w:displayText="High" w:value="High"/>
            </w:comboBox>
          </w:sdtPr>
          <w:sdtEndPr/>
          <w:sdtContent>
            <w:tc>
              <w:tcPr>
                <w:tcW w:w="5103" w:type="dxa"/>
                <w:gridSpan w:val="3"/>
                <w:tcBorders>
                  <w:top w:val="single" w:sz="4" w:space="0" w:color="auto"/>
                  <w:left w:val="nil"/>
                  <w:bottom w:val="dashSmallGap" w:sz="4" w:space="0" w:color="auto"/>
                  <w:right w:val="nil"/>
                </w:tcBorders>
                <w:noWrap/>
                <w:vAlign w:val="center"/>
              </w:tcPr>
              <w:p w14:paraId="798D5FF2" w14:textId="2C865BC9" w:rsidR="00747DDF" w:rsidRPr="006B7CC6" w:rsidRDefault="1571E6B5" w:rsidP="00197ACC">
                <w:pPr>
                  <w:rPr>
                    <w:rFonts w:cs="Arial"/>
                    <w:lang w:val="en-GB"/>
                  </w:rPr>
                </w:pPr>
                <w:r w:rsidRPr="1571E6B5">
                  <w:rPr>
                    <w:rFonts w:cs="Arial"/>
                    <w:lang w:val="en-GB"/>
                  </w:rPr>
                  <w:t>Medium-low</w:t>
                </w:r>
              </w:p>
            </w:tc>
          </w:sdtContent>
        </w:sdt>
      </w:tr>
      <w:tr w:rsidR="00747DDF" w:rsidRPr="006B7CC6" w14:paraId="2DD2748E" w14:textId="77777777" w:rsidTr="2109269D">
        <w:tblPrEx>
          <w:tblCellMar>
            <w:left w:w="70" w:type="dxa"/>
            <w:bottom w:w="28" w:type="dxa"/>
            <w:right w:w="70" w:type="dxa"/>
          </w:tblCellMar>
        </w:tblPrEx>
        <w:trPr>
          <w:gridAfter w:val="1"/>
          <w:wAfter w:w="142" w:type="dxa"/>
          <w:trHeight w:val="405"/>
        </w:trPr>
        <w:tc>
          <w:tcPr>
            <w:tcW w:w="3969" w:type="dxa"/>
            <w:gridSpan w:val="3"/>
            <w:tcBorders>
              <w:top w:val="dashSmallGap" w:sz="4" w:space="0" w:color="auto"/>
              <w:left w:val="nil"/>
              <w:bottom w:val="single" w:sz="4" w:space="0" w:color="auto"/>
              <w:right w:val="nil"/>
            </w:tcBorders>
            <w:vAlign w:val="center"/>
          </w:tcPr>
          <w:p w14:paraId="79D316DB" w14:textId="51A94792" w:rsidR="00747DDF" w:rsidRPr="006B7CC6" w:rsidRDefault="1571E6B5" w:rsidP="39D88DE0">
            <w:pPr>
              <w:rPr>
                <w:rFonts w:cs="Arial"/>
                <w:lang w:val="en-GB"/>
              </w:rPr>
            </w:pPr>
            <w:r w:rsidRPr="1571E6B5">
              <w:rPr>
                <w:rFonts w:eastAsia="Calibri" w:cs="Arial"/>
                <w:sz w:val="20"/>
                <w:szCs w:val="20"/>
                <w:lang w:val="en-GB" w:eastAsia="de-CH"/>
              </w:rPr>
              <w:t xml:space="preserve">Comments on the overall risk level </w:t>
            </w:r>
          </w:p>
        </w:tc>
        <w:tc>
          <w:tcPr>
            <w:tcW w:w="5103" w:type="dxa"/>
            <w:gridSpan w:val="3"/>
            <w:tcBorders>
              <w:top w:val="dashSmallGap" w:sz="4" w:space="0" w:color="auto"/>
              <w:left w:val="nil"/>
              <w:bottom w:val="single" w:sz="4" w:space="0" w:color="auto"/>
              <w:right w:val="nil"/>
            </w:tcBorders>
            <w:noWrap/>
            <w:vAlign w:val="center"/>
          </w:tcPr>
          <w:p w14:paraId="3220C280" w14:textId="02A47F77" w:rsidR="00747DDF" w:rsidRPr="006B7CC6" w:rsidRDefault="1571E6B5" w:rsidP="00EC5620">
            <w:pPr>
              <w:jc w:val="both"/>
              <w:rPr>
                <w:rFonts w:cs="Arial"/>
                <w:lang w:val="en-GB"/>
              </w:rPr>
            </w:pPr>
            <w:r w:rsidRPr="1571E6B5">
              <w:rPr>
                <w:rFonts w:eastAsia="Calibri" w:cs="Arial"/>
                <w:sz w:val="20"/>
                <w:szCs w:val="20"/>
                <w:lang w:val="en-GB" w:eastAsia="de-CH"/>
              </w:rPr>
              <w:t>The overall risk level is medium-low. The highest score risks are related to time-frame constraints and procurements. The SSIP is quite complex, involving different ministries and partners, but they have close cooperation and good communication.</w:t>
            </w:r>
            <w:r w:rsidRPr="1571E6B5">
              <w:rPr>
                <w:rFonts w:cs="Arial"/>
              </w:rPr>
              <w:t xml:space="preserve"> </w:t>
            </w:r>
          </w:p>
        </w:tc>
      </w:tr>
    </w:tbl>
    <w:p w14:paraId="7DCE2D12" w14:textId="77777777" w:rsidR="008146B4" w:rsidRPr="006B7CC6" w:rsidRDefault="008146B4" w:rsidP="008146B4">
      <w:pPr>
        <w:rPr>
          <w:rFonts w:cs="Arial"/>
          <w:lang w:val="en-GB"/>
        </w:rPr>
      </w:pPr>
    </w:p>
    <w:p w14:paraId="59B0110E" w14:textId="77777777" w:rsidR="00AD789E" w:rsidRPr="00AD789E" w:rsidRDefault="00AD789E" w:rsidP="00D8680D">
      <w:pPr>
        <w:pStyle w:val="Pealkiri2"/>
        <w:rPr>
          <w:rFonts w:cs="Arial"/>
          <w:lang w:val="en-GB"/>
        </w:rPr>
      </w:pPr>
      <w:bookmarkStart w:id="340" w:name="_Toc69981837"/>
      <w:bookmarkStart w:id="341" w:name="_Toc69986520"/>
      <w:bookmarkStart w:id="342" w:name="_Toc69987067"/>
      <w:bookmarkStart w:id="343" w:name="_Toc74644759"/>
      <w:bookmarkStart w:id="344" w:name="_Toc149220437"/>
      <w:bookmarkStart w:id="345" w:name="_Toc151743107"/>
      <w:bookmarkStart w:id="346" w:name="_Toc23345928"/>
      <w:bookmarkStart w:id="347" w:name="_Toc50450292"/>
      <w:bookmarkStart w:id="348" w:name="_Toc50450400"/>
      <w:bookmarkStart w:id="349" w:name="_Toc65579038"/>
      <w:bookmarkStart w:id="350" w:name="_Toc69976039"/>
      <w:r w:rsidRPr="00AD789E">
        <w:rPr>
          <w:rFonts w:cs="Arial"/>
          <w:lang w:val="en-GB"/>
        </w:rPr>
        <w:t>Monitoring and Steering</w:t>
      </w:r>
      <w:bookmarkEnd w:id="340"/>
      <w:bookmarkEnd w:id="341"/>
      <w:bookmarkEnd w:id="342"/>
      <w:bookmarkEnd w:id="343"/>
      <w:bookmarkEnd w:id="344"/>
      <w:bookmarkEnd w:id="345"/>
    </w:p>
    <w:p w14:paraId="73CB28F7" w14:textId="635E3F9F" w:rsidR="00287F87" w:rsidRPr="006B7CC6" w:rsidRDefault="000F2B98" w:rsidP="00287F87">
      <w:pPr>
        <w:jc w:val="both"/>
        <w:rPr>
          <w:rFonts w:cs="Arial"/>
          <w:lang w:val="en-GB"/>
        </w:rPr>
      </w:pPr>
      <w:bookmarkStart w:id="351" w:name="_Toc16579055"/>
      <w:bookmarkStart w:id="352" w:name="_Ref27129355"/>
      <w:bookmarkStart w:id="353" w:name="_Toc44077360"/>
      <w:bookmarkStart w:id="354" w:name="_Toc44502433"/>
      <w:bookmarkStart w:id="355" w:name="_Toc44683211"/>
      <w:bookmarkStart w:id="356" w:name="_Toc44684441"/>
      <w:bookmarkStart w:id="357" w:name="_Toc57819375"/>
      <w:bookmarkStart w:id="358" w:name="_Toc57820079"/>
      <w:bookmarkStart w:id="359" w:name="_Toc60934356"/>
      <w:bookmarkStart w:id="360" w:name="_Toc62572397"/>
      <w:bookmarkStart w:id="361" w:name="_Toc62574623"/>
      <w:bookmarkStart w:id="362" w:name="_Toc62631673"/>
      <w:bookmarkStart w:id="363" w:name="_Toc62632405"/>
      <w:bookmarkStart w:id="364" w:name="_Toc62801902"/>
      <w:bookmarkStart w:id="365" w:name="_Toc63264522"/>
      <w:bookmarkStart w:id="366" w:name="_Toc63351632"/>
      <w:bookmarkStart w:id="367" w:name="_Toc64030885"/>
      <w:bookmarkStart w:id="368" w:name="_Toc66808262"/>
      <w:bookmarkStart w:id="369" w:name="_Toc76720514"/>
      <w:bookmarkStart w:id="370" w:name="_Toc77077427"/>
      <w:bookmarkStart w:id="371" w:name="_Toc77156921"/>
      <w:r w:rsidRPr="000F2B98">
        <w:rPr>
          <w:rFonts w:cs="Arial"/>
          <w:lang w:val="en-GB"/>
        </w:rPr>
        <w:t>In accordance</w:t>
      </w:r>
      <w:r w:rsidR="00F7600B" w:rsidRPr="000F2B98">
        <w:rPr>
          <w:rFonts w:cs="Arial"/>
          <w:lang w:val="en-GB"/>
        </w:rPr>
        <w:t xml:space="preserve"> with </w:t>
      </w:r>
      <w:r w:rsidRPr="000F2B98">
        <w:rPr>
          <w:rFonts w:cs="Arial"/>
          <w:lang w:val="en-GB"/>
        </w:rPr>
        <w:t>Regulations</w:t>
      </w:r>
      <w:r w:rsidR="00376177" w:rsidRPr="000F2B98">
        <w:rPr>
          <w:rFonts w:cs="Arial"/>
          <w:lang w:val="en-GB"/>
        </w:rPr>
        <w:t xml:space="preserve"> the Support Measure </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1571E6B5" w:rsidRPr="1571E6B5">
        <w:rPr>
          <w:rFonts w:cs="Arial"/>
          <w:b/>
          <w:bCs/>
          <w:lang w:val="en-GB"/>
        </w:rPr>
        <w:t>Steering Committee</w:t>
      </w:r>
      <w:r w:rsidR="00C27C33">
        <w:rPr>
          <w:rFonts w:cs="Arial"/>
          <w:b/>
          <w:bCs/>
          <w:lang w:val="en-GB"/>
        </w:rPr>
        <w:t xml:space="preserve"> </w:t>
      </w:r>
      <w:r w:rsidR="00C27C33">
        <w:rPr>
          <w:lang w:val="en-GB"/>
        </w:rPr>
        <w:t>will be established</w:t>
      </w:r>
      <w:r w:rsidR="1571E6B5" w:rsidRPr="1571E6B5">
        <w:rPr>
          <w:rFonts w:cs="Arial"/>
          <w:lang w:val="en-GB"/>
        </w:rPr>
        <w:t>, which constitutes of the</w:t>
      </w:r>
      <w:r w:rsidR="1571E6B5" w:rsidRPr="00F24CB8">
        <w:rPr>
          <w:rFonts w:cs="Arial"/>
          <w:lang w:val="en-GB"/>
        </w:rPr>
        <w:t xml:space="preserve"> </w:t>
      </w:r>
      <w:r w:rsidR="1571E6B5" w:rsidRPr="1571E6B5">
        <w:rPr>
          <w:rFonts w:cs="Arial"/>
          <w:lang w:val="en-GB"/>
        </w:rPr>
        <w:t xml:space="preserve">representatives of the </w:t>
      </w:r>
      <w:r w:rsidR="00E97A5D" w:rsidRPr="00E97A5D">
        <w:rPr>
          <w:rFonts w:cs="Arial"/>
          <w:lang w:val="en-GB"/>
        </w:rPr>
        <w:t>Embassy of Switzerland`s Swiss Contribution Office to Latvia</w:t>
      </w:r>
      <w:r w:rsidR="1571E6B5" w:rsidRPr="1571E6B5">
        <w:rPr>
          <w:rFonts w:cs="Arial"/>
          <w:lang w:val="en-GB"/>
        </w:rPr>
        <w:t>, the NCU, the Programme Operator and the Component Operators</w:t>
      </w:r>
      <w:r w:rsidR="00807637">
        <w:rPr>
          <w:rFonts w:cs="Arial"/>
          <w:lang w:val="en-GB"/>
        </w:rPr>
        <w:t xml:space="preserve">. </w:t>
      </w:r>
      <w:r w:rsidR="1571E6B5" w:rsidRPr="1571E6B5">
        <w:rPr>
          <w:rFonts w:cs="Arial"/>
          <w:lang w:val="en-GB"/>
        </w:rPr>
        <w:t>It monitors the progress of the Support Measure activities, outputs and outcomes</w:t>
      </w:r>
      <w:r w:rsidR="00CF09E3">
        <w:rPr>
          <w:rFonts w:cs="Arial"/>
          <w:lang w:val="en-GB"/>
        </w:rPr>
        <w:t>,</w:t>
      </w:r>
      <w:r w:rsidR="1571E6B5" w:rsidRPr="1571E6B5">
        <w:rPr>
          <w:rFonts w:cs="Arial"/>
          <w:lang w:val="en-GB"/>
        </w:rPr>
        <w:t xml:space="preserve"> discusses risks, problems and possible solutions. It also approves modifications to the Support Measure based on the proposal by the Programme Operator.</w:t>
      </w:r>
      <w:r w:rsidR="1571E6B5">
        <w:t xml:space="preserve"> </w:t>
      </w:r>
      <w:r w:rsidR="1571E6B5" w:rsidRPr="1571E6B5">
        <w:rPr>
          <w:rFonts w:cs="Arial"/>
          <w:lang w:val="en-GB"/>
        </w:rPr>
        <w:t xml:space="preserve">The </w:t>
      </w:r>
      <w:r w:rsidR="00FC6066">
        <w:rPr>
          <w:rFonts w:cs="Arial"/>
          <w:lang w:val="en-GB"/>
        </w:rPr>
        <w:t>Ministry of Culture</w:t>
      </w:r>
      <w:r w:rsidR="008D1729">
        <w:rPr>
          <w:rFonts w:cs="Arial"/>
          <w:lang w:val="en-GB"/>
        </w:rPr>
        <w:t xml:space="preserve"> as a Chair, the </w:t>
      </w:r>
      <w:r w:rsidR="1571E6B5" w:rsidRPr="1571E6B5">
        <w:rPr>
          <w:rFonts w:cs="Arial"/>
          <w:lang w:val="en-GB"/>
        </w:rPr>
        <w:t xml:space="preserve">NCU and the </w:t>
      </w:r>
      <w:r w:rsidR="00A34E06" w:rsidRPr="00A34E06">
        <w:rPr>
          <w:rFonts w:cs="Arial"/>
          <w:lang w:val="en-GB"/>
        </w:rPr>
        <w:t>Embassy of Switzerland`s Swiss Contribution Office to Latvia</w:t>
      </w:r>
      <w:r w:rsidR="00A34E06" w:rsidRPr="00A34E06" w:rsidDel="00A34E06">
        <w:rPr>
          <w:rFonts w:cs="Arial"/>
          <w:lang w:val="en-GB"/>
        </w:rPr>
        <w:t xml:space="preserve"> </w:t>
      </w:r>
      <w:r w:rsidR="1571E6B5" w:rsidRPr="1571E6B5">
        <w:rPr>
          <w:rFonts w:cs="Arial"/>
          <w:lang w:val="en-GB"/>
        </w:rPr>
        <w:t>have voting rights.</w:t>
      </w:r>
      <w:r w:rsidR="1571E6B5" w:rsidRPr="00F24CB8">
        <w:rPr>
          <w:rFonts w:cs="Arial"/>
          <w:lang w:val="en-GB"/>
        </w:rPr>
        <w:t xml:space="preserve"> </w:t>
      </w:r>
      <w:r w:rsidR="1571E6B5" w:rsidRPr="1571E6B5">
        <w:rPr>
          <w:rFonts w:cs="Arial"/>
          <w:lang w:val="en-GB"/>
        </w:rPr>
        <w:t xml:space="preserve">The quorum is constituted by no fewer than 3 members of the Support Measure Steering Committee, including at least representative of the NCU, </w:t>
      </w:r>
      <w:r w:rsidR="00E9658E" w:rsidRPr="00E9658E">
        <w:rPr>
          <w:rFonts w:cs="Arial"/>
          <w:lang w:val="en-GB"/>
        </w:rPr>
        <w:t>the Embassy of Switzerland`s Swiss Contribution Office to Latvia</w:t>
      </w:r>
      <w:r w:rsidR="00E9658E" w:rsidRPr="00E9658E" w:rsidDel="00E9658E">
        <w:rPr>
          <w:rFonts w:cs="Arial"/>
          <w:lang w:val="en-GB"/>
        </w:rPr>
        <w:t xml:space="preserve"> </w:t>
      </w:r>
      <w:r w:rsidR="1571E6B5" w:rsidRPr="1571E6B5">
        <w:rPr>
          <w:rFonts w:cs="Arial"/>
          <w:lang w:val="en-GB"/>
        </w:rPr>
        <w:t>and the Programme Operator.</w:t>
      </w:r>
      <w:r w:rsidR="1571E6B5" w:rsidRPr="00F24CB8">
        <w:rPr>
          <w:rFonts w:cs="Arial"/>
          <w:lang w:val="en-GB"/>
        </w:rPr>
        <w:t xml:space="preserve"> </w:t>
      </w:r>
      <w:r w:rsidR="1571E6B5" w:rsidRPr="1571E6B5">
        <w:rPr>
          <w:rFonts w:cs="Arial"/>
          <w:lang w:val="en-GB"/>
        </w:rPr>
        <w:t>Decision-making in the Support Measure Steering Committee is based on consensus by the members with voting rights.</w:t>
      </w:r>
      <w:r w:rsidR="1571E6B5" w:rsidRPr="00F24CB8">
        <w:rPr>
          <w:rFonts w:cs="Arial"/>
          <w:lang w:val="en-GB"/>
        </w:rPr>
        <w:t xml:space="preserve"> </w:t>
      </w:r>
      <w:r w:rsidR="1571E6B5" w:rsidRPr="1571E6B5">
        <w:rPr>
          <w:rFonts w:cs="Arial"/>
          <w:lang w:val="en-GB"/>
        </w:rPr>
        <w:t xml:space="preserve">The Steering Committee meets at least once a </w:t>
      </w:r>
      <w:r w:rsidR="004A44C4" w:rsidRPr="1571E6B5">
        <w:rPr>
          <w:rFonts w:cs="Arial"/>
          <w:lang w:val="en-GB"/>
        </w:rPr>
        <w:t>year</w:t>
      </w:r>
      <w:r w:rsidR="1571E6B5" w:rsidRPr="1571E6B5">
        <w:rPr>
          <w:rFonts w:cs="Arial"/>
          <w:lang w:val="en-GB"/>
        </w:rPr>
        <w:t>. Upon need, the representatives of other beneficiaries and institutions attend the Steering Committee meetings. If needed, decisions are made using a written procedure.</w:t>
      </w:r>
    </w:p>
    <w:p w14:paraId="71EA5327" w14:textId="7FDF2FD4" w:rsidR="00D82759" w:rsidRDefault="1571E6B5" w:rsidP="00C70627">
      <w:pPr>
        <w:jc w:val="both"/>
        <w:rPr>
          <w:rFonts w:cs="Arial"/>
          <w:lang w:val="en-GB"/>
        </w:rPr>
      </w:pPr>
      <w:r w:rsidRPr="1571E6B5">
        <w:rPr>
          <w:rFonts w:cs="Arial"/>
          <w:b/>
          <w:bCs/>
          <w:lang w:val="en-GB"/>
        </w:rPr>
        <w:t>Annual meetings</w:t>
      </w:r>
      <w:r w:rsidRPr="1571E6B5">
        <w:rPr>
          <w:rFonts w:cs="Arial"/>
          <w:lang w:val="en-GB"/>
        </w:rPr>
        <w:t xml:space="preserve"> are held once a year, which purpose is to ensure that the Cooperation Programme, a</w:t>
      </w:r>
      <w:r w:rsidR="00515D06">
        <w:rPr>
          <w:rFonts w:cs="Arial"/>
          <w:lang w:val="en-GB"/>
        </w:rPr>
        <w:t>nd</w:t>
      </w:r>
      <w:r w:rsidRPr="1571E6B5">
        <w:rPr>
          <w:rFonts w:cs="Arial"/>
          <w:lang w:val="en-GB"/>
        </w:rPr>
        <w:t xml:space="preserve"> Support Measures, is effective. The Cooperation Programme Report is reviewed and approved at the meeting. The progress of the Cooperation Programme, including SSIP</w:t>
      </w:r>
      <w:r w:rsidRPr="00F24CB8">
        <w:rPr>
          <w:rFonts w:cs="Arial"/>
          <w:lang w:val="en-GB"/>
        </w:rPr>
        <w:t>-</w:t>
      </w:r>
      <w:r w:rsidRPr="1571E6B5">
        <w:rPr>
          <w:rFonts w:cs="Arial"/>
          <w:lang w:val="en-GB"/>
        </w:rPr>
        <w:t xml:space="preserve"> risks, problems, possible solutions, milestones for the upcoming year are discussed. If necessary, decisions regarding the overall Cooperation Programme</w:t>
      </w:r>
      <w:r w:rsidRPr="00F24CB8">
        <w:rPr>
          <w:rFonts w:cs="Arial"/>
          <w:lang w:val="en-GB"/>
        </w:rPr>
        <w:t xml:space="preserve"> </w:t>
      </w:r>
      <w:r w:rsidRPr="1571E6B5">
        <w:rPr>
          <w:rFonts w:cs="Arial"/>
          <w:lang w:val="en-GB"/>
        </w:rPr>
        <w:t xml:space="preserve">are taken. The representatives of Switzerland, </w:t>
      </w:r>
      <w:bookmarkStart w:id="372" w:name="_Hlk158893346"/>
      <w:r w:rsidR="006F4CA1" w:rsidRPr="006F4CA1">
        <w:rPr>
          <w:rFonts w:cs="Arial"/>
          <w:lang w:val="en-GB"/>
        </w:rPr>
        <w:t>the Embassy of Switzerland`s Swiss Contribution Office to Latvia</w:t>
      </w:r>
      <w:bookmarkEnd w:id="372"/>
      <w:r w:rsidRPr="1571E6B5">
        <w:rPr>
          <w:rFonts w:cs="Arial"/>
          <w:lang w:val="en-GB"/>
        </w:rPr>
        <w:t>, the NCU</w:t>
      </w:r>
      <w:r w:rsidR="003568B4">
        <w:rPr>
          <w:rFonts w:cs="Arial"/>
          <w:lang w:val="en-GB"/>
        </w:rPr>
        <w:t xml:space="preserve"> </w:t>
      </w:r>
      <w:r w:rsidR="006B267C">
        <w:rPr>
          <w:rFonts w:cs="Arial"/>
          <w:lang w:val="en-GB"/>
        </w:rPr>
        <w:t>attend the annual meetings.</w:t>
      </w:r>
      <w:r w:rsidRPr="1571E6B5">
        <w:rPr>
          <w:rFonts w:cs="Arial"/>
          <w:lang w:val="en-GB"/>
        </w:rPr>
        <w:t xml:space="preserve"> </w:t>
      </w:r>
      <w:r w:rsidR="006B267C">
        <w:rPr>
          <w:rFonts w:cs="Arial"/>
          <w:lang w:val="en-GB"/>
        </w:rPr>
        <w:t>T</w:t>
      </w:r>
      <w:r w:rsidRPr="1571E6B5">
        <w:rPr>
          <w:rFonts w:cs="Arial"/>
          <w:lang w:val="en-GB"/>
        </w:rPr>
        <w:t>he programme operator, component operators and other institutions whose participation is needed attend the annual meetings</w:t>
      </w:r>
      <w:r w:rsidR="007C4F0F">
        <w:rPr>
          <w:rFonts w:cs="Arial"/>
          <w:lang w:val="en-GB"/>
        </w:rPr>
        <w:t xml:space="preserve"> upon invitation</w:t>
      </w:r>
      <w:r w:rsidRPr="1571E6B5">
        <w:rPr>
          <w:rFonts w:cs="Arial"/>
          <w:lang w:val="en-GB"/>
        </w:rPr>
        <w:t>.</w:t>
      </w:r>
    </w:p>
    <w:p w14:paraId="2E348FF7" w14:textId="2E78F8B7" w:rsidR="008020B1" w:rsidRDefault="00945092" w:rsidP="00C70627">
      <w:pPr>
        <w:jc w:val="both"/>
        <w:rPr>
          <w:rFonts w:cs="Arial"/>
          <w:szCs w:val="22"/>
          <w:lang w:val="en-GB"/>
        </w:rPr>
      </w:pPr>
      <w:r>
        <w:rPr>
          <w:rFonts w:cs="Arial"/>
          <w:szCs w:val="22"/>
          <w:lang w:val="en-GB"/>
        </w:rPr>
        <w:lastRenderedPageBreak/>
        <w:t xml:space="preserve">There will be </w:t>
      </w:r>
      <w:r w:rsidR="0082299E">
        <w:rPr>
          <w:rFonts w:cs="Arial"/>
          <w:szCs w:val="22"/>
          <w:lang w:val="en-GB"/>
        </w:rPr>
        <w:t>the</w:t>
      </w:r>
      <w:r>
        <w:rPr>
          <w:rFonts w:cs="Arial"/>
          <w:szCs w:val="22"/>
          <w:lang w:val="en-GB"/>
        </w:rPr>
        <w:t xml:space="preserve"> </w:t>
      </w:r>
      <w:bookmarkStart w:id="373" w:name="_Hlk158819815"/>
      <w:r>
        <w:rPr>
          <w:rFonts w:cs="Arial"/>
          <w:b/>
          <w:bCs/>
          <w:szCs w:val="22"/>
          <w:lang w:val="en-GB"/>
        </w:rPr>
        <w:t>Task Force</w:t>
      </w:r>
      <w:r w:rsidR="008213CB">
        <w:rPr>
          <w:rFonts w:cs="Arial"/>
          <w:b/>
          <w:bCs/>
          <w:szCs w:val="22"/>
          <w:lang w:val="en-GB"/>
        </w:rPr>
        <w:t xml:space="preserve"> </w:t>
      </w:r>
      <w:r>
        <w:rPr>
          <w:rFonts w:cs="Arial"/>
          <w:szCs w:val="22"/>
          <w:lang w:val="en-GB"/>
        </w:rPr>
        <w:t xml:space="preserve">for ongoing </w:t>
      </w:r>
      <w:r w:rsidRPr="00696AA8">
        <w:rPr>
          <w:rFonts w:cs="Arial"/>
          <w:szCs w:val="22"/>
          <w:u w:val="single"/>
          <w:lang w:val="en-GB"/>
        </w:rPr>
        <w:t xml:space="preserve">monitoring </w:t>
      </w:r>
      <w:r w:rsidR="004D5788" w:rsidRPr="00696AA8">
        <w:rPr>
          <w:rFonts w:cs="Arial"/>
          <w:szCs w:val="22"/>
          <w:u w:val="single"/>
          <w:lang w:val="en-GB"/>
        </w:rPr>
        <w:t xml:space="preserve">and </w:t>
      </w:r>
      <w:r w:rsidR="00696AA8" w:rsidRPr="00696AA8">
        <w:rPr>
          <w:rFonts w:cs="Arial"/>
          <w:szCs w:val="22"/>
          <w:u w:val="single"/>
          <w:lang w:val="en-GB"/>
        </w:rPr>
        <w:t>internal steering</w:t>
      </w:r>
      <w:r w:rsidR="00696AA8">
        <w:rPr>
          <w:rFonts w:cs="Arial"/>
          <w:szCs w:val="22"/>
          <w:lang w:val="en-GB"/>
        </w:rPr>
        <w:t xml:space="preserve"> </w:t>
      </w:r>
      <w:bookmarkEnd w:id="373"/>
      <w:r>
        <w:rPr>
          <w:rFonts w:cs="Arial"/>
          <w:szCs w:val="22"/>
          <w:lang w:val="en-GB"/>
        </w:rPr>
        <w:t xml:space="preserve">of the Programme </w:t>
      </w:r>
      <w:r w:rsidR="00B963A6">
        <w:rPr>
          <w:rFonts w:cs="Arial"/>
          <w:szCs w:val="22"/>
          <w:lang w:val="en-GB"/>
        </w:rPr>
        <w:t>activities</w:t>
      </w:r>
      <w:r w:rsidR="00D31523">
        <w:rPr>
          <w:rFonts w:cs="Arial"/>
          <w:szCs w:val="22"/>
          <w:lang w:val="en-GB"/>
        </w:rPr>
        <w:t xml:space="preserve"> and </w:t>
      </w:r>
      <w:r w:rsidR="001F12B9">
        <w:rPr>
          <w:rFonts w:cs="Arial"/>
          <w:szCs w:val="22"/>
          <w:lang w:val="en-GB"/>
        </w:rPr>
        <w:t xml:space="preserve">the </w:t>
      </w:r>
      <w:r w:rsidR="00D31523">
        <w:rPr>
          <w:rFonts w:cs="Arial"/>
          <w:szCs w:val="22"/>
          <w:lang w:val="en-GB"/>
        </w:rPr>
        <w:t>results.</w:t>
      </w:r>
      <w:r>
        <w:rPr>
          <w:rFonts w:cs="Arial"/>
          <w:szCs w:val="22"/>
          <w:lang w:val="en-GB"/>
        </w:rPr>
        <w:t xml:space="preserve"> </w:t>
      </w:r>
      <w:r w:rsidR="00737BF1">
        <w:rPr>
          <w:rFonts w:cs="Arial"/>
          <w:szCs w:val="22"/>
          <w:lang w:val="en-GB"/>
        </w:rPr>
        <w:t xml:space="preserve">The Task Force will propose </w:t>
      </w:r>
      <w:r w:rsidR="00737BF1" w:rsidRPr="00537B98">
        <w:rPr>
          <w:lang w:val="en-GB"/>
        </w:rPr>
        <w:t>any</w:t>
      </w:r>
      <w:r w:rsidR="00737BF1">
        <w:rPr>
          <w:lang w:val="en-GB"/>
        </w:rPr>
        <w:t xml:space="preserve"> modifications to the Steering Committee</w:t>
      </w:r>
      <w:r w:rsidR="0039225C">
        <w:rPr>
          <w:lang w:val="en-GB"/>
        </w:rPr>
        <w:t>.</w:t>
      </w:r>
      <w:r w:rsidR="00737BF1">
        <w:rPr>
          <w:lang w:val="en-GB"/>
        </w:rPr>
        <w:t xml:space="preserve"> </w:t>
      </w:r>
      <w:r w:rsidR="0031038D">
        <w:rPr>
          <w:rFonts w:cs="Arial"/>
          <w:szCs w:val="22"/>
          <w:lang w:val="en-GB"/>
        </w:rPr>
        <w:t>M</w:t>
      </w:r>
      <w:r w:rsidR="007D4AEC">
        <w:rPr>
          <w:rFonts w:cs="Arial"/>
          <w:szCs w:val="22"/>
          <w:lang w:val="en-GB"/>
        </w:rPr>
        <w:t>eetings will be held at least two times per year</w:t>
      </w:r>
      <w:r w:rsidR="00D60E2F">
        <w:rPr>
          <w:rFonts w:cs="Arial"/>
          <w:szCs w:val="22"/>
          <w:lang w:val="en-GB"/>
        </w:rPr>
        <w:t xml:space="preserve">, </w:t>
      </w:r>
      <w:r w:rsidR="00D60E2F" w:rsidRPr="005F2779">
        <w:rPr>
          <w:rFonts w:cs="Arial"/>
          <w:szCs w:val="22"/>
          <w:lang w:val="en-GB"/>
        </w:rPr>
        <w:t xml:space="preserve">organised by </w:t>
      </w:r>
      <w:r w:rsidR="004763A9">
        <w:rPr>
          <w:rFonts w:cs="Arial"/>
          <w:szCs w:val="22"/>
          <w:lang w:val="en-GB"/>
        </w:rPr>
        <w:t>the</w:t>
      </w:r>
      <w:r w:rsidR="00D60E2F" w:rsidRPr="005F2779">
        <w:rPr>
          <w:rFonts w:cs="Arial"/>
          <w:szCs w:val="22"/>
          <w:lang w:val="en-GB"/>
        </w:rPr>
        <w:t xml:space="preserve"> Programme </w:t>
      </w:r>
      <w:r w:rsidR="00D60E2F">
        <w:rPr>
          <w:rFonts w:cs="Arial"/>
          <w:szCs w:val="22"/>
          <w:lang w:val="en-GB"/>
        </w:rPr>
        <w:t>O</w:t>
      </w:r>
      <w:r w:rsidR="00D60E2F" w:rsidRPr="005F2779">
        <w:rPr>
          <w:rFonts w:cs="Arial"/>
          <w:szCs w:val="22"/>
          <w:lang w:val="en-GB"/>
        </w:rPr>
        <w:t>perator</w:t>
      </w:r>
      <w:r w:rsidR="00641F77">
        <w:rPr>
          <w:rFonts w:cs="Arial"/>
          <w:szCs w:val="22"/>
          <w:lang w:val="en-GB"/>
        </w:rPr>
        <w:t>.</w:t>
      </w:r>
      <w:r w:rsidR="00D60E2F">
        <w:rPr>
          <w:rFonts w:cs="Arial"/>
          <w:szCs w:val="22"/>
          <w:lang w:val="en-GB"/>
        </w:rPr>
        <w:t xml:space="preserve"> </w:t>
      </w:r>
      <w:r w:rsidR="00641F77" w:rsidRPr="006C72B5">
        <w:rPr>
          <w:rFonts w:cs="Arial"/>
          <w:szCs w:val="22"/>
          <w:lang w:val="en-GB"/>
        </w:rPr>
        <w:t>Task Force</w:t>
      </w:r>
      <w:r w:rsidR="007D4AEC">
        <w:rPr>
          <w:rFonts w:cs="Arial"/>
          <w:szCs w:val="22"/>
          <w:lang w:val="en-GB"/>
        </w:rPr>
        <w:t xml:space="preserve"> will </w:t>
      </w:r>
      <w:r w:rsidR="008020B1">
        <w:rPr>
          <w:rFonts w:cs="Arial"/>
          <w:szCs w:val="22"/>
          <w:lang w:val="en-GB"/>
        </w:rPr>
        <w:t xml:space="preserve">consist of </w:t>
      </w:r>
      <w:r w:rsidR="006C72B5">
        <w:rPr>
          <w:rFonts w:cs="Arial"/>
          <w:szCs w:val="22"/>
          <w:lang w:val="en-GB"/>
        </w:rPr>
        <w:t>the</w:t>
      </w:r>
      <w:r w:rsidR="008020B1">
        <w:rPr>
          <w:rFonts w:cs="Arial"/>
          <w:szCs w:val="22"/>
          <w:lang w:val="en-GB"/>
        </w:rPr>
        <w:t xml:space="preserve"> Programme Operator, Programme Component Operators, </w:t>
      </w:r>
      <w:r w:rsidR="00C459EB">
        <w:rPr>
          <w:rFonts w:cs="Arial"/>
          <w:szCs w:val="22"/>
          <w:lang w:val="en-GB"/>
        </w:rPr>
        <w:t>NCU</w:t>
      </w:r>
      <w:r w:rsidR="008020B1" w:rsidRPr="006C1E87">
        <w:rPr>
          <w:rFonts w:cs="Arial"/>
          <w:szCs w:val="22"/>
          <w:lang w:val="en-GB"/>
        </w:rPr>
        <w:t xml:space="preserve"> </w:t>
      </w:r>
      <w:r w:rsidR="008020B1">
        <w:rPr>
          <w:rFonts w:cs="Arial"/>
          <w:szCs w:val="22"/>
          <w:lang w:val="en-GB"/>
        </w:rPr>
        <w:t xml:space="preserve">and </w:t>
      </w:r>
      <w:r w:rsidR="00913B94">
        <w:rPr>
          <w:rFonts w:cs="Arial"/>
          <w:szCs w:val="22"/>
          <w:lang w:val="en-GB"/>
        </w:rPr>
        <w:t>Implementers</w:t>
      </w:r>
      <w:r w:rsidR="008020B1">
        <w:rPr>
          <w:rFonts w:cs="Arial"/>
          <w:szCs w:val="22"/>
          <w:lang w:val="en-GB"/>
        </w:rPr>
        <w:t xml:space="preserve">. </w:t>
      </w:r>
    </w:p>
    <w:p w14:paraId="77E6D349" w14:textId="449F7159" w:rsidR="00DF7D49" w:rsidRDefault="00DF7D49" w:rsidP="00E81DD1">
      <w:pPr>
        <w:jc w:val="both"/>
        <w:rPr>
          <w:rFonts w:cs="Arial"/>
          <w:szCs w:val="22"/>
          <w:lang w:val="en-GB"/>
        </w:rPr>
      </w:pPr>
      <w:r>
        <w:rPr>
          <w:rFonts w:cs="Arial"/>
          <w:szCs w:val="22"/>
          <w:lang w:val="en-GB"/>
        </w:rPr>
        <w:t xml:space="preserve">The resources for </w:t>
      </w:r>
      <w:r w:rsidR="00E81DD1">
        <w:rPr>
          <w:rFonts w:cs="Arial"/>
          <w:szCs w:val="22"/>
          <w:lang w:val="en-GB"/>
        </w:rPr>
        <w:t xml:space="preserve">the </w:t>
      </w:r>
      <w:r>
        <w:rPr>
          <w:rFonts w:cs="Arial"/>
          <w:szCs w:val="22"/>
          <w:lang w:val="en-GB"/>
        </w:rPr>
        <w:t xml:space="preserve">Steering Committee and </w:t>
      </w:r>
      <w:r w:rsidR="00E81DD1">
        <w:rPr>
          <w:rFonts w:cs="Arial"/>
          <w:szCs w:val="22"/>
          <w:lang w:val="en-GB"/>
        </w:rPr>
        <w:t xml:space="preserve">the </w:t>
      </w:r>
      <w:r>
        <w:rPr>
          <w:rFonts w:cs="Arial"/>
          <w:szCs w:val="22"/>
          <w:lang w:val="en-GB"/>
        </w:rPr>
        <w:t xml:space="preserve">Task Force meetings are foreseen in the </w:t>
      </w:r>
      <w:r w:rsidR="002519E0">
        <w:rPr>
          <w:rFonts w:cs="Arial"/>
          <w:szCs w:val="22"/>
          <w:lang w:val="en-GB"/>
        </w:rPr>
        <w:t xml:space="preserve">Support Measure </w:t>
      </w:r>
      <w:r>
        <w:rPr>
          <w:rFonts w:cs="Arial"/>
          <w:szCs w:val="22"/>
          <w:lang w:val="en-GB"/>
        </w:rPr>
        <w:t>Budget.</w:t>
      </w:r>
    </w:p>
    <w:p w14:paraId="48457E24" w14:textId="57CF4B11" w:rsidR="00966D37" w:rsidRDefault="00966D37" w:rsidP="00E81DD1">
      <w:pPr>
        <w:jc w:val="both"/>
        <w:rPr>
          <w:rFonts w:cs="Arial"/>
          <w:szCs w:val="22"/>
          <w:lang w:val="en-GB"/>
        </w:rPr>
      </w:pPr>
      <w:r>
        <w:rPr>
          <w:rFonts w:cs="Arial"/>
          <w:szCs w:val="22"/>
          <w:lang w:val="en-GB"/>
        </w:rPr>
        <w:t xml:space="preserve">The NCU will </w:t>
      </w:r>
      <w:r w:rsidR="008013B6">
        <w:rPr>
          <w:rFonts w:cs="Arial"/>
          <w:szCs w:val="22"/>
          <w:lang w:val="en-GB"/>
        </w:rPr>
        <w:t xml:space="preserve">procure the </w:t>
      </w:r>
      <w:r w:rsidRPr="00966D37">
        <w:rPr>
          <w:rFonts w:cs="Arial"/>
          <w:szCs w:val="22"/>
          <w:lang w:val="en-GB"/>
        </w:rPr>
        <w:t>evaluation of the overall Cooperation Programme</w:t>
      </w:r>
      <w:r>
        <w:rPr>
          <w:rFonts w:cs="Arial"/>
          <w:szCs w:val="22"/>
          <w:lang w:val="en-GB"/>
        </w:rPr>
        <w:t xml:space="preserve"> at the end of the Support Measure </w:t>
      </w:r>
      <w:r w:rsidR="00D71760">
        <w:rPr>
          <w:rFonts w:cs="Arial"/>
          <w:szCs w:val="22"/>
          <w:lang w:val="en-GB"/>
        </w:rPr>
        <w:t>in 2027/2028.</w:t>
      </w:r>
      <w:r w:rsidR="00C907F1">
        <w:rPr>
          <w:rFonts w:cs="Arial"/>
          <w:szCs w:val="22"/>
          <w:lang w:val="en-GB"/>
        </w:rPr>
        <w:t xml:space="preserve"> The content of the evaluation will be </w:t>
      </w:r>
      <w:r w:rsidR="00064315">
        <w:rPr>
          <w:rFonts w:cs="Arial"/>
          <w:szCs w:val="22"/>
          <w:lang w:val="en-GB"/>
        </w:rPr>
        <w:t xml:space="preserve">discussed with </w:t>
      </w:r>
      <w:r w:rsidR="00230480" w:rsidRPr="00230480">
        <w:rPr>
          <w:rFonts w:cs="Arial"/>
          <w:szCs w:val="22"/>
          <w:lang w:val="en-GB"/>
        </w:rPr>
        <w:t>the Embassy of Switzerland`s Swiss Contribution Office to Latvia</w:t>
      </w:r>
      <w:r w:rsidR="00064315">
        <w:rPr>
          <w:rFonts w:cs="Arial"/>
          <w:szCs w:val="22"/>
          <w:lang w:val="en-GB"/>
        </w:rPr>
        <w:t xml:space="preserve">, </w:t>
      </w:r>
      <w:r w:rsidR="00C0680C">
        <w:rPr>
          <w:rFonts w:cs="Arial"/>
          <w:szCs w:val="22"/>
          <w:lang w:val="en-GB"/>
        </w:rPr>
        <w:t>programme operators and component operators.</w:t>
      </w:r>
    </w:p>
    <w:p w14:paraId="4CC9F31A" w14:textId="1D05570A" w:rsidR="005C1F26" w:rsidRPr="006B7CC6" w:rsidRDefault="005C1F26" w:rsidP="005C1F26">
      <w:pPr>
        <w:jc w:val="both"/>
        <w:rPr>
          <w:rStyle w:val="normaltextrun"/>
          <w:rFonts w:cs="Arial"/>
          <w:color w:val="000000"/>
          <w:shd w:val="clear" w:color="auto" w:fill="FFFFFF"/>
          <w:lang w:val="en-GB"/>
        </w:rPr>
      </w:pPr>
      <w:r w:rsidRPr="1571E6B5">
        <w:rPr>
          <w:rFonts w:cs="Arial"/>
          <w:b/>
          <w:bCs/>
          <w:lang w:val="en-GB"/>
        </w:rPr>
        <w:t xml:space="preserve">Logframe </w:t>
      </w:r>
      <w:r w:rsidRPr="006B7CC6">
        <w:rPr>
          <w:rFonts w:cs="Arial"/>
          <w:lang w:val="en-GB"/>
        </w:rPr>
        <w:t xml:space="preserve">(see </w:t>
      </w:r>
      <w:r w:rsidRPr="1571E6B5">
        <w:rPr>
          <w:rFonts w:cs="Arial"/>
          <w:b/>
          <w:bCs/>
          <w:lang w:val="en-GB"/>
        </w:rPr>
        <w:t>chapter 4.5</w:t>
      </w:r>
      <w:r w:rsidRPr="00F24CB8">
        <w:rPr>
          <w:rFonts w:cs="Arial"/>
          <w:lang w:val="en-GB"/>
        </w:rPr>
        <w:t xml:space="preserve">) </w:t>
      </w:r>
      <w:r w:rsidRPr="006B7CC6">
        <w:rPr>
          <w:rFonts w:cs="Arial"/>
          <w:lang w:val="en-GB"/>
        </w:rPr>
        <w:t>elaborates on data sources</w:t>
      </w:r>
      <w:r w:rsidRPr="00F24CB8">
        <w:rPr>
          <w:rFonts w:cs="Arial"/>
          <w:lang w:val="en-GB"/>
        </w:rPr>
        <w:t xml:space="preserve"> </w:t>
      </w:r>
      <w:r w:rsidRPr="006B7CC6">
        <w:rPr>
          <w:rFonts w:cs="Arial"/>
          <w:lang w:val="en-GB"/>
        </w:rPr>
        <w:t>and verification methods as well as the baseline and target values, therefore logframe is under continuous monitoring</w:t>
      </w:r>
      <w:r w:rsidRPr="00F24CB8">
        <w:rPr>
          <w:rFonts w:cs="Arial"/>
          <w:lang w:val="en-GB"/>
        </w:rPr>
        <w:t xml:space="preserve">. </w:t>
      </w:r>
      <w:r w:rsidRPr="006B7CC6">
        <w:rPr>
          <w:rFonts w:cs="Arial"/>
          <w:lang w:val="en-GB"/>
        </w:rPr>
        <w:t xml:space="preserve">Also </w:t>
      </w:r>
      <w:r w:rsidRPr="006B7CC6">
        <w:rPr>
          <w:rStyle w:val="normaltextrun"/>
          <w:rFonts w:cs="Arial"/>
          <w:color w:val="000000"/>
          <w:shd w:val="clear" w:color="auto" w:fill="FFFFFF"/>
          <w:lang w:val="en-GB"/>
        </w:rPr>
        <w:t xml:space="preserve">progress towards the SSIP outcomes and </w:t>
      </w:r>
      <w:r w:rsidR="00EC70D6">
        <w:rPr>
          <w:rStyle w:val="normaltextrun"/>
          <w:rFonts w:cs="Arial"/>
          <w:color w:val="000000"/>
          <w:shd w:val="clear" w:color="auto" w:fill="FFFFFF"/>
          <w:lang w:val="en-GB"/>
        </w:rPr>
        <w:t xml:space="preserve">goal </w:t>
      </w:r>
      <w:r w:rsidRPr="006B7CC6">
        <w:rPr>
          <w:rStyle w:val="normaltextrun"/>
          <w:rFonts w:cs="Arial"/>
          <w:color w:val="000000"/>
          <w:shd w:val="clear" w:color="auto" w:fill="FFFFFF"/>
          <w:lang w:val="en-GB"/>
        </w:rPr>
        <w:t xml:space="preserve">according to agreed indicators and financial requirements specified for the SSIP is monitored. </w:t>
      </w:r>
    </w:p>
    <w:p w14:paraId="1AAF2504" w14:textId="1CEEDD5B" w:rsidR="005C1F26" w:rsidRPr="006B7CC6" w:rsidRDefault="005C1F26" w:rsidP="005C1F26">
      <w:pPr>
        <w:jc w:val="both"/>
        <w:rPr>
          <w:rStyle w:val="normaltextrun"/>
          <w:rFonts w:cs="Arial"/>
          <w:color w:val="000000"/>
          <w:shd w:val="clear" w:color="auto" w:fill="FFFFFF"/>
          <w:lang w:val="en-GB"/>
        </w:rPr>
      </w:pPr>
      <w:r w:rsidRPr="006B7CC6">
        <w:rPr>
          <w:rStyle w:val="normaltextrun"/>
          <w:rFonts w:cs="Arial"/>
          <w:color w:val="000000"/>
          <w:shd w:val="clear" w:color="auto" w:fill="FFFFFF"/>
          <w:lang w:val="en-GB"/>
        </w:rPr>
        <w:t>Each implementer is responsible for its activities, associated outputs and for gathering the data related to the activities.</w:t>
      </w:r>
      <w:r w:rsidR="009A7077">
        <w:rPr>
          <w:rStyle w:val="normaltextrun"/>
          <w:rFonts w:cs="Arial"/>
          <w:color w:val="000000"/>
          <w:shd w:val="clear" w:color="auto" w:fill="FFFFFF"/>
          <w:lang w:val="en-GB"/>
        </w:rPr>
        <w:t xml:space="preserve"> </w:t>
      </w:r>
      <w:r w:rsidRPr="006B7CC6">
        <w:rPr>
          <w:rStyle w:val="normaltextrun"/>
          <w:rFonts w:cs="Arial"/>
          <w:color w:val="000000"/>
          <w:shd w:val="clear" w:color="auto" w:fill="FFFFFF"/>
          <w:lang w:val="en-GB"/>
        </w:rPr>
        <w:t xml:space="preserve">Every component operator is responsible for the activities taking place within </w:t>
      </w:r>
      <w:r>
        <w:rPr>
          <w:rStyle w:val="normaltextrun"/>
          <w:rFonts w:cs="Arial"/>
          <w:color w:val="000000"/>
          <w:shd w:val="clear" w:color="auto" w:fill="FFFFFF"/>
          <w:lang w:val="en-GB"/>
        </w:rPr>
        <w:t>its</w:t>
      </w:r>
      <w:r w:rsidRPr="006B7CC6">
        <w:rPr>
          <w:rStyle w:val="normaltextrun"/>
          <w:rFonts w:cs="Arial"/>
          <w:color w:val="000000"/>
          <w:shd w:val="clear" w:color="auto" w:fill="FFFFFF"/>
          <w:lang w:val="en-GB"/>
        </w:rPr>
        <w:t xml:space="preserve"> component. Component operator keeps an eye on the progress of the activities, regularly communicates with the implementers and collects from them information for the Support Measure Report. </w:t>
      </w:r>
    </w:p>
    <w:p w14:paraId="4C2BC8DE" w14:textId="77777777" w:rsidR="005C1F26" w:rsidRPr="006B7CC6" w:rsidRDefault="005C1F26" w:rsidP="005C1F26">
      <w:pPr>
        <w:jc w:val="both"/>
        <w:rPr>
          <w:rStyle w:val="normaltextrun"/>
          <w:rFonts w:cs="Arial"/>
          <w:color w:val="000000"/>
          <w:shd w:val="clear" w:color="auto" w:fill="FFFFFF"/>
          <w:lang w:val="en-GB"/>
        </w:rPr>
      </w:pPr>
      <w:r w:rsidRPr="00C15223">
        <w:rPr>
          <w:rFonts w:cs="Arial"/>
          <w:color w:val="000000"/>
          <w:shd w:val="clear" w:color="auto" w:fill="FFFFFF"/>
          <w:lang w:val="en-GB"/>
        </w:rPr>
        <w:t>T</w:t>
      </w:r>
      <w:r w:rsidRPr="006B7CC6">
        <w:rPr>
          <w:rStyle w:val="normaltextrun"/>
          <w:rFonts w:cs="Arial"/>
          <w:color w:val="000000"/>
          <w:shd w:val="clear" w:color="auto" w:fill="FFFFFF"/>
          <w:lang w:val="en-GB"/>
        </w:rPr>
        <w:t>he Programme Operator gathers information from the Component Operators about the implemented activities, associated outputs and includes information in the Support Measure Reports.</w:t>
      </w:r>
    </w:p>
    <w:p w14:paraId="0C49BBA1" w14:textId="461F34FB" w:rsidR="005C1F26" w:rsidRPr="005C1F26" w:rsidRDefault="005C1F26" w:rsidP="005C1F26">
      <w:pPr>
        <w:jc w:val="both"/>
        <w:rPr>
          <w:rFonts w:cs="Arial"/>
          <w:color w:val="000000"/>
          <w:shd w:val="clear" w:color="auto" w:fill="FFFFFF"/>
          <w:lang w:val="en-GB"/>
        </w:rPr>
      </w:pPr>
      <w:r w:rsidRPr="006B7CC6">
        <w:rPr>
          <w:rStyle w:val="normaltextrun"/>
          <w:rFonts w:cs="Arial"/>
          <w:color w:val="000000"/>
          <w:shd w:val="clear" w:color="auto" w:fill="FFFFFF"/>
          <w:lang w:val="en-GB"/>
        </w:rPr>
        <w:t>The NCU prepares the Cooperation Programme Reports, which are based on the information presented by the Programme Operators in the Support Measure Reports and if necessary, requests additional information from the Programme Operator and the Component Operators.</w:t>
      </w:r>
    </w:p>
    <w:p w14:paraId="7CD3ACA2" w14:textId="6A4F8F0E" w:rsidR="00CA4CF4" w:rsidRPr="006B7CC6" w:rsidRDefault="1571E6B5" w:rsidP="00CA4CF4">
      <w:pPr>
        <w:jc w:val="both"/>
        <w:rPr>
          <w:rFonts w:cs="Arial"/>
          <w:vanish/>
          <w:lang w:val="en-GB"/>
        </w:rPr>
      </w:pPr>
      <w:r w:rsidRPr="1571E6B5">
        <w:rPr>
          <w:rFonts w:cs="Arial"/>
          <w:lang w:val="en-GB"/>
        </w:rPr>
        <w:t xml:space="preserve">For exchanging information between implementers, the NCU, the Programme operator, programme components operators, paying authority and audit authority the </w:t>
      </w:r>
      <w:r w:rsidRPr="1571E6B5">
        <w:rPr>
          <w:rFonts w:cs="Arial"/>
          <w:b/>
          <w:bCs/>
          <w:lang w:val="en-GB"/>
        </w:rPr>
        <w:t>Estonian Structural Assistance Registry</w:t>
      </w:r>
      <w:r w:rsidRPr="1571E6B5">
        <w:rPr>
          <w:rFonts w:cs="Arial"/>
          <w:lang w:val="en-GB"/>
        </w:rPr>
        <w:t xml:space="preserve"> is used. </w:t>
      </w:r>
    </w:p>
    <w:p w14:paraId="5F92B318" w14:textId="77777777" w:rsidR="00CA4CF4" w:rsidRPr="006B7CC6" w:rsidRDefault="1571E6B5" w:rsidP="00CA4CF4">
      <w:pPr>
        <w:spacing w:line="240" w:lineRule="auto"/>
        <w:jc w:val="both"/>
        <w:rPr>
          <w:rFonts w:cs="Arial"/>
          <w:lang w:val="en-GB"/>
        </w:rPr>
      </w:pPr>
      <w:r w:rsidRPr="1571E6B5">
        <w:rPr>
          <w:rFonts w:cs="Arial"/>
          <w:lang w:val="en-GB"/>
        </w:rPr>
        <w:t xml:space="preserve">The registry consists of: </w:t>
      </w:r>
    </w:p>
    <w:p w14:paraId="19ED7D75" w14:textId="65928A91" w:rsidR="00CA4CF4" w:rsidRPr="006B7CC6" w:rsidRDefault="1571E6B5" w:rsidP="002C0B92">
      <w:pPr>
        <w:pStyle w:val="Loendilik"/>
        <w:numPr>
          <w:ilvl w:val="0"/>
          <w:numId w:val="42"/>
        </w:numPr>
        <w:spacing w:line="240" w:lineRule="auto"/>
        <w:jc w:val="both"/>
        <w:rPr>
          <w:rFonts w:cs="Arial"/>
          <w:lang w:val="en-GB"/>
        </w:rPr>
      </w:pPr>
      <w:r w:rsidRPr="1571E6B5">
        <w:rPr>
          <w:rFonts w:cs="Arial"/>
          <w:lang w:val="en-GB"/>
        </w:rPr>
        <w:t>System for data collection and proceedings (SFOS) (since 2004)</w:t>
      </w:r>
      <w:r w:rsidR="004D1AE9">
        <w:rPr>
          <w:rFonts w:cs="Arial"/>
          <w:lang w:val="en-GB"/>
        </w:rPr>
        <w:t>.</w:t>
      </w:r>
      <w:r w:rsidRPr="1571E6B5">
        <w:rPr>
          <w:rFonts w:cs="Arial"/>
          <w:lang w:val="en-GB"/>
        </w:rPr>
        <w:t xml:space="preserve"> The Structural Assistance Operational System is used for data input and for self-service portal for implementers. All data is gathered at project level and relates to individual projects. It contains all relevant project data, data on all expenditures of the project and payments made, also information about recoveries made, data on audits and other controls performed, monitoring data (indicator levels). The Operational System is used to make payments to the beneficiaries, hence it's not only a data bank, but also an important management tool. There is also an interface under the system, E-service portal for implementers (since 2015) for submit</w:t>
      </w:r>
      <w:r w:rsidR="00F3163E">
        <w:rPr>
          <w:rFonts w:cs="Arial"/>
          <w:lang w:val="en-GB"/>
        </w:rPr>
        <w:t>ting</w:t>
      </w:r>
      <w:r w:rsidRPr="1571E6B5">
        <w:rPr>
          <w:rFonts w:cs="Arial"/>
          <w:lang w:val="en-GB"/>
        </w:rPr>
        <w:t xml:space="preserve"> project reports and payment claims. </w:t>
      </w:r>
    </w:p>
    <w:p w14:paraId="46F2ADE5" w14:textId="77777777" w:rsidR="00CA4CF4" w:rsidRPr="006B7CC6" w:rsidRDefault="1571E6B5" w:rsidP="002C0B92">
      <w:pPr>
        <w:pStyle w:val="Loendilik"/>
        <w:numPr>
          <w:ilvl w:val="0"/>
          <w:numId w:val="42"/>
        </w:numPr>
        <w:spacing w:line="240" w:lineRule="auto"/>
        <w:jc w:val="both"/>
        <w:rPr>
          <w:rFonts w:cs="Arial"/>
          <w:lang w:val="en-GB"/>
        </w:rPr>
      </w:pPr>
      <w:r w:rsidRPr="1571E6B5">
        <w:rPr>
          <w:rFonts w:cs="Arial"/>
          <w:lang w:val="en-GB"/>
        </w:rPr>
        <w:t xml:space="preserve">System for compiling reports (SAP BO) (since 2004); It is a reporting tool, which draws data related to individual projects from the Operational System and aggregates it to desired overall reports or statistics. The system can in effect compile reports on the basis of any information available inserted and available in the Operational System. This reporting functionality enables to analyse financial performance on measure level almost in real time. </w:t>
      </w:r>
    </w:p>
    <w:p w14:paraId="67061377" w14:textId="41034334" w:rsidR="00CA4CF4" w:rsidRPr="006B7CC6" w:rsidRDefault="1571E6B5" w:rsidP="002C0B92">
      <w:pPr>
        <w:pStyle w:val="Loendilik"/>
        <w:numPr>
          <w:ilvl w:val="0"/>
          <w:numId w:val="42"/>
        </w:numPr>
        <w:spacing w:line="240" w:lineRule="auto"/>
        <w:jc w:val="both"/>
        <w:rPr>
          <w:rFonts w:cs="Arial"/>
          <w:lang w:val="en-GB"/>
        </w:rPr>
      </w:pPr>
      <w:r w:rsidRPr="1571E6B5">
        <w:rPr>
          <w:rFonts w:cs="Arial"/>
          <w:lang w:val="en-GB"/>
        </w:rPr>
        <w:t>Digital participants data collection (since 2022)</w:t>
      </w:r>
      <w:r w:rsidR="00E94DE3">
        <w:rPr>
          <w:rFonts w:cs="Arial"/>
          <w:lang w:val="en-GB"/>
        </w:rPr>
        <w:t>.</w:t>
      </w:r>
      <w:r w:rsidRPr="1571E6B5">
        <w:rPr>
          <w:rFonts w:cs="Arial"/>
          <w:lang w:val="en-GB"/>
        </w:rPr>
        <w:t xml:space="preserve"> Specific module for participants data collection purposes. </w:t>
      </w:r>
    </w:p>
    <w:p w14:paraId="6F259DEF" w14:textId="46336AD2" w:rsidR="00CA4CF4" w:rsidRPr="006B7CC6" w:rsidRDefault="1571E6B5" w:rsidP="00CA4CF4">
      <w:pPr>
        <w:spacing w:line="240" w:lineRule="auto"/>
        <w:jc w:val="both"/>
        <w:rPr>
          <w:rFonts w:cs="Arial"/>
          <w:lang w:val="en-GB"/>
        </w:rPr>
      </w:pPr>
      <w:r w:rsidRPr="1571E6B5">
        <w:rPr>
          <w:rFonts w:cs="Arial"/>
          <w:lang w:val="en-GB"/>
        </w:rPr>
        <w:lastRenderedPageBreak/>
        <w:t xml:space="preserve">For monitoring information system see </w:t>
      </w:r>
      <w:r w:rsidRPr="1571E6B5">
        <w:rPr>
          <w:rFonts w:cs="Arial"/>
          <w:b/>
          <w:bCs/>
          <w:lang w:val="en-GB"/>
        </w:rPr>
        <w:t>annex 7.</w:t>
      </w:r>
    </w:p>
    <w:p w14:paraId="59D12AE6" w14:textId="1373E9C3" w:rsidR="00AE4517" w:rsidRPr="006B7CC6" w:rsidRDefault="1571E6B5" w:rsidP="00AE4517">
      <w:pPr>
        <w:pStyle w:val="Pealkiri1"/>
        <w:rPr>
          <w:rFonts w:cs="Arial"/>
          <w:lang w:val="en-GB"/>
        </w:rPr>
      </w:pPr>
      <w:bookmarkStart w:id="374" w:name="_Toc23345929"/>
      <w:bookmarkStart w:id="375" w:name="_Toc50450293"/>
      <w:bookmarkStart w:id="376" w:name="_Toc50450401"/>
      <w:bookmarkStart w:id="377" w:name="_Toc65579039"/>
      <w:bookmarkStart w:id="378" w:name="_Toc69976040"/>
      <w:bookmarkStart w:id="379" w:name="_Toc69981839"/>
      <w:bookmarkStart w:id="380" w:name="_Toc69986522"/>
      <w:bookmarkStart w:id="381" w:name="_Toc69987069"/>
      <w:bookmarkStart w:id="382" w:name="_Toc74644761"/>
      <w:bookmarkStart w:id="383" w:name="_Toc149220439"/>
      <w:bookmarkStart w:id="384" w:name="_Toc161237172"/>
      <w:bookmarkEnd w:id="346"/>
      <w:bookmarkEnd w:id="347"/>
      <w:bookmarkEnd w:id="348"/>
      <w:bookmarkEnd w:id="349"/>
      <w:bookmarkEnd w:id="350"/>
      <w:r w:rsidRPr="1571E6B5">
        <w:rPr>
          <w:rFonts w:cs="Arial"/>
          <w:lang w:val="en-GB"/>
        </w:rPr>
        <w:t>Annexes</w:t>
      </w:r>
      <w:bookmarkEnd w:id="374"/>
      <w:bookmarkEnd w:id="375"/>
      <w:bookmarkEnd w:id="376"/>
      <w:bookmarkEnd w:id="377"/>
      <w:bookmarkEnd w:id="378"/>
      <w:bookmarkEnd w:id="379"/>
      <w:bookmarkEnd w:id="380"/>
      <w:bookmarkEnd w:id="381"/>
      <w:bookmarkEnd w:id="382"/>
      <w:bookmarkEnd w:id="383"/>
      <w:bookmarkEnd w:id="384"/>
    </w:p>
    <w:tbl>
      <w:tblPr>
        <w:tblW w:w="9072" w:type="dxa"/>
        <w:tblCellMar>
          <w:top w:w="28" w:type="dxa"/>
          <w:bottom w:w="45" w:type="dxa"/>
        </w:tblCellMar>
        <w:tblLook w:val="04A0" w:firstRow="1" w:lastRow="0" w:firstColumn="1" w:lastColumn="0" w:noHBand="0" w:noVBand="1"/>
      </w:tblPr>
      <w:tblGrid>
        <w:gridCol w:w="785"/>
        <w:gridCol w:w="8287"/>
      </w:tblGrid>
      <w:tr w:rsidR="00807904" w:rsidRPr="006B7CC6" w14:paraId="5D324FDC" w14:textId="77777777" w:rsidTr="00550694">
        <w:trPr>
          <w:trHeight w:val="253"/>
          <w:tblHeader/>
        </w:trPr>
        <w:tc>
          <w:tcPr>
            <w:tcW w:w="785" w:type="dxa"/>
            <w:tcBorders>
              <w:top w:val="single" w:sz="4" w:space="0" w:color="auto"/>
              <w:left w:val="nil"/>
              <w:bottom w:val="single" w:sz="6" w:space="0" w:color="auto"/>
              <w:right w:val="nil"/>
            </w:tcBorders>
            <w:hideMark/>
          </w:tcPr>
          <w:p w14:paraId="7745318F" w14:textId="77777777" w:rsidR="00807904" w:rsidRPr="006B7CC6" w:rsidRDefault="39D88DE0" w:rsidP="39D88DE0">
            <w:pPr>
              <w:spacing w:after="0"/>
              <w:rPr>
                <w:rFonts w:eastAsia="Calibri" w:cs="Arial"/>
                <w:b/>
                <w:bCs/>
                <w:lang w:val="en-GB" w:eastAsia="de-CH"/>
              </w:rPr>
            </w:pPr>
            <w:r w:rsidRPr="006B7CC6">
              <w:rPr>
                <w:rFonts w:eastAsia="Calibri" w:cs="Arial"/>
                <w:b/>
                <w:bCs/>
                <w:lang w:val="en-GB" w:eastAsia="de-CH"/>
              </w:rPr>
              <w:t>#</w:t>
            </w:r>
          </w:p>
        </w:tc>
        <w:tc>
          <w:tcPr>
            <w:tcW w:w="8287" w:type="dxa"/>
            <w:tcBorders>
              <w:top w:val="single" w:sz="4" w:space="0" w:color="auto"/>
              <w:left w:val="nil"/>
              <w:bottom w:val="single" w:sz="6" w:space="0" w:color="auto"/>
              <w:right w:val="nil"/>
            </w:tcBorders>
            <w:hideMark/>
          </w:tcPr>
          <w:p w14:paraId="348B4066" w14:textId="77777777" w:rsidR="00807904" w:rsidRPr="006B7CC6" w:rsidRDefault="39D88DE0" w:rsidP="39D88DE0">
            <w:pPr>
              <w:spacing w:after="0"/>
              <w:rPr>
                <w:rFonts w:eastAsia="Calibri" w:cs="Arial"/>
                <w:b/>
                <w:bCs/>
                <w:lang w:val="en-GB" w:eastAsia="de-CH"/>
              </w:rPr>
            </w:pPr>
            <w:r w:rsidRPr="006B7CC6">
              <w:rPr>
                <w:rFonts w:eastAsia="Calibri" w:cs="Arial"/>
                <w:b/>
                <w:bCs/>
                <w:lang w:val="en-GB" w:eastAsia="de-CH"/>
              </w:rPr>
              <w:t>Annex</w:t>
            </w:r>
          </w:p>
        </w:tc>
      </w:tr>
      <w:tr w:rsidR="00807904" w:rsidRPr="006B7CC6" w14:paraId="7E737EA4" w14:textId="77777777" w:rsidTr="00550694">
        <w:tc>
          <w:tcPr>
            <w:tcW w:w="785" w:type="dxa"/>
            <w:tcBorders>
              <w:top w:val="dashed" w:sz="4" w:space="0" w:color="auto"/>
              <w:left w:val="nil"/>
              <w:bottom w:val="dashed" w:sz="4" w:space="0" w:color="auto"/>
              <w:right w:val="nil"/>
            </w:tcBorders>
          </w:tcPr>
          <w:p w14:paraId="6E2E9DB6" w14:textId="6E7C580D" w:rsidR="00807904" w:rsidRPr="006B7CC6" w:rsidRDefault="003B4C84"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8287" w:type="dxa"/>
            <w:tcBorders>
              <w:top w:val="dashed" w:sz="4" w:space="0" w:color="auto"/>
              <w:left w:val="nil"/>
              <w:bottom w:val="dashed" w:sz="4" w:space="0" w:color="auto"/>
              <w:right w:val="nil"/>
            </w:tcBorders>
          </w:tcPr>
          <w:p w14:paraId="0D653373" w14:textId="7F0FBDC0" w:rsidR="00807904" w:rsidRPr="006B7CC6" w:rsidRDefault="00483129" w:rsidP="17913C02">
            <w:pPr>
              <w:spacing w:after="0" w:line="288" w:lineRule="auto"/>
              <w:ind w:left="360" w:hanging="360"/>
              <w:rPr>
                <w:rFonts w:cs="Arial"/>
                <w:color w:val="000000" w:themeColor="text1"/>
                <w:sz w:val="18"/>
                <w:szCs w:val="18"/>
                <w:lang w:val="en-GB" w:eastAsia="de-CH"/>
              </w:rPr>
            </w:pPr>
            <w:r w:rsidRPr="006B7CC6">
              <w:rPr>
                <w:rFonts w:cs="Arial"/>
                <w:color w:val="000000" w:themeColor="text1"/>
                <w:sz w:val="18"/>
                <w:szCs w:val="18"/>
                <w:lang w:val="en-GB" w:eastAsia="de-CH"/>
              </w:rPr>
              <w:t>Detailed Information to Programme Component 1 (Ministry of Culture)</w:t>
            </w:r>
          </w:p>
        </w:tc>
      </w:tr>
      <w:tr w:rsidR="00807904" w:rsidRPr="006B7CC6" w14:paraId="77CD2951" w14:textId="77777777" w:rsidTr="00550694">
        <w:tc>
          <w:tcPr>
            <w:tcW w:w="785" w:type="dxa"/>
            <w:tcBorders>
              <w:top w:val="dashed" w:sz="4" w:space="0" w:color="auto"/>
              <w:left w:val="nil"/>
              <w:bottom w:val="dashed" w:sz="4" w:space="0" w:color="auto"/>
              <w:right w:val="nil"/>
            </w:tcBorders>
          </w:tcPr>
          <w:p w14:paraId="2FCE5ECD" w14:textId="53DEABA7" w:rsidR="00807904" w:rsidRPr="006B7CC6" w:rsidRDefault="003B4C84"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8287" w:type="dxa"/>
            <w:tcBorders>
              <w:top w:val="dashed" w:sz="4" w:space="0" w:color="auto"/>
              <w:left w:val="nil"/>
              <w:bottom w:val="dashed" w:sz="4" w:space="0" w:color="auto"/>
              <w:right w:val="nil"/>
            </w:tcBorders>
          </w:tcPr>
          <w:p w14:paraId="1B17B6D1" w14:textId="3B7A3C14" w:rsidR="00807904" w:rsidRPr="006B7CC6" w:rsidRDefault="00341442" w:rsidP="17913C02">
            <w:pPr>
              <w:spacing w:after="0" w:line="288" w:lineRule="auto"/>
              <w:ind w:left="360" w:hanging="360"/>
              <w:rPr>
                <w:rFonts w:cs="Arial"/>
                <w:color w:val="000000" w:themeColor="text1"/>
                <w:sz w:val="18"/>
                <w:szCs w:val="18"/>
                <w:lang w:val="en-GB" w:eastAsia="de-CH"/>
              </w:rPr>
            </w:pPr>
            <w:r w:rsidRPr="006B7CC6">
              <w:rPr>
                <w:rFonts w:cs="Arial"/>
                <w:color w:val="000000" w:themeColor="text1"/>
                <w:sz w:val="18"/>
                <w:szCs w:val="18"/>
                <w:lang w:val="en-GB" w:eastAsia="de-CH"/>
              </w:rPr>
              <w:t xml:space="preserve">Detailed Information to Programme Component 2 (Ministry of Social Affairs) </w:t>
            </w:r>
          </w:p>
        </w:tc>
      </w:tr>
      <w:tr w:rsidR="00807904" w:rsidRPr="006B7CC6" w14:paraId="774C047F" w14:textId="77777777" w:rsidTr="00550694">
        <w:tc>
          <w:tcPr>
            <w:tcW w:w="785" w:type="dxa"/>
            <w:tcBorders>
              <w:top w:val="dashed" w:sz="4" w:space="0" w:color="auto"/>
              <w:left w:val="nil"/>
              <w:bottom w:val="dashed" w:sz="4" w:space="0" w:color="auto"/>
              <w:right w:val="nil"/>
            </w:tcBorders>
          </w:tcPr>
          <w:p w14:paraId="14B70DE0" w14:textId="3B2E1F29" w:rsidR="00807904" w:rsidRPr="006B7CC6" w:rsidRDefault="003B4C84"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8287" w:type="dxa"/>
            <w:tcBorders>
              <w:top w:val="dashed" w:sz="4" w:space="0" w:color="auto"/>
              <w:left w:val="nil"/>
              <w:bottom w:val="dashed" w:sz="4" w:space="0" w:color="auto"/>
              <w:right w:val="nil"/>
            </w:tcBorders>
          </w:tcPr>
          <w:p w14:paraId="4D9C112F" w14:textId="72988E64" w:rsidR="00807904" w:rsidRPr="006B7CC6" w:rsidRDefault="00341442" w:rsidP="00064F01">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Detailed Information to Programme Component 3 (Ministry of Education and Research)</w:t>
            </w:r>
          </w:p>
        </w:tc>
      </w:tr>
      <w:tr w:rsidR="00807904" w:rsidRPr="006B7CC6" w14:paraId="062D30C0" w14:textId="77777777" w:rsidTr="00550694">
        <w:tc>
          <w:tcPr>
            <w:tcW w:w="785" w:type="dxa"/>
            <w:tcBorders>
              <w:top w:val="dashed" w:sz="4" w:space="0" w:color="auto"/>
              <w:left w:val="nil"/>
              <w:bottom w:val="dashed" w:sz="4" w:space="0" w:color="auto"/>
              <w:right w:val="nil"/>
            </w:tcBorders>
          </w:tcPr>
          <w:p w14:paraId="3A5586D4" w14:textId="28326CBB" w:rsidR="00807904" w:rsidRPr="006B7CC6" w:rsidRDefault="003B4C84"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8287" w:type="dxa"/>
            <w:tcBorders>
              <w:top w:val="dashed" w:sz="4" w:space="0" w:color="auto"/>
              <w:left w:val="nil"/>
              <w:bottom w:val="dashed" w:sz="4" w:space="0" w:color="auto"/>
              <w:right w:val="nil"/>
            </w:tcBorders>
          </w:tcPr>
          <w:p w14:paraId="7E22553E" w14:textId="389D8212" w:rsidR="00807904" w:rsidRPr="006B7CC6" w:rsidRDefault="00341442"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Detailed Information to Programme Component 4 (Ministry of the Interior)</w:t>
            </w:r>
          </w:p>
        </w:tc>
      </w:tr>
      <w:tr w:rsidR="00807904" w:rsidRPr="006B7CC6" w14:paraId="3B0C379A" w14:textId="77777777" w:rsidTr="00550694">
        <w:tc>
          <w:tcPr>
            <w:tcW w:w="785" w:type="dxa"/>
            <w:tcBorders>
              <w:top w:val="dashed" w:sz="4" w:space="0" w:color="auto"/>
              <w:left w:val="nil"/>
              <w:bottom w:val="dashed" w:sz="4" w:space="0" w:color="auto"/>
              <w:right w:val="nil"/>
            </w:tcBorders>
          </w:tcPr>
          <w:p w14:paraId="0EB3E7BB" w14:textId="14255B94" w:rsidR="00807904" w:rsidRPr="006B7CC6" w:rsidRDefault="003A27FB"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5</w:t>
            </w:r>
          </w:p>
        </w:tc>
        <w:tc>
          <w:tcPr>
            <w:tcW w:w="8287" w:type="dxa"/>
            <w:tcBorders>
              <w:top w:val="dashed" w:sz="4" w:space="0" w:color="auto"/>
              <w:left w:val="nil"/>
              <w:bottom w:val="dashed" w:sz="4" w:space="0" w:color="auto"/>
              <w:right w:val="nil"/>
            </w:tcBorders>
          </w:tcPr>
          <w:p w14:paraId="26CDAA55" w14:textId="03905B46" w:rsidR="00807904" w:rsidRPr="006B7CC6" w:rsidRDefault="0062720C"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Overview of the policy dialogue for preparing sectoral development plans and strategies</w:t>
            </w:r>
          </w:p>
        </w:tc>
      </w:tr>
      <w:tr w:rsidR="00807904" w:rsidRPr="006B7CC6" w14:paraId="30A03D93" w14:textId="77777777" w:rsidTr="00550694">
        <w:tc>
          <w:tcPr>
            <w:tcW w:w="785" w:type="dxa"/>
            <w:tcBorders>
              <w:top w:val="dashed" w:sz="4" w:space="0" w:color="auto"/>
              <w:left w:val="nil"/>
              <w:bottom w:val="dashed" w:sz="4" w:space="0" w:color="auto"/>
              <w:right w:val="nil"/>
            </w:tcBorders>
          </w:tcPr>
          <w:p w14:paraId="5EBDD5AD" w14:textId="6A684279" w:rsidR="00807904" w:rsidRPr="006B7CC6" w:rsidRDefault="003B4C84"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6</w:t>
            </w:r>
          </w:p>
        </w:tc>
        <w:tc>
          <w:tcPr>
            <w:tcW w:w="8287" w:type="dxa"/>
            <w:tcBorders>
              <w:top w:val="dashed" w:sz="4" w:space="0" w:color="auto"/>
              <w:left w:val="nil"/>
              <w:bottom w:val="dashed" w:sz="4" w:space="0" w:color="auto"/>
              <w:right w:val="nil"/>
            </w:tcBorders>
          </w:tcPr>
          <w:p w14:paraId="33BB39AC" w14:textId="3EAD08AA" w:rsidR="00807904" w:rsidRPr="006B7CC6" w:rsidRDefault="0062720C"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Overview of Implementation locations</w:t>
            </w:r>
          </w:p>
        </w:tc>
      </w:tr>
      <w:tr w:rsidR="00807904" w:rsidRPr="006B7CC6" w14:paraId="2DE16DF2" w14:textId="77777777" w:rsidTr="00550694">
        <w:tc>
          <w:tcPr>
            <w:tcW w:w="785" w:type="dxa"/>
            <w:tcBorders>
              <w:top w:val="dashed" w:sz="4" w:space="0" w:color="auto"/>
              <w:left w:val="nil"/>
              <w:bottom w:val="dashed" w:sz="4" w:space="0" w:color="auto"/>
              <w:right w:val="nil"/>
            </w:tcBorders>
          </w:tcPr>
          <w:p w14:paraId="0E66EBD3" w14:textId="2D819E0F" w:rsidR="00807904" w:rsidRPr="006B7CC6" w:rsidRDefault="003B4C84"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7</w:t>
            </w:r>
          </w:p>
        </w:tc>
        <w:tc>
          <w:tcPr>
            <w:tcW w:w="8287" w:type="dxa"/>
            <w:tcBorders>
              <w:top w:val="dashed" w:sz="4" w:space="0" w:color="auto"/>
              <w:left w:val="nil"/>
              <w:bottom w:val="dashed" w:sz="4" w:space="0" w:color="auto"/>
              <w:right w:val="nil"/>
            </w:tcBorders>
          </w:tcPr>
          <w:p w14:paraId="1D71B2B4" w14:textId="3E8CC12C" w:rsidR="00807904" w:rsidRPr="006B7CC6" w:rsidRDefault="0062720C"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Structure of programme monitoring information system</w:t>
            </w:r>
          </w:p>
        </w:tc>
      </w:tr>
      <w:tr w:rsidR="003B4C84" w:rsidRPr="006B7CC6" w14:paraId="71FED4F1" w14:textId="77777777" w:rsidTr="00550694">
        <w:tc>
          <w:tcPr>
            <w:tcW w:w="785" w:type="dxa"/>
            <w:tcBorders>
              <w:top w:val="dashed" w:sz="4" w:space="0" w:color="auto"/>
              <w:left w:val="nil"/>
              <w:bottom w:val="dashed" w:sz="4" w:space="0" w:color="auto"/>
              <w:right w:val="nil"/>
            </w:tcBorders>
          </w:tcPr>
          <w:p w14:paraId="1F4F4501" w14:textId="61DC9A19" w:rsidR="003B4C84" w:rsidRPr="006B7CC6" w:rsidRDefault="00483762"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8</w:t>
            </w:r>
          </w:p>
        </w:tc>
        <w:tc>
          <w:tcPr>
            <w:tcW w:w="8287" w:type="dxa"/>
            <w:tcBorders>
              <w:top w:val="dashed" w:sz="4" w:space="0" w:color="auto"/>
              <w:left w:val="nil"/>
              <w:bottom w:val="dashed" w:sz="4" w:space="0" w:color="auto"/>
              <w:right w:val="nil"/>
            </w:tcBorders>
          </w:tcPr>
          <w:p w14:paraId="3F170A9C" w14:textId="4113140C" w:rsidR="003B4C84" w:rsidRPr="006B7CC6" w:rsidRDefault="0062720C"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Glossary</w:t>
            </w:r>
          </w:p>
        </w:tc>
      </w:tr>
      <w:tr w:rsidR="00807904" w:rsidRPr="006B7CC6" w14:paraId="403BDC63" w14:textId="77777777" w:rsidTr="003B4C84">
        <w:tc>
          <w:tcPr>
            <w:tcW w:w="785" w:type="dxa"/>
            <w:tcBorders>
              <w:top w:val="dashed" w:sz="4" w:space="0" w:color="auto"/>
              <w:left w:val="nil"/>
              <w:bottom w:val="dashed" w:sz="4" w:space="0" w:color="auto"/>
              <w:right w:val="nil"/>
            </w:tcBorders>
          </w:tcPr>
          <w:p w14:paraId="3C43AC7D" w14:textId="14960E29" w:rsidR="00807904" w:rsidRPr="006B7CC6" w:rsidRDefault="00483762"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9</w:t>
            </w:r>
          </w:p>
        </w:tc>
        <w:tc>
          <w:tcPr>
            <w:tcW w:w="8287" w:type="dxa"/>
            <w:tcBorders>
              <w:top w:val="dashed" w:sz="4" w:space="0" w:color="auto"/>
              <w:left w:val="nil"/>
              <w:bottom w:val="dashed" w:sz="4" w:space="0" w:color="auto"/>
              <w:right w:val="nil"/>
            </w:tcBorders>
          </w:tcPr>
          <w:p w14:paraId="0B3D0D82" w14:textId="7A98BCA7" w:rsidR="00807904" w:rsidRPr="006B7CC6" w:rsidRDefault="0062720C"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Stakeholder Analysis</w:t>
            </w:r>
          </w:p>
        </w:tc>
      </w:tr>
      <w:tr w:rsidR="003B4C84" w:rsidRPr="006B7CC6" w14:paraId="3A6DF783" w14:textId="77777777" w:rsidTr="003B4C84">
        <w:tc>
          <w:tcPr>
            <w:tcW w:w="785" w:type="dxa"/>
            <w:tcBorders>
              <w:top w:val="dashed" w:sz="4" w:space="0" w:color="auto"/>
              <w:left w:val="nil"/>
              <w:bottom w:val="dashed" w:sz="4" w:space="0" w:color="auto"/>
              <w:right w:val="nil"/>
            </w:tcBorders>
          </w:tcPr>
          <w:p w14:paraId="3D5EDDBF" w14:textId="0B95672D" w:rsidR="003B4C84" w:rsidRPr="006B7CC6" w:rsidRDefault="00483762"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10</w:t>
            </w:r>
          </w:p>
        </w:tc>
        <w:tc>
          <w:tcPr>
            <w:tcW w:w="8287" w:type="dxa"/>
            <w:tcBorders>
              <w:top w:val="dashed" w:sz="4" w:space="0" w:color="auto"/>
              <w:left w:val="nil"/>
              <w:bottom w:val="dashed" w:sz="4" w:space="0" w:color="auto"/>
              <w:right w:val="nil"/>
            </w:tcBorders>
          </w:tcPr>
          <w:p w14:paraId="7B6DB2B6" w14:textId="0C7DF00C" w:rsidR="003B4C84" w:rsidRPr="006B7CC6" w:rsidRDefault="0062720C"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Stakeholder consultation event 21st September 2023</w:t>
            </w:r>
          </w:p>
        </w:tc>
      </w:tr>
      <w:tr w:rsidR="00DE3E8E" w:rsidRPr="006B7CC6" w14:paraId="386A832B" w14:textId="77777777" w:rsidTr="00C16A68">
        <w:tc>
          <w:tcPr>
            <w:tcW w:w="785" w:type="dxa"/>
            <w:tcBorders>
              <w:top w:val="dashed" w:sz="4" w:space="0" w:color="auto"/>
              <w:left w:val="nil"/>
              <w:bottom w:val="dashed" w:sz="4" w:space="0" w:color="auto"/>
              <w:right w:val="nil"/>
            </w:tcBorders>
          </w:tcPr>
          <w:p w14:paraId="6A7EBE3F" w14:textId="0E512001" w:rsidR="00DE3E8E" w:rsidRPr="006B7CC6" w:rsidRDefault="001E0972"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11</w:t>
            </w:r>
          </w:p>
        </w:tc>
        <w:tc>
          <w:tcPr>
            <w:tcW w:w="8287" w:type="dxa"/>
            <w:tcBorders>
              <w:top w:val="dashed" w:sz="4" w:space="0" w:color="auto"/>
              <w:left w:val="nil"/>
              <w:bottom w:val="dashed" w:sz="4" w:space="0" w:color="auto"/>
              <w:right w:val="nil"/>
            </w:tcBorders>
          </w:tcPr>
          <w:p w14:paraId="1B5574B2" w14:textId="49B647A6" w:rsidR="00DE3E8E" w:rsidRPr="006B7CC6" w:rsidRDefault="00DE3E8E"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Implementation schedule</w:t>
            </w:r>
          </w:p>
        </w:tc>
      </w:tr>
      <w:tr w:rsidR="003B4C84" w:rsidRPr="006B7CC6" w14:paraId="56B6C98C" w14:textId="77777777" w:rsidTr="00C16A68">
        <w:tc>
          <w:tcPr>
            <w:tcW w:w="785" w:type="dxa"/>
            <w:tcBorders>
              <w:top w:val="dashed" w:sz="4" w:space="0" w:color="auto"/>
              <w:left w:val="nil"/>
              <w:bottom w:val="dashed" w:sz="4" w:space="0" w:color="auto"/>
              <w:right w:val="nil"/>
            </w:tcBorders>
          </w:tcPr>
          <w:p w14:paraId="419BBAD3" w14:textId="69C4E234" w:rsidR="003B4C84" w:rsidRPr="006B7CC6" w:rsidRDefault="00B7687E" w:rsidP="0027485F">
            <w:pPr>
              <w:spacing w:after="0" w:line="288" w:lineRule="auto"/>
              <w:ind w:left="360" w:hanging="360"/>
              <w:rPr>
                <w:rFonts w:cs="Arial"/>
                <w:color w:val="000000"/>
                <w:sz w:val="18"/>
                <w:szCs w:val="18"/>
                <w:lang w:val="en-GB" w:eastAsia="de-CH"/>
              </w:rPr>
            </w:pPr>
            <w:r>
              <w:rPr>
                <w:rFonts w:cs="Arial"/>
                <w:color w:val="000000"/>
                <w:sz w:val="18"/>
                <w:szCs w:val="18"/>
                <w:lang w:val="en-GB" w:eastAsia="de-CH"/>
              </w:rPr>
              <w:t>12</w:t>
            </w:r>
          </w:p>
        </w:tc>
        <w:tc>
          <w:tcPr>
            <w:tcW w:w="8287" w:type="dxa"/>
            <w:tcBorders>
              <w:top w:val="dashed" w:sz="4" w:space="0" w:color="auto"/>
              <w:left w:val="nil"/>
              <w:bottom w:val="dashed" w:sz="4" w:space="0" w:color="auto"/>
              <w:right w:val="nil"/>
            </w:tcBorders>
          </w:tcPr>
          <w:p w14:paraId="0E5B1163" w14:textId="36EC8EB5" w:rsidR="003B4C84" w:rsidRPr="006B7CC6" w:rsidRDefault="004E735E"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Programme Characteristics</w:t>
            </w:r>
          </w:p>
        </w:tc>
      </w:tr>
      <w:tr w:rsidR="00C16A68" w:rsidRPr="006B7CC6" w14:paraId="045F62F7" w14:textId="77777777" w:rsidTr="00C16A68">
        <w:tc>
          <w:tcPr>
            <w:tcW w:w="785" w:type="dxa"/>
            <w:tcBorders>
              <w:top w:val="dashed" w:sz="4" w:space="0" w:color="auto"/>
              <w:left w:val="nil"/>
              <w:bottom w:val="dashed" w:sz="4" w:space="0" w:color="auto"/>
              <w:right w:val="nil"/>
            </w:tcBorders>
          </w:tcPr>
          <w:p w14:paraId="17D41400" w14:textId="00A715CD" w:rsidR="00C16A68" w:rsidRPr="006B7CC6" w:rsidRDefault="00B7687E" w:rsidP="0027485F">
            <w:pPr>
              <w:spacing w:after="0" w:line="288" w:lineRule="auto"/>
              <w:ind w:left="360" w:hanging="360"/>
              <w:rPr>
                <w:rFonts w:cs="Arial"/>
                <w:color w:val="000000"/>
                <w:sz w:val="18"/>
                <w:szCs w:val="18"/>
                <w:lang w:val="en-GB" w:eastAsia="de-CH"/>
              </w:rPr>
            </w:pPr>
            <w:r>
              <w:rPr>
                <w:rFonts w:cs="Arial"/>
                <w:color w:val="000000"/>
                <w:sz w:val="18"/>
                <w:szCs w:val="18"/>
                <w:lang w:val="en-GB" w:eastAsia="de-CH"/>
              </w:rPr>
              <w:t>13</w:t>
            </w:r>
          </w:p>
        </w:tc>
        <w:tc>
          <w:tcPr>
            <w:tcW w:w="8287" w:type="dxa"/>
            <w:tcBorders>
              <w:top w:val="dashed" w:sz="4" w:space="0" w:color="auto"/>
              <w:left w:val="nil"/>
              <w:bottom w:val="dashed" w:sz="4" w:space="0" w:color="auto"/>
              <w:right w:val="nil"/>
            </w:tcBorders>
          </w:tcPr>
          <w:p w14:paraId="3E0FEF62" w14:textId="3A80F72C" w:rsidR="00C16A68" w:rsidRPr="006B7CC6" w:rsidRDefault="00B7687E" w:rsidP="0027485F">
            <w:pPr>
              <w:spacing w:after="0" w:line="288" w:lineRule="auto"/>
              <w:ind w:left="360" w:hanging="360"/>
              <w:rPr>
                <w:rFonts w:cs="Arial"/>
                <w:color w:val="000000"/>
                <w:sz w:val="18"/>
                <w:szCs w:val="18"/>
                <w:lang w:val="en-GB" w:eastAsia="de-CH"/>
              </w:rPr>
            </w:pPr>
            <w:r w:rsidRPr="00B7687E">
              <w:rPr>
                <w:rFonts w:cs="Arial"/>
                <w:color w:val="000000"/>
                <w:sz w:val="18"/>
                <w:szCs w:val="18"/>
                <w:lang w:val="en-GB" w:eastAsia="de-CH"/>
              </w:rPr>
              <w:t xml:space="preserve">Procurement Plan </w:t>
            </w:r>
          </w:p>
        </w:tc>
      </w:tr>
      <w:tr w:rsidR="00C16A68" w:rsidRPr="006B7CC6" w14:paraId="5DB7C738" w14:textId="77777777" w:rsidTr="00C16A68">
        <w:tc>
          <w:tcPr>
            <w:tcW w:w="785" w:type="dxa"/>
            <w:tcBorders>
              <w:top w:val="dashed" w:sz="4" w:space="0" w:color="auto"/>
              <w:left w:val="nil"/>
              <w:bottom w:val="dashed" w:sz="4" w:space="0" w:color="auto"/>
              <w:right w:val="nil"/>
            </w:tcBorders>
          </w:tcPr>
          <w:p w14:paraId="3B90D982" w14:textId="229B5D69" w:rsidR="00C16A68" w:rsidRPr="006B7CC6" w:rsidRDefault="0092727C" w:rsidP="0027485F">
            <w:pPr>
              <w:spacing w:after="0" w:line="288" w:lineRule="auto"/>
              <w:ind w:left="360" w:hanging="360"/>
              <w:rPr>
                <w:rFonts w:cs="Arial"/>
                <w:color w:val="000000"/>
                <w:sz w:val="18"/>
                <w:szCs w:val="18"/>
                <w:lang w:val="en-GB" w:eastAsia="de-CH"/>
              </w:rPr>
            </w:pPr>
            <w:r>
              <w:rPr>
                <w:rFonts w:cs="Arial"/>
                <w:color w:val="000000"/>
                <w:sz w:val="18"/>
                <w:szCs w:val="18"/>
                <w:lang w:val="en-GB" w:eastAsia="de-CH"/>
              </w:rPr>
              <w:t>14</w:t>
            </w:r>
          </w:p>
        </w:tc>
        <w:tc>
          <w:tcPr>
            <w:tcW w:w="8287" w:type="dxa"/>
            <w:tcBorders>
              <w:top w:val="dashed" w:sz="4" w:space="0" w:color="auto"/>
              <w:left w:val="nil"/>
              <w:bottom w:val="dashed" w:sz="4" w:space="0" w:color="auto"/>
              <w:right w:val="nil"/>
            </w:tcBorders>
          </w:tcPr>
          <w:p w14:paraId="3EF525CC" w14:textId="0097379E" w:rsidR="00C16A68" w:rsidRPr="006B7CC6" w:rsidRDefault="00B7687E" w:rsidP="0027485F">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Budget</w:t>
            </w:r>
          </w:p>
        </w:tc>
      </w:tr>
      <w:tr w:rsidR="009D718F" w:rsidRPr="006B7CC6" w14:paraId="6FDAE0EC" w14:textId="77777777" w:rsidTr="00C16A68">
        <w:tc>
          <w:tcPr>
            <w:tcW w:w="785" w:type="dxa"/>
            <w:tcBorders>
              <w:top w:val="dashed" w:sz="4" w:space="0" w:color="auto"/>
              <w:left w:val="nil"/>
              <w:bottom w:val="dashed" w:sz="4" w:space="0" w:color="auto"/>
              <w:right w:val="nil"/>
            </w:tcBorders>
          </w:tcPr>
          <w:p w14:paraId="7A1321DE" w14:textId="339F53CD" w:rsidR="009D718F" w:rsidRDefault="009D718F" w:rsidP="0027485F">
            <w:pPr>
              <w:spacing w:after="0" w:line="288" w:lineRule="auto"/>
              <w:ind w:left="360" w:hanging="360"/>
              <w:rPr>
                <w:rFonts w:cs="Arial"/>
                <w:color w:val="000000"/>
                <w:sz w:val="18"/>
                <w:szCs w:val="18"/>
                <w:lang w:val="en-GB" w:eastAsia="de-CH"/>
              </w:rPr>
            </w:pPr>
            <w:r>
              <w:rPr>
                <w:rFonts w:cs="Arial"/>
                <w:color w:val="000000"/>
                <w:sz w:val="18"/>
                <w:szCs w:val="18"/>
                <w:lang w:val="en-GB" w:eastAsia="de-CH"/>
              </w:rPr>
              <w:t>15</w:t>
            </w:r>
          </w:p>
        </w:tc>
        <w:tc>
          <w:tcPr>
            <w:tcW w:w="8287" w:type="dxa"/>
            <w:tcBorders>
              <w:top w:val="dashed" w:sz="4" w:space="0" w:color="auto"/>
              <w:left w:val="nil"/>
              <w:bottom w:val="dashed" w:sz="4" w:space="0" w:color="auto"/>
              <w:right w:val="nil"/>
            </w:tcBorders>
          </w:tcPr>
          <w:p w14:paraId="4B073DCE" w14:textId="2C242479" w:rsidR="009D718F" w:rsidRPr="006B7CC6" w:rsidRDefault="00534FC3" w:rsidP="0027485F">
            <w:pPr>
              <w:spacing w:after="0" w:line="288" w:lineRule="auto"/>
              <w:ind w:left="360" w:hanging="360"/>
              <w:rPr>
                <w:rFonts w:cs="Arial"/>
                <w:color w:val="000000"/>
                <w:sz w:val="18"/>
                <w:szCs w:val="18"/>
                <w:lang w:val="en-GB" w:eastAsia="de-CH"/>
              </w:rPr>
            </w:pPr>
            <w:r w:rsidRPr="00534FC3">
              <w:rPr>
                <w:rFonts w:cs="Arial"/>
                <w:color w:val="000000"/>
                <w:sz w:val="18"/>
                <w:szCs w:val="18"/>
                <w:lang w:val="en-GB" w:eastAsia="de-CH"/>
              </w:rPr>
              <w:t>Assessment of fulfilment of the conditions set for the 1st stage Support Measure proposal</w:t>
            </w:r>
          </w:p>
        </w:tc>
      </w:tr>
    </w:tbl>
    <w:p w14:paraId="56B0E7B6" w14:textId="346D1DA5" w:rsidR="009335F9" w:rsidRPr="006B7CC6" w:rsidRDefault="009335F9" w:rsidP="00495EFC">
      <w:pPr>
        <w:rPr>
          <w:rFonts w:cs="Arial"/>
          <w:b/>
          <w:sz w:val="36"/>
          <w:szCs w:val="36"/>
          <w:lang w:val="en-GB"/>
        </w:rPr>
        <w:sectPr w:rsidR="009335F9" w:rsidRPr="006B7CC6" w:rsidSect="002E5433">
          <w:headerReference w:type="default" r:id="rId33"/>
          <w:headerReference w:type="first" r:id="rId34"/>
          <w:footerReference w:type="first" r:id="rId35"/>
          <w:pgSz w:w="11906" w:h="16838" w:code="9"/>
          <w:pgMar w:top="671" w:right="1134" w:bottom="2157" w:left="1701" w:header="680" w:footer="170" w:gutter="0"/>
          <w:cols w:space="708"/>
          <w:titlePg/>
          <w:docGrid w:linePitch="360"/>
        </w:sectPr>
      </w:pPr>
    </w:p>
    <w:p w14:paraId="53BFAAA0" w14:textId="67122241" w:rsidR="002A7116" w:rsidRPr="006B7CC6" w:rsidRDefault="004C22E8" w:rsidP="00965293">
      <w:pPr>
        <w:pStyle w:val="Pealkiri1"/>
        <w:ind w:left="284" w:hanging="284"/>
        <w:rPr>
          <w:rFonts w:cs="Arial"/>
        </w:rPr>
      </w:pPr>
      <w:bookmarkStart w:id="385" w:name="_Toc128748656"/>
      <w:r>
        <w:rPr>
          <w:rFonts w:cs="Arial"/>
        </w:rPr>
        <w:lastRenderedPageBreak/>
        <w:t xml:space="preserve"> </w:t>
      </w:r>
      <w:bookmarkStart w:id="386" w:name="_Toc161237173"/>
      <w:r w:rsidR="00563FAB" w:rsidRPr="006B7CC6">
        <w:rPr>
          <w:rFonts w:cs="Arial"/>
        </w:rPr>
        <w:t>Annex 1</w:t>
      </w:r>
      <w:r w:rsidR="00630666" w:rsidRPr="006B7CC6">
        <w:rPr>
          <w:rFonts w:cs="Arial"/>
        </w:rPr>
        <w:t xml:space="preserve">: </w:t>
      </w:r>
      <w:r w:rsidR="002A7116" w:rsidRPr="006B7CC6">
        <w:rPr>
          <w:rFonts w:cs="Arial"/>
        </w:rPr>
        <w:t xml:space="preserve">Detailed Information to Programme Component </w:t>
      </w:r>
      <w:r w:rsidR="00CC2E4E" w:rsidRPr="006B7CC6">
        <w:rPr>
          <w:rFonts w:cs="Arial"/>
        </w:rPr>
        <w:t xml:space="preserve">1 </w:t>
      </w:r>
      <w:r w:rsidR="00563FAB" w:rsidRPr="006B7CC6">
        <w:rPr>
          <w:rFonts w:cs="Arial"/>
        </w:rPr>
        <w:t>(</w:t>
      </w:r>
      <w:r w:rsidR="002A7116" w:rsidRPr="006B7CC6">
        <w:rPr>
          <w:rFonts w:cs="Arial"/>
        </w:rPr>
        <w:t>Ministry of</w:t>
      </w:r>
      <w:r w:rsidR="00563FAB" w:rsidRPr="006B7CC6">
        <w:rPr>
          <w:rFonts w:cs="Arial"/>
        </w:rPr>
        <w:t xml:space="preserve"> </w:t>
      </w:r>
      <w:r w:rsidR="002A7116" w:rsidRPr="006B7CC6">
        <w:rPr>
          <w:rFonts w:cs="Arial"/>
        </w:rPr>
        <w:t>Culture</w:t>
      </w:r>
      <w:bookmarkStart w:id="387" w:name="_Hlk128390882"/>
      <w:bookmarkEnd w:id="385"/>
      <w:r w:rsidR="00563FAB" w:rsidRPr="006B7CC6">
        <w:rPr>
          <w:rFonts w:cs="Arial"/>
        </w:rPr>
        <w:t>)</w:t>
      </w:r>
      <w:bookmarkEnd w:id="386"/>
    </w:p>
    <w:bookmarkEnd w:id="387"/>
    <w:p w14:paraId="7B01A565" w14:textId="77777777" w:rsidR="002A7116" w:rsidRPr="006B7CC6" w:rsidRDefault="002A7116" w:rsidP="002A7116">
      <w:pPr>
        <w:spacing w:after="0" w:line="240" w:lineRule="auto"/>
        <w:ind w:left="960" w:hanging="960"/>
        <w:textAlignment w:val="baseline"/>
        <w:rPr>
          <w:rFonts w:cs="Arial"/>
          <w:b/>
          <w:bCs/>
          <w:sz w:val="30"/>
          <w:szCs w:val="30"/>
          <w:lang w:val="en-GB" w:eastAsia="et-EE"/>
        </w:rPr>
      </w:pPr>
    </w:p>
    <w:p w14:paraId="09331BC4" w14:textId="77777777" w:rsidR="002A7116" w:rsidRPr="006B7CC6" w:rsidRDefault="002A7116" w:rsidP="002A7116">
      <w:pPr>
        <w:spacing w:after="0" w:line="240" w:lineRule="auto"/>
        <w:ind w:left="960" w:hanging="960"/>
        <w:textAlignment w:val="baseline"/>
        <w:rPr>
          <w:rFonts w:cs="Arial"/>
          <w:b/>
          <w:bCs/>
          <w:sz w:val="30"/>
          <w:szCs w:val="30"/>
          <w:lang w:val="en-GB" w:eastAsia="et-EE"/>
        </w:rPr>
      </w:pPr>
      <w:bookmarkStart w:id="388" w:name="_Hlk128391005"/>
      <w:r w:rsidRPr="006B7CC6">
        <w:rPr>
          <w:rFonts w:cs="Arial"/>
          <w:b/>
          <w:bCs/>
          <w:sz w:val="30"/>
          <w:szCs w:val="30"/>
          <w:lang w:val="en-GB" w:eastAsia="et-EE"/>
        </w:rPr>
        <w:t>Basic Programme Component Information </w:t>
      </w:r>
    </w:p>
    <w:bookmarkEnd w:id="388"/>
    <w:p w14:paraId="67C36C5C"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030"/>
      </w:tblGrid>
      <w:tr w:rsidR="002A7116" w:rsidRPr="006B7CC6" w14:paraId="5F75D9D3" w14:textId="77777777" w:rsidTr="3DEE5378">
        <w:trPr>
          <w:trHeight w:val="405"/>
        </w:trPr>
        <w:tc>
          <w:tcPr>
            <w:tcW w:w="2835" w:type="dxa"/>
            <w:tcBorders>
              <w:top w:val="single" w:sz="6" w:space="0" w:color="auto"/>
              <w:left w:val="nil"/>
              <w:bottom w:val="dashed" w:sz="6" w:space="0" w:color="auto"/>
              <w:right w:val="nil"/>
            </w:tcBorders>
            <w:shd w:val="clear" w:color="auto" w:fill="auto"/>
            <w:hideMark/>
          </w:tcPr>
          <w:p w14:paraId="4F210566"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Title </w:t>
            </w:r>
          </w:p>
        </w:tc>
        <w:tc>
          <w:tcPr>
            <w:tcW w:w="6030" w:type="dxa"/>
            <w:tcBorders>
              <w:top w:val="single" w:sz="6" w:space="0" w:color="auto"/>
              <w:left w:val="nil"/>
              <w:bottom w:val="dashed" w:sz="6" w:space="0" w:color="auto"/>
              <w:right w:val="nil"/>
            </w:tcBorders>
            <w:shd w:val="clear" w:color="auto" w:fill="auto"/>
            <w:hideMark/>
          </w:tcPr>
          <w:p w14:paraId="40D8FD2F" w14:textId="55B34A08"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Cultural and linguistic integration</w:t>
            </w:r>
          </w:p>
        </w:tc>
      </w:tr>
      <w:tr w:rsidR="002A7116" w:rsidRPr="006B7CC6" w14:paraId="789CE168" w14:textId="77777777" w:rsidTr="3DEE5378">
        <w:trPr>
          <w:trHeight w:val="405"/>
        </w:trPr>
        <w:tc>
          <w:tcPr>
            <w:tcW w:w="2835" w:type="dxa"/>
            <w:tcBorders>
              <w:top w:val="dashed" w:sz="6" w:space="0" w:color="auto"/>
              <w:left w:val="nil"/>
              <w:bottom w:val="dashed" w:sz="6" w:space="0" w:color="auto"/>
              <w:right w:val="nil"/>
            </w:tcBorders>
            <w:shd w:val="clear" w:color="auto" w:fill="auto"/>
            <w:hideMark/>
          </w:tcPr>
          <w:p w14:paraId="4732671E"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Planned Duration [months] </w:t>
            </w:r>
          </w:p>
        </w:tc>
        <w:tc>
          <w:tcPr>
            <w:tcW w:w="6030" w:type="dxa"/>
            <w:tcBorders>
              <w:top w:val="dashed" w:sz="6" w:space="0" w:color="auto"/>
              <w:left w:val="nil"/>
              <w:bottom w:val="dashed" w:sz="6" w:space="0" w:color="auto"/>
              <w:right w:val="nil"/>
            </w:tcBorders>
            <w:shd w:val="clear" w:color="auto" w:fill="auto"/>
            <w:hideMark/>
          </w:tcPr>
          <w:p w14:paraId="73AAC037" w14:textId="1B0F2753"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 </w:t>
            </w:r>
            <w:r w:rsidR="00FE41BE">
              <w:rPr>
                <w:rFonts w:cs="Arial"/>
                <w:szCs w:val="22"/>
                <w:lang w:val="en-GB" w:eastAsia="et-EE"/>
              </w:rPr>
              <w:t>51</w:t>
            </w:r>
          </w:p>
        </w:tc>
      </w:tr>
      <w:tr w:rsidR="002A7116" w:rsidRPr="006B7CC6" w14:paraId="0860E66C" w14:textId="77777777" w:rsidTr="3DEE5378">
        <w:trPr>
          <w:trHeight w:val="405"/>
        </w:trPr>
        <w:tc>
          <w:tcPr>
            <w:tcW w:w="2835" w:type="dxa"/>
            <w:tcBorders>
              <w:top w:val="dashed" w:sz="6" w:space="0" w:color="auto"/>
              <w:left w:val="nil"/>
              <w:bottom w:val="dashed" w:sz="6" w:space="0" w:color="auto"/>
              <w:right w:val="nil"/>
            </w:tcBorders>
            <w:shd w:val="clear" w:color="auto" w:fill="auto"/>
            <w:hideMark/>
          </w:tcPr>
          <w:p w14:paraId="3580547C"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Requested Swiss contribution (CHF) </w:t>
            </w:r>
          </w:p>
        </w:tc>
        <w:tc>
          <w:tcPr>
            <w:tcW w:w="6030" w:type="dxa"/>
            <w:tcBorders>
              <w:top w:val="dashed" w:sz="6" w:space="0" w:color="auto"/>
              <w:left w:val="nil"/>
              <w:bottom w:val="dashed" w:sz="6" w:space="0" w:color="auto"/>
              <w:right w:val="nil"/>
            </w:tcBorders>
            <w:shd w:val="clear" w:color="auto" w:fill="auto"/>
            <w:hideMark/>
          </w:tcPr>
          <w:p w14:paraId="1735DCB6" w14:textId="757925EF" w:rsidR="002A7116" w:rsidRPr="006B7CC6" w:rsidRDefault="002A7116" w:rsidP="3DEE5378">
            <w:pPr>
              <w:spacing w:after="0" w:line="240" w:lineRule="auto"/>
              <w:textAlignment w:val="baseline"/>
              <w:rPr>
                <w:rFonts w:cs="Arial"/>
                <w:sz w:val="24"/>
                <w:lang w:val="en-GB" w:eastAsia="et-EE"/>
              </w:rPr>
            </w:pPr>
            <w:r w:rsidRPr="006B7CC6">
              <w:rPr>
                <w:rFonts w:cs="Arial"/>
                <w:lang w:val="en-GB" w:eastAsia="et-EE"/>
              </w:rPr>
              <w:t> </w:t>
            </w:r>
            <w:r w:rsidR="00D329AD">
              <w:rPr>
                <w:rFonts w:cs="Arial"/>
                <w:lang w:val="en-GB" w:eastAsia="et-EE"/>
              </w:rPr>
              <w:t xml:space="preserve">5 </w:t>
            </w:r>
            <w:r w:rsidR="00D93359">
              <w:rPr>
                <w:rFonts w:cs="Arial"/>
                <w:lang w:val="en-GB" w:eastAsia="et-EE"/>
              </w:rPr>
              <w:t>59</w:t>
            </w:r>
            <w:r w:rsidR="00A7602B">
              <w:rPr>
                <w:rFonts w:cs="Arial"/>
                <w:lang w:val="en-GB" w:eastAsia="et-EE"/>
              </w:rPr>
              <w:t>2</w:t>
            </w:r>
            <w:r w:rsidR="00E64BAC">
              <w:rPr>
                <w:rFonts w:cs="Arial"/>
                <w:lang w:val="en-GB" w:eastAsia="et-EE"/>
              </w:rPr>
              <w:t> </w:t>
            </w:r>
            <w:r w:rsidR="00D93359">
              <w:rPr>
                <w:rFonts w:cs="Arial"/>
                <w:lang w:val="en-GB" w:eastAsia="et-EE"/>
              </w:rPr>
              <w:t>1</w:t>
            </w:r>
            <w:r w:rsidR="00E64BAC">
              <w:rPr>
                <w:rFonts w:cs="Arial"/>
                <w:lang w:val="en-GB" w:eastAsia="et-EE"/>
              </w:rPr>
              <w:t>27</w:t>
            </w:r>
            <w:r w:rsidR="00D93359">
              <w:rPr>
                <w:rFonts w:cs="Arial"/>
                <w:lang w:val="en-GB" w:eastAsia="et-EE"/>
              </w:rPr>
              <w:t xml:space="preserve"> CHF</w:t>
            </w:r>
          </w:p>
        </w:tc>
      </w:tr>
      <w:tr w:rsidR="002A7116" w:rsidRPr="006B7CC6" w14:paraId="33FFE9CD" w14:textId="77777777" w:rsidTr="3DEE5378">
        <w:trPr>
          <w:trHeight w:val="405"/>
        </w:trPr>
        <w:tc>
          <w:tcPr>
            <w:tcW w:w="2835" w:type="dxa"/>
            <w:tcBorders>
              <w:top w:val="dashed" w:sz="6" w:space="0" w:color="auto"/>
              <w:left w:val="nil"/>
              <w:bottom w:val="single" w:sz="6" w:space="0" w:color="auto"/>
              <w:right w:val="nil"/>
            </w:tcBorders>
            <w:shd w:val="clear" w:color="auto" w:fill="auto"/>
            <w:hideMark/>
          </w:tcPr>
          <w:p w14:paraId="08746879"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Requested co-financing rate of Switzerland [%] </w:t>
            </w:r>
          </w:p>
        </w:tc>
        <w:tc>
          <w:tcPr>
            <w:tcW w:w="6030" w:type="dxa"/>
            <w:tcBorders>
              <w:top w:val="dashed" w:sz="6" w:space="0" w:color="auto"/>
              <w:left w:val="nil"/>
              <w:bottom w:val="single" w:sz="6" w:space="0" w:color="auto"/>
              <w:right w:val="nil"/>
            </w:tcBorders>
            <w:shd w:val="clear" w:color="auto" w:fill="auto"/>
            <w:hideMark/>
          </w:tcPr>
          <w:p w14:paraId="74D89603"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 85%</w:t>
            </w:r>
          </w:p>
        </w:tc>
      </w:tr>
    </w:tbl>
    <w:p w14:paraId="7BB928EC"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p w14:paraId="0963E292" w14:textId="00603E3B" w:rsidR="002A7116" w:rsidRPr="006B7CC6" w:rsidRDefault="002A7116" w:rsidP="0037480F">
      <w:pPr>
        <w:pStyle w:val="Pealkiri2"/>
        <w:rPr>
          <w:rFonts w:cs="Arial"/>
          <w:lang w:val="en-GB" w:eastAsia="et-EE"/>
        </w:rPr>
      </w:pPr>
      <w:bookmarkStart w:id="389" w:name="_Toc128748657"/>
      <w:bookmarkStart w:id="390" w:name="_Toc161237174"/>
      <w:r w:rsidRPr="006B7CC6">
        <w:rPr>
          <w:rFonts w:cs="Arial"/>
          <w:lang w:val="en-GB" w:eastAsia="et-EE"/>
        </w:rPr>
        <w:t>Programme Component Operator</w:t>
      </w:r>
      <w:bookmarkEnd w:id="389"/>
      <w:bookmarkEnd w:id="390"/>
      <w:r w:rsidRPr="006B7CC6">
        <w:rPr>
          <w:rFonts w:cs="Arial"/>
          <w:lang w:val="en-GB" w:eastAsia="et-EE"/>
        </w:rPr>
        <w:t> </w:t>
      </w:r>
    </w:p>
    <w:p w14:paraId="57F79FD4" w14:textId="43555201" w:rsidR="002A7116" w:rsidRPr="006B7CC6" w:rsidRDefault="002A7116" w:rsidP="0037480F">
      <w:pPr>
        <w:pStyle w:val="Pealkiri3"/>
        <w:rPr>
          <w:lang w:val="en-GB" w:eastAsia="et-EE"/>
        </w:rPr>
      </w:pPr>
      <w:bookmarkStart w:id="391" w:name="_Toc128748658"/>
      <w:bookmarkStart w:id="392" w:name="_Toc161237175"/>
      <w:r w:rsidRPr="006B7CC6">
        <w:rPr>
          <w:lang w:val="en-GB" w:eastAsia="et-EE"/>
        </w:rPr>
        <w:t>Basic Information</w:t>
      </w:r>
      <w:bookmarkEnd w:id="391"/>
      <w:bookmarkEnd w:id="392"/>
      <w:r w:rsidRPr="006B7CC6">
        <w:rPr>
          <w:lang w:val="en-GB" w:eastAsia="et-EE"/>
        </w:rPr>
        <w:t> </w:t>
      </w:r>
    </w:p>
    <w:p w14:paraId="51BB68F9"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tbl>
      <w:tblPr>
        <w:tblW w:w="88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425"/>
        <w:gridCol w:w="1276"/>
        <w:gridCol w:w="2126"/>
        <w:gridCol w:w="426"/>
        <w:gridCol w:w="141"/>
        <w:gridCol w:w="2061"/>
        <w:gridCol w:w="6"/>
      </w:tblGrid>
      <w:tr w:rsidR="002A7116" w:rsidRPr="006B7CC6" w14:paraId="781C0023" w14:textId="77777777" w:rsidTr="1571E6B5">
        <w:trPr>
          <w:gridAfter w:val="1"/>
          <w:wAfter w:w="6" w:type="dxa"/>
          <w:trHeight w:val="405"/>
        </w:trPr>
        <w:tc>
          <w:tcPr>
            <w:tcW w:w="2835" w:type="dxa"/>
            <w:gridSpan w:val="2"/>
            <w:tcBorders>
              <w:top w:val="single" w:sz="6" w:space="0" w:color="auto"/>
              <w:left w:val="nil"/>
              <w:bottom w:val="dashed" w:sz="6" w:space="0" w:color="auto"/>
              <w:right w:val="nil"/>
            </w:tcBorders>
            <w:shd w:val="clear" w:color="auto" w:fill="auto"/>
            <w:hideMark/>
          </w:tcPr>
          <w:p w14:paraId="1DB6F3F2"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Name of Programme Component Operator </w:t>
            </w:r>
          </w:p>
        </w:tc>
        <w:tc>
          <w:tcPr>
            <w:tcW w:w="6030" w:type="dxa"/>
            <w:gridSpan w:val="5"/>
            <w:tcBorders>
              <w:top w:val="single" w:sz="6" w:space="0" w:color="auto"/>
              <w:left w:val="nil"/>
              <w:bottom w:val="dashed" w:sz="6" w:space="0" w:color="auto"/>
              <w:right w:val="nil"/>
            </w:tcBorders>
            <w:shd w:val="clear" w:color="auto" w:fill="auto"/>
            <w:hideMark/>
          </w:tcPr>
          <w:p w14:paraId="0EB95C70"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 Ministry of Culture</w:t>
            </w:r>
          </w:p>
        </w:tc>
      </w:tr>
      <w:tr w:rsidR="002A7116" w:rsidRPr="006B7CC6" w14:paraId="6E21950B" w14:textId="77777777" w:rsidTr="1571E6B5">
        <w:trPr>
          <w:gridAfter w:val="1"/>
          <w:wAfter w:w="6" w:type="dxa"/>
          <w:trHeight w:val="405"/>
        </w:trPr>
        <w:tc>
          <w:tcPr>
            <w:tcW w:w="2835" w:type="dxa"/>
            <w:gridSpan w:val="2"/>
            <w:tcBorders>
              <w:top w:val="dashed" w:sz="6" w:space="0" w:color="auto"/>
              <w:left w:val="nil"/>
              <w:bottom w:val="dashed" w:sz="6" w:space="0" w:color="auto"/>
              <w:right w:val="nil"/>
            </w:tcBorders>
            <w:shd w:val="clear" w:color="auto" w:fill="auto"/>
            <w:hideMark/>
          </w:tcPr>
          <w:p w14:paraId="653E3B8B"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Type of entity </w:t>
            </w:r>
          </w:p>
        </w:tc>
        <w:tc>
          <w:tcPr>
            <w:tcW w:w="6030" w:type="dxa"/>
            <w:gridSpan w:val="5"/>
            <w:tcBorders>
              <w:top w:val="dashed" w:sz="6" w:space="0" w:color="auto"/>
              <w:left w:val="nil"/>
              <w:bottom w:val="dashed" w:sz="6" w:space="0" w:color="auto"/>
              <w:right w:val="nil"/>
            </w:tcBorders>
            <w:shd w:val="clear" w:color="auto" w:fill="auto"/>
            <w:hideMark/>
          </w:tcPr>
          <w:p w14:paraId="1F7F3504"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​​National administration </w:t>
            </w:r>
          </w:p>
        </w:tc>
      </w:tr>
      <w:tr w:rsidR="002A7116" w:rsidRPr="006B7CC6" w14:paraId="48656AAE" w14:textId="77777777" w:rsidTr="1571E6B5">
        <w:trPr>
          <w:gridAfter w:val="1"/>
          <w:wAfter w:w="6" w:type="dxa"/>
          <w:trHeight w:val="405"/>
        </w:trPr>
        <w:tc>
          <w:tcPr>
            <w:tcW w:w="2835" w:type="dxa"/>
            <w:gridSpan w:val="2"/>
            <w:tcBorders>
              <w:top w:val="dashed" w:sz="6" w:space="0" w:color="auto"/>
              <w:left w:val="nil"/>
              <w:bottom w:val="dashed" w:sz="6" w:space="0" w:color="auto"/>
              <w:right w:val="nil"/>
            </w:tcBorders>
            <w:shd w:val="clear" w:color="auto" w:fill="auto"/>
            <w:hideMark/>
          </w:tcPr>
          <w:p w14:paraId="728A45F2"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Name of contact person </w:t>
            </w:r>
          </w:p>
        </w:tc>
        <w:tc>
          <w:tcPr>
            <w:tcW w:w="6030" w:type="dxa"/>
            <w:gridSpan w:val="5"/>
            <w:tcBorders>
              <w:top w:val="dashed" w:sz="6" w:space="0" w:color="auto"/>
              <w:left w:val="nil"/>
              <w:bottom w:val="dashed" w:sz="6" w:space="0" w:color="auto"/>
              <w:right w:val="nil"/>
            </w:tcBorders>
            <w:shd w:val="clear" w:color="auto" w:fill="auto"/>
            <w:hideMark/>
          </w:tcPr>
          <w:p w14:paraId="3DAA46A8" w14:textId="0A56C693" w:rsidR="00271221" w:rsidRPr="006B7CC6" w:rsidRDefault="00271221" w:rsidP="00362C3A">
            <w:pPr>
              <w:spacing w:after="0" w:line="240" w:lineRule="auto"/>
              <w:textAlignment w:val="baseline"/>
              <w:rPr>
                <w:rFonts w:cs="Arial"/>
                <w:sz w:val="24"/>
                <w:lang w:val="en-GB" w:eastAsia="et-EE"/>
              </w:rPr>
            </w:pPr>
            <w:r w:rsidRPr="00D8680D">
              <w:rPr>
                <w:rFonts w:cs="Arial"/>
                <w:szCs w:val="22"/>
                <w:lang w:val="en-GB" w:eastAsia="et-EE"/>
              </w:rPr>
              <w:t>Eda Silberg</w:t>
            </w:r>
          </w:p>
        </w:tc>
      </w:tr>
      <w:tr w:rsidR="002A7116" w:rsidRPr="006B7CC6" w14:paraId="0AB92075" w14:textId="77777777" w:rsidTr="1571E6B5">
        <w:trPr>
          <w:gridAfter w:val="1"/>
          <w:wAfter w:w="6" w:type="dxa"/>
          <w:trHeight w:val="405"/>
        </w:trPr>
        <w:tc>
          <w:tcPr>
            <w:tcW w:w="2835" w:type="dxa"/>
            <w:gridSpan w:val="2"/>
            <w:tcBorders>
              <w:top w:val="dashed" w:sz="6" w:space="0" w:color="auto"/>
              <w:left w:val="nil"/>
              <w:bottom w:val="dashed" w:sz="6" w:space="0" w:color="auto"/>
              <w:right w:val="nil"/>
            </w:tcBorders>
            <w:shd w:val="clear" w:color="auto" w:fill="auto"/>
            <w:hideMark/>
          </w:tcPr>
          <w:p w14:paraId="75BA7245"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Position </w:t>
            </w:r>
          </w:p>
        </w:tc>
        <w:tc>
          <w:tcPr>
            <w:tcW w:w="6030" w:type="dxa"/>
            <w:gridSpan w:val="5"/>
            <w:tcBorders>
              <w:top w:val="dashed" w:sz="6" w:space="0" w:color="auto"/>
              <w:left w:val="nil"/>
              <w:bottom w:val="dashed" w:sz="6" w:space="0" w:color="auto"/>
              <w:right w:val="nil"/>
            </w:tcBorders>
            <w:shd w:val="clear" w:color="auto" w:fill="auto"/>
            <w:hideMark/>
          </w:tcPr>
          <w:p w14:paraId="0CBEB1D6" w14:textId="07C421F6" w:rsidR="002A7116" w:rsidRPr="006B7CC6" w:rsidRDefault="005430F7" w:rsidP="00D90886">
            <w:pPr>
              <w:spacing w:after="0" w:line="240" w:lineRule="auto"/>
              <w:textAlignment w:val="baseline"/>
              <w:rPr>
                <w:rFonts w:cs="Arial"/>
                <w:sz w:val="24"/>
                <w:lang w:val="en-GB" w:eastAsia="et-EE"/>
              </w:rPr>
            </w:pPr>
            <w:r>
              <w:rPr>
                <w:rFonts w:cs="Arial"/>
                <w:szCs w:val="22"/>
                <w:lang w:val="en-GB" w:eastAsia="et-EE"/>
              </w:rPr>
              <w:t>Undersecre</w:t>
            </w:r>
            <w:r w:rsidR="003B3BE9">
              <w:rPr>
                <w:rFonts w:cs="Arial"/>
                <w:szCs w:val="22"/>
                <w:lang w:val="en-GB" w:eastAsia="et-EE"/>
              </w:rPr>
              <w:t>tary</w:t>
            </w:r>
            <w:r w:rsidRPr="006B7CC6">
              <w:rPr>
                <w:rFonts w:cs="Arial"/>
                <w:szCs w:val="22"/>
                <w:lang w:val="en-GB" w:eastAsia="et-EE"/>
              </w:rPr>
              <w:t xml:space="preserve"> </w:t>
            </w:r>
            <w:r w:rsidR="003B3BE9">
              <w:rPr>
                <w:rFonts w:cs="Arial"/>
                <w:szCs w:val="22"/>
                <w:lang w:val="en-GB" w:eastAsia="et-EE"/>
              </w:rPr>
              <w:t>for</w:t>
            </w:r>
            <w:r w:rsidR="002A7116" w:rsidRPr="006B7CC6">
              <w:rPr>
                <w:rFonts w:cs="Arial"/>
                <w:szCs w:val="22"/>
                <w:lang w:val="en-GB" w:eastAsia="et-EE"/>
              </w:rPr>
              <w:t xml:space="preserve"> Cultural Diversity</w:t>
            </w:r>
          </w:p>
        </w:tc>
      </w:tr>
      <w:tr w:rsidR="002A7116" w:rsidRPr="006B7CC6" w14:paraId="38D1DD4C" w14:textId="77777777" w:rsidTr="1571E6B5">
        <w:trPr>
          <w:gridAfter w:val="1"/>
          <w:wAfter w:w="6" w:type="dxa"/>
          <w:trHeight w:val="405"/>
        </w:trPr>
        <w:tc>
          <w:tcPr>
            <w:tcW w:w="2835" w:type="dxa"/>
            <w:gridSpan w:val="2"/>
            <w:tcBorders>
              <w:top w:val="dashed" w:sz="6" w:space="0" w:color="auto"/>
              <w:left w:val="nil"/>
              <w:bottom w:val="dashed" w:sz="6" w:space="0" w:color="auto"/>
              <w:right w:val="nil"/>
            </w:tcBorders>
            <w:shd w:val="clear" w:color="auto" w:fill="auto"/>
            <w:hideMark/>
          </w:tcPr>
          <w:p w14:paraId="7B1EE771"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Correspondence address: </w:t>
            </w:r>
          </w:p>
        </w:tc>
        <w:tc>
          <w:tcPr>
            <w:tcW w:w="6030" w:type="dxa"/>
            <w:gridSpan w:val="5"/>
            <w:tcBorders>
              <w:top w:val="dashed" w:sz="6" w:space="0" w:color="auto"/>
              <w:left w:val="nil"/>
              <w:bottom w:val="dashed" w:sz="6" w:space="0" w:color="auto"/>
              <w:right w:val="nil"/>
            </w:tcBorders>
            <w:shd w:val="clear" w:color="auto" w:fill="auto"/>
            <w:hideMark/>
          </w:tcPr>
          <w:p w14:paraId="6BA1CA11" w14:textId="06B061BD"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Suur-Karja 23, Tallinn, 15076, Estonia</w:t>
            </w:r>
          </w:p>
        </w:tc>
      </w:tr>
      <w:tr w:rsidR="002A7116" w:rsidRPr="006B7CC6" w14:paraId="78C4A727" w14:textId="77777777" w:rsidTr="1571E6B5">
        <w:trPr>
          <w:gridAfter w:val="1"/>
          <w:wAfter w:w="6" w:type="dxa"/>
          <w:trHeight w:val="405"/>
        </w:trPr>
        <w:tc>
          <w:tcPr>
            <w:tcW w:w="2835" w:type="dxa"/>
            <w:gridSpan w:val="2"/>
            <w:tcBorders>
              <w:top w:val="dashed" w:sz="6" w:space="0" w:color="auto"/>
              <w:left w:val="nil"/>
              <w:bottom w:val="dashed" w:sz="6" w:space="0" w:color="auto"/>
              <w:right w:val="nil"/>
            </w:tcBorders>
            <w:shd w:val="clear" w:color="auto" w:fill="auto"/>
            <w:hideMark/>
          </w:tcPr>
          <w:p w14:paraId="66236E78"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E-Mail </w:t>
            </w:r>
          </w:p>
        </w:tc>
        <w:tc>
          <w:tcPr>
            <w:tcW w:w="6030" w:type="dxa"/>
            <w:gridSpan w:val="5"/>
            <w:tcBorders>
              <w:top w:val="dashed" w:sz="6" w:space="0" w:color="auto"/>
              <w:left w:val="nil"/>
              <w:bottom w:val="dashed" w:sz="6" w:space="0" w:color="auto"/>
              <w:right w:val="nil"/>
            </w:tcBorders>
            <w:shd w:val="clear" w:color="auto" w:fill="auto"/>
            <w:hideMark/>
          </w:tcPr>
          <w:p w14:paraId="7851E4D5" w14:textId="3E0CA8B1" w:rsidR="00CD137D" w:rsidRPr="006B7CC6" w:rsidRDefault="00CD137D" w:rsidP="00E552CA">
            <w:pPr>
              <w:spacing w:after="0" w:line="240" w:lineRule="auto"/>
              <w:textAlignment w:val="baseline"/>
              <w:rPr>
                <w:rFonts w:cs="Arial"/>
                <w:sz w:val="24"/>
                <w:lang w:val="en-GB" w:eastAsia="et-EE"/>
              </w:rPr>
            </w:pPr>
            <w:r w:rsidRPr="009B1A4D">
              <w:rPr>
                <w:rFonts w:cs="Arial"/>
                <w:szCs w:val="22"/>
                <w:lang w:val="en-GB" w:eastAsia="et-EE"/>
              </w:rPr>
              <w:t>Eda.Silberg@kul.ee</w:t>
            </w:r>
          </w:p>
        </w:tc>
      </w:tr>
      <w:tr w:rsidR="002A7116" w:rsidRPr="006B7CC6" w14:paraId="069B892C" w14:textId="77777777" w:rsidTr="1571E6B5">
        <w:trPr>
          <w:gridAfter w:val="1"/>
          <w:wAfter w:w="6" w:type="dxa"/>
          <w:trHeight w:val="405"/>
        </w:trPr>
        <w:tc>
          <w:tcPr>
            <w:tcW w:w="2835" w:type="dxa"/>
            <w:gridSpan w:val="2"/>
            <w:tcBorders>
              <w:top w:val="dashed" w:sz="6" w:space="0" w:color="auto"/>
              <w:left w:val="nil"/>
              <w:bottom w:val="single" w:sz="6" w:space="0" w:color="auto"/>
              <w:right w:val="nil"/>
            </w:tcBorders>
            <w:shd w:val="clear" w:color="auto" w:fill="auto"/>
            <w:hideMark/>
          </w:tcPr>
          <w:p w14:paraId="2B4D730A"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Webpage and social media (if any) </w:t>
            </w:r>
          </w:p>
        </w:tc>
        <w:tc>
          <w:tcPr>
            <w:tcW w:w="6030" w:type="dxa"/>
            <w:gridSpan w:val="5"/>
            <w:tcBorders>
              <w:top w:val="dashed" w:sz="6" w:space="0" w:color="auto"/>
              <w:left w:val="nil"/>
              <w:bottom w:val="single" w:sz="6" w:space="0" w:color="auto"/>
              <w:right w:val="nil"/>
            </w:tcBorders>
            <w:shd w:val="clear" w:color="auto" w:fill="auto"/>
            <w:hideMark/>
          </w:tcPr>
          <w:p w14:paraId="55430173" w14:textId="117D87DB"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 </w:t>
            </w:r>
            <w:hyperlink r:id="rId36" w:history="1">
              <w:r w:rsidR="000F57FB" w:rsidRPr="00CA681D">
                <w:rPr>
                  <w:rStyle w:val="Hperlink"/>
                  <w:rFonts w:cs="Arial"/>
                  <w:szCs w:val="22"/>
                  <w:lang w:val="en-GB" w:eastAsia="et-EE"/>
                </w:rPr>
                <w:t>www.kul.ee</w:t>
              </w:r>
            </w:hyperlink>
            <w:r w:rsidR="000F57FB">
              <w:rPr>
                <w:rFonts w:cs="Arial"/>
                <w:szCs w:val="22"/>
                <w:lang w:val="en-GB" w:eastAsia="et-EE"/>
              </w:rPr>
              <w:t xml:space="preserve"> </w:t>
            </w:r>
          </w:p>
        </w:tc>
      </w:tr>
      <w:tr w:rsidR="004C1D97" w:rsidRPr="006B7CC6" w14:paraId="7F2EF9AF" w14:textId="77777777" w:rsidTr="1571E6B5">
        <w:tblPrEx>
          <w:tblBorders>
            <w:top w:val="none" w:sz="0" w:space="0" w:color="auto"/>
            <w:left w:val="none" w:sz="0" w:space="0" w:color="auto"/>
            <w:bottom w:val="none" w:sz="0" w:space="0" w:color="auto"/>
            <w:right w:val="none" w:sz="0" w:space="0" w:color="auto"/>
          </w:tblBorders>
          <w:tblCellMar>
            <w:top w:w="28" w:type="dxa"/>
            <w:left w:w="70" w:type="dxa"/>
            <w:bottom w:w="28" w:type="dxa"/>
            <w:right w:w="70" w:type="dxa"/>
          </w:tblCellMar>
        </w:tblPrEx>
        <w:trPr>
          <w:trHeight w:val="405"/>
        </w:trPr>
        <w:tc>
          <w:tcPr>
            <w:tcW w:w="2410" w:type="dxa"/>
            <w:tcBorders>
              <w:top w:val="single" w:sz="4" w:space="0" w:color="auto"/>
              <w:left w:val="nil"/>
              <w:bottom w:val="dashed" w:sz="4" w:space="0" w:color="auto"/>
              <w:right w:val="nil"/>
            </w:tcBorders>
          </w:tcPr>
          <w:p w14:paraId="6C8B235D" w14:textId="77777777" w:rsidR="004C1D97" w:rsidRPr="006B7CC6" w:rsidRDefault="1571E6B5" w:rsidP="004C1D97">
            <w:pPr>
              <w:rPr>
                <w:rFonts w:cs="Arial"/>
                <w:lang w:val="en-GB"/>
              </w:rPr>
            </w:pPr>
            <w:r w:rsidRPr="1571E6B5">
              <w:rPr>
                <w:rFonts w:cs="Arial"/>
                <w:lang w:val="en-GB"/>
              </w:rPr>
              <w:t>Date of establishment</w:t>
            </w:r>
          </w:p>
        </w:tc>
        <w:tc>
          <w:tcPr>
            <w:tcW w:w="1701" w:type="dxa"/>
            <w:gridSpan w:val="2"/>
            <w:tcBorders>
              <w:top w:val="single" w:sz="4" w:space="0" w:color="auto"/>
              <w:left w:val="nil"/>
              <w:bottom w:val="dashed" w:sz="4" w:space="0" w:color="auto"/>
              <w:right w:val="nil"/>
            </w:tcBorders>
          </w:tcPr>
          <w:p w14:paraId="30D892C2" w14:textId="0F7C4546" w:rsidR="004C1D97" w:rsidRPr="006B7CC6" w:rsidRDefault="1571E6B5" w:rsidP="004C1D97">
            <w:pPr>
              <w:rPr>
                <w:rFonts w:cs="Arial"/>
                <w:lang w:val="en-GB"/>
              </w:rPr>
            </w:pPr>
            <w:r w:rsidRPr="1571E6B5">
              <w:rPr>
                <w:rFonts w:cs="Arial"/>
                <w:lang w:val="en-GB"/>
              </w:rPr>
              <w:t>29.08.1995</w:t>
            </w:r>
          </w:p>
        </w:tc>
        <w:tc>
          <w:tcPr>
            <w:tcW w:w="2693" w:type="dxa"/>
            <w:gridSpan w:val="3"/>
            <w:tcBorders>
              <w:top w:val="single" w:sz="4" w:space="0" w:color="auto"/>
              <w:left w:val="nil"/>
              <w:bottom w:val="dashed" w:sz="4" w:space="0" w:color="auto"/>
              <w:right w:val="nil"/>
            </w:tcBorders>
          </w:tcPr>
          <w:p w14:paraId="7F82EC92" w14:textId="77777777" w:rsidR="004C1D97" w:rsidRPr="006B7CC6" w:rsidRDefault="1571E6B5" w:rsidP="004C1D97">
            <w:pPr>
              <w:rPr>
                <w:rFonts w:cs="Arial"/>
                <w:lang w:val="en-GB"/>
              </w:rPr>
            </w:pPr>
            <w:r w:rsidRPr="1571E6B5">
              <w:rPr>
                <w:rFonts w:cs="Arial"/>
                <w:lang w:val="en-GB"/>
              </w:rPr>
              <w:t>Tax number</w:t>
            </w:r>
          </w:p>
        </w:tc>
        <w:tc>
          <w:tcPr>
            <w:tcW w:w="2067" w:type="dxa"/>
            <w:gridSpan w:val="2"/>
            <w:tcBorders>
              <w:top w:val="single" w:sz="4" w:space="0" w:color="auto"/>
              <w:left w:val="nil"/>
              <w:bottom w:val="dashed" w:sz="4" w:space="0" w:color="auto"/>
              <w:right w:val="nil"/>
            </w:tcBorders>
          </w:tcPr>
          <w:p w14:paraId="5CBAA3E9" w14:textId="41EC9606" w:rsidR="004C1D97" w:rsidRPr="006B7CC6" w:rsidRDefault="1571E6B5" w:rsidP="004C1D97">
            <w:pPr>
              <w:rPr>
                <w:rFonts w:cs="Arial"/>
                <w:lang w:val="en-GB"/>
              </w:rPr>
            </w:pPr>
            <w:r w:rsidRPr="1571E6B5">
              <w:rPr>
                <w:rFonts w:cs="Arial"/>
              </w:rPr>
              <w:t>70000941</w:t>
            </w:r>
          </w:p>
        </w:tc>
      </w:tr>
      <w:tr w:rsidR="004C1D97" w:rsidRPr="006B7CC6" w14:paraId="4EA33FE5" w14:textId="77777777" w:rsidTr="1571E6B5">
        <w:tblPrEx>
          <w:tblBorders>
            <w:top w:val="none" w:sz="0" w:space="0" w:color="auto"/>
            <w:left w:val="none" w:sz="0" w:space="0" w:color="auto"/>
            <w:bottom w:val="none" w:sz="0" w:space="0" w:color="auto"/>
            <w:right w:val="none" w:sz="0" w:space="0" w:color="auto"/>
          </w:tblBorders>
          <w:tblCellMar>
            <w:top w:w="28" w:type="dxa"/>
            <w:left w:w="70" w:type="dxa"/>
            <w:bottom w:w="28" w:type="dxa"/>
            <w:right w:w="70" w:type="dxa"/>
          </w:tblCellMar>
        </w:tblPrEx>
        <w:trPr>
          <w:trHeight w:val="263"/>
        </w:trPr>
        <w:tc>
          <w:tcPr>
            <w:tcW w:w="6237" w:type="dxa"/>
            <w:gridSpan w:val="4"/>
            <w:tcBorders>
              <w:top w:val="dashed" w:sz="4" w:space="0" w:color="auto"/>
              <w:left w:val="nil"/>
              <w:bottom w:val="single" w:sz="0" w:space="0" w:color="000000" w:themeColor="text1"/>
              <w:right w:val="nil"/>
            </w:tcBorders>
            <w:hideMark/>
          </w:tcPr>
          <w:p w14:paraId="482D98D3" w14:textId="33844DFD" w:rsidR="004C1D97" w:rsidRPr="006B7CC6" w:rsidRDefault="1571E6B5" w:rsidP="004C1D97">
            <w:pPr>
              <w:rPr>
                <w:rFonts w:cs="Arial"/>
                <w:lang w:val="en-GB"/>
              </w:rPr>
            </w:pPr>
            <w:r w:rsidRPr="1571E6B5">
              <w:rPr>
                <w:rFonts w:cs="Arial"/>
                <w:lang w:val="en-GB"/>
              </w:rPr>
              <w:t>Number of employees                95</w:t>
            </w:r>
          </w:p>
        </w:tc>
        <w:tc>
          <w:tcPr>
            <w:tcW w:w="2634" w:type="dxa"/>
            <w:gridSpan w:val="4"/>
            <w:tcBorders>
              <w:top w:val="dashed" w:sz="4" w:space="0" w:color="auto"/>
              <w:left w:val="nil"/>
              <w:bottom w:val="single" w:sz="0" w:space="0" w:color="000000" w:themeColor="text1"/>
              <w:right w:val="nil"/>
            </w:tcBorders>
          </w:tcPr>
          <w:p w14:paraId="184CA003" w14:textId="77777777" w:rsidR="004C1D97" w:rsidRPr="006B7CC6" w:rsidRDefault="004C1D97" w:rsidP="004C1D97">
            <w:pPr>
              <w:rPr>
                <w:rFonts w:cs="Arial"/>
                <w:lang w:val="en-GB"/>
              </w:rPr>
            </w:pPr>
          </w:p>
        </w:tc>
      </w:tr>
      <w:tr w:rsidR="004C1D97" w:rsidRPr="006B7CC6" w14:paraId="3E7A0263" w14:textId="77777777" w:rsidTr="1571E6B5">
        <w:tblPrEx>
          <w:tblBorders>
            <w:top w:val="none" w:sz="0" w:space="0" w:color="auto"/>
            <w:left w:val="none" w:sz="0" w:space="0" w:color="auto"/>
            <w:bottom w:val="none" w:sz="0" w:space="0" w:color="auto"/>
            <w:right w:val="none" w:sz="0" w:space="0" w:color="auto"/>
          </w:tblBorders>
          <w:tblCellMar>
            <w:top w:w="28" w:type="dxa"/>
            <w:left w:w="70" w:type="dxa"/>
            <w:bottom w:w="28" w:type="dxa"/>
            <w:right w:w="70" w:type="dxa"/>
          </w:tblCellMar>
        </w:tblPrEx>
        <w:trPr>
          <w:trHeight w:val="405"/>
        </w:trPr>
        <w:tc>
          <w:tcPr>
            <w:tcW w:w="6237" w:type="dxa"/>
            <w:gridSpan w:val="4"/>
            <w:tcBorders>
              <w:top w:val="dashed" w:sz="4" w:space="0" w:color="auto"/>
              <w:left w:val="nil"/>
              <w:bottom w:val="single" w:sz="4" w:space="0" w:color="auto"/>
              <w:right w:val="nil"/>
            </w:tcBorders>
          </w:tcPr>
          <w:p w14:paraId="67D725DB" w14:textId="77777777" w:rsidR="004C1D97" w:rsidRPr="006B7CC6" w:rsidRDefault="004C1D97" w:rsidP="004C1D97">
            <w:pPr>
              <w:rPr>
                <w:rFonts w:cs="Arial"/>
                <w:lang w:val="en-GB"/>
              </w:rPr>
            </w:pPr>
            <w:r w:rsidRPr="006B7CC6">
              <w:rPr>
                <w:rFonts w:cs="Arial"/>
                <w:lang w:val="en-GB"/>
              </w:rPr>
              <w:t xml:space="preserve">Financial Turnover for each of the 3 previous years </w:t>
            </w:r>
            <w:sdt>
              <w:sdtPr>
                <w:rPr>
                  <w:rFonts w:cs="Arial"/>
                  <w:color w:val="2B579A"/>
                  <w:highlight w:val="yellow"/>
                  <w:shd w:val="clear" w:color="auto" w:fill="E6E6E6"/>
                  <w:lang w:val="en-GB"/>
                </w:rPr>
                <w:alias w:val="Local Currency"/>
                <w:tag w:val="Local Currency"/>
                <w:id w:val="-1238320248"/>
                <w:placeholder>
                  <w:docPart w:val="2112E362F5F9420E8C7C005D0170D509"/>
                </w:placeholder>
                <w:showingPlcHd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EndPr/>
              <w:sdtContent>
                <w:r w:rsidRPr="006B7CC6">
                  <w:rPr>
                    <w:rFonts w:cs="Arial"/>
                    <w:lang w:val="en-GB"/>
                  </w:rPr>
                  <w:t>Choose.</w:t>
                </w:r>
              </w:sdtContent>
            </w:sdt>
          </w:p>
        </w:tc>
        <w:tc>
          <w:tcPr>
            <w:tcW w:w="2634" w:type="dxa"/>
            <w:gridSpan w:val="4"/>
            <w:tcBorders>
              <w:top w:val="dashed" w:sz="4" w:space="0" w:color="auto"/>
              <w:left w:val="nil"/>
              <w:bottom w:val="single" w:sz="4" w:space="0" w:color="auto"/>
              <w:right w:val="nil"/>
            </w:tcBorders>
          </w:tcPr>
          <w:p w14:paraId="43D43174" w14:textId="77777777" w:rsidR="004C1D97" w:rsidRPr="006B7CC6" w:rsidRDefault="1571E6B5" w:rsidP="004C1D97">
            <w:pPr>
              <w:rPr>
                <w:rFonts w:cs="Arial"/>
                <w:lang w:val="en-GB"/>
              </w:rPr>
            </w:pPr>
            <w:r w:rsidRPr="1571E6B5">
              <w:rPr>
                <w:rFonts w:cs="Arial"/>
                <w:lang w:val="en-GB"/>
              </w:rPr>
              <w:t>N/A</w:t>
            </w:r>
          </w:p>
        </w:tc>
      </w:tr>
      <w:tr w:rsidR="004C1D97" w:rsidRPr="006B7CC6" w14:paraId="6E38EEA8" w14:textId="77777777" w:rsidTr="1571E6B5">
        <w:tblPrEx>
          <w:tblBorders>
            <w:top w:val="none" w:sz="0" w:space="0" w:color="auto"/>
            <w:left w:val="none" w:sz="0" w:space="0" w:color="auto"/>
            <w:bottom w:val="none" w:sz="0" w:space="0" w:color="auto"/>
            <w:right w:val="none" w:sz="0" w:space="0" w:color="auto"/>
          </w:tblBorders>
          <w:tblCellMar>
            <w:top w:w="28" w:type="dxa"/>
            <w:left w:w="70" w:type="dxa"/>
            <w:bottom w:w="28" w:type="dxa"/>
            <w:right w:w="70" w:type="dxa"/>
          </w:tblCellMar>
        </w:tblPrEx>
        <w:trPr>
          <w:trHeight w:val="405"/>
        </w:trPr>
        <w:tc>
          <w:tcPr>
            <w:tcW w:w="6663" w:type="dxa"/>
            <w:gridSpan w:val="5"/>
            <w:tcBorders>
              <w:top w:val="single" w:sz="4" w:space="0" w:color="auto"/>
              <w:left w:val="nil"/>
              <w:bottom w:val="single" w:sz="4" w:space="0" w:color="auto"/>
              <w:right w:val="nil"/>
            </w:tcBorders>
            <w:hideMark/>
          </w:tcPr>
          <w:p w14:paraId="69BA623C" w14:textId="77777777" w:rsidR="004C1D97" w:rsidRPr="006B7CC6" w:rsidRDefault="1571E6B5" w:rsidP="004C1D97">
            <w:pPr>
              <w:rPr>
                <w:rFonts w:cs="Arial"/>
                <w:lang w:val="en-GB"/>
              </w:rPr>
            </w:pPr>
            <w:r w:rsidRPr="1571E6B5">
              <w:rPr>
                <w:rFonts w:cs="Arial"/>
                <w:lang w:val="en-GB"/>
              </w:rPr>
              <w:t>Has the Programme Component Operator previously received funding from the Swiss Contribution?</w:t>
            </w:r>
          </w:p>
        </w:tc>
        <w:tc>
          <w:tcPr>
            <w:tcW w:w="2208" w:type="dxa"/>
            <w:gridSpan w:val="3"/>
            <w:tcBorders>
              <w:top w:val="single" w:sz="4" w:space="0" w:color="auto"/>
              <w:left w:val="nil"/>
              <w:bottom w:val="single" w:sz="4" w:space="0" w:color="auto"/>
              <w:right w:val="nil"/>
            </w:tcBorders>
            <w:noWrap/>
          </w:tcPr>
          <w:p w14:paraId="2E578292" w14:textId="7855213C" w:rsidR="004C1D97" w:rsidRPr="006B7CC6" w:rsidRDefault="1571E6B5" w:rsidP="004C1D97">
            <w:pPr>
              <w:rPr>
                <w:rFonts w:cs="Arial"/>
                <w:lang w:val="en-GB"/>
              </w:rPr>
            </w:pPr>
            <w:r w:rsidRPr="1571E6B5">
              <w:rPr>
                <w:rFonts w:cs="Arial"/>
                <w:lang w:val="en-GB"/>
              </w:rPr>
              <w:t>Yes</w:t>
            </w:r>
            <w:sdt>
              <w:sdtPr>
                <w:rPr>
                  <w:rFonts w:cs="Arial"/>
                  <w:color w:val="2B579A"/>
                  <w:highlight w:val="yellow"/>
                  <w:shd w:val="clear" w:color="auto" w:fill="E6E6E6"/>
                  <w:lang w:val="en-GB"/>
                </w:rPr>
                <w:id w:val="-1028721253"/>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highlight w:val="yellow"/>
                  <w:shd w:val="clear" w:color="auto" w:fill="E6E6E6"/>
                  <w:lang w:val="en-GB"/>
                </w:rPr>
                <w:id w:val="-1439132360"/>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13B33B16" w14:textId="503A8CD5" w:rsidR="12176F03" w:rsidRDefault="12176F03">
      <w:pPr>
        <w:rPr>
          <w:rFonts w:cs="Arial"/>
        </w:rPr>
      </w:pPr>
    </w:p>
    <w:p w14:paraId="083D6E2F" w14:textId="77777777" w:rsidR="00BB66C6" w:rsidRDefault="00BB66C6">
      <w:pPr>
        <w:rPr>
          <w:rFonts w:cs="Arial"/>
        </w:rPr>
      </w:pPr>
    </w:p>
    <w:p w14:paraId="3BB38E28" w14:textId="77777777" w:rsidR="00BB66C6" w:rsidRDefault="00BB66C6">
      <w:pPr>
        <w:rPr>
          <w:rFonts w:cs="Arial"/>
        </w:rPr>
      </w:pPr>
    </w:p>
    <w:p w14:paraId="334D49DE" w14:textId="77777777" w:rsidR="00BB66C6" w:rsidRPr="006B7CC6" w:rsidRDefault="00BB66C6">
      <w:pPr>
        <w:rPr>
          <w:rFonts w:cs="Arial"/>
        </w:rPr>
      </w:pPr>
    </w:p>
    <w:p w14:paraId="7AAE419F" w14:textId="13ED2004" w:rsidR="002A7116" w:rsidRPr="006B7CC6" w:rsidRDefault="002A7116" w:rsidP="0037480F">
      <w:pPr>
        <w:pStyle w:val="Pealkiri3"/>
        <w:rPr>
          <w:lang w:val="en-GB" w:eastAsia="et-EE"/>
        </w:rPr>
      </w:pPr>
      <w:bookmarkStart w:id="393" w:name="_Toc128748659"/>
      <w:bookmarkStart w:id="394" w:name="_Toc161237176"/>
      <w:r w:rsidRPr="006B7CC6">
        <w:rPr>
          <w:lang w:val="en-GB" w:eastAsia="et-EE"/>
        </w:rPr>
        <w:lastRenderedPageBreak/>
        <w:t>Programme Component Operator Management</w:t>
      </w:r>
      <w:bookmarkEnd w:id="393"/>
      <w:bookmarkEnd w:id="394"/>
      <w:r w:rsidRPr="006B7CC6">
        <w:rPr>
          <w:lang w:val="en-GB" w:eastAsia="et-EE"/>
        </w:rPr>
        <w:t> </w:t>
      </w:r>
    </w:p>
    <w:p w14:paraId="72A36D29" w14:textId="77777777" w:rsidR="002A7116" w:rsidRPr="006B7CC6" w:rsidRDefault="1571E6B5" w:rsidP="002A7116">
      <w:pPr>
        <w:rPr>
          <w:rFonts w:cs="Arial"/>
          <w:lang w:val="en-GB"/>
        </w:rPr>
      </w:pPr>
      <w:r w:rsidRPr="1571E6B5">
        <w:rPr>
          <w:rFonts w:cs="Arial"/>
          <w:lang w:val="en-GB"/>
        </w:rPr>
        <w:t xml:space="preserve">Structure chart of MoC. </w:t>
      </w:r>
    </w:p>
    <w:p w14:paraId="029FC00D" w14:textId="239612F5" w:rsidR="002A7116" w:rsidRPr="006B7CC6" w:rsidRDefault="00E3341A" w:rsidP="002A7116">
      <w:pPr>
        <w:spacing w:after="0" w:line="240" w:lineRule="auto"/>
        <w:textAlignment w:val="baseline"/>
        <w:rPr>
          <w:rFonts w:cs="Arial"/>
          <w:szCs w:val="22"/>
          <w:lang w:val="en-GB" w:eastAsia="et-EE"/>
        </w:rPr>
      </w:pPr>
      <w:r w:rsidRPr="006B7CC6">
        <w:rPr>
          <w:rFonts w:cs="Arial"/>
          <w:noProof/>
          <w:color w:val="2B579A"/>
          <w:shd w:val="clear" w:color="auto" w:fill="E6E6E6"/>
        </w:rPr>
        <mc:AlternateContent>
          <mc:Choice Requires="wps">
            <w:drawing>
              <wp:anchor distT="0" distB="0" distL="114300" distR="114300" simplePos="0" relativeHeight="251658240" behindDoc="0" locked="0" layoutInCell="1" allowOverlap="1" wp14:anchorId="4F621393" wp14:editId="6D3F94C1">
                <wp:simplePos x="0" y="0"/>
                <wp:positionH relativeFrom="column">
                  <wp:posOffset>2289421</wp:posOffset>
                </wp:positionH>
                <wp:positionV relativeFrom="paragraph">
                  <wp:posOffset>1688465</wp:posOffset>
                </wp:positionV>
                <wp:extent cx="582561" cy="376063"/>
                <wp:effectExtent l="0" t="0" r="27305" b="24130"/>
                <wp:wrapNone/>
                <wp:docPr id="8" name="Ristkülik: ümarnurkne 8"/>
                <wp:cNvGraphicFramePr/>
                <a:graphic xmlns:a="http://schemas.openxmlformats.org/drawingml/2006/main">
                  <a:graphicData uri="http://schemas.microsoft.com/office/word/2010/wordprocessingShape">
                    <wps:wsp>
                      <wps:cNvSpPr/>
                      <wps:spPr>
                        <a:xfrm>
                          <a:off x="0" y="0"/>
                          <a:ext cx="582561" cy="376063"/>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B01EA04">
              <v:roundrect id="Ristkülik: ümarnurkne 8" style="position:absolute;margin-left:180.25pt;margin-top:132.95pt;width:45.85pt;height: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arcsize="10923f" w14:anchorId="0A2A2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"/>
            </w:pict>
          </mc:Fallback>
        </mc:AlternateContent>
      </w:r>
      <w:r w:rsidR="00A2407A" w:rsidRPr="006B7CC6">
        <w:rPr>
          <w:rFonts w:cs="Arial"/>
          <w:noProof/>
          <w:color w:val="2B579A"/>
          <w:shd w:val="clear" w:color="auto" w:fill="E6E6E6"/>
        </w:rPr>
        <w:drawing>
          <wp:inline distT="0" distB="0" distL="0" distR="0" wp14:anchorId="3CD1B1E2" wp14:editId="438E8FA4">
            <wp:extent cx="3734338" cy="3760274"/>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5034" cy="3771044"/>
                    </a:xfrm>
                    <a:prstGeom prst="rect">
                      <a:avLst/>
                    </a:prstGeom>
                    <a:noFill/>
                    <a:ln>
                      <a:noFill/>
                    </a:ln>
                  </pic:spPr>
                </pic:pic>
              </a:graphicData>
            </a:graphic>
          </wp:inline>
        </w:drawing>
      </w:r>
    </w:p>
    <w:p w14:paraId="45975377" w14:textId="3BB57CD9" w:rsidR="002A7116" w:rsidRPr="006B7CC6" w:rsidRDefault="002A7116" w:rsidP="002A7116">
      <w:pPr>
        <w:spacing w:after="0" w:line="240" w:lineRule="auto"/>
        <w:textAlignment w:val="baseline"/>
        <w:rPr>
          <w:rFonts w:cs="Arial"/>
          <w:lang w:val="en-GB" w:eastAsia="et-EE"/>
        </w:rPr>
      </w:pPr>
    </w:p>
    <w:p w14:paraId="63DCEAB7" w14:textId="77777777" w:rsidR="00341377" w:rsidRPr="000A75FD" w:rsidRDefault="00341377" w:rsidP="00341377">
      <w:pPr>
        <w:spacing w:after="0" w:line="240" w:lineRule="auto"/>
        <w:textAlignment w:val="baseline"/>
        <w:rPr>
          <w:rFonts w:cs="Arial"/>
          <w:lang w:val="en-GB" w:eastAsia="et-EE"/>
        </w:rPr>
      </w:pPr>
      <w:bookmarkStart w:id="395" w:name="_Toc128748660"/>
    </w:p>
    <w:p w14:paraId="4E712041" w14:textId="0435B67C" w:rsidR="00341377" w:rsidRPr="000A75FD" w:rsidRDefault="00341377" w:rsidP="00341377">
      <w:pPr>
        <w:spacing w:after="0" w:line="240" w:lineRule="auto"/>
        <w:jc w:val="both"/>
        <w:textAlignment w:val="baseline"/>
        <w:rPr>
          <w:rFonts w:cs="Arial"/>
          <w:lang w:val="en-GB" w:eastAsia="et-EE"/>
        </w:rPr>
      </w:pPr>
      <w:r w:rsidRPr="000A75FD">
        <w:rPr>
          <w:rFonts w:cs="Arial"/>
          <w:lang w:val="en-GB" w:eastAsia="et-EE"/>
        </w:rPr>
        <w:t xml:space="preserve">Programme component operator (PCO) </w:t>
      </w:r>
      <w:r w:rsidR="003833E1" w:rsidRPr="000A75FD">
        <w:rPr>
          <w:rFonts w:cs="Arial"/>
          <w:lang w:val="en-GB" w:eastAsia="et-EE"/>
        </w:rPr>
        <w:t xml:space="preserve">is </w:t>
      </w:r>
      <w:r w:rsidR="003833E1">
        <w:rPr>
          <w:rFonts w:cs="Arial"/>
          <w:lang w:val="en-GB" w:eastAsia="et-EE"/>
        </w:rPr>
        <w:t>the</w:t>
      </w:r>
      <w:r w:rsidR="00773A7C">
        <w:rPr>
          <w:rFonts w:cs="Arial"/>
          <w:lang w:val="en-GB" w:eastAsia="et-EE"/>
        </w:rPr>
        <w:t xml:space="preserve"> Ministry</w:t>
      </w:r>
      <w:r w:rsidR="00BD6DCD">
        <w:rPr>
          <w:rFonts w:cs="Arial"/>
          <w:lang w:val="en-GB" w:eastAsia="et-EE"/>
        </w:rPr>
        <w:t xml:space="preserve"> of Culture. </w:t>
      </w:r>
      <w:r w:rsidRPr="000A75FD">
        <w:rPr>
          <w:rFonts w:cs="Arial"/>
          <w:lang w:val="en-GB" w:eastAsia="et-EE"/>
        </w:rPr>
        <w:t xml:space="preserve">Implementers are MoC Cultural Diversity Department, </w:t>
      </w:r>
      <w:r w:rsidR="00391D9B">
        <w:rPr>
          <w:rFonts w:cs="Arial"/>
          <w:lang w:val="en-GB" w:eastAsia="et-EE"/>
        </w:rPr>
        <w:t xml:space="preserve">the </w:t>
      </w:r>
      <w:r w:rsidRPr="000A75FD">
        <w:rPr>
          <w:rFonts w:cs="Arial"/>
          <w:lang w:val="en-GB" w:eastAsia="et-EE"/>
        </w:rPr>
        <w:t xml:space="preserve">Integration Foundation and </w:t>
      </w:r>
      <w:r w:rsidR="00391D9B">
        <w:rPr>
          <w:rFonts w:cs="Arial"/>
          <w:lang w:val="en-GB" w:eastAsia="et-EE"/>
        </w:rPr>
        <w:t xml:space="preserve">a </w:t>
      </w:r>
      <w:r w:rsidRPr="000A75FD">
        <w:rPr>
          <w:rFonts w:cs="Arial"/>
          <w:lang w:val="en-GB" w:eastAsia="et-EE"/>
        </w:rPr>
        <w:t>partner</w:t>
      </w:r>
      <w:r w:rsidR="00391D9B">
        <w:rPr>
          <w:rFonts w:cs="Arial"/>
          <w:lang w:val="en-GB" w:eastAsia="et-EE"/>
        </w:rPr>
        <w:t xml:space="preserve"> the</w:t>
      </w:r>
      <w:r w:rsidRPr="000A75FD">
        <w:rPr>
          <w:rFonts w:cs="Arial"/>
          <w:lang w:val="en-GB" w:eastAsia="et-EE"/>
        </w:rPr>
        <w:t xml:space="preserve"> National Library of Estonia (RARA).</w:t>
      </w:r>
    </w:p>
    <w:p w14:paraId="64EF3833" w14:textId="77777777" w:rsidR="00341377" w:rsidRPr="000A75FD" w:rsidRDefault="00341377" w:rsidP="00341377">
      <w:pPr>
        <w:spacing w:after="0" w:line="240" w:lineRule="auto"/>
        <w:textAlignment w:val="baseline"/>
        <w:rPr>
          <w:rFonts w:cs="Arial"/>
          <w:szCs w:val="22"/>
          <w:lang w:val="en-GB" w:eastAsia="et-EE"/>
        </w:rPr>
      </w:pPr>
    </w:p>
    <w:p w14:paraId="484BED85" w14:textId="241B8417" w:rsidR="00341377" w:rsidRPr="000A75FD" w:rsidRDefault="00341377" w:rsidP="00341377">
      <w:pPr>
        <w:spacing w:after="0" w:line="240" w:lineRule="auto"/>
        <w:jc w:val="both"/>
        <w:textAlignment w:val="baseline"/>
        <w:rPr>
          <w:rFonts w:cs="Arial"/>
          <w:lang w:val="en-GB" w:eastAsia="et-EE"/>
        </w:rPr>
      </w:pPr>
      <w:r w:rsidRPr="000A75FD">
        <w:rPr>
          <w:rFonts w:cs="Arial"/>
          <w:lang w:val="en-GB" w:eastAsia="et-EE"/>
        </w:rPr>
        <w:t>The Cultural Diversity Department is a structural unit of the MOC, whose tasks is to ensure policy formulation in the field of integration, to coordinate its implementation, and to support the cultural self-governments and societies of national minorities, kindred nations and compatriots and to help to promote their cultural life and activities.</w:t>
      </w:r>
    </w:p>
    <w:p w14:paraId="23E3DDDC" w14:textId="77777777" w:rsidR="00341377" w:rsidRPr="000A75FD" w:rsidRDefault="00341377" w:rsidP="00341377">
      <w:pPr>
        <w:spacing w:after="0" w:line="240" w:lineRule="auto"/>
        <w:jc w:val="both"/>
        <w:textAlignment w:val="baseline"/>
        <w:rPr>
          <w:rFonts w:cs="Arial"/>
          <w:szCs w:val="22"/>
          <w:lang w:val="en-GB" w:eastAsia="et-EE"/>
        </w:rPr>
      </w:pPr>
    </w:p>
    <w:p w14:paraId="77C312E4" w14:textId="4EA720CD" w:rsidR="00341377" w:rsidRPr="000A75FD" w:rsidRDefault="00341377" w:rsidP="00341377">
      <w:pPr>
        <w:spacing w:after="0" w:line="240" w:lineRule="auto"/>
        <w:jc w:val="both"/>
        <w:textAlignment w:val="baseline"/>
        <w:rPr>
          <w:rFonts w:cs="Arial"/>
          <w:lang w:val="en-GB" w:eastAsia="et-EE"/>
        </w:rPr>
      </w:pPr>
      <w:r w:rsidRPr="000A75FD">
        <w:rPr>
          <w:rFonts w:cs="Arial"/>
          <w:lang w:val="en-GB" w:eastAsia="et-EE"/>
        </w:rPr>
        <w:t>The Integration Foundation is a private legal entity registered in the register of non-profit organizations and foundations. The Integration Foundation was established by the Republic of Estonia and its</w:t>
      </w:r>
      <w:r>
        <w:rPr>
          <w:rFonts w:cs="Arial"/>
          <w:lang w:val="en-GB" w:eastAsia="et-EE"/>
        </w:rPr>
        <w:t>’</w:t>
      </w:r>
      <w:r w:rsidRPr="000A75FD">
        <w:rPr>
          <w:rFonts w:cs="Arial"/>
          <w:lang w:val="en-GB" w:eastAsia="et-EE"/>
        </w:rPr>
        <w:t xml:space="preserve"> founder</w:t>
      </w:r>
      <w:r>
        <w:rPr>
          <w:rFonts w:cs="Arial"/>
          <w:lang w:val="en-GB" w:eastAsia="et-EE"/>
        </w:rPr>
        <w:t>’</w:t>
      </w:r>
      <w:r w:rsidRPr="000A75FD">
        <w:rPr>
          <w:rFonts w:cs="Arial"/>
          <w:lang w:val="en-GB" w:eastAsia="et-EE"/>
        </w:rPr>
        <w:t>s rights are exercised by the MoC. The foundation was created for the following purposes: initiation and support of activities aimed at the integration of Estonian society among Estonians and non-Estonians, initiation and support of activities related to immigration.</w:t>
      </w:r>
    </w:p>
    <w:p w14:paraId="22BAE3D5" w14:textId="1E4E0E9C" w:rsidR="00341377" w:rsidRPr="000A75FD" w:rsidRDefault="00341377" w:rsidP="00341377">
      <w:pPr>
        <w:spacing w:after="0" w:line="240" w:lineRule="auto"/>
        <w:jc w:val="both"/>
        <w:rPr>
          <w:rFonts w:cs="Arial"/>
          <w:lang w:val="en-GB" w:eastAsia="et-EE"/>
        </w:rPr>
      </w:pPr>
    </w:p>
    <w:p w14:paraId="4959EC67" w14:textId="0D347D3F" w:rsidR="00341377" w:rsidRPr="000A75FD" w:rsidRDefault="00341377" w:rsidP="00341377">
      <w:pPr>
        <w:spacing w:after="0" w:line="240" w:lineRule="auto"/>
        <w:jc w:val="both"/>
        <w:rPr>
          <w:rFonts w:eastAsia="Arial" w:cs="Arial"/>
          <w:szCs w:val="22"/>
          <w:lang w:val="en-GB"/>
        </w:rPr>
      </w:pPr>
      <w:r w:rsidRPr="000A75FD">
        <w:rPr>
          <w:rFonts w:cs="Arial"/>
          <w:lang w:val="en-GB" w:eastAsia="et-EE"/>
        </w:rPr>
        <w:t xml:space="preserve">The National Library of Estonia is </w:t>
      </w:r>
      <w:r w:rsidRPr="000A75FD">
        <w:rPr>
          <w:rFonts w:eastAsia="Arial" w:cs="Arial"/>
          <w:lang w:val="en-GB" w:eastAsia="et-EE"/>
        </w:rPr>
        <w:t xml:space="preserve">a legal person in public law operating </w:t>
      </w:r>
      <w:r w:rsidR="0042576A" w:rsidRPr="000A75FD">
        <w:rPr>
          <w:rFonts w:eastAsia="Arial" w:cs="Arial"/>
          <w:lang w:val="en-GB" w:eastAsia="et-EE"/>
        </w:rPr>
        <w:t>based on</w:t>
      </w:r>
      <w:r w:rsidRPr="000A75FD">
        <w:rPr>
          <w:rFonts w:eastAsia="Arial" w:cs="Arial"/>
          <w:lang w:val="en-GB" w:eastAsia="et-EE"/>
        </w:rPr>
        <w:t xml:space="preserve"> the National Library of Estonia Act. The purpose of the national library is to increase the initiative, awareness and responsibility based on knowledge and information in the society, promote the country, European common values, </w:t>
      </w:r>
      <w:r w:rsidR="00565986" w:rsidRPr="000A75FD">
        <w:rPr>
          <w:rFonts w:eastAsia="Arial" w:cs="Arial"/>
          <w:lang w:val="en-GB" w:eastAsia="et-EE"/>
        </w:rPr>
        <w:t>culture</w:t>
      </w:r>
      <w:r w:rsidR="00BD3E9A">
        <w:rPr>
          <w:rFonts w:eastAsia="Arial" w:cs="Arial"/>
          <w:lang w:val="en-GB" w:eastAsia="et-EE"/>
        </w:rPr>
        <w:t xml:space="preserve"> </w:t>
      </w:r>
      <w:r w:rsidRPr="000A75FD">
        <w:rPr>
          <w:rFonts w:eastAsia="Arial" w:cs="Arial"/>
          <w:lang w:val="en-GB" w:eastAsia="et-EE"/>
        </w:rPr>
        <w:t>and democracy.</w:t>
      </w:r>
    </w:p>
    <w:p w14:paraId="74621888" w14:textId="2EF3E505" w:rsidR="002A7116" w:rsidRPr="006B7CC6" w:rsidRDefault="002A7116" w:rsidP="0037480F">
      <w:pPr>
        <w:pStyle w:val="Pealkiri3"/>
        <w:rPr>
          <w:lang w:val="en-GB" w:eastAsia="et-EE"/>
        </w:rPr>
      </w:pPr>
      <w:bookmarkStart w:id="396" w:name="_Toc161237177"/>
      <w:r w:rsidRPr="006B7CC6">
        <w:rPr>
          <w:lang w:val="en-GB" w:eastAsia="et-EE"/>
        </w:rPr>
        <w:lastRenderedPageBreak/>
        <w:t>Programme Component Management</w:t>
      </w:r>
      <w:bookmarkEnd w:id="395"/>
      <w:bookmarkEnd w:id="396"/>
      <w:r w:rsidRPr="006B7CC6">
        <w:rPr>
          <w:lang w:val="en-GB" w:eastAsia="et-E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0"/>
        <w:gridCol w:w="2115"/>
        <w:gridCol w:w="585"/>
        <w:gridCol w:w="1635"/>
      </w:tblGrid>
      <w:tr w:rsidR="002A7116" w:rsidRPr="006B7CC6" w14:paraId="0987CEA3" w14:textId="77777777" w:rsidTr="1571E6B5">
        <w:trPr>
          <w:trHeight w:val="405"/>
        </w:trPr>
        <w:tc>
          <w:tcPr>
            <w:tcW w:w="7230" w:type="dxa"/>
            <w:gridSpan w:val="3"/>
            <w:tcBorders>
              <w:top w:val="single" w:sz="6" w:space="0" w:color="auto"/>
              <w:left w:val="nil"/>
              <w:bottom w:val="dashed" w:sz="6" w:space="0" w:color="auto"/>
              <w:right w:val="nil"/>
            </w:tcBorders>
            <w:shd w:val="clear" w:color="auto" w:fill="auto"/>
            <w:hideMark/>
          </w:tcPr>
          <w:p w14:paraId="725413FC"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Will external management personnel be hired to implement the Programme Component? </w:t>
            </w:r>
          </w:p>
        </w:tc>
        <w:tc>
          <w:tcPr>
            <w:tcW w:w="1635" w:type="dxa"/>
            <w:tcBorders>
              <w:top w:val="single" w:sz="6" w:space="0" w:color="auto"/>
              <w:left w:val="nil"/>
              <w:bottom w:val="dashed" w:sz="6" w:space="0" w:color="auto"/>
              <w:right w:val="nil"/>
            </w:tcBorders>
            <w:shd w:val="clear" w:color="auto" w:fill="auto"/>
            <w:hideMark/>
          </w:tcPr>
          <w:p w14:paraId="1E8FB10C" w14:textId="596E5444" w:rsidR="002A7116" w:rsidRPr="006B7CC6" w:rsidRDefault="1571E6B5" w:rsidP="00D90886">
            <w:pPr>
              <w:spacing w:after="0" w:line="240" w:lineRule="auto"/>
              <w:textAlignment w:val="baseline"/>
              <w:rPr>
                <w:rFonts w:cs="Arial"/>
                <w:sz w:val="24"/>
                <w:lang w:val="en-GB" w:eastAsia="et-EE"/>
              </w:rPr>
            </w:pPr>
            <w:r w:rsidRPr="1571E6B5">
              <w:rPr>
                <w:rFonts w:cs="Arial"/>
                <w:lang w:val="en-GB" w:eastAsia="et-EE"/>
              </w:rPr>
              <w:t>Yes</w:t>
            </w:r>
            <w:r w:rsidRPr="00F24CB8">
              <w:rPr>
                <w:rFonts w:cs="Arial"/>
                <w:lang w:val="en-GB"/>
              </w:rPr>
              <w:t xml:space="preserve"> </w:t>
            </w:r>
            <w:sdt>
              <w:sdtPr>
                <w:rPr>
                  <w:rFonts w:cs="Arial"/>
                  <w:color w:val="2B579A"/>
                  <w:shd w:val="clear" w:color="auto" w:fill="E6E6E6"/>
                  <w:lang w:val="en-GB"/>
                </w:rPr>
                <w:id w:val="-2004347130"/>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eastAsia="et-EE"/>
              </w:rPr>
              <w:t xml:space="preserve"> No</w:t>
            </w:r>
            <w:r w:rsidRPr="1571E6B5">
              <w:rPr>
                <w:rFonts w:ascii="Segoe UI Symbol" w:eastAsia="MS Gothic" w:hAnsi="Segoe UI Symbol" w:cs="Segoe UI Symbol"/>
                <w:lang w:val="en-GB" w:eastAsia="et-EE"/>
              </w:rPr>
              <w:t>☐</w:t>
            </w:r>
            <w:r w:rsidRPr="1571E6B5">
              <w:rPr>
                <w:rFonts w:eastAsia="MS Gothic" w:cs="Arial"/>
                <w:lang w:val="en-GB" w:eastAsia="et-EE"/>
              </w:rPr>
              <w:t> </w:t>
            </w:r>
          </w:p>
        </w:tc>
      </w:tr>
      <w:tr w:rsidR="002A7116" w:rsidRPr="006B7CC6" w14:paraId="6DA3ECD9" w14:textId="77777777" w:rsidTr="1571E6B5">
        <w:trPr>
          <w:trHeight w:val="405"/>
        </w:trPr>
        <w:tc>
          <w:tcPr>
            <w:tcW w:w="4530" w:type="dxa"/>
            <w:tcBorders>
              <w:top w:val="dashed" w:sz="6" w:space="0" w:color="auto"/>
              <w:left w:val="nil"/>
              <w:bottom w:val="single" w:sz="6" w:space="0" w:color="auto"/>
              <w:right w:val="nil"/>
            </w:tcBorders>
            <w:shd w:val="clear" w:color="auto" w:fill="auto"/>
            <w:hideMark/>
          </w:tcPr>
          <w:p w14:paraId="3A0EFC50"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What personnel capacity will be dedicated for the management of the Programme Component implementation (in full-time equivalents FTE)? </w:t>
            </w:r>
          </w:p>
        </w:tc>
        <w:tc>
          <w:tcPr>
            <w:tcW w:w="2115" w:type="dxa"/>
            <w:tcBorders>
              <w:top w:val="dashed" w:sz="6" w:space="0" w:color="auto"/>
              <w:left w:val="nil"/>
              <w:bottom w:val="single" w:sz="6" w:space="0" w:color="auto"/>
              <w:right w:val="nil"/>
            </w:tcBorders>
            <w:shd w:val="clear" w:color="auto" w:fill="auto"/>
            <w:hideMark/>
          </w:tcPr>
          <w:p w14:paraId="6BF24C45"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Internal resources </w:t>
            </w:r>
          </w:p>
          <w:p w14:paraId="4964F0A5"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1 FTE</w:t>
            </w:r>
          </w:p>
        </w:tc>
        <w:tc>
          <w:tcPr>
            <w:tcW w:w="2205" w:type="dxa"/>
            <w:gridSpan w:val="2"/>
            <w:tcBorders>
              <w:top w:val="dashed" w:sz="6" w:space="0" w:color="auto"/>
              <w:left w:val="nil"/>
              <w:bottom w:val="single" w:sz="6" w:space="0" w:color="auto"/>
              <w:right w:val="nil"/>
            </w:tcBorders>
            <w:shd w:val="clear" w:color="auto" w:fill="auto"/>
            <w:hideMark/>
          </w:tcPr>
          <w:p w14:paraId="4070D444"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External resources </w:t>
            </w:r>
          </w:p>
          <w:p w14:paraId="438C04E0" w14:textId="7E9F43A6" w:rsidR="002A7116" w:rsidRPr="006B7CC6" w:rsidRDefault="0049594D" w:rsidP="00D90886">
            <w:pPr>
              <w:spacing w:after="0" w:line="240" w:lineRule="auto"/>
              <w:textAlignment w:val="baseline"/>
              <w:rPr>
                <w:rFonts w:cs="Arial"/>
                <w:sz w:val="24"/>
                <w:lang w:val="en-GB" w:eastAsia="et-EE"/>
              </w:rPr>
            </w:pPr>
            <w:r w:rsidRPr="006B7CC6">
              <w:rPr>
                <w:rFonts w:cs="Arial"/>
                <w:lang w:val="en-GB"/>
              </w:rPr>
              <w:t>0</w:t>
            </w:r>
          </w:p>
        </w:tc>
      </w:tr>
    </w:tbl>
    <w:p w14:paraId="44C23B1D"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p w14:paraId="72A5C8C1" w14:textId="18929F3A" w:rsidR="002A7116" w:rsidRPr="006B7CC6" w:rsidRDefault="002A7116" w:rsidP="003800CE">
      <w:pPr>
        <w:tabs>
          <w:tab w:val="left" w:pos="1352"/>
        </w:tabs>
        <w:jc w:val="both"/>
        <w:rPr>
          <w:rFonts w:cs="Arial"/>
          <w:sz w:val="18"/>
          <w:szCs w:val="18"/>
          <w:lang w:val="en-GB" w:eastAsia="et-EE"/>
        </w:rPr>
      </w:pPr>
      <w:r w:rsidRPr="006B7CC6">
        <w:rPr>
          <w:rFonts w:cs="Arial"/>
          <w:lang w:val="en-GB"/>
        </w:rPr>
        <w:t xml:space="preserve">The component </w:t>
      </w:r>
      <w:r w:rsidR="002F040D" w:rsidRPr="002F040D">
        <w:rPr>
          <w:rFonts w:cs="Arial"/>
          <w:lang w:val="en-GB"/>
        </w:rPr>
        <w:t>hire</w:t>
      </w:r>
      <w:r w:rsidR="00D1609A">
        <w:rPr>
          <w:rFonts w:cs="Arial"/>
          <w:lang w:val="en-GB"/>
        </w:rPr>
        <w:t>s an</w:t>
      </w:r>
      <w:r w:rsidR="002F040D" w:rsidRPr="002F040D">
        <w:rPr>
          <w:rFonts w:cs="Arial"/>
          <w:lang w:val="en-GB"/>
        </w:rPr>
        <w:t xml:space="preserve"> </w:t>
      </w:r>
      <w:r w:rsidR="00DE3C53">
        <w:rPr>
          <w:rFonts w:cs="Arial"/>
          <w:lang w:val="en-GB"/>
        </w:rPr>
        <w:t>external</w:t>
      </w:r>
      <w:r w:rsidR="002F040D" w:rsidRPr="002F040D">
        <w:rPr>
          <w:rFonts w:cs="Arial"/>
          <w:lang w:val="en-GB"/>
        </w:rPr>
        <w:t xml:space="preserve"> full-time programme component coordinator </w:t>
      </w:r>
      <w:r w:rsidRPr="006B7CC6">
        <w:rPr>
          <w:rFonts w:cs="Arial"/>
          <w:lang w:val="en-GB"/>
        </w:rPr>
        <w:t xml:space="preserve">who will be responsible for all programme </w:t>
      </w:r>
      <w:r w:rsidR="005D5BB0" w:rsidRPr="006B7CC6">
        <w:rPr>
          <w:rFonts w:cs="Arial"/>
          <w:lang w:val="en-GB"/>
        </w:rPr>
        <w:t xml:space="preserve">component </w:t>
      </w:r>
      <w:r w:rsidRPr="006B7CC6">
        <w:rPr>
          <w:rFonts w:cs="Arial"/>
          <w:lang w:val="en-GB"/>
        </w:rPr>
        <w:t xml:space="preserve">coordination as well as content and financial reporting, communication with donors and target groups.  </w:t>
      </w:r>
      <w:r w:rsidRPr="006B7CC6">
        <w:rPr>
          <w:rFonts w:cs="Arial"/>
          <w:color w:val="0070C0"/>
          <w:szCs w:val="22"/>
          <w:lang w:val="en-GB" w:eastAsia="et-EE"/>
        </w:rPr>
        <w:t> </w:t>
      </w:r>
    </w:p>
    <w:p w14:paraId="3B9AED38"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0"/>
        <w:gridCol w:w="1770"/>
      </w:tblGrid>
      <w:tr w:rsidR="002A7116" w:rsidRPr="006B7CC6" w14:paraId="678B0B0A" w14:textId="77777777" w:rsidTr="1571E6B5">
        <w:trPr>
          <w:trHeight w:val="405"/>
        </w:trPr>
        <w:tc>
          <w:tcPr>
            <w:tcW w:w="7080" w:type="dxa"/>
            <w:tcBorders>
              <w:top w:val="single" w:sz="6" w:space="0" w:color="auto"/>
              <w:left w:val="nil"/>
              <w:bottom w:val="dashed" w:sz="6" w:space="0" w:color="auto"/>
              <w:right w:val="nil"/>
            </w:tcBorders>
            <w:shd w:val="clear" w:color="auto" w:fill="auto"/>
            <w:hideMark/>
          </w:tcPr>
          <w:p w14:paraId="418B590E"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Are CVs attached to this documentation? </w:t>
            </w:r>
          </w:p>
        </w:tc>
        <w:tc>
          <w:tcPr>
            <w:tcW w:w="1770" w:type="dxa"/>
            <w:tcBorders>
              <w:top w:val="single" w:sz="6" w:space="0" w:color="auto"/>
              <w:left w:val="nil"/>
              <w:bottom w:val="dashed" w:sz="6" w:space="0" w:color="auto"/>
              <w:right w:val="nil"/>
            </w:tcBorders>
            <w:shd w:val="clear" w:color="auto" w:fill="auto"/>
            <w:hideMark/>
          </w:tcPr>
          <w:p w14:paraId="19E45484" w14:textId="77777777" w:rsidR="002A7116" w:rsidRPr="006B7CC6" w:rsidRDefault="1571E6B5" w:rsidP="00D90886">
            <w:pPr>
              <w:spacing w:after="0" w:line="240" w:lineRule="auto"/>
              <w:jc w:val="right"/>
              <w:textAlignment w:val="baseline"/>
              <w:rPr>
                <w:rFonts w:cs="Arial"/>
                <w:sz w:val="24"/>
                <w:lang w:val="en-GB" w:eastAsia="et-EE"/>
              </w:rPr>
            </w:pPr>
            <w:r w:rsidRPr="1571E6B5">
              <w:rPr>
                <w:rFonts w:cs="Arial"/>
                <w:lang w:val="en-GB" w:eastAsia="et-EE"/>
              </w:rPr>
              <w:t>Yes</w:t>
            </w:r>
            <w:r w:rsidRPr="1571E6B5">
              <w:rPr>
                <w:rFonts w:ascii="Segoe UI Symbol" w:eastAsia="MS Gothic" w:hAnsi="Segoe UI Symbol" w:cs="Segoe UI Symbol"/>
                <w:lang w:val="en-GB" w:eastAsia="et-EE"/>
              </w:rPr>
              <w:t>☐</w:t>
            </w:r>
            <w:r w:rsidRPr="1571E6B5">
              <w:rPr>
                <w:rFonts w:cs="Arial"/>
                <w:lang w:val="en-GB" w:eastAsia="et-EE"/>
              </w:rPr>
              <w:t xml:space="preserve"> No</w:t>
            </w:r>
            <w:r w:rsidRPr="00F24CB8">
              <w:rPr>
                <w:rFonts w:cs="Arial"/>
                <w:lang w:val="en-GB"/>
              </w:rPr>
              <w:t xml:space="preserve"> </w:t>
            </w:r>
            <w:sdt>
              <w:sdtPr>
                <w:rPr>
                  <w:rFonts w:cs="Arial"/>
                  <w:color w:val="2B579A"/>
                  <w:shd w:val="clear" w:color="auto" w:fill="E6E6E6"/>
                  <w:lang w:val="en-GB"/>
                </w:rPr>
                <w:id w:val="-1394112228"/>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eastAsia="MS Gothic" w:cs="Arial"/>
                <w:lang w:val="en-GB" w:eastAsia="et-EE"/>
              </w:rPr>
              <w:t> </w:t>
            </w:r>
          </w:p>
        </w:tc>
      </w:tr>
      <w:tr w:rsidR="002A7116" w:rsidRPr="006B7CC6" w14:paraId="2250B82E" w14:textId="77777777" w:rsidTr="1571E6B5">
        <w:trPr>
          <w:trHeight w:val="405"/>
        </w:trPr>
        <w:tc>
          <w:tcPr>
            <w:tcW w:w="7080" w:type="dxa"/>
            <w:tcBorders>
              <w:top w:val="dashed" w:sz="6" w:space="0" w:color="auto"/>
              <w:left w:val="nil"/>
              <w:bottom w:val="single" w:sz="6" w:space="0" w:color="auto"/>
              <w:right w:val="nil"/>
            </w:tcBorders>
            <w:shd w:val="clear" w:color="auto" w:fill="auto"/>
            <w:hideMark/>
          </w:tcPr>
          <w:p w14:paraId="5C337C96"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Are terms of reference for the management functions to be established attached to this documentation? </w:t>
            </w:r>
          </w:p>
        </w:tc>
        <w:tc>
          <w:tcPr>
            <w:tcW w:w="1770" w:type="dxa"/>
            <w:tcBorders>
              <w:top w:val="dashed" w:sz="6" w:space="0" w:color="auto"/>
              <w:left w:val="nil"/>
              <w:bottom w:val="single" w:sz="6" w:space="0" w:color="auto"/>
              <w:right w:val="nil"/>
            </w:tcBorders>
            <w:shd w:val="clear" w:color="auto" w:fill="auto"/>
            <w:hideMark/>
          </w:tcPr>
          <w:p w14:paraId="3E3F6D4B" w14:textId="77777777" w:rsidR="002A7116" w:rsidRPr="006B7CC6" w:rsidRDefault="1571E6B5" w:rsidP="00D90886">
            <w:pPr>
              <w:spacing w:after="0" w:line="240" w:lineRule="auto"/>
              <w:jc w:val="right"/>
              <w:textAlignment w:val="baseline"/>
              <w:rPr>
                <w:rFonts w:cs="Arial"/>
                <w:sz w:val="24"/>
                <w:lang w:val="en-GB" w:eastAsia="et-EE"/>
              </w:rPr>
            </w:pPr>
            <w:r w:rsidRPr="1571E6B5">
              <w:rPr>
                <w:rFonts w:cs="Arial"/>
                <w:lang w:val="en-GB" w:eastAsia="et-EE"/>
              </w:rPr>
              <w:t>Yes</w:t>
            </w:r>
            <w:r w:rsidRPr="1571E6B5">
              <w:rPr>
                <w:rFonts w:ascii="Segoe UI Symbol" w:eastAsia="MS Gothic" w:hAnsi="Segoe UI Symbol" w:cs="Segoe UI Symbol"/>
                <w:lang w:val="en-GB" w:eastAsia="et-EE"/>
              </w:rPr>
              <w:t>☐</w:t>
            </w:r>
            <w:r w:rsidRPr="1571E6B5">
              <w:rPr>
                <w:rFonts w:cs="Arial"/>
                <w:lang w:val="en-GB" w:eastAsia="et-EE"/>
              </w:rPr>
              <w:t xml:space="preserve"> No</w:t>
            </w:r>
            <w:r w:rsidRPr="00F24CB8">
              <w:rPr>
                <w:rFonts w:cs="Arial"/>
                <w:lang w:val="en-GB"/>
              </w:rPr>
              <w:t xml:space="preserve"> </w:t>
            </w:r>
            <w:sdt>
              <w:sdtPr>
                <w:rPr>
                  <w:rFonts w:cs="Arial"/>
                  <w:color w:val="2B579A"/>
                  <w:shd w:val="clear" w:color="auto" w:fill="E6E6E6"/>
                  <w:lang w:val="en-GB"/>
                </w:rPr>
                <w:id w:val="-1176420513"/>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eastAsia="MS Gothic" w:cs="Arial"/>
                <w:lang w:val="en-GB" w:eastAsia="et-EE"/>
              </w:rPr>
              <w:t> </w:t>
            </w:r>
          </w:p>
        </w:tc>
      </w:tr>
    </w:tbl>
    <w:p w14:paraId="0DB67FB3"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p w14:paraId="2D4DB857" w14:textId="0EC1141D" w:rsidR="002A7116" w:rsidRPr="006B7CC6" w:rsidRDefault="002A7116" w:rsidP="0037480F">
      <w:pPr>
        <w:pStyle w:val="Pealkiri3"/>
        <w:rPr>
          <w:lang w:val="en-GB" w:eastAsia="et-EE"/>
        </w:rPr>
      </w:pPr>
      <w:bookmarkStart w:id="397" w:name="_Toc128748661"/>
      <w:bookmarkStart w:id="398" w:name="_Toc161237178"/>
      <w:r w:rsidRPr="006B7CC6">
        <w:rPr>
          <w:lang w:val="en-GB" w:eastAsia="et-EE"/>
        </w:rPr>
        <w:t>Programme and Project Management Experience</w:t>
      </w:r>
      <w:bookmarkEnd w:id="397"/>
      <w:bookmarkEnd w:id="398"/>
      <w:r w:rsidRPr="006B7CC6">
        <w:rPr>
          <w:lang w:val="en-GB" w:eastAsia="et-EE"/>
        </w:rPr>
        <w:t> </w:t>
      </w:r>
    </w:p>
    <w:p w14:paraId="25AFF9C5" w14:textId="77777777" w:rsidR="0013109B" w:rsidRPr="006B7CC6" w:rsidRDefault="0013109B" w:rsidP="0013109B">
      <w:pPr>
        <w:spacing w:before="120" w:after="120"/>
        <w:jc w:val="both"/>
        <w:rPr>
          <w:rFonts w:cs="Arial"/>
          <w:szCs w:val="22"/>
          <w:lang w:val="en-GB" w:eastAsia="et-EE"/>
        </w:rPr>
      </w:pPr>
      <w:r w:rsidRPr="006B7CC6">
        <w:rPr>
          <w:rFonts w:cs="Arial"/>
          <w:szCs w:val="22"/>
          <w:lang w:val="en-GB" w:eastAsia="et-EE"/>
        </w:rPr>
        <w:t xml:space="preserve">MoC has managed/is managing the following foreign aid programmes over the last 5 years: </w:t>
      </w:r>
    </w:p>
    <w:p w14:paraId="61829821" w14:textId="12698D52" w:rsidR="002A7116" w:rsidRPr="00CC7886" w:rsidRDefault="00CC7886" w:rsidP="00713413">
      <w:pPr>
        <w:spacing w:before="120" w:after="120"/>
        <w:jc w:val="both"/>
        <w:rPr>
          <w:rFonts w:cs="Arial"/>
          <w:szCs w:val="22"/>
          <w:u w:val="single"/>
          <w:lang w:val="en-GB" w:eastAsia="et-EE"/>
        </w:rPr>
      </w:pPr>
      <w:r>
        <w:rPr>
          <w:rFonts w:cs="Arial"/>
          <w:szCs w:val="22"/>
          <w:u w:val="single"/>
          <w:lang w:val="en-GB" w:eastAsia="et-EE"/>
        </w:rPr>
        <w:t>European Social Fund</w:t>
      </w:r>
    </w:p>
    <w:p w14:paraId="6A1327B7" w14:textId="3557449D" w:rsidR="002A7116" w:rsidRPr="006B7CC6" w:rsidRDefault="002A7116" w:rsidP="005538DD">
      <w:pPr>
        <w:pStyle w:val="Loendilik"/>
        <w:numPr>
          <w:ilvl w:val="3"/>
          <w:numId w:val="15"/>
        </w:numPr>
        <w:spacing w:before="120" w:after="120"/>
        <w:ind w:left="709"/>
        <w:jc w:val="both"/>
        <w:rPr>
          <w:rFonts w:cs="Arial"/>
          <w:szCs w:val="22"/>
          <w:lang w:val="en-GB" w:eastAsia="et-EE"/>
        </w:rPr>
      </w:pPr>
      <w:r w:rsidRPr="006B7CC6">
        <w:rPr>
          <w:rFonts w:cs="Arial"/>
          <w:szCs w:val="22"/>
          <w:lang w:val="en-GB" w:eastAsia="et-EE"/>
        </w:rPr>
        <w:t>Measure 2.6.1 "Development and implementation of an information platform and support services": a multilingual (Estonian, English and Russian) information platform on migration and its support services have been developed and implemented</w:t>
      </w:r>
      <w:r w:rsidR="00A827F6" w:rsidRPr="006B7CC6">
        <w:rPr>
          <w:rFonts w:cs="Arial"/>
          <w:szCs w:val="22"/>
          <w:lang w:val="en-GB" w:eastAsia="et-EE"/>
        </w:rPr>
        <w:t xml:space="preserve"> (budget 542 390,00 euros</w:t>
      </w:r>
      <w:r w:rsidR="004D1E94" w:rsidRPr="006B7CC6">
        <w:rPr>
          <w:rFonts w:cs="Arial"/>
          <w:szCs w:val="22"/>
          <w:lang w:val="en-GB" w:eastAsia="et-EE"/>
        </w:rPr>
        <w:t>)</w:t>
      </w:r>
      <w:r w:rsidRPr="006B7CC6">
        <w:rPr>
          <w:rFonts w:cs="Arial"/>
          <w:szCs w:val="22"/>
          <w:lang w:val="en-GB" w:eastAsia="et-EE"/>
        </w:rPr>
        <w:t>.</w:t>
      </w:r>
    </w:p>
    <w:p w14:paraId="7BE78FBD" w14:textId="18C60969" w:rsidR="002A7116" w:rsidRPr="006B7CC6" w:rsidRDefault="002A7116" w:rsidP="005538DD">
      <w:pPr>
        <w:pStyle w:val="Loendilik"/>
        <w:numPr>
          <w:ilvl w:val="3"/>
          <w:numId w:val="15"/>
        </w:numPr>
        <w:spacing w:before="120" w:after="120"/>
        <w:ind w:left="709"/>
        <w:jc w:val="both"/>
        <w:rPr>
          <w:rFonts w:cs="Arial"/>
          <w:szCs w:val="22"/>
          <w:lang w:val="en-GB" w:eastAsia="et-EE"/>
        </w:rPr>
      </w:pPr>
      <w:r w:rsidRPr="006B7CC6">
        <w:rPr>
          <w:rFonts w:cs="Arial"/>
          <w:szCs w:val="22"/>
          <w:lang w:val="en-GB" w:eastAsia="et-EE"/>
        </w:rPr>
        <w:t>Measure 2.6.2 "Development, piloting and implementation of adaptation training": an adaptation programme has been developed, piloted, developed and implemented in accordance with the adaptation programme regulation and its annexes</w:t>
      </w:r>
      <w:r w:rsidR="00575DF5" w:rsidRPr="006B7CC6">
        <w:rPr>
          <w:rFonts w:cs="Arial"/>
          <w:szCs w:val="22"/>
          <w:lang w:val="en-GB" w:eastAsia="et-EE"/>
        </w:rPr>
        <w:t xml:space="preserve"> (Budget: 7 048 223,16 euros</w:t>
      </w:r>
      <w:r w:rsidR="004D1E94" w:rsidRPr="006B7CC6">
        <w:rPr>
          <w:rFonts w:cs="Arial"/>
          <w:szCs w:val="22"/>
          <w:lang w:val="en-GB" w:eastAsia="et-EE"/>
        </w:rPr>
        <w:t>)</w:t>
      </w:r>
      <w:r w:rsidRPr="006B7CC6">
        <w:rPr>
          <w:rFonts w:cs="Arial"/>
          <w:szCs w:val="22"/>
          <w:lang w:val="en-GB" w:eastAsia="et-EE"/>
        </w:rPr>
        <w:t xml:space="preserve">. </w:t>
      </w:r>
    </w:p>
    <w:p w14:paraId="7D8233F3" w14:textId="51CBA129" w:rsidR="002A7116" w:rsidRPr="006B7CC6" w:rsidRDefault="002A7116" w:rsidP="005538DD">
      <w:pPr>
        <w:pStyle w:val="Loendilik"/>
        <w:numPr>
          <w:ilvl w:val="3"/>
          <w:numId w:val="15"/>
        </w:numPr>
        <w:spacing w:before="120" w:after="120"/>
        <w:ind w:left="709"/>
        <w:jc w:val="both"/>
        <w:rPr>
          <w:rFonts w:cs="Arial"/>
          <w:szCs w:val="22"/>
          <w:lang w:val="en-GB" w:eastAsia="et-EE"/>
        </w:rPr>
      </w:pPr>
      <w:r w:rsidRPr="006B7CC6">
        <w:rPr>
          <w:rFonts w:cs="Arial"/>
          <w:szCs w:val="22"/>
          <w:lang w:val="en-GB" w:eastAsia="et-EE"/>
        </w:rPr>
        <w:t>Measure 2.6.3 "Development and implementation of support network concept": A support network concept involving private, public and third sector actors has been developed and implemented</w:t>
      </w:r>
      <w:r w:rsidR="00575DF5" w:rsidRPr="006B7CC6">
        <w:rPr>
          <w:rFonts w:cs="Arial"/>
          <w:szCs w:val="22"/>
          <w:lang w:val="en-GB" w:eastAsia="et-EE"/>
        </w:rPr>
        <w:t xml:space="preserve"> (Budget: </w:t>
      </w:r>
      <w:r w:rsidR="00EA55C2" w:rsidRPr="006B7CC6">
        <w:rPr>
          <w:rFonts w:cs="Arial"/>
          <w:szCs w:val="22"/>
          <w:lang w:val="en-GB" w:eastAsia="et-EE"/>
        </w:rPr>
        <w:t>1 814 289,25 euros</w:t>
      </w:r>
      <w:r w:rsidR="004D1E94" w:rsidRPr="006B7CC6">
        <w:rPr>
          <w:rFonts w:cs="Arial"/>
          <w:szCs w:val="22"/>
          <w:lang w:val="en-GB" w:eastAsia="et-EE"/>
        </w:rPr>
        <w:t>)</w:t>
      </w:r>
      <w:r w:rsidRPr="006B7CC6">
        <w:rPr>
          <w:rFonts w:cs="Arial"/>
          <w:szCs w:val="22"/>
          <w:lang w:val="en-GB" w:eastAsia="et-EE"/>
        </w:rPr>
        <w:t>.</w:t>
      </w:r>
    </w:p>
    <w:p w14:paraId="0BD7B49A" w14:textId="25B11F21" w:rsidR="002A7116" w:rsidRPr="006B7CC6" w:rsidRDefault="002A7116" w:rsidP="005538DD">
      <w:pPr>
        <w:pStyle w:val="Loendilik"/>
        <w:numPr>
          <w:ilvl w:val="3"/>
          <w:numId w:val="15"/>
        </w:numPr>
        <w:spacing w:before="120" w:after="120"/>
        <w:ind w:left="709"/>
        <w:jc w:val="both"/>
        <w:rPr>
          <w:rFonts w:cs="Arial"/>
          <w:szCs w:val="22"/>
          <w:lang w:val="en-GB" w:eastAsia="et-EE"/>
        </w:rPr>
      </w:pPr>
      <w:r w:rsidRPr="006B7CC6">
        <w:rPr>
          <w:rFonts w:cs="Arial"/>
          <w:szCs w:val="22"/>
          <w:lang w:val="en-GB" w:eastAsia="et-EE"/>
        </w:rPr>
        <w:t>Measure 2.6.4 "Development and implementation of a counselling and information system": Access to integration support information and counselling services is ensured for permanent residents with low integration status in Estonia</w:t>
      </w:r>
      <w:r w:rsidR="008F4907" w:rsidRPr="006B7CC6">
        <w:rPr>
          <w:rFonts w:cs="Arial"/>
          <w:szCs w:val="22"/>
          <w:lang w:val="en-GB" w:eastAsia="et-EE"/>
        </w:rPr>
        <w:t xml:space="preserve"> (budget 2 393 593,28 euros)</w:t>
      </w:r>
      <w:r w:rsidRPr="006B7CC6">
        <w:rPr>
          <w:rFonts w:cs="Arial"/>
          <w:szCs w:val="22"/>
          <w:lang w:val="en-GB" w:eastAsia="et-EE"/>
        </w:rPr>
        <w:t>.</w:t>
      </w:r>
      <w:r w:rsidR="00AF3BCA">
        <w:rPr>
          <w:rFonts w:cs="Arial"/>
          <w:szCs w:val="22"/>
          <w:lang w:val="en-GB" w:eastAsia="et-EE"/>
        </w:rPr>
        <w:t xml:space="preserve"> </w:t>
      </w:r>
      <w:r w:rsidR="00AF3BCA" w:rsidRPr="00AF3BCA">
        <w:rPr>
          <w:rFonts w:cs="Arial"/>
          <w:szCs w:val="22"/>
          <w:lang w:val="en-GB" w:eastAsia="et-EE"/>
        </w:rPr>
        <w:t xml:space="preserve">The supported initiative ensured the availability of relevant, sustainable, and integration-supportive information for poorly integrated residents of Estonia and newcomers. It involved relevant ministries, research institutions, local governments, and representatives of the target group. </w:t>
      </w:r>
      <w:r w:rsidR="0029094B" w:rsidRPr="0029094B">
        <w:rPr>
          <w:rFonts w:cs="Arial"/>
          <w:szCs w:val="22"/>
          <w:lang w:val="en-GB" w:eastAsia="et-EE"/>
        </w:rPr>
        <w:t>The activity included developing and maintaining a counselling and information system,</w:t>
      </w:r>
      <w:r w:rsidR="00AF3BCA" w:rsidRPr="00AF3BCA">
        <w:rPr>
          <w:rFonts w:cs="Arial"/>
          <w:szCs w:val="22"/>
          <w:lang w:val="en-GB" w:eastAsia="et-EE"/>
        </w:rPr>
        <w:t xml:space="preserve"> establishing an information network, and organizing study trips for knowledge exchange with other European Union countries.</w:t>
      </w:r>
      <w:r w:rsidR="002907F0">
        <w:rPr>
          <w:rFonts w:cs="Arial"/>
          <w:szCs w:val="22"/>
          <w:lang w:val="en-GB" w:eastAsia="et-EE"/>
        </w:rPr>
        <w:t xml:space="preserve"> </w:t>
      </w:r>
      <w:r w:rsidR="002907F0" w:rsidRPr="00AB2FA4">
        <w:rPr>
          <w:rFonts w:cs="Arial"/>
          <w:lang w:val="en-GB" w:eastAsia="et-EE"/>
        </w:rPr>
        <w:t xml:space="preserve">The supported initiative ensured that poorly integrated permanent residents of Estonia, newcomers, their families, and employers are aware of and utilized the counselling and information system. The initiative involved consistent media communication about the system and services. Collaboration with relevant ministries and distribution of materials were key components. Results from the "Piloting Information and </w:t>
      </w:r>
      <w:r w:rsidR="00343C8F" w:rsidRPr="00AB2FA4">
        <w:rPr>
          <w:rFonts w:cs="Arial"/>
          <w:lang w:val="en-GB" w:eastAsia="et-EE"/>
        </w:rPr>
        <w:t>Counselling</w:t>
      </w:r>
      <w:r w:rsidR="002907F0" w:rsidRPr="00AB2FA4">
        <w:rPr>
          <w:rFonts w:cs="Arial"/>
          <w:lang w:val="en-GB" w:eastAsia="et-EE"/>
        </w:rPr>
        <w:t xml:space="preserve"> Centers" project were used if needed, and experts were involved as required.</w:t>
      </w:r>
      <w:r w:rsidR="00E6141B">
        <w:rPr>
          <w:rFonts w:cs="Arial"/>
          <w:lang w:val="en-GB" w:eastAsia="et-EE"/>
        </w:rPr>
        <w:t xml:space="preserve"> </w:t>
      </w:r>
      <w:r w:rsidR="00E6141B">
        <w:rPr>
          <w:rFonts w:cs="Arial"/>
          <w:szCs w:val="22"/>
          <w:lang w:val="en-GB" w:eastAsia="et-EE"/>
        </w:rPr>
        <w:t xml:space="preserve">The results of this activity will </w:t>
      </w:r>
      <w:r w:rsidR="00E6141B">
        <w:rPr>
          <w:rFonts w:cs="Arial"/>
          <w:szCs w:val="22"/>
          <w:lang w:val="en-GB" w:eastAsia="et-EE"/>
        </w:rPr>
        <w:lastRenderedPageBreak/>
        <w:t>be used to build SSIP intervention “</w:t>
      </w:r>
      <w:r w:rsidR="00E6141B">
        <w:rPr>
          <w:rStyle w:val="normaltextrun"/>
          <w:rFonts w:cs="Arial"/>
          <w:color w:val="000000"/>
          <w:szCs w:val="18"/>
          <w:bdr w:val="none" w:sz="0" w:space="0" w:color="auto" w:frame="1"/>
          <w:lang w:val="en-GB"/>
        </w:rPr>
        <w:t xml:space="preserve">Provision of counselling services including in </w:t>
      </w:r>
      <w:r w:rsidR="005049D0">
        <w:rPr>
          <w:rStyle w:val="normaltextrun"/>
          <w:rFonts w:cs="Arial"/>
          <w:color w:val="000000"/>
          <w:szCs w:val="18"/>
          <w:bdr w:val="none" w:sz="0" w:space="0" w:color="auto" w:frame="1"/>
          <w:lang w:val="en-GB"/>
        </w:rPr>
        <w:t>independent</w:t>
      </w:r>
      <w:r w:rsidR="00E6141B">
        <w:rPr>
          <w:rStyle w:val="normaltextrun"/>
          <w:rFonts w:cs="Arial"/>
          <w:color w:val="000000"/>
          <w:szCs w:val="18"/>
          <w:bdr w:val="none" w:sz="0" w:space="0" w:color="auto" w:frame="1"/>
          <w:lang w:val="en-GB"/>
        </w:rPr>
        <w:t xml:space="preserve"> language learning”.</w:t>
      </w:r>
    </w:p>
    <w:p w14:paraId="66DE01D5" w14:textId="5F24B4C6" w:rsidR="00882E38" w:rsidRPr="00D954F6" w:rsidRDefault="002A7116" w:rsidP="5F4E9EB6">
      <w:pPr>
        <w:pStyle w:val="Loendilik"/>
        <w:numPr>
          <w:ilvl w:val="3"/>
          <w:numId w:val="15"/>
        </w:numPr>
        <w:spacing w:before="120" w:after="120"/>
        <w:ind w:left="709"/>
        <w:jc w:val="both"/>
        <w:rPr>
          <w:rFonts w:cs="Arial"/>
          <w:lang w:eastAsia="et-EE"/>
        </w:rPr>
      </w:pPr>
      <w:r w:rsidRPr="5F4E9EB6">
        <w:rPr>
          <w:rFonts w:cs="Arial"/>
          <w:lang w:eastAsia="et-EE"/>
        </w:rPr>
        <w:t xml:space="preserve">Measure 2.6.5 </w:t>
      </w:r>
      <w:r w:rsidR="00210CCA" w:rsidRPr="5F4E9EB6">
        <w:rPr>
          <w:rFonts w:cs="Arial"/>
          <w:lang w:eastAsia="et-EE"/>
        </w:rPr>
        <w:t>“</w:t>
      </w:r>
      <w:r w:rsidRPr="5F4E9EB6">
        <w:rPr>
          <w:rFonts w:cs="Arial"/>
          <w:lang w:eastAsia="et-EE"/>
        </w:rPr>
        <w:t>Developing and delivering an integration programme</w:t>
      </w:r>
      <w:r w:rsidR="00210CCA" w:rsidRPr="5F4E9EB6">
        <w:rPr>
          <w:rFonts w:cs="Arial"/>
          <w:lang w:eastAsia="et-EE"/>
        </w:rPr>
        <w:t>”</w:t>
      </w:r>
      <w:r w:rsidRPr="5F4E9EB6">
        <w:rPr>
          <w:rFonts w:cs="Arial"/>
          <w:lang w:eastAsia="et-EE"/>
        </w:rPr>
        <w:t>: poorly integrated people in Estonia have acquired the knowledge and skills needed to function in society and have improved the social competences that ensure their social activity</w:t>
      </w:r>
      <w:r w:rsidR="00210CCA" w:rsidRPr="5F4E9EB6">
        <w:rPr>
          <w:rFonts w:cs="Arial"/>
          <w:lang w:eastAsia="et-EE"/>
        </w:rPr>
        <w:t xml:space="preserve"> (budget</w:t>
      </w:r>
      <w:r w:rsidR="00FA0BD9" w:rsidRPr="5F4E9EB6">
        <w:rPr>
          <w:rFonts w:cs="Arial"/>
          <w:lang w:eastAsia="et-EE"/>
        </w:rPr>
        <w:t xml:space="preserve"> 6 958 388,63 euros)</w:t>
      </w:r>
      <w:r w:rsidRPr="5F4E9EB6">
        <w:rPr>
          <w:rFonts w:cs="Arial"/>
          <w:lang w:eastAsia="et-EE"/>
        </w:rPr>
        <w:t>.</w:t>
      </w:r>
      <w:r w:rsidR="00882E38" w:rsidRPr="5F4E9EB6">
        <w:rPr>
          <w:rFonts w:cs="Arial"/>
          <w:lang w:eastAsia="et-EE"/>
        </w:rPr>
        <w:t xml:space="preserve">  The supported initiative aimed to enhance the integration of poorly integrated individuals into Estonian society. </w:t>
      </w:r>
      <w:r w:rsidR="00AD7146" w:rsidRPr="5F4E9EB6">
        <w:rPr>
          <w:rFonts w:cs="Arial"/>
          <w:lang w:eastAsia="et-EE"/>
        </w:rPr>
        <w:t xml:space="preserve">Through language and cultural immersion, it provided knowledge and skills necessary for functioning in the country. The outcomes included improved Estonian language proficiency, a stronger sense of the Estonian cultural space, enhanced personal connections, and increased readiness for societal participation. </w:t>
      </w:r>
      <w:r w:rsidR="00882E38" w:rsidRPr="5F4E9EB6">
        <w:rPr>
          <w:rFonts w:cs="Arial"/>
          <w:lang w:eastAsia="et-EE"/>
        </w:rPr>
        <w:t xml:space="preserve">The initiative </w:t>
      </w:r>
      <w:r w:rsidR="00AB28EF" w:rsidRPr="5F4E9EB6">
        <w:rPr>
          <w:rFonts w:cs="Arial"/>
          <w:lang w:eastAsia="et-EE"/>
        </w:rPr>
        <w:t>analysed</w:t>
      </w:r>
      <w:r w:rsidR="00882E38" w:rsidRPr="5F4E9EB6">
        <w:rPr>
          <w:rFonts w:cs="Arial"/>
          <w:lang w:eastAsia="et-EE"/>
        </w:rPr>
        <w:t xml:space="preserve"> previous activities, mapped educational resources, and developed training modules covering citizenship exam preparation, cultural understanding, and general </w:t>
      </w:r>
      <w:r w:rsidR="00DA076E" w:rsidRPr="5F4E9EB6">
        <w:rPr>
          <w:rFonts w:cs="Arial"/>
          <w:lang w:eastAsia="et-EE"/>
        </w:rPr>
        <w:t>independent</w:t>
      </w:r>
      <w:r w:rsidR="00882E38" w:rsidRPr="5F4E9EB6">
        <w:rPr>
          <w:rFonts w:cs="Arial"/>
          <w:lang w:eastAsia="et-EE"/>
        </w:rPr>
        <w:t xml:space="preserve"> language learning at various proficiency levels.</w:t>
      </w:r>
      <w:r w:rsidR="00860C98" w:rsidRPr="5F4E9EB6">
        <w:rPr>
          <w:rFonts w:cs="Arial"/>
          <w:lang w:eastAsia="et-EE"/>
        </w:rPr>
        <w:t xml:space="preserve"> </w:t>
      </w:r>
      <w:r w:rsidR="00882E38" w:rsidRPr="5F4E9EB6">
        <w:rPr>
          <w:rFonts w:cs="Arial"/>
          <w:lang w:eastAsia="et-EE"/>
        </w:rPr>
        <w:t>Cultural and language immersion were introduced through clubs, offering opportunities for non-native Estonian speakers to engage with the culture and language. Methodological support materials were developed for these clubs.</w:t>
      </w:r>
      <w:r w:rsidR="00860C98" w:rsidRPr="5F4E9EB6">
        <w:rPr>
          <w:rFonts w:cs="Arial"/>
          <w:lang w:eastAsia="et-EE"/>
        </w:rPr>
        <w:t xml:space="preserve"> </w:t>
      </w:r>
      <w:r w:rsidR="00882E38" w:rsidRPr="5F4E9EB6">
        <w:rPr>
          <w:rFonts w:cs="Arial"/>
          <w:lang w:eastAsia="et-EE"/>
        </w:rPr>
        <w:t>To improve multilingual information dissemination, technical equipment for performance venues and museums was procured based on the needs of poorly integrated individuals, enhancing their access to cultural content in multiple languages. The initiative involved soliciting proposals from cultural institutions and determining partners for equipment procurement.</w:t>
      </w:r>
      <w:r w:rsidR="00E6141B" w:rsidRPr="5F4E9EB6">
        <w:rPr>
          <w:rFonts w:cs="Arial"/>
          <w:lang w:eastAsia="et-EE"/>
        </w:rPr>
        <w:t xml:space="preserve"> The </w:t>
      </w:r>
      <w:r w:rsidR="003C36A1" w:rsidRPr="5F4E9EB6">
        <w:rPr>
          <w:rFonts w:cs="Arial"/>
          <w:lang w:eastAsia="et-EE"/>
        </w:rPr>
        <w:t xml:space="preserve">evaluation </w:t>
      </w:r>
      <w:r w:rsidR="00E6141B" w:rsidRPr="5F4E9EB6">
        <w:rPr>
          <w:rFonts w:cs="Arial"/>
          <w:lang w:eastAsia="et-EE"/>
        </w:rPr>
        <w:t>results of this activity will be used to build SSIP intervention “</w:t>
      </w:r>
      <w:r w:rsidR="00CA5222" w:rsidRPr="5F4E9EB6">
        <w:rPr>
          <w:rStyle w:val="normaltextrun"/>
          <w:rFonts w:cs="Arial"/>
          <w:color w:val="000000"/>
          <w:bdr w:val="none" w:sz="0" w:space="0" w:color="auto" w:frame="1"/>
        </w:rPr>
        <w:t>Activities introducing the Estonian cultural space</w:t>
      </w:r>
      <w:r w:rsidR="00E6141B" w:rsidRPr="5F4E9EB6">
        <w:rPr>
          <w:rStyle w:val="normaltextrun"/>
          <w:rFonts w:cs="Arial"/>
          <w:color w:val="000000"/>
          <w:bdr w:val="none" w:sz="0" w:space="0" w:color="auto" w:frame="1"/>
        </w:rPr>
        <w:t>”.</w:t>
      </w:r>
    </w:p>
    <w:p w14:paraId="22089BD4" w14:textId="4F22A52A" w:rsidR="002A7116" w:rsidRPr="006B7CC6" w:rsidRDefault="002A7116" w:rsidP="005538DD">
      <w:pPr>
        <w:pStyle w:val="Loendilik"/>
        <w:numPr>
          <w:ilvl w:val="0"/>
          <w:numId w:val="15"/>
        </w:numPr>
        <w:spacing w:before="120" w:after="120"/>
        <w:jc w:val="both"/>
        <w:rPr>
          <w:rFonts w:cs="Arial"/>
          <w:szCs w:val="22"/>
          <w:lang w:val="en-GB" w:eastAsia="et-EE"/>
        </w:rPr>
      </w:pPr>
      <w:r w:rsidRPr="006B7CC6">
        <w:rPr>
          <w:rFonts w:cs="Arial"/>
          <w:lang w:val="en-GB" w:eastAsia="et-EE"/>
        </w:rPr>
        <w:t xml:space="preserve">Measure 2.6.6 </w:t>
      </w:r>
      <w:r w:rsidR="00FA0BD9" w:rsidRPr="006B7CC6">
        <w:rPr>
          <w:rFonts w:cs="Arial"/>
          <w:lang w:val="en-GB" w:eastAsia="et-EE"/>
        </w:rPr>
        <w:t>“</w:t>
      </w:r>
      <w:r w:rsidRPr="006B7CC6">
        <w:rPr>
          <w:rFonts w:cs="Arial"/>
          <w:lang w:val="en-GB" w:eastAsia="et-EE"/>
        </w:rPr>
        <w:t>Cooperation and communication activities</w:t>
      </w:r>
      <w:r w:rsidR="00FA0BD9" w:rsidRPr="006B7CC6">
        <w:rPr>
          <w:rFonts w:cs="Arial"/>
          <w:lang w:val="en-GB" w:eastAsia="et-EE"/>
        </w:rPr>
        <w:t>”</w:t>
      </w:r>
      <w:r w:rsidRPr="006B7CC6">
        <w:rPr>
          <w:rFonts w:cs="Arial"/>
          <w:lang w:val="en-GB" w:eastAsia="et-EE"/>
        </w:rPr>
        <w:t>: Attitudes in Estonian society have been developed in support of integration</w:t>
      </w:r>
      <w:r w:rsidR="00FA0BD9" w:rsidRPr="006B7CC6">
        <w:rPr>
          <w:rFonts w:cs="Arial"/>
          <w:lang w:val="en-GB" w:eastAsia="et-EE"/>
        </w:rPr>
        <w:t xml:space="preserve"> (budget 729 220,95 euros)</w:t>
      </w:r>
      <w:r w:rsidRPr="006B7CC6">
        <w:rPr>
          <w:rFonts w:cs="Arial"/>
          <w:lang w:val="en-GB" w:eastAsia="et-EE"/>
        </w:rPr>
        <w:t>.</w:t>
      </w:r>
      <w:r w:rsidR="00255F3B">
        <w:rPr>
          <w:rFonts w:cs="Arial"/>
          <w:lang w:val="en-GB" w:eastAsia="et-EE"/>
        </w:rPr>
        <w:t xml:space="preserve"> </w:t>
      </w:r>
      <w:r w:rsidR="00AB2FA4" w:rsidRPr="00AB2FA4">
        <w:rPr>
          <w:rFonts w:cs="Arial"/>
          <w:lang w:val="en-GB" w:eastAsia="et-EE"/>
        </w:rPr>
        <w:t>The initiative</w:t>
      </w:r>
      <w:r w:rsidR="00AB2FA4">
        <w:rPr>
          <w:rFonts w:cs="Arial"/>
          <w:lang w:val="en-GB" w:eastAsia="et-EE"/>
        </w:rPr>
        <w:t xml:space="preserve"> </w:t>
      </w:r>
      <w:r w:rsidR="00AB2FA4" w:rsidRPr="00AB2FA4">
        <w:rPr>
          <w:rFonts w:cs="Arial"/>
          <w:lang w:val="en-GB" w:eastAsia="et-EE"/>
        </w:rPr>
        <w:t xml:space="preserve">improved cooperation among organizations working on integration in Estonia. Targeting the entire society, especially poorly integrated permanent residents and youth up to 26, the initiative organized joint activities across the country to enhance democratic participation, language practice, and multicultural awareness. Results and success stories were shared in print media. These activities, aimed at the entire population of Estonia, including poorly integrated residents and newcomers, fostered pro-integration attitudes through communication. The initiative included public awareness campaigns in various media, an expert group for planning and coherence, and commissioned </w:t>
      </w:r>
      <w:r w:rsidR="00AB28EF" w:rsidRPr="00AB2FA4">
        <w:rPr>
          <w:rFonts w:cs="Arial"/>
          <w:lang w:val="en-GB" w:eastAsia="et-EE"/>
        </w:rPr>
        <w:t>audio-visual</w:t>
      </w:r>
      <w:r w:rsidR="00AB2FA4" w:rsidRPr="00AB2FA4">
        <w:rPr>
          <w:rFonts w:cs="Arial"/>
          <w:lang w:val="en-GB" w:eastAsia="et-EE"/>
        </w:rPr>
        <w:t xml:space="preserve"> programs and social advertising. Collaboration involved advertising agencies, integration and media experts, and representatives from public, private, and third-sector organizations.</w:t>
      </w:r>
    </w:p>
    <w:p w14:paraId="40BCF934" w14:textId="77777777" w:rsidR="004D7178" w:rsidRPr="006B7CC6" w:rsidRDefault="004D7178" w:rsidP="004D7178">
      <w:pPr>
        <w:pStyle w:val="Loendilik"/>
        <w:spacing w:before="120" w:after="120"/>
        <w:jc w:val="both"/>
        <w:rPr>
          <w:rFonts w:cs="Arial"/>
          <w:szCs w:val="22"/>
          <w:lang w:val="en-GB" w:eastAsia="et-EE"/>
        </w:rPr>
      </w:pPr>
    </w:p>
    <w:p w14:paraId="4C64BD27" w14:textId="77777777" w:rsidR="002A7116" w:rsidRPr="00A653E4" w:rsidRDefault="002A7116" w:rsidP="00A653E4">
      <w:pPr>
        <w:shd w:val="clear" w:color="auto" w:fill="FFFFFF"/>
        <w:spacing w:after="0" w:line="240" w:lineRule="auto"/>
        <w:jc w:val="both"/>
        <w:rPr>
          <w:rFonts w:cs="Arial"/>
          <w:szCs w:val="22"/>
          <w:u w:val="single"/>
          <w:lang w:val="en-GB" w:eastAsia="et-EE"/>
        </w:rPr>
      </w:pPr>
      <w:r w:rsidRPr="00A653E4">
        <w:rPr>
          <w:rFonts w:cs="Arial"/>
          <w:u w:val="single"/>
          <w:lang w:val="en-GB" w:eastAsia="et-EE"/>
        </w:rPr>
        <w:t xml:space="preserve">The Asylum, Migration and Integration Fund </w:t>
      </w:r>
    </w:p>
    <w:p w14:paraId="4FB957B6" w14:textId="77387A4A" w:rsidR="002A7116" w:rsidRPr="006B7CC6" w:rsidRDefault="002A7116" w:rsidP="005538DD">
      <w:pPr>
        <w:pStyle w:val="Loendilik"/>
        <w:numPr>
          <w:ilvl w:val="0"/>
          <w:numId w:val="15"/>
        </w:numPr>
        <w:spacing w:after="0"/>
        <w:jc w:val="both"/>
        <w:rPr>
          <w:rFonts w:cs="Arial"/>
          <w:szCs w:val="22"/>
          <w:lang w:val="en-GB" w:eastAsia="et-EE"/>
        </w:rPr>
      </w:pPr>
      <w:r w:rsidRPr="006B7CC6">
        <w:rPr>
          <w:rFonts w:cs="Arial"/>
          <w:lang w:val="en-GB" w:eastAsia="et-EE"/>
        </w:rPr>
        <w:t>Project AMIF2020-8 "Estonian language learning for citizens of third countries in Estonia", which is co-financed by the Ministry of the Interior</w:t>
      </w:r>
      <w:r w:rsidR="00653F7B">
        <w:rPr>
          <w:rFonts w:cs="Arial"/>
          <w:lang w:val="en-GB" w:eastAsia="et-EE"/>
        </w:rPr>
        <w:t xml:space="preserve"> (381 000 euros)</w:t>
      </w:r>
      <w:r w:rsidRPr="162EAEB3">
        <w:rPr>
          <w:rFonts w:cs="Arial"/>
          <w:lang w:val="en-GB" w:eastAsia="et-EE"/>
        </w:rPr>
        <w:t>.</w:t>
      </w:r>
    </w:p>
    <w:p w14:paraId="44DEAACC" w14:textId="77777777" w:rsidR="00251E57" w:rsidRPr="006B7CC6" w:rsidRDefault="00251E57" w:rsidP="00251E57">
      <w:pPr>
        <w:pStyle w:val="Loendilik"/>
        <w:spacing w:before="120" w:after="0"/>
        <w:jc w:val="both"/>
        <w:rPr>
          <w:rFonts w:cs="Arial"/>
          <w:szCs w:val="22"/>
          <w:lang w:val="en-GB" w:eastAsia="et-EE"/>
        </w:rPr>
      </w:pPr>
    </w:p>
    <w:p w14:paraId="42F14841" w14:textId="77777777" w:rsidR="002A7116" w:rsidRPr="00A653E4" w:rsidRDefault="002A7116" w:rsidP="00A653E4">
      <w:pPr>
        <w:shd w:val="clear" w:color="auto" w:fill="FFFFFF"/>
        <w:spacing w:after="0" w:line="240" w:lineRule="auto"/>
        <w:jc w:val="both"/>
        <w:rPr>
          <w:rFonts w:cs="Arial"/>
          <w:szCs w:val="22"/>
          <w:u w:val="single"/>
          <w:lang w:val="en-GB" w:eastAsia="et-EE"/>
        </w:rPr>
      </w:pPr>
      <w:r w:rsidRPr="00A653E4">
        <w:rPr>
          <w:rFonts w:cs="Arial"/>
          <w:u w:val="single"/>
          <w:lang w:val="en-GB" w:eastAsia="et-EE"/>
        </w:rPr>
        <w:t xml:space="preserve">Citizens, Equality, Rights and Values (CERV) program </w:t>
      </w:r>
    </w:p>
    <w:p w14:paraId="3D6DC9B8" w14:textId="6499B2B4" w:rsidR="002A7116" w:rsidRPr="006B7CC6" w:rsidRDefault="002A7116" w:rsidP="005538DD">
      <w:pPr>
        <w:pStyle w:val="Loendilik"/>
        <w:numPr>
          <w:ilvl w:val="0"/>
          <w:numId w:val="15"/>
        </w:numPr>
        <w:spacing w:after="0"/>
        <w:jc w:val="both"/>
        <w:rPr>
          <w:rFonts w:cs="Arial"/>
          <w:szCs w:val="22"/>
          <w:lang w:val="en-GB" w:eastAsia="et-EE"/>
        </w:rPr>
      </w:pPr>
      <w:r w:rsidRPr="006B7CC6">
        <w:rPr>
          <w:rFonts w:cs="Arial"/>
          <w:lang w:val="en-GB" w:eastAsia="et-EE"/>
        </w:rPr>
        <w:t>Project ESTROM is aimed at promoting cooperation and dialogue between Roma people, integration stakeholders, local authorities and state institutions</w:t>
      </w:r>
      <w:r w:rsidR="004D1E94" w:rsidRPr="006B7CC6">
        <w:rPr>
          <w:rFonts w:cs="Arial"/>
          <w:lang w:val="en-GB" w:eastAsia="et-EE"/>
        </w:rPr>
        <w:t xml:space="preserve"> (budget</w:t>
      </w:r>
      <w:r w:rsidR="002940E4" w:rsidRPr="006B7CC6">
        <w:rPr>
          <w:rFonts w:cs="Arial"/>
          <w:lang w:val="en-GB" w:eastAsia="et-EE"/>
        </w:rPr>
        <w:t xml:space="preserve"> of ESTROM III project </w:t>
      </w:r>
      <w:r w:rsidR="002940E4" w:rsidRPr="006B7CC6">
        <w:rPr>
          <w:rFonts w:cs="Arial"/>
        </w:rPr>
        <w:t>144</w:t>
      </w:r>
      <w:r w:rsidR="000E75D8">
        <w:rPr>
          <w:rFonts w:cs="Arial"/>
        </w:rPr>
        <w:t> </w:t>
      </w:r>
      <w:r w:rsidR="004D1E94" w:rsidRPr="006B7CC6">
        <w:rPr>
          <w:rFonts w:cs="Arial"/>
        </w:rPr>
        <w:t>000</w:t>
      </w:r>
      <w:r w:rsidR="000E75D8">
        <w:rPr>
          <w:rFonts w:cs="Arial"/>
        </w:rPr>
        <w:t>,</w:t>
      </w:r>
      <w:r w:rsidR="002940E4" w:rsidRPr="006B7CC6">
        <w:rPr>
          <w:rFonts w:cs="Arial"/>
        </w:rPr>
        <w:t>60</w:t>
      </w:r>
      <w:r w:rsidR="004D1E94" w:rsidRPr="006B7CC6">
        <w:rPr>
          <w:rFonts w:cs="Arial"/>
          <w:lang w:val="en-GB" w:eastAsia="et-EE"/>
        </w:rPr>
        <w:t xml:space="preserve"> euros)</w:t>
      </w:r>
      <w:r w:rsidRPr="006B7CC6">
        <w:rPr>
          <w:rFonts w:cs="Arial"/>
          <w:lang w:val="en-GB" w:eastAsia="et-EE"/>
        </w:rPr>
        <w:t>.</w:t>
      </w:r>
    </w:p>
    <w:p w14:paraId="37E06518" w14:textId="608A67F6" w:rsidR="002A7116" w:rsidRPr="006B7CC6" w:rsidRDefault="006A2D3F" w:rsidP="0037480F">
      <w:pPr>
        <w:pStyle w:val="Pealkiri2"/>
        <w:rPr>
          <w:rFonts w:cs="Arial"/>
          <w:lang w:val="en-GB" w:eastAsia="et-EE"/>
        </w:rPr>
      </w:pPr>
      <w:bookmarkStart w:id="399" w:name="_Toc161237179"/>
      <w:r w:rsidRPr="006B7CC6">
        <w:rPr>
          <w:rFonts w:cs="Arial"/>
          <w:lang w:val="en-GB" w:eastAsia="et-EE"/>
        </w:rPr>
        <w:lastRenderedPageBreak/>
        <w:t>Description of Programme Component 1</w:t>
      </w:r>
      <w:bookmarkEnd w:id="399"/>
      <w:r w:rsidR="002A7116" w:rsidRPr="006B7CC6">
        <w:rPr>
          <w:rFonts w:cs="Arial"/>
          <w:lang w:val="en-GB" w:eastAsia="et-EE"/>
        </w:rPr>
        <w:t> </w:t>
      </w:r>
    </w:p>
    <w:p w14:paraId="36932DF9" w14:textId="2FB50A7F" w:rsidR="002A7116" w:rsidRPr="006B7CC6" w:rsidRDefault="002A7116" w:rsidP="0037480F">
      <w:pPr>
        <w:pStyle w:val="Pealkiri3"/>
        <w:rPr>
          <w:lang w:val="en-GB" w:eastAsia="et-EE"/>
        </w:rPr>
      </w:pPr>
      <w:bookmarkStart w:id="400" w:name="_Toc128748663"/>
      <w:bookmarkStart w:id="401" w:name="_Toc161237180"/>
      <w:r w:rsidRPr="006B7CC6">
        <w:rPr>
          <w:lang w:val="en-GB" w:eastAsia="et-EE"/>
        </w:rPr>
        <w:t>Short Summary</w:t>
      </w:r>
      <w:bookmarkEnd w:id="400"/>
      <w:bookmarkEnd w:id="401"/>
      <w:r w:rsidRPr="006B7CC6">
        <w:rPr>
          <w:lang w:val="en-GB" w:eastAsia="et-EE"/>
        </w:rPr>
        <w:t> </w:t>
      </w:r>
    </w:p>
    <w:p w14:paraId="28213194" w14:textId="776A9242" w:rsidR="002A7116" w:rsidRPr="006B7CC6" w:rsidRDefault="1571E6B5" w:rsidP="613E2B6F">
      <w:pPr>
        <w:spacing w:after="0" w:line="240" w:lineRule="auto"/>
        <w:jc w:val="both"/>
        <w:textAlignment w:val="baseline"/>
        <w:rPr>
          <w:rFonts w:cs="Arial"/>
          <w:lang w:val="en-GB"/>
        </w:rPr>
      </w:pPr>
      <w:r w:rsidRPr="613E2B6F">
        <w:rPr>
          <w:rFonts w:cs="Arial"/>
          <w:lang w:val="en-GB" w:eastAsia="et-EE"/>
        </w:rPr>
        <w:t>Main focus of the component is to give knowledge and improved opportunities to people from different cultural and linguistic backgrounds</w:t>
      </w:r>
      <w:r w:rsidRPr="613E2B6F">
        <w:rPr>
          <w:rFonts w:cs="Arial"/>
          <w:lang w:val="en-GB"/>
        </w:rPr>
        <w:t xml:space="preserve"> for more active participation in the Estonian society. This will be done through inclusion of volunteers in the integration activities, creation of new digital tools in the field of integration and in the field of </w:t>
      </w:r>
      <w:r w:rsidR="3AB3DD2E" w:rsidRPr="613E2B6F">
        <w:rPr>
          <w:rFonts w:cs="Arial"/>
          <w:lang w:val="en-GB"/>
        </w:rPr>
        <w:t>independent</w:t>
      </w:r>
      <w:r w:rsidRPr="613E2B6F">
        <w:rPr>
          <w:rFonts w:cs="Arial"/>
          <w:lang w:val="en-GB"/>
        </w:rPr>
        <w:t xml:space="preserve"> language learning, activities introducing the Estonian cultural space and provision of media literacy training</w:t>
      </w:r>
      <w:r w:rsidR="789E2B53" w:rsidRPr="613E2B6F">
        <w:rPr>
          <w:rFonts w:cs="Arial"/>
          <w:lang w:val="en-GB"/>
        </w:rPr>
        <w:t xml:space="preserve">, </w:t>
      </w:r>
      <w:r w:rsidR="270B5BB3" w:rsidRPr="613E2B6F">
        <w:rPr>
          <w:rFonts w:cs="Arial"/>
          <w:lang w:val="en-GB"/>
        </w:rPr>
        <w:t>providing counseling services.</w:t>
      </w:r>
    </w:p>
    <w:p w14:paraId="1C77CFBD" w14:textId="77777777" w:rsidR="002A7116" w:rsidRPr="006B7CC6" w:rsidRDefault="002A7116" w:rsidP="002A7116">
      <w:pPr>
        <w:spacing w:after="0" w:line="240" w:lineRule="auto"/>
        <w:jc w:val="both"/>
        <w:textAlignment w:val="baseline"/>
        <w:rPr>
          <w:rFonts w:cs="Arial"/>
          <w:sz w:val="18"/>
          <w:szCs w:val="18"/>
          <w:lang w:val="en-GB" w:eastAsia="et-EE"/>
        </w:rPr>
      </w:pPr>
      <w:r w:rsidRPr="006B7CC6">
        <w:rPr>
          <w:rFonts w:cs="Arial"/>
          <w:szCs w:val="22"/>
          <w:lang w:val="en-GB" w:eastAsia="et-EE"/>
        </w:rPr>
        <w:t> </w:t>
      </w:r>
    </w:p>
    <w:p w14:paraId="3B693863" w14:textId="70670BB0" w:rsidR="002A7116" w:rsidRPr="006B7CC6" w:rsidRDefault="002A7116" w:rsidP="0037480F">
      <w:pPr>
        <w:pStyle w:val="Pealkiri3"/>
        <w:rPr>
          <w:lang w:val="en-GB" w:eastAsia="et-EE"/>
        </w:rPr>
      </w:pPr>
      <w:bookmarkStart w:id="402" w:name="_Toc128748664"/>
      <w:bookmarkStart w:id="403" w:name="_Toc161237181"/>
      <w:r w:rsidRPr="006B7CC6">
        <w:rPr>
          <w:lang w:val="en-GB" w:eastAsia="et-EE"/>
        </w:rPr>
        <w:t xml:space="preserve">Activities </w:t>
      </w:r>
      <w:r w:rsidRPr="6E516182">
        <w:rPr>
          <w:lang w:val="en-GB" w:eastAsia="et-EE"/>
        </w:rPr>
        <w:t>a</w:t>
      </w:r>
      <w:r w:rsidR="3FE831CA" w:rsidRPr="6E516182">
        <w:rPr>
          <w:lang w:val="en-GB" w:eastAsia="et-EE"/>
        </w:rPr>
        <w:t>n</w:t>
      </w:r>
      <w:r w:rsidRPr="6E516182">
        <w:rPr>
          <w:lang w:val="en-GB" w:eastAsia="et-EE"/>
        </w:rPr>
        <w:t>d</w:t>
      </w:r>
      <w:r w:rsidRPr="006B7CC6">
        <w:rPr>
          <w:lang w:val="en-GB" w:eastAsia="et-EE"/>
        </w:rPr>
        <w:t xml:space="preserve"> Expected Results</w:t>
      </w:r>
      <w:bookmarkEnd w:id="402"/>
      <w:bookmarkEnd w:id="403"/>
      <w:r w:rsidRPr="006B7CC6">
        <w:rPr>
          <w:lang w:val="en-GB" w:eastAsia="et-EE"/>
        </w:rPr>
        <w:t> </w:t>
      </w:r>
    </w:p>
    <w:p w14:paraId="134814D3" w14:textId="1C568FDE" w:rsidR="4F474A3A" w:rsidRPr="006B7CC6" w:rsidRDefault="232830F4" w:rsidP="4F474A3A">
      <w:pPr>
        <w:pStyle w:val="paragraph"/>
        <w:spacing w:before="0" w:beforeAutospacing="0" w:after="0" w:afterAutospacing="0"/>
        <w:rPr>
          <w:rFonts w:ascii="Arial" w:hAnsi="Arial" w:cs="Arial"/>
          <w:sz w:val="22"/>
          <w:lang w:val="en-GB" w:eastAsia="en-US"/>
        </w:rPr>
      </w:pPr>
      <w:r w:rsidRPr="006B7CC6">
        <w:rPr>
          <w:rFonts w:ascii="Arial" w:hAnsi="Arial" w:cs="Arial"/>
          <w:sz w:val="22"/>
          <w:lang w:val="en-GB" w:eastAsia="en-US"/>
        </w:rPr>
        <w:t>The activities of this component were chosen based on previous experience and feedback obtained during engagement events and are in line wit</w:t>
      </w:r>
      <w:r w:rsidR="3C824E1C" w:rsidRPr="006B7CC6">
        <w:rPr>
          <w:rFonts w:ascii="Arial" w:hAnsi="Arial" w:cs="Arial"/>
          <w:sz w:val="22"/>
          <w:lang w:val="en-GB" w:eastAsia="en-US"/>
        </w:rPr>
        <w:t xml:space="preserve">h “Cohesive Estonia </w:t>
      </w:r>
      <w:r w:rsidR="3F3FB417" w:rsidRPr="006B7CC6">
        <w:rPr>
          <w:rFonts w:ascii="Arial" w:hAnsi="Arial" w:cs="Arial"/>
          <w:sz w:val="22"/>
          <w:lang w:val="en-GB" w:eastAsia="en-US"/>
        </w:rPr>
        <w:t>2021-</w:t>
      </w:r>
      <w:r w:rsidR="3C824E1C" w:rsidRPr="006B7CC6">
        <w:rPr>
          <w:rFonts w:ascii="Arial" w:hAnsi="Arial" w:cs="Arial"/>
          <w:sz w:val="22"/>
          <w:lang w:val="en-GB" w:eastAsia="en-US"/>
        </w:rPr>
        <w:t>2030</w:t>
      </w:r>
      <w:r w:rsidR="5AC4C023" w:rsidRPr="006B7CC6">
        <w:rPr>
          <w:rFonts w:ascii="Arial" w:hAnsi="Arial" w:cs="Arial"/>
          <w:sz w:val="22"/>
          <w:lang w:val="en-GB" w:eastAsia="en-US"/>
        </w:rPr>
        <w:t xml:space="preserve"> Strategy</w:t>
      </w:r>
      <w:r w:rsidR="3C824E1C" w:rsidRPr="006B7CC6">
        <w:rPr>
          <w:rFonts w:ascii="Arial" w:hAnsi="Arial" w:cs="Arial"/>
          <w:sz w:val="22"/>
          <w:lang w:val="en-GB" w:eastAsia="en-US"/>
        </w:rPr>
        <w:t>”</w:t>
      </w:r>
      <w:r w:rsidR="77468A1A" w:rsidRPr="006B7CC6">
        <w:rPr>
          <w:rFonts w:ascii="Arial" w:hAnsi="Arial" w:cs="Arial"/>
          <w:sz w:val="22"/>
          <w:lang w:val="en-GB" w:eastAsia="en-US"/>
        </w:rPr>
        <w:t xml:space="preserve">. </w:t>
      </w:r>
    </w:p>
    <w:p w14:paraId="2FAF33A0" w14:textId="39A78E07" w:rsidR="4F474A3A" w:rsidRPr="006B7CC6" w:rsidRDefault="4F474A3A" w:rsidP="4F474A3A">
      <w:pPr>
        <w:pStyle w:val="paragraph"/>
        <w:spacing w:before="0" w:beforeAutospacing="0" w:after="0" w:afterAutospacing="0"/>
        <w:rPr>
          <w:rFonts w:ascii="Arial" w:hAnsi="Arial" w:cs="Arial"/>
          <w:b/>
          <w:sz w:val="22"/>
          <w:szCs w:val="22"/>
          <w:lang w:val="en-GB" w:eastAsia="en-US"/>
        </w:rPr>
      </w:pPr>
    </w:p>
    <w:p w14:paraId="1803488E" w14:textId="1D8D3621" w:rsidR="00261B5C" w:rsidRPr="006B7CC6" w:rsidRDefault="00261B5C" w:rsidP="00261B5C">
      <w:pPr>
        <w:pStyle w:val="paragraph"/>
        <w:spacing w:before="0" w:beforeAutospacing="0" w:after="0" w:afterAutospacing="0"/>
        <w:jc w:val="both"/>
        <w:textAlignment w:val="baseline"/>
        <w:rPr>
          <w:rFonts w:ascii="Arial" w:hAnsi="Arial" w:cs="Arial"/>
          <w:b/>
          <w:lang w:val="en-GB"/>
        </w:rPr>
      </w:pPr>
      <w:r w:rsidRPr="006B7CC6">
        <w:rPr>
          <w:rFonts w:ascii="Arial" w:hAnsi="Arial" w:cs="Arial"/>
          <w:b/>
          <w:sz w:val="22"/>
          <w:szCs w:val="22"/>
          <w:lang w:val="en-GB" w:eastAsia="en-US"/>
        </w:rPr>
        <w:t>Activity</w:t>
      </w:r>
      <w:r>
        <w:rPr>
          <w:rFonts w:ascii="Arial" w:hAnsi="Arial" w:cs="Arial"/>
          <w:b/>
          <w:sz w:val="22"/>
          <w:szCs w:val="22"/>
          <w:lang w:val="en-GB" w:eastAsia="en-US"/>
        </w:rPr>
        <w:t xml:space="preserve"> 1</w:t>
      </w:r>
      <w:r w:rsidRPr="006B7CC6">
        <w:rPr>
          <w:rFonts w:ascii="Arial" w:hAnsi="Arial" w:cs="Arial"/>
          <w:b/>
          <w:sz w:val="22"/>
          <w:szCs w:val="22"/>
          <w:lang w:val="en-GB" w:eastAsia="en-US"/>
        </w:rPr>
        <w:t xml:space="preserve">: Preparation of digital transformation in the field of integration </w:t>
      </w:r>
    </w:p>
    <w:p w14:paraId="51032A2E" w14:textId="77777777" w:rsidR="00261B5C" w:rsidRPr="006B7CC6" w:rsidRDefault="00261B5C" w:rsidP="00261B5C">
      <w:pPr>
        <w:spacing w:after="0" w:line="240" w:lineRule="auto"/>
        <w:jc w:val="both"/>
        <w:rPr>
          <w:rFonts w:cs="Arial"/>
          <w:szCs w:val="22"/>
          <w:lang w:val="en-GB"/>
        </w:rPr>
      </w:pPr>
    </w:p>
    <w:p w14:paraId="01760234" w14:textId="77777777" w:rsidR="00261B5C" w:rsidRPr="006B7CC6" w:rsidRDefault="00261B5C" w:rsidP="00261B5C">
      <w:pPr>
        <w:jc w:val="both"/>
        <w:textAlignment w:val="baseline"/>
        <w:rPr>
          <w:rFonts w:cs="Arial"/>
          <w:lang w:val="en-GB"/>
        </w:rPr>
      </w:pPr>
      <w:r w:rsidRPr="1571E6B5">
        <w:rPr>
          <w:rFonts w:cs="Arial"/>
          <w:lang w:val="en-GB"/>
        </w:rPr>
        <w:t>The activity is led by the Integration Foundation and contains the following interventions:</w:t>
      </w:r>
    </w:p>
    <w:p w14:paraId="273F300D" w14:textId="77777777" w:rsidR="00261B5C" w:rsidRPr="004A5B5B" w:rsidRDefault="00261B5C" w:rsidP="00261B5C">
      <w:pPr>
        <w:pStyle w:val="Loendilik"/>
        <w:numPr>
          <w:ilvl w:val="0"/>
          <w:numId w:val="47"/>
        </w:numPr>
        <w:jc w:val="both"/>
        <w:textAlignment w:val="baseline"/>
        <w:rPr>
          <w:rFonts w:cs="Arial"/>
          <w:lang w:val="en-GB"/>
        </w:rPr>
      </w:pPr>
      <w:r w:rsidRPr="004A5B5B">
        <w:rPr>
          <w:rFonts w:cs="Arial"/>
          <w:lang w:val="en-GB"/>
        </w:rPr>
        <w:t xml:space="preserve">Carrying out the analysis to </w:t>
      </w:r>
      <w:r>
        <w:rPr>
          <w:rFonts w:cs="Arial"/>
          <w:lang w:val="en-GB"/>
        </w:rPr>
        <w:t>map</w:t>
      </w:r>
      <w:r w:rsidRPr="004A5B5B">
        <w:rPr>
          <w:rFonts w:cs="Arial"/>
          <w:lang w:val="en-GB"/>
        </w:rPr>
        <w:t xml:space="preserve"> how existing systems and platforms support integration activities and are compatible with each other</w:t>
      </w:r>
      <w:r w:rsidRPr="00F526B8">
        <w:rPr>
          <w:rFonts w:cs="Arial"/>
          <w:lang w:val="en-GB"/>
        </w:rPr>
        <w:t>.</w:t>
      </w:r>
      <w:r w:rsidRPr="004A5B5B">
        <w:rPr>
          <w:rFonts w:cs="Arial"/>
          <w:highlight w:val="yellow"/>
          <w:lang w:val="en-GB"/>
        </w:rPr>
        <w:t xml:space="preserve"> </w:t>
      </w:r>
    </w:p>
    <w:p w14:paraId="3E232E2D" w14:textId="77777777" w:rsidR="00261B5C" w:rsidRPr="004A5B5B" w:rsidRDefault="00261B5C" w:rsidP="00261B5C">
      <w:pPr>
        <w:pStyle w:val="Loendilik"/>
        <w:numPr>
          <w:ilvl w:val="0"/>
          <w:numId w:val="47"/>
        </w:numPr>
        <w:jc w:val="both"/>
        <w:textAlignment w:val="baseline"/>
        <w:rPr>
          <w:rFonts w:cs="Arial"/>
          <w:lang w:val="en-GB"/>
        </w:rPr>
      </w:pPr>
      <w:r w:rsidRPr="004A5B5B">
        <w:rPr>
          <w:rFonts w:cs="Arial"/>
          <w:lang w:val="en-GB"/>
        </w:rPr>
        <w:t xml:space="preserve">Developing digital tools to help the target group to learn Estonian more effectively and to improve access to integration services. </w:t>
      </w:r>
      <w:r w:rsidRPr="004A5B5B">
        <w:rPr>
          <w:rFonts w:cs="Arial"/>
          <w:highlight w:val="yellow"/>
          <w:lang w:val="en-GB"/>
        </w:rPr>
        <w:t xml:space="preserve"> </w:t>
      </w:r>
    </w:p>
    <w:p w14:paraId="66AF5650" w14:textId="77777777" w:rsidR="00261B5C" w:rsidRDefault="00261B5C" w:rsidP="00261B5C">
      <w:pPr>
        <w:jc w:val="both"/>
        <w:textAlignment w:val="baseline"/>
        <w:rPr>
          <w:rFonts w:cs="Arial"/>
          <w:lang w:val="en-GB"/>
        </w:rPr>
      </w:pPr>
      <w:r w:rsidRPr="000F5C0C">
        <w:rPr>
          <w:rFonts w:cs="Arial"/>
          <w:lang w:val="en-GB"/>
        </w:rPr>
        <w:t xml:space="preserve">These activities will contribute to the foreseen </w:t>
      </w:r>
      <w:r w:rsidRPr="000F5C0C">
        <w:rPr>
          <w:rFonts w:cs="Arial"/>
          <w:b/>
          <w:bCs/>
          <w:lang w:val="en-GB"/>
        </w:rPr>
        <w:t>output 1.5</w:t>
      </w:r>
      <w:r w:rsidRPr="000F5C0C">
        <w:rPr>
          <w:rFonts w:cs="Arial"/>
          <w:lang w:val="en-GB"/>
        </w:rPr>
        <w:t xml:space="preserve"> “Digital tools developed, piloted and </w:t>
      </w:r>
      <w:r>
        <w:rPr>
          <w:rFonts w:cs="Arial"/>
          <w:lang w:val="en-GB"/>
        </w:rPr>
        <w:t>rolled-out</w:t>
      </w:r>
      <w:r w:rsidRPr="000F5C0C">
        <w:rPr>
          <w:rFonts w:cs="Arial"/>
          <w:lang w:val="en-GB"/>
        </w:rPr>
        <w:t xml:space="preserve">” and outcomes: </w:t>
      </w:r>
      <w:r w:rsidRPr="00553719">
        <w:rPr>
          <w:rFonts w:cs="Arial"/>
          <w:b/>
          <w:bCs/>
          <w:lang w:val="en-GB"/>
        </w:rPr>
        <w:t>Intermediate outcome 1</w:t>
      </w:r>
      <w:r w:rsidRPr="000F5C0C">
        <w:rPr>
          <w:rFonts w:cs="Arial"/>
          <w:lang w:val="en-GB"/>
        </w:rPr>
        <w:t xml:space="preserve">:  People from different cultural and linguistic backgrounds are actively participating in Estonian society; </w:t>
      </w:r>
      <w:r w:rsidRPr="00553719">
        <w:rPr>
          <w:rFonts w:cs="Arial"/>
          <w:b/>
          <w:bCs/>
          <w:lang w:val="en-GB"/>
        </w:rPr>
        <w:t>Immediate outcome 1a</w:t>
      </w:r>
      <w:r w:rsidRPr="000F5C0C">
        <w:rPr>
          <w:rFonts w:cs="Arial"/>
          <w:lang w:val="en-GB"/>
        </w:rPr>
        <w:t xml:space="preserve">: Established processes enable people from different cultural and linguistic backgrounds participate more actively  in Estonian society; </w:t>
      </w:r>
      <w:r w:rsidRPr="00553719">
        <w:rPr>
          <w:rFonts w:cs="Arial"/>
          <w:b/>
          <w:bCs/>
          <w:lang w:val="en-GB"/>
        </w:rPr>
        <w:t>Immediate outcome 1b</w:t>
      </w:r>
      <w:r w:rsidRPr="000F5C0C">
        <w:rPr>
          <w:rFonts w:cs="Arial"/>
          <w:lang w:val="en-GB"/>
        </w:rPr>
        <w:t>: People from different cultural and linguistic backgrounds are empowered to participate in Estonian society more actively (see Chapter 2.3).</w:t>
      </w:r>
    </w:p>
    <w:p w14:paraId="52411192" w14:textId="7E16A246" w:rsidR="00754BDA" w:rsidRPr="006B7CC6" w:rsidRDefault="00754BDA" w:rsidP="00754BDA">
      <w:pPr>
        <w:spacing w:after="0" w:line="240" w:lineRule="auto"/>
        <w:rPr>
          <w:rFonts w:cs="Arial"/>
          <w:b/>
          <w:lang w:val="en-GB"/>
        </w:rPr>
      </w:pPr>
      <w:r w:rsidRPr="006B7CC6">
        <w:rPr>
          <w:rFonts w:cs="Arial"/>
          <w:b/>
          <w:lang w:val="en-GB"/>
        </w:rPr>
        <w:t>Activity</w:t>
      </w:r>
      <w:r>
        <w:rPr>
          <w:rFonts w:cs="Arial"/>
          <w:b/>
          <w:lang w:val="en-GB"/>
        </w:rPr>
        <w:t xml:space="preserve"> 2</w:t>
      </w:r>
      <w:r w:rsidRPr="006B7CC6">
        <w:rPr>
          <w:rFonts w:cs="Arial"/>
          <w:b/>
          <w:lang w:val="en-GB"/>
        </w:rPr>
        <w:t xml:space="preserve">: Inclusion of volunteers in the integration activities </w:t>
      </w:r>
    </w:p>
    <w:p w14:paraId="254BE628" w14:textId="77777777" w:rsidR="00754BDA" w:rsidRPr="006B7CC6" w:rsidRDefault="00754BDA" w:rsidP="00754BDA">
      <w:pPr>
        <w:spacing w:after="0" w:line="240" w:lineRule="auto"/>
        <w:rPr>
          <w:rFonts w:cs="Arial"/>
          <w:b/>
          <w:szCs w:val="22"/>
          <w:lang w:val="en-GB"/>
        </w:rPr>
      </w:pPr>
    </w:p>
    <w:p w14:paraId="6BC95762" w14:textId="77777777" w:rsidR="00754BDA" w:rsidRPr="006B7CC6" w:rsidRDefault="00754BDA" w:rsidP="00754BDA">
      <w:pPr>
        <w:spacing w:after="0" w:line="240" w:lineRule="auto"/>
        <w:jc w:val="both"/>
        <w:rPr>
          <w:rFonts w:cs="Arial"/>
          <w:lang w:val="en-GB"/>
        </w:rPr>
      </w:pPr>
      <w:r w:rsidRPr="1571E6B5">
        <w:rPr>
          <w:rFonts w:cs="Arial"/>
          <w:lang w:val="en-GB"/>
        </w:rPr>
        <w:t>The activity is led by the Integration Foundation and contains the following interventions:</w:t>
      </w:r>
    </w:p>
    <w:p w14:paraId="262A360D" w14:textId="77777777" w:rsidR="00754BDA" w:rsidRPr="006B7CC6" w:rsidRDefault="00754BDA" w:rsidP="00754BDA">
      <w:pPr>
        <w:pStyle w:val="Loendilik"/>
        <w:numPr>
          <w:ilvl w:val="0"/>
          <w:numId w:val="7"/>
        </w:numPr>
        <w:spacing w:after="0" w:line="240" w:lineRule="auto"/>
        <w:jc w:val="both"/>
        <w:rPr>
          <w:rFonts w:cs="Arial"/>
          <w:lang w:val="en-GB"/>
        </w:rPr>
      </w:pPr>
      <w:r w:rsidRPr="1571E6B5">
        <w:rPr>
          <w:rFonts w:cs="Arial"/>
          <w:lang w:val="en-GB"/>
        </w:rPr>
        <w:t>Mapping the current situation in the landscape of voluntary activities, including focusing on activities in the field of integration</w:t>
      </w:r>
      <w:r>
        <w:rPr>
          <w:rFonts w:cs="Arial"/>
          <w:lang w:val="en-GB"/>
        </w:rPr>
        <w:t>;</w:t>
      </w:r>
    </w:p>
    <w:p w14:paraId="3C68567B" w14:textId="77777777" w:rsidR="00754BDA" w:rsidRPr="006B7CC6" w:rsidRDefault="00754BDA" w:rsidP="00754BDA">
      <w:pPr>
        <w:pStyle w:val="Loendilik"/>
        <w:numPr>
          <w:ilvl w:val="0"/>
          <w:numId w:val="6"/>
        </w:numPr>
        <w:spacing w:after="0" w:line="240" w:lineRule="auto"/>
        <w:jc w:val="both"/>
        <w:rPr>
          <w:rFonts w:cs="Arial"/>
          <w:lang w:val="en-GB"/>
        </w:rPr>
      </w:pPr>
      <w:r w:rsidRPr="1571E6B5">
        <w:rPr>
          <w:rFonts w:cs="Arial"/>
          <w:lang w:val="en-GB"/>
        </w:rPr>
        <w:t>Creating of a volunteer program to support the implementation of integration activities</w:t>
      </w:r>
      <w:r>
        <w:rPr>
          <w:rFonts w:cs="Arial"/>
          <w:lang w:val="en-GB"/>
        </w:rPr>
        <w:t>;</w:t>
      </w:r>
    </w:p>
    <w:p w14:paraId="09CA8AA6" w14:textId="77777777" w:rsidR="00754BDA" w:rsidRPr="006B7CC6" w:rsidRDefault="00754BDA" w:rsidP="00754BDA">
      <w:pPr>
        <w:pStyle w:val="Loendilik"/>
        <w:numPr>
          <w:ilvl w:val="0"/>
          <w:numId w:val="5"/>
        </w:numPr>
        <w:spacing w:after="0" w:line="240" w:lineRule="auto"/>
        <w:jc w:val="both"/>
        <w:rPr>
          <w:rFonts w:cs="Arial"/>
          <w:lang w:val="en-GB"/>
        </w:rPr>
      </w:pPr>
      <w:r w:rsidRPr="1571E6B5">
        <w:rPr>
          <w:rFonts w:cs="Arial"/>
          <w:lang w:val="en-GB"/>
        </w:rPr>
        <w:t>Including Estonian speakers and Estonian language learners, as well as members of social groups with limited opportunities, who have participated in integration services and activities supporting language and cultural learning, in the program as experience advisors</w:t>
      </w:r>
      <w:r>
        <w:rPr>
          <w:rFonts w:cs="Arial"/>
          <w:lang w:val="en-GB"/>
        </w:rPr>
        <w:t>;</w:t>
      </w:r>
    </w:p>
    <w:p w14:paraId="3A35AD3D" w14:textId="77777777" w:rsidR="00754BDA" w:rsidRPr="006B7CC6" w:rsidRDefault="00754BDA" w:rsidP="00754BDA">
      <w:pPr>
        <w:pStyle w:val="Loendilik"/>
        <w:numPr>
          <w:ilvl w:val="0"/>
          <w:numId w:val="5"/>
        </w:numPr>
        <w:spacing w:after="0" w:line="240" w:lineRule="auto"/>
        <w:jc w:val="both"/>
        <w:rPr>
          <w:rFonts w:cs="Arial"/>
          <w:lang w:val="en-GB"/>
        </w:rPr>
      </w:pPr>
      <w:r w:rsidRPr="1571E6B5">
        <w:rPr>
          <w:rFonts w:cs="Arial"/>
          <w:lang w:val="en-GB"/>
        </w:rPr>
        <w:t>Creating of the Leader Growth Program, a development program for volunteer leaders within the framework of the volunteer program</w:t>
      </w:r>
      <w:r>
        <w:rPr>
          <w:rFonts w:cs="Arial"/>
          <w:lang w:val="en-GB"/>
        </w:rPr>
        <w:t>;</w:t>
      </w:r>
    </w:p>
    <w:p w14:paraId="3843DA12" w14:textId="77777777" w:rsidR="00754BDA" w:rsidRPr="006B7CC6" w:rsidRDefault="00754BDA" w:rsidP="00754BDA">
      <w:pPr>
        <w:pStyle w:val="Loendilik"/>
        <w:numPr>
          <w:ilvl w:val="0"/>
          <w:numId w:val="5"/>
        </w:numPr>
        <w:spacing w:after="0" w:line="240" w:lineRule="auto"/>
        <w:jc w:val="both"/>
        <w:rPr>
          <w:rFonts w:cs="Arial"/>
          <w:lang w:val="en-GB"/>
        </w:rPr>
      </w:pPr>
      <w:r w:rsidRPr="1571E6B5">
        <w:rPr>
          <w:rFonts w:cs="Arial"/>
          <w:lang w:val="en-GB"/>
        </w:rPr>
        <w:t>Supporting, guiding and empowering non-govern</w:t>
      </w:r>
      <w:r w:rsidRPr="1571E6B5">
        <w:rPr>
          <w:rStyle w:val="spellingerror"/>
          <w:rFonts w:cs="Arial"/>
          <w:lang w:val="en-GB"/>
        </w:rPr>
        <w:t>mental organizations in their work in communities of new immigrants</w:t>
      </w:r>
      <w:r>
        <w:rPr>
          <w:rStyle w:val="spellingerror"/>
          <w:rFonts w:cs="Arial"/>
          <w:lang w:val="en-GB"/>
        </w:rPr>
        <w:t>;</w:t>
      </w:r>
    </w:p>
    <w:p w14:paraId="1E11C75F" w14:textId="77777777" w:rsidR="00754BDA" w:rsidRPr="006B7CC6" w:rsidRDefault="00754BDA" w:rsidP="00754BDA">
      <w:pPr>
        <w:pStyle w:val="paragraph"/>
        <w:numPr>
          <w:ilvl w:val="0"/>
          <w:numId w:val="17"/>
        </w:numPr>
        <w:spacing w:before="0" w:beforeAutospacing="0" w:after="0" w:afterAutospacing="0"/>
        <w:jc w:val="both"/>
        <w:rPr>
          <w:rFonts w:ascii="Arial" w:hAnsi="Arial" w:cs="Arial"/>
          <w:sz w:val="22"/>
          <w:szCs w:val="22"/>
          <w:lang w:val="en-GB" w:eastAsia="en-US"/>
        </w:rPr>
      </w:pPr>
      <w:r w:rsidRPr="006B7CC6">
        <w:rPr>
          <w:rFonts w:ascii="Arial" w:hAnsi="Arial" w:cs="Arial"/>
          <w:sz w:val="22"/>
          <w:szCs w:val="22"/>
          <w:lang w:val="en-GB" w:eastAsia="en-US"/>
        </w:rPr>
        <w:t>Developing and enforcing the ability of community centres to implement activities in the field of integration. Creating platforms for experience exchange meetings. Supporting cooperation between platforms.</w:t>
      </w:r>
    </w:p>
    <w:p w14:paraId="2B1A5165" w14:textId="77777777" w:rsidR="00754BDA" w:rsidRDefault="6673E9C3" w:rsidP="00754BDA">
      <w:pPr>
        <w:spacing w:before="100" w:after="0" w:line="240" w:lineRule="auto"/>
        <w:ind w:right="-1"/>
        <w:jc w:val="both"/>
        <w:rPr>
          <w:rFonts w:eastAsia="Arial" w:cs="Arial"/>
          <w:lang w:val="en-GB"/>
        </w:rPr>
      </w:pPr>
      <w:r w:rsidRPr="613E2B6F">
        <w:rPr>
          <w:rFonts w:eastAsia="Arial" w:cs="Arial"/>
          <w:lang w:val="en-GB"/>
        </w:rPr>
        <w:lastRenderedPageBreak/>
        <w:t xml:space="preserve">These activities will contribute to the foreseen </w:t>
      </w:r>
      <w:r w:rsidRPr="613E2B6F">
        <w:rPr>
          <w:rFonts w:eastAsia="Arial" w:cs="Arial"/>
          <w:b/>
          <w:bCs/>
          <w:lang w:val="en-GB"/>
        </w:rPr>
        <w:t xml:space="preserve">output 3.3 </w:t>
      </w:r>
      <w:r w:rsidRPr="613E2B6F">
        <w:rPr>
          <w:rFonts w:eastAsia="Arial" w:cs="Arial"/>
          <w:lang w:val="en-GB"/>
        </w:rPr>
        <w:t xml:space="preserve">”Volunteers are trained” and to </w:t>
      </w:r>
      <w:r w:rsidRPr="613E2B6F">
        <w:rPr>
          <w:rFonts w:eastAsia="Arial" w:cs="Arial"/>
          <w:b/>
          <w:bCs/>
          <w:lang w:val="en-GB"/>
        </w:rPr>
        <w:t>outcomes: Intermediate outcome 1</w:t>
      </w:r>
      <w:r w:rsidRPr="613E2B6F">
        <w:rPr>
          <w:rFonts w:eastAsia="Arial" w:cs="Arial"/>
          <w:lang w:val="en-GB"/>
        </w:rPr>
        <w:t>:  People from different cultural and linguistic back-grounds are actively participating in Estonian society;</w:t>
      </w:r>
      <w:r w:rsidRPr="613E2B6F">
        <w:rPr>
          <w:rFonts w:eastAsia="Arial" w:cs="Arial"/>
          <w:b/>
          <w:bCs/>
          <w:lang w:val="en-GB"/>
        </w:rPr>
        <w:t xml:space="preserve"> Immediate outcome 1a: </w:t>
      </w:r>
      <w:r w:rsidRPr="613E2B6F">
        <w:rPr>
          <w:rFonts w:eastAsia="Arial" w:cs="Arial"/>
          <w:lang w:val="en-GB"/>
        </w:rPr>
        <w:t>Established processes enable people from different cultural and linguistic backgrounds participate more actively  in Estonian society</w:t>
      </w:r>
      <w:r w:rsidRPr="613E2B6F">
        <w:rPr>
          <w:rFonts w:eastAsia="Arial" w:cs="Arial"/>
          <w:b/>
          <w:bCs/>
          <w:lang w:val="en-GB"/>
        </w:rPr>
        <w:t xml:space="preserve">; Immediate outcome 1b: </w:t>
      </w:r>
      <w:r w:rsidRPr="613E2B6F">
        <w:rPr>
          <w:rFonts w:eastAsia="Arial" w:cs="Arial"/>
          <w:lang w:val="en-GB"/>
        </w:rPr>
        <w:t>People from different cultural and linguistic backgrounds are empowered to participate in Estonian society more actively. (see chapter 2.3).</w:t>
      </w:r>
    </w:p>
    <w:p w14:paraId="2A748006" w14:textId="481E92DB" w:rsidR="00860946" w:rsidRPr="00722240" w:rsidRDefault="00860946" w:rsidP="00860946">
      <w:pPr>
        <w:pStyle w:val="paragraph"/>
        <w:textAlignment w:val="baseline"/>
        <w:rPr>
          <w:rFonts w:ascii="Arial" w:hAnsi="Arial" w:cs="Arial"/>
          <w:b/>
          <w:lang w:val="en-GB"/>
        </w:rPr>
      </w:pPr>
      <w:r w:rsidRPr="006B7CC6">
        <w:rPr>
          <w:rFonts w:ascii="Arial" w:hAnsi="Arial" w:cs="Arial"/>
          <w:b/>
          <w:sz w:val="22"/>
          <w:szCs w:val="22"/>
          <w:lang w:val="en-GB" w:eastAsia="en-US"/>
        </w:rPr>
        <w:t>Activity</w:t>
      </w:r>
      <w:r>
        <w:rPr>
          <w:rFonts w:ascii="Arial" w:hAnsi="Arial" w:cs="Arial"/>
          <w:b/>
          <w:sz w:val="22"/>
          <w:szCs w:val="22"/>
          <w:lang w:val="en-GB" w:eastAsia="en-US"/>
        </w:rPr>
        <w:t xml:space="preserve"> 3</w:t>
      </w:r>
      <w:r w:rsidRPr="006B7CC6">
        <w:rPr>
          <w:rFonts w:ascii="Arial" w:hAnsi="Arial" w:cs="Arial"/>
          <w:b/>
          <w:sz w:val="22"/>
          <w:szCs w:val="22"/>
          <w:lang w:val="en-GB" w:eastAsia="en-US"/>
        </w:rPr>
        <w:t xml:space="preserve">: </w:t>
      </w:r>
      <w:r w:rsidRPr="15B760A8">
        <w:rPr>
          <w:rFonts w:ascii="Arial" w:hAnsi="Arial" w:cs="Arial"/>
          <w:b/>
          <w:bCs/>
          <w:sz w:val="22"/>
          <w:szCs w:val="22"/>
          <w:lang w:val="en-GB" w:eastAsia="en-US"/>
        </w:rPr>
        <w:t>Provision</w:t>
      </w:r>
      <w:r w:rsidRPr="006B7CC6">
        <w:rPr>
          <w:rFonts w:ascii="Arial" w:hAnsi="Arial" w:cs="Arial"/>
          <w:b/>
          <w:sz w:val="22"/>
          <w:szCs w:val="22"/>
          <w:lang w:val="en-GB" w:eastAsia="en-US"/>
        </w:rPr>
        <w:t xml:space="preserve"> of counselling services including in </w:t>
      </w:r>
      <w:r w:rsidR="00A65DB4">
        <w:rPr>
          <w:rFonts w:ascii="Arial" w:hAnsi="Arial" w:cs="Arial"/>
          <w:b/>
          <w:sz w:val="22"/>
          <w:szCs w:val="22"/>
          <w:lang w:val="en-GB" w:eastAsia="en-US"/>
        </w:rPr>
        <w:t xml:space="preserve">independent </w:t>
      </w:r>
      <w:r w:rsidRPr="006B7CC6">
        <w:rPr>
          <w:rFonts w:ascii="Arial" w:hAnsi="Arial" w:cs="Arial"/>
          <w:b/>
          <w:sz w:val="22"/>
          <w:szCs w:val="22"/>
          <w:lang w:val="en-GB" w:eastAsia="en-US"/>
        </w:rPr>
        <w:t>language learning</w:t>
      </w:r>
      <w:r>
        <w:rPr>
          <w:rFonts w:ascii="Arial" w:hAnsi="Arial" w:cs="Arial"/>
          <w:b/>
          <w:sz w:val="22"/>
          <w:szCs w:val="22"/>
          <w:lang w:val="en-GB" w:eastAsia="en-US"/>
        </w:rPr>
        <w:t>.</w:t>
      </w:r>
    </w:p>
    <w:p w14:paraId="52603BBF" w14:textId="77777777" w:rsidR="00860946" w:rsidRPr="006B7CC6" w:rsidRDefault="00860946" w:rsidP="00860946">
      <w:pPr>
        <w:spacing w:after="0" w:line="240" w:lineRule="auto"/>
        <w:jc w:val="both"/>
        <w:rPr>
          <w:rFonts w:cs="Arial"/>
          <w:lang w:val="en-GB"/>
        </w:rPr>
      </w:pPr>
      <w:r w:rsidRPr="1571E6B5">
        <w:rPr>
          <w:rFonts w:cs="Arial"/>
          <w:lang w:val="en-GB"/>
        </w:rPr>
        <w:t>The activity is led by the Integration Foundation and contains the following interventions:</w:t>
      </w:r>
    </w:p>
    <w:p w14:paraId="50E0F8DC" w14:textId="199C538B" w:rsidR="00860946" w:rsidRPr="006B7CC6" w:rsidRDefault="00860946" w:rsidP="00860946">
      <w:pPr>
        <w:pStyle w:val="paragraph"/>
        <w:numPr>
          <w:ilvl w:val="0"/>
          <w:numId w:val="17"/>
        </w:numPr>
        <w:spacing w:before="0" w:beforeAutospacing="0" w:after="0" w:afterAutospacing="0"/>
        <w:jc w:val="both"/>
        <w:textAlignment w:val="baseline"/>
        <w:rPr>
          <w:rFonts w:ascii="Arial" w:hAnsi="Arial" w:cs="Arial"/>
          <w:sz w:val="22"/>
          <w:szCs w:val="22"/>
          <w:lang w:val="en-GB" w:eastAsia="en-US"/>
        </w:rPr>
      </w:pPr>
      <w:r w:rsidRPr="006B7CC6">
        <w:rPr>
          <w:rFonts w:ascii="Arial" w:hAnsi="Arial" w:cs="Arial"/>
          <w:sz w:val="22"/>
          <w:szCs w:val="22"/>
          <w:lang w:val="en-GB" w:eastAsia="en-US"/>
        </w:rPr>
        <w:t>Modelling and piloting peer counselling</w:t>
      </w:r>
      <w:r w:rsidRPr="006B7CC6">
        <w:rPr>
          <w:rStyle w:val="Allmrkuseviide"/>
          <w:rFonts w:cs="Arial"/>
          <w:lang w:val="en-GB" w:eastAsia="en-US"/>
        </w:rPr>
        <w:footnoteReference w:id="15"/>
      </w:r>
      <w:r w:rsidRPr="006B7CC6">
        <w:rPr>
          <w:rFonts w:ascii="Arial" w:hAnsi="Arial" w:cs="Arial"/>
          <w:sz w:val="22"/>
          <w:szCs w:val="22"/>
          <w:lang w:val="en-GB" w:eastAsia="en-US"/>
        </w:rPr>
        <w:t xml:space="preserve"> service (both </w:t>
      </w:r>
      <w:r w:rsidR="0031742D">
        <w:rPr>
          <w:rFonts w:ascii="Arial" w:hAnsi="Arial" w:cs="Arial"/>
          <w:sz w:val="22"/>
          <w:szCs w:val="22"/>
          <w:lang w:val="en-GB" w:eastAsia="en-US"/>
        </w:rPr>
        <w:t>independent</w:t>
      </w:r>
      <w:r w:rsidRPr="006B7CC6">
        <w:rPr>
          <w:rFonts w:ascii="Arial" w:hAnsi="Arial" w:cs="Arial"/>
          <w:sz w:val="22"/>
          <w:szCs w:val="22"/>
          <w:lang w:val="en-GB" w:eastAsia="en-US"/>
        </w:rPr>
        <w:t xml:space="preserve"> language learning and more broadly, peer support counselling in the field of integration)</w:t>
      </w:r>
      <w:r>
        <w:rPr>
          <w:rFonts w:ascii="Arial" w:hAnsi="Arial" w:cs="Arial"/>
          <w:sz w:val="22"/>
          <w:szCs w:val="22"/>
          <w:lang w:val="en-GB" w:eastAsia="en-US"/>
        </w:rPr>
        <w:t>;</w:t>
      </w:r>
    </w:p>
    <w:p w14:paraId="61B7EE08" w14:textId="77777777" w:rsidR="00860946" w:rsidRPr="006B7CC6" w:rsidRDefault="00860946" w:rsidP="00860946">
      <w:pPr>
        <w:pStyle w:val="paragraph"/>
        <w:numPr>
          <w:ilvl w:val="0"/>
          <w:numId w:val="17"/>
        </w:numPr>
        <w:spacing w:before="0" w:beforeAutospacing="0" w:after="0" w:afterAutospacing="0"/>
        <w:jc w:val="both"/>
        <w:textAlignment w:val="baseline"/>
        <w:rPr>
          <w:rFonts w:ascii="Arial" w:hAnsi="Arial" w:cs="Arial"/>
          <w:sz w:val="22"/>
          <w:szCs w:val="22"/>
          <w:lang w:val="en-GB" w:eastAsia="en-US"/>
        </w:rPr>
      </w:pPr>
      <w:r w:rsidRPr="006B7CC6">
        <w:rPr>
          <w:rFonts w:ascii="Arial" w:hAnsi="Arial" w:cs="Arial"/>
          <w:sz w:val="22"/>
          <w:szCs w:val="22"/>
          <w:lang w:val="en-GB" w:eastAsia="en-US"/>
        </w:rPr>
        <w:t xml:space="preserve">Designing and providing counselling services </w:t>
      </w:r>
      <w:r w:rsidRPr="1EB3A4CF">
        <w:rPr>
          <w:rFonts w:ascii="Arial" w:hAnsi="Arial" w:cs="Arial"/>
          <w:sz w:val="22"/>
          <w:szCs w:val="22"/>
          <w:lang w:val="en-GB" w:eastAsia="en-US"/>
        </w:rPr>
        <w:t xml:space="preserve">to meet </w:t>
      </w:r>
      <w:r w:rsidRPr="6C125930">
        <w:rPr>
          <w:rFonts w:ascii="Arial" w:hAnsi="Arial" w:cs="Arial"/>
          <w:sz w:val="22"/>
          <w:szCs w:val="22"/>
          <w:lang w:val="en-GB" w:eastAsia="en-US"/>
        </w:rPr>
        <w:t>people's needs and</w:t>
      </w:r>
      <w:r w:rsidRPr="5E3B2516">
        <w:rPr>
          <w:rFonts w:ascii="Arial" w:hAnsi="Arial" w:cs="Arial"/>
          <w:sz w:val="22"/>
          <w:szCs w:val="22"/>
          <w:lang w:val="en-GB" w:eastAsia="en-US"/>
        </w:rPr>
        <w:t xml:space="preserve"> </w:t>
      </w:r>
      <w:r w:rsidRPr="006B7CC6">
        <w:rPr>
          <w:rFonts w:ascii="Arial" w:hAnsi="Arial" w:cs="Arial"/>
          <w:sz w:val="22"/>
          <w:szCs w:val="22"/>
          <w:lang w:val="en-GB" w:eastAsia="en-US"/>
        </w:rPr>
        <w:t>to support independent language learning</w:t>
      </w:r>
      <w:r>
        <w:rPr>
          <w:rFonts w:ascii="Arial" w:hAnsi="Arial" w:cs="Arial"/>
          <w:sz w:val="22"/>
          <w:szCs w:val="22"/>
          <w:lang w:val="en-GB" w:eastAsia="en-US"/>
        </w:rPr>
        <w:t>;</w:t>
      </w:r>
    </w:p>
    <w:p w14:paraId="68338823" w14:textId="77777777" w:rsidR="00860946" w:rsidRPr="006B7CC6" w:rsidRDefault="00860946" w:rsidP="00860946">
      <w:pPr>
        <w:pStyle w:val="paragraph"/>
        <w:numPr>
          <w:ilvl w:val="0"/>
          <w:numId w:val="17"/>
        </w:numPr>
        <w:spacing w:after="0"/>
        <w:jc w:val="both"/>
        <w:rPr>
          <w:rFonts w:ascii="Arial" w:hAnsi="Arial" w:cs="Arial"/>
          <w:sz w:val="22"/>
          <w:szCs w:val="22"/>
          <w:lang w:val="en-GB" w:eastAsia="en-US"/>
        </w:rPr>
      </w:pPr>
      <w:r w:rsidRPr="006B7CC6">
        <w:rPr>
          <w:rFonts w:ascii="Arial" w:hAnsi="Arial" w:cs="Arial"/>
          <w:sz w:val="22"/>
          <w:szCs w:val="22"/>
          <w:lang w:val="en-GB" w:eastAsia="en-US"/>
        </w:rPr>
        <w:t>Ensuring the adequate availability of counselling services for target groups (related to the drastic increase in clients and the rapid growth of counselling volume)</w:t>
      </w:r>
      <w:r>
        <w:rPr>
          <w:rFonts w:ascii="Arial" w:hAnsi="Arial" w:cs="Arial"/>
          <w:sz w:val="22"/>
          <w:szCs w:val="22"/>
          <w:lang w:val="en-GB" w:eastAsia="en-US"/>
        </w:rPr>
        <w:t>;</w:t>
      </w:r>
    </w:p>
    <w:p w14:paraId="1BFAA1C0" w14:textId="77777777" w:rsidR="00860946" w:rsidRPr="006B7CC6" w:rsidRDefault="00860946" w:rsidP="00860946">
      <w:pPr>
        <w:pStyle w:val="paragraph"/>
        <w:numPr>
          <w:ilvl w:val="0"/>
          <w:numId w:val="17"/>
        </w:numPr>
        <w:spacing w:after="0"/>
        <w:jc w:val="both"/>
        <w:rPr>
          <w:rFonts w:ascii="Arial" w:eastAsia="Arial" w:hAnsi="Arial" w:cs="Arial"/>
          <w:color w:val="000000" w:themeColor="text1"/>
          <w:szCs w:val="22"/>
          <w:lang w:val="en-GB"/>
        </w:rPr>
      </w:pPr>
      <w:r w:rsidRPr="006B7CC6">
        <w:rPr>
          <w:rFonts w:ascii="Arial" w:hAnsi="Arial" w:cs="Arial"/>
          <w:sz w:val="22"/>
          <w:szCs w:val="22"/>
          <w:lang w:val="en-GB" w:eastAsia="en-US"/>
        </w:rPr>
        <w:t>Increasing the competence of counsellors to work with the target group (e.g. counselling of people with trauma experience and special needs, multiculturalism, development of counselling skills, virtual counselling, etc.)</w:t>
      </w:r>
      <w:r>
        <w:rPr>
          <w:rFonts w:ascii="Arial" w:hAnsi="Arial" w:cs="Arial"/>
          <w:sz w:val="22"/>
          <w:szCs w:val="22"/>
          <w:lang w:val="en-GB" w:eastAsia="en-US"/>
        </w:rPr>
        <w:t>.</w:t>
      </w:r>
    </w:p>
    <w:p w14:paraId="73306732" w14:textId="6EA8BD73" w:rsidR="00261B5C" w:rsidRPr="00EB46DE" w:rsidRDefault="0D21CBDC" w:rsidP="00EB46DE">
      <w:pPr>
        <w:pStyle w:val="paragraph"/>
        <w:spacing w:after="0"/>
        <w:jc w:val="both"/>
        <w:rPr>
          <w:rFonts w:ascii="Arial" w:hAnsi="Arial" w:cs="Arial"/>
          <w:sz w:val="22"/>
          <w:szCs w:val="22"/>
          <w:lang w:val="en-GB" w:eastAsia="en-US"/>
        </w:rPr>
      </w:pPr>
      <w:r w:rsidRPr="613E2B6F">
        <w:rPr>
          <w:rFonts w:ascii="Arial" w:hAnsi="Arial" w:cs="Arial"/>
          <w:sz w:val="22"/>
          <w:szCs w:val="22"/>
          <w:lang w:val="en-GB" w:eastAsia="en-US"/>
        </w:rPr>
        <w:t xml:space="preserve">These activities will contribute to the foreseen </w:t>
      </w:r>
      <w:r w:rsidRPr="613E2B6F">
        <w:rPr>
          <w:rFonts w:ascii="Arial" w:hAnsi="Arial" w:cs="Arial"/>
          <w:b/>
          <w:bCs/>
          <w:sz w:val="22"/>
          <w:szCs w:val="22"/>
          <w:lang w:val="en-GB" w:eastAsia="en-US"/>
        </w:rPr>
        <w:t>output 1.2</w:t>
      </w:r>
      <w:r w:rsidRPr="613E2B6F">
        <w:rPr>
          <w:rFonts w:ascii="Arial" w:hAnsi="Arial" w:cs="Arial"/>
          <w:sz w:val="22"/>
          <w:szCs w:val="22"/>
          <w:lang w:val="en-GB" w:eastAsia="en-US"/>
        </w:rPr>
        <w:t xml:space="preserve"> “Counselling services are made available and used” and to outcomes: Intermediate outcome 1:  People from different cultural and linguistic backgrounds are actively participating in Estonian society; Immediate outcome 1a: Established processes enable people from different cultural and linguistic backgrounds participate more actively  in Estonian society; Immediate outcome 1b: People from different cultural and linguistic backgrounds are empowered to participate in Estonian society more actively. (see chapter 2.3).</w:t>
      </w:r>
    </w:p>
    <w:p w14:paraId="2529D0D6" w14:textId="6E1E0CDC" w:rsidR="00A02E29" w:rsidRPr="006B7CC6" w:rsidRDefault="31DD296B" w:rsidP="613E2B6F">
      <w:pPr>
        <w:pStyle w:val="paragraph"/>
        <w:spacing w:before="0" w:beforeAutospacing="0" w:after="0" w:afterAutospacing="0"/>
        <w:rPr>
          <w:rFonts w:ascii="Arial" w:hAnsi="Arial" w:cs="Arial"/>
          <w:b/>
          <w:bCs/>
          <w:sz w:val="22"/>
          <w:szCs w:val="22"/>
          <w:lang w:val="en-GB" w:eastAsia="en-US"/>
        </w:rPr>
      </w:pPr>
      <w:r w:rsidRPr="613E2B6F">
        <w:rPr>
          <w:rFonts w:ascii="Arial" w:hAnsi="Arial" w:cs="Arial"/>
          <w:b/>
          <w:bCs/>
          <w:sz w:val="22"/>
          <w:szCs w:val="22"/>
          <w:lang w:val="en-GB" w:eastAsia="en-US"/>
        </w:rPr>
        <w:t>Activity</w:t>
      </w:r>
      <w:r w:rsidR="0B68F23E" w:rsidRPr="613E2B6F">
        <w:rPr>
          <w:rFonts w:ascii="Arial" w:hAnsi="Arial" w:cs="Arial"/>
          <w:b/>
          <w:bCs/>
          <w:sz w:val="22"/>
          <w:szCs w:val="22"/>
          <w:lang w:val="en-GB" w:eastAsia="en-US"/>
        </w:rPr>
        <w:t xml:space="preserve"> 4</w:t>
      </w:r>
      <w:r w:rsidRPr="613E2B6F">
        <w:rPr>
          <w:rFonts w:ascii="Arial" w:hAnsi="Arial" w:cs="Arial"/>
          <w:b/>
          <w:bCs/>
          <w:sz w:val="22"/>
          <w:szCs w:val="22"/>
          <w:lang w:val="en-GB" w:eastAsia="en-US"/>
        </w:rPr>
        <w:t>:  Activities introducing the Estonian cultural space</w:t>
      </w:r>
    </w:p>
    <w:p w14:paraId="503D6B05" w14:textId="77777777" w:rsidR="00A02E29" w:rsidRPr="006B7CC6" w:rsidRDefault="00A02E29" w:rsidP="00A02E29">
      <w:pPr>
        <w:pStyle w:val="paragraph"/>
        <w:spacing w:before="0" w:beforeAutospacing="0" w:after="0" w:afterAutospacing="0"/>
        <w:rPr>
          <w:rFonts w:ascii="Arial" w:hAnsi="Arial" w:cs="Arial"/>
          <w:b/>
          <w:sz w:val="22"/>
          <w:szCs w:val="22"/>
          <w:lang w:val="en-GB" w:eastAsia="en-US"/>
        </w:rPr>
      </w:pPr>
    </w:p>
    <w:p w14:paraId="5F3F9161" w14:textId="77777777" w:rsidR="00A02E29" w:rsidRPr="006B7CC6" w:rsidRDefault="00A02E29" w:rsidP="00A02E29">
      <w:pPr>
        <w:spacing w:after="0" w:line="240" w:lineRule="auto"/>
        <w:jc w:val="both"/>
        <w:rPr>
          <w:rFonts w:cs="Arial"/>
          <w:lang w:val="en-GB"/>
        </w:rPr>
      </w:pPr>
      <w:r w:rsidRPr="1571E6B5">
        <w:rPr>
          <w:rFonts w:cs="Arial"/>
          <w:lang w:val="en-GB"/>
        </w:rPr>
        <w:t>The activity is led by the Integration Foundation and contains the following interventions:</w:t>
      </w:r>
    </w:p>
    <w:p w14:paraId="733C3F0A" w14:textId="232AB47A" w:rsidR="007C7885" w:rsidRPr="007C7885" w:rsidRDefault="00A02E29" w:rsidP="007C7885">
      <w:pPr>
        <w:pStyle w:val="paragraph"/>
        <w:numPr>
          <w:ilvl w:val="0"/>
          <w:numId w:val="17"/>
        </w:numPr>
        <w:spacing w:before="0" w:beforeAutospacing="0" w:after="0" w:afterAutospacing="0"/>
        <w:jc w:val="both"/>
        <w:rPr>
          <w:rFonts w:ascii="Arial" w:hAnsi="Arial" w:cs="Arial"/>
          <w:sz w:val="22"/>
          <w:szCs w:val="22"/>
          <w:lang w:val="en-GB" w:eastAsia="en-US"/>
        </w:rPr>
      </w:pPr>
      <w:r w:rsidRPr="006B7CC6">
        <w:rPr>
          <w:rFonts w:ascii="Arial" w:hAnsi="Arial" w:cs="Arial"/>
          <w:sz w:val="22"/>
          <w:szCs w:val="22"/>
          <w:lang w:val="en-GB" w:eastAsia="en-US"/>
        </w:rPr>
        <w:t>Organizing cultural visits and activities that support Estonian language practice and learning about Estonian culture and customs</w:t>
      </w:r>
      <w:r w:rsidR="007C7885">
        <w:rPr>
          <w:rFonts w:ascii="Arial" w:hAnsi="Arial" w:cs="Arial"/>
          <w:sz w:val="22"/>
          <w:szCs w:val="22"/>
          <w:lang w:val="en-GB" w:eastAsia="en-US"/>
        </w:rPr>
        <w:t>;</w:t>
      </w:r>
    </w:p>
    <w:p w14:paraId="6EDAD0B2" w14:textId="22E38E5B" w:rsidR="00A02E29" w:rsidRPr="006B7CC6" w:rsidRDefault="00A02E29" w:rsidP="00A02E29">
      <w:pPr>
        <w:pStyle w:val="paragraph"/>
        <w:numPr>
          <w:ilvl w:val="0"/>
          <w:numId w:val="17"/>
        </w:numPr>
        <w:spacing w:before="0" w:beforeAutospacing="0" w:after="0" w:afterAutospacing="0"/>
        <w:jc w:val="both"/>
        <w:rPr>
          <w:rFonts w:ascii="Arial" w:hAnsi="Arial" w:cs="Arial"/>
          <w:sz w:val="22"/>
          <w:szCs w:val="22"/>
          <w:lang w:val="en-GB" w:eastAsia="en-US"/>
        </w:rPr>
      </w:pPr>
      <w:r w:rsidRPr="006B7CC6">
        <w:rPr>
          <w:rFonts w:ascii="Arial" w:hAnsi="Arial" w:cs="Arial"/>
          <w:sz w:val="22"/>
          <w:szCs w:val="22"/>
          <w:lang w:val="en-GB" w:eastAsia="en-US"/>
        </w:rPr>
        <w:t>Development and provision of activities that encourage social connections through joint activities in the communities to support social inclusion and Estonian language practice</w:t>
      </w:r>
      <w:r w:rsidR="005F2894">
        <w:rPr>
          <w:rFonts w:ascii="Arial" w:hAnsi="Arial" w:cs="Arial"/>
          <w:sz w:val="22"/>
          <w:szCs w:val="22"/>
          <w:lang w:val="en-GB" w:eastAsia="en-US"/>
        </w:rPr>
        <w:t>;</w:t>
      </w:r>
    </w:p>
    <w:p w14:paraId="5B8539CB" w14:textId="77777777" w:rsidR="00A02E29" w:rsidRPr="006B7CC6" w:rsidRDefault="00A02E29" w:rsidP="00A02E29">
      <w:pPr>
        <w:pStyle w:val="paragraph"/>
        <w:numPr>
          <w:ilvl w:val="0"/>
          <w:numId w:val="17"/>
        </w:numPr>
        <w:spacing w:before="0" w:beforeAutospacing="0" w:after="0" w:afterAutospacing="0"/>
        <w:jc w:val="both"/>
        <w:rPr>
          <w:rFonts w:ascii="Arial" w:hAnsi="Arial" w:cs="Arial"/>
          <w:sz w:val="22"/>
          <w:szCs w:val="22"/>
          <w:lang w:val="en-GB" w:eastAsia="en-US"/>
        </w:rPr>
      </w:pPr>
      <w:r w:rsidRPr="006B7CC6">
        <w:rPr>
          <w:rFonts w:ascii="Arial" w:hAnsi="Arial" w:cs="Arial"/>
          <w:sz w:val="22"/>
          <w:szCs w:val="22"/>
          <w:lang w:val="en-GB" w:eastAsia="en-US"/>
        </w:rPr>
        <w:t xml:space="preserve">Cooperation with cultural institutions (museums, theatres, libraries etc) to raise their awareness about target group needs and specificities; </w:t>
      </w:r>
    </w:p>
    <w:p w14:paraId="210707C6" w14:textId="77777777" w:rsidR="00A02E29" w:rsidRPr="006B7CC6" w:rsidRDefault="00A02E29" w:rsidP="00A02E29">
      <w:pPr>
        <w:pStyle w:val="paragraph"/>
        <w:numPr>
          <w:ilvl w:val="0"/>
          <w:numId w:val="17"/>
        </w:numPr>
        <w:spacing w:before="0" w:beforeAutospacing="0" w:after="0" w:afterAutospacing="0"/>
        <w:jc w:val="both"/>
        <w:rPr>
          <w:rFonts w:ascii="Arial" w:hAnsi="Arial" w:cs="Arial"/>
          <w:sz w:val="22"/>
          <w:szCs w:val="22"/>
          <w:lang w:val="en-GB" w:eastAsia="en-US"/>
        </w:rPr>
      </w:pPr>
      <w:r w:rsidRPr="006B7CC6">
        <w:rPr>
          <w:rFonts w:ascii="Arial" w:hAnsi="Arial" w:cs="Arial"/>
          <w:sz w:val="22"/>
          <w:szCs w:val="22"/>
          <w:lang w:val="en-GB" w:eastAsia="en-US"/>
        </w:rPr>
        <w:t xml:space="preserve">Involving volunteers in meetings and cultural activities to provide language practice opportunities and contacts.  </w:t>
      </w:r>
    </w:p>
    <w:p w14:paraId="71DCA7AE" w14:textId="2155CB4D" w:rsidR="31DD296B" w:rsidRDefault="31DD296B" w:rsidP="613E2B6F">
      <w:pPr>
        <w:spacing w:after="0"/>
        <w:jc w:val="both"/>
        <w:rPr>
          <w:rFonts w:eastAsia="Arial" w:cs="Arial"/>
          <w:lang w:val="en-GB"/>
        </w:rPr>
      </w:pPr>
      <w:r w:rsidRPr="613E2B6F">
        <w:rPr>
          <w:rFonts w:cs="Arial"/>
          <w:lang w:val="en-GB"/>
        </w:rPr>
        <w:t xml:space="preserve">These activities will contribute to the foreseen </w:t>
      </w:r>
      <w:r w:rsidRPr="613E2B6F">
        <w:rPr>
          <w:rFonts w:cs="Arial"/>
          <w:b/>
          <w:bCs/>
          <w:lang w:val="en-GB"/>
        </w:rPr>
        <w:t xml:space="preserve">output </w:t>
      </w:r>
      <w:r w:rsidR="399A92AD" w:rsidRPr="613E2B6F">
        <w:rPr>
          <w:rFonts w:cs="Arial"/>
          <w:b/>
          <w:bCs/>
          <w:lang w:val="en-GB"/>
        </w:rPr>
        <w:t>1.1</w:t>
      </w:r>
      <w:r w:rsidRPr="613E2B6F">
        <w:rPr>
          <w:rFonts w:cs="Arial"/>
          <w:lang w:val="en-GB"/>
        </w:rPr>
        <w:t xml:space="preserve"> “Activities introducing the Estonian cultural space to pe</w:t>
      </w:r>
      <w:r w:rsidR="1A967285" w:rsidRPr="613E2B6F">
        <w:rPr>
          <w:rFonts w:cs="Arial"/>
          <w:lang w:val="en-GB"/>
        </w:rPr>
        <w:t>ople</w:t>
      </w:r>
      <w:r w:rsidRPr="613E2B6F">
        <w:rPr>
          <w:rFonts w:cs="Arial"/>
          <w:lang w:val="en-GB"/>
        </w:rPr>
        <w:t xml:space="preserve"> </w:t>
      </w:r>
      <w:r w:rsidR="68F43BF5" w:rsidRPr="613E2B6F">
        <w:rPr>
          <w:rFonts w:cs="Arial"/>
          <w:lang w:val="en-GB"/>
        </w:rPr>
        <w:t>from</w:t>
      </w:r>
      <w:r w:rsidRPr="613E2B6F">
        <w:rPr>
          <w:rFonts w:cs="Arial"/>
          <w:lang w:val="en-GB"/>
        </w:rPr>
        <w:t xml:space="preserve"> different </w:t>
      </w:r>
      <w:r w:rsidR="0BFBA476" w:rsidRPr="613E2B6F">
        <w:rPr>
          <w:rFonts w:cs="Arial"/>
          <w:lang w:val="en-GB"/>
        </w:rPr>
        <w:t xml:space="preserve">cultural and </w:t>
      </w:r>
      <w:r w:rsidRPr="613E2B6F">
        <w:rPr>
          <w:rFonts w:cs="Arial"/>
          <w:lang w:val="en-GB"/>
        </w:rPr>
        <w:t xml:space="preserve">linguistic background are provided” and to </w:t>
      </w:r>
      <w:r w:rsidRPr="613E2B6F">
        <w:rPr>
          <w:rFonts w:cs="Arial"/>
          <w:b/>
          <w:bCs/>
          <w:lang w:val="en-GB"/>
        </w:rPr>
        <w:t>outcome</w:t>
      </w:r>
      <w:r w:rsidR="3590BCDC" w:rsidRPr="613E2B6F">
        <w:rPr>
          <w:rFonts w:cs="Arial"/>
          <w:b/>
          <w:bCs/>
          <w:lang w:val="en-GB"/>
        </w:rPr>
        <w:t xml:space="preserve">s: Intermediate outcome 1:  </w:t>
      </w:r>
      <w:r w:rsidR="3590BCDC" w:rsidRPr="613E2B6F">
        <w:rPr>
          <w:rFonts w:cs="Arial"/>
          <w:lang w:val="en-GB"/>
        </w:rPr>
        <w:t>People from different cultural and linguistic backgrounds are actively participating in Estonian society</w:t>
      </w:r>
      <w:r w:rsidR="66E8F29E" w:rsidRPr="613E2B6F">
        <w:rPr>
          <w:rFonts w:cs="Arial"/>
          <w:lang w:val="en-GB"/>
        </w:rPr>
        <w:t xml:space="preserve">; </w:t>
      </w:r>
      <w:r w:rsidR="3590BCDC" w:rsidRPr="613E2B6F">
        <w:rPr>
          <w:rFonts w:cs="Arial"/>
          <w:b/>
          <w:bCs/>
          <w:lang w:val="en-GB"/>
        </w:rPr>
        <w:t>Immediate outcome 1a</w:t>
      </w:r>
      <w:r w:rsidR="3590BCDC" w:rsidRPr="613E2B6F">
        <w:rPr>
          <w:rFonts w:cs="Arial"/>
          <w:lang w:val="en-GB"/>
        </w:rPr>
        <w:t xml:space="preserve">: Established processes enable people from different cultural and linguistic backgrounds participate more </w:t>
      </w:r>
      <w:r w:rsidR="3590BCDC" w:rsidRPr="613E2B6F">
        <w:rPr>
          <w:rFonts w:cs="Arial"/>
          <w:lang w:val="en-GB"/>
        </w:rPr>
        <w:lastRenderedPageBreak/>
        <w:t>actively  in Estonian society</w:t>
      </w:r>
      <w:r w:rsidR="66E8F29E" w:rsidRPr="613E2B6F">
        <w:rPr>
          <w:rFonts w:cs="Arial"/>
          <w:lang w:val="en-GB"/>
        </w:rPr>
        <w:t xml:space="preserve">; </w:t>
      </w:r>
      <w:r w:rsidR="3590BCDC" w:rsidRPr="613E2B6F">
        <w:rPr>
          <w:rFonts w:cs="Arial"/>
          <w:b/>
          <w:bCs/>
          <w:lang w:val="en-GB"/>
        </w:rPr>
        <w:t>Immediate outcome 1b</w:t>
      </w:r>
      <w:r w:rsidR="3590BCDC" w:rsidRPr="613E2B6F">
        <w:rPr>
          <w:rFonts w:cs="Arial"/>
          <w:lang w:val="en-GB"/>
        </w:rPr>
        <w:t>: People from different cultural and linguistic backgrounds are empowered to participate in Estonian society more actively</w:t>
      </w:r>
      <w:r w:rsidR="1A8A6893" w:rsidRPr="613E2B6F">
        <w:rPr>
          <w:rFonts w:cs="Arial"/>
          <w:lang w:val="en-GB"/>
        </w:rPr>
        <w:t xml:space="preserve"> (see Chapter 2.3)</w:t>
      </w:r>
      <w:r w:rsidR="3590BCDC" w:rsidRPr="613E2B6F">
        <w:rPr>
          <w:rFonts w:cs="Arial"/>
          <w:lang w:val="en-GB"/>
        </w:rPr>
        <w:t>.</w:t>
      </w:r>
    </w:p>
    <w:p w14:paraId="731C24D5" w14:textId="442B0D1F" w:rsidR="613E2B6F" w:rsidRDefault="613E2B6F" w:rsidP="613E2B6F">
      <w:pPr>
        <w:spacing w:after="0"/>
        <w:jc w:val="both"/>
        <w:rPr>
          <w:rFonts w:cs="Arial"/>
          <w:lang w:val="en-GB"/>
        </w:rPr>
      </w:pPr>
    </w:p>
    <w:p w14:paraId="5811BD23" w14:textId="40D586E6" w:rsidR="002A7116" w:rsidRPr="00814B94" w:rsidRDefault="12DE9B60" w:rsidP="12DE9B60">
      <w:pPr>
        <w:pStyle w:val="paragraph"/>
        <w:spacing w:before="0" w:beforeAutospacing="0" w:after="0" w:afterAutospacing="0"/>
        <w:rPr>
          <w:rFonts w:ascii="Arial" w:hAnsi="Arial" w:cs="Arial"/>
          <w:b/>
          <w:bCs/>
          <w:sz w:val="22"/>
          <w:szCs w:val="22"/>
          <w:lang w:val="en-GB" w:eastAsia="en-US"/>
        </w:rPr>
      </w:pPr>
      <w:r w:rsidRPr="00814B94">
        <w:rPr>
          <w:rFonts w:ascii="Arial" w:hAnsi="Arial" w:cs="Arial"/>
          <w:b/>
          <w:bCs/>
          <w:sz w:val="22"/>
          <w:szCs w:val="22"/>
          <w:lang w:val="en-GB" w:eastAsia="en-US"/>
        </w:rPr>
        <w:t>Activity 5: Provision of media literacy training</w:t>
      </w:r>
    </w:p>
    <w:p w14:paraId="27C744F6" w14:textId="1F2BC349" w:rsidR="6A46F0FC" w:rsidRPr="00814B94" w:rsidRDefault="6A46F0FC" w:rsidP="12DE9B60">
      <w:pPr>
        <w:pStyle w:val="paragraph"/>
        <w:spacing w:before="0" w:beforeAutospacing="0" w:after="0" w:afterAutospacing="0"/>
        <w:rPr>
          <w:rFonts w:ascii="Arial" w:hAnsi="Arial" w:cs="Arial"/>
          <w:b/>
          <w:bCs/>
          <w:sz w:val="22"/>
          <w:szCs w:val="22"/>
          <w:lang w:val="en-GB" w:eastAsia="en-US"/>
        </w:rPr>
      </w:pPr>
    </w:p>
    <w:p w14:paraId="3B91DE41" w14:textId="166AB2B2" w:rsidR="002A7116" w:rsidRPr="00814B94" w:rsidRDefault="12DE9B60" w:rsidP="12DE9B60">
      <w:pPr>
        <w:spacing w:after="0" w:line="240" w:lineRule="auto"/>
        <w:jc w:val="both"/>
        <w:rPr>
          <w:rFonts w:cs="Arial"/>
          <w:lang w:val="en-GB"/>
        </w:rPr>
      </w:pPr>
      <w:r w:rsidRPr="00814B94">
        <w:rPr>
          <w:rFonts w:cs="Arial"/>
          <w:lang w:val="en-GB"/>
        </w:rPr>
        <w:t>The activity is led by the MoC in cooperation with RARA and contains the following interventions:</w:t>
      </w:r>
    </w:p>
    <w:p w14:paraId="660824B9" w14:textId="0FBBC6EA" w:rsidR="002A7116" w:rsidRPr="00814B94" w:rsidRDefault="12DE9B60" w:rsidP="12DE9B60">
      <w:pPr>
        <w:pStyle w:val="paragraph"/>
        <w:numPr>
          <w:ilvl w:val="0"/>
          <w:numId w:val="17"/>
        </w:numPr>
        <w:spacing w:before="0" w:beforeAutospacing="0" w:after="0" w:afterAutospacing="0"/>
        <w:jc w:val="both"/>
        <w:rPr>
          <w:rStyle w:val="spellingerror"/>
          <w:rFonts w:ascii="Arial" w:hAnsi="Arial" w:cs="Arial"/>
          <w:lang w:val="en-GB"/>
        </w:rPr>
      </w:pPr>
      <w:r w:rsidRPr="00814B94">
        <w:rPr>
          <w:rFonts w:ascii="Arial" w:hAnsi="Arial" w:cs="Arial"/>
          <w:sz w:val="22"/>
          <w:szCs w:val="22"/>
          <w:lang w:val="en-GB" w:eastAsia="en-US"/>
        </w:rPr>
        <w:t>Developing and implementing media literacy programme together with the partner.</w:t>
      </w:r>
    </w:p>
    <w:p w14:paraId="6175C77D" w14:textId="30266F43" w:rsidR="002A7116" w:rsidRPr="00814B94" w:rsidRDefault="12DE9B60" w:rsidP="12DE9B60">
      <w:pPr>
        <w:pStyle w:val="paragraph"/>
        <w:numPr>
          <w:ilvl w:val="0"/>
          <w:numId w:val="17"/>
        </w:numPr>
        <w:spacing w:before="0" w:beforeAutospacing="0" w:after="0" w:afterAutospacing="0"/>
        <w:jc w:val="both"/>
        <w:rPr>
          <w:rFonts w:ascii="Arial" w:hAnsi="Arial" w:cs="Arial"/>
          <w:sz w:val="22"/>
          <w:szCs w:val="22"/>
          <w:lang w:val="en-GB" w:eastAsia="en-US"/>
        </w:rPr>
      </w:pPr>
      <w:r w:rsidRPr="00814B94">
        <w:rPr>
          <w:rFonts w:ascii="Arial" w:hAnsi="Arial" w:cs="Arial"/>
          <w:sz w:val="22"/>
          <w:szCs w:val="22"/>
          <w:lang w:val="en-GB" w:eastAsia="en-US"/>
        </w:rPr>
        <w:t>Creating learning materials.</w:t>
      </w:r>
    </w:p>
    <w:p w14:paraId="04D6F060" w14:textId="77777777" w:rsidR="005E2EF5" w:rsidRPr="00814B94" w:rsidRDefault="005E2EF5" w:rsidP="12DE9B60">
      <w:pPr>
        <w:pStyle w:val="paragraph"/>
        <w:spacing w:before="0" w:beforeAutospacing="0" w:after="0" w:afterAutospacing="0"/>
        <w:ind w:left="720"/>
        <w:jc w:val="both"/>
        <w:rPr>
          <w:rStyle w:val="spellingerror"/>
          <w:rFonts w:ascii="Arial" w:hAnsi="Arial" w:cs="Arial"/>
          <w:lang w:val="en-GB"/>
        </w:rPr>
      </w:pPr>
    </w:p>
    <w:p w14:paraId="16ED2938" w14:textId="634D2B0C" w:rsidR="00A543F4" w:rsidRPr="00814B94" w:rsidRDefault="12DE9B60" w:rsidP="12DE9B60">
      <w:pPr>
        <w:pStyle w:val="paragraph"/>
        <w:spacing w:before="0" w:beforeAutospacing="0" w:after="0" w:afterAutospacing="0"/>
        <w:jc w:val="both"/>
        <w:textAlignment w:val="baseline"/>
        <w:rPr>
          <w:rFonts w:ascii="Arial" w:hAnsi="Arial" w:cs="Arial"/>
          <w:b/>
          <w:bCs/>
          <w:sz w:val="22"/>
          <w:szCs w:val="22"/>
          <w:lang w:val="en-GB" w:eastAsia="en-US"/>
        </w:rPr>
      </w:pPr>
      <w:r w:rsidRPr="00814B94">
        <w:rPr>
          <w:rFonts w:ascii="Arial" w:hAnsi="Arial" w:cs="Arial"/>
          <w:sz w:val="22"/>
          <w:szCs w:val="22"/>
          <w:lang w:val="en-GB"/>
        </w:rPr>
        <w:t xml:space="preserve">These activities will contribute to the foreseen </w:t>
      </w:r>
      <w:r w:rsidRPr="00814B94">
        <w:rPr>
          <w:rFonts w:ascii="Arial" w:hAnsi="Arial" w:cs="Arial"/>
          <w:b/>
          <w:bCs/>
          <w:sz w:val="22"/>
          <w:szCs w:val="22"/>
          <w:lang w:val="en-GB"/>
        </w:rPr>
        <w:t>output 1.4</w:t>
      </w:r>
      <w:r w:rsidRPr="00814B94">
        <w:rPr>
          <w:rFonts w:ascii="Arial" w:hAnsi="Arial" w:cs="Arial"/>
          <w:sz w:val="22"/>
          <w:szCs w:val="22"/>
          <w:lang w:val="en-GB"/>
        </w:rPr>
        <w:t xml:space="preserve"> “Media </w:t>
      </w:r>
      <w:r w:rsidRPr="00814B94">
        <w:rPr>
          <w:rFonts w:ascii="Arial" w:hAnsi="Arial" w:cs="Arial"/>
          <w:sz w:val="22"/>
          <w:szCs w:val="22"/>
          <w:lang w:val="en-GB" w:eastAsia="en-US"/>
        </w:rPr>
        <w:t>literacy</w:t>
      </w:r>
      <w:r w:rsidRPr="00814B94">
        <w:rPr>
          <w:rFonts w:ascii="Arial" w:hAnsi="Arial" w:cs="Arial"/>
          <w:sz w:val="22"/>
          <w:szCs w:val="22"/>
          <w:lang w:val="en-GB"/>
        </w:rPr>
        <w:t xml:space="preserve"> programme launched” and to outcomes: </w:t>
      </w:r>
      <w:r w:rsidRPr="00814B94">
        <w:rPr>
          <w:rFonts w:ascii="Arial" w:hAnsi="Arial" w:cs="Arial"/>
          <w:b/>
          <w:bCs/>
          <w:sz w:val="22"/>
          <w:szCs w:val="22"/>
          <w:lang w:val="en-GB"/>
        </w:rPr>
        <w:t>Intermediate outcome 1</w:t>
      </w:r>
      <w:r w:rsidRPr="00814B94">
        <w:rPr>
          <w:rFonts w:ascii="Arial" w:hAnsi="Arial" w:cs="Arial"/>
          <w:sz w:val="22"/>
          <w:szCs w:val="22"/>
          <w:lang w:val="en-GB"/>
        </w:rPr>
        <w:t xml:space="preserve">:  People from different cultural and linguistic back-grounds are actively participating in Estonian society; </w:t>
      </w:r>
      <w:r w:rsidRPr="00814B94">
        <w:rPr>
          <w:rFonts w:ascii="Arial" w:hAnsi="Arial" w:cs="Arial"/>
          <w:b/>
          <w:bCs/>
          <w:sz w:val="22"/>
          <w:szCs w:val="22"/>
          <w:lang w:val="en-GB"/>
        </w:rPr>
        <w:t>Immediate outcome 1a</w:t>
      </w:r>
      <w:r w:rsidRPr="00814B94">
        <w:rPr>
          <w:rFonts w:ascii="Arial" w:hAnsi="Arial" w:cs="Arial"/>
          <w:sz w:val="22"/>
          <w:szCs w:val="22"/>
          <w:lang w:val="en-GB"/>
        </w:rPr>
        <w:t xml:space="preserve">: Established processes enable people from different cultural and linguistic backgrounds participate more actively  in Estonian society; </w:t>
      </w:r>
      <w:r w:rsidRPr="00814B94">
        <w:rPr>
          <w:rFonts w:ascii="Arial" w:hAnsi="Arial" w:cs="Arial"/>
          <w:b/>
          <w:bCs/>
          <w:sz w:val="22"/>
          <w:szCs w:val="22"/>
          <w:lang w:val="en-GB"/>
        </w:rPr>
        <w:t>Immediate outcome 1b</w:t>
      </w:r>
      <w:r w:rsidRPr="00814B94">
        <w:rPr>
          <w:rFonts w:ascii="Arial" w:hAnsi="Arial" w:cs="Arial"/>
          <w:sz w:val="22"/>
          <w:szCs w:val="22"/>
          <w:lang w:val="en-GB"/>
        </w:rPr>
        <w:t>: People from different cultural and linguistic backgrounds are empowered to participate in Estonian society more actively.</w:t>
      </w:r>
    </w:p>
    <w:p w14:paraId="02FC7E70" w14:textId="77777777" w:rsidR="00276E02" w:rsidRPr="00276E02" w:rsidRDefault="00276E02" w:rsidP="00276E02">
      <w:pPr>
        <w:pStyle w:val="Loendilik"/>
        <w:jc w:val="both"/>
        <w:rPr>
          <w:rFonts w:cs="Arial"/>
          <w:lang w:val="en-GB"/>
        </w:rPr>
      </w:pPr>
    </w:p>
    <w:p w14:paraId="12C8EC35" w14:textId="77777777" w:rsidR="00E724CC" w:rsidRPr="00814B94" w:rsidRDefault="00E724CC" w:rsidP="00814B94">
      <w:pPr>
        <w:pStyle w:val="Pealkiri2"/>
        <w:rPr>
          <w:rFonts w:cs="Arial"/>
          <w:lang w:val="en-GB" w:eastAsia="et-EE"/>
        </w:rPr>
      </w:pPr>
      <w:bookmarkStart w:id="404" w:name="_Toc128748665"/>
      <w:bookmarkStart w:id="405" w:name="_Toc149220449"/>
      <w:r w:rsidRPr="00814B94">
        <w:rPr>
          <w:rFonts w:cs="Arial"/>
          <w:lang w:val="en-GB" w:eastAsia="et-EE"/>
        </w:rPr>
        <w:t>Beneficiaries</w:t>
      </w:r>
      <w:bookmarkEnd w:id="404"/>
      <w:bookmarkEnd w:id="405"/>
      <w:r w:rsidRPr="00814B94">
        <w:rPr>
          <w:rFonts w:cs="Arial"/>
          <w:b w:val="0"/>
          <w:lang w:val="en-GB" w:eastAsia="et-EE"/>
        </w:rPr>
        <w:t> </w:t>
      </w:r>
    </w:p>
    <w:p w14:paraId="1D12903A" w14:textId="6CD05E15" w:rsidR="00CA201A" w:rsidRDefault="00CA201A" w:rsidP="00F526B8">
      <w:pPr>
        <w:spacing w:after="0" w:line="240" w:lineRule="auto"/>
        <w:jc w:val="both"/>
        <w:textAlignment w:val="baseline"/>
        <w:rPr>
          <w:rFonts w:cs="Arial"/>
          <w:lang w:val="en-GB"/>
        </w:rPr>
      </w:pPr>
      <w:r w:rsidRPr="001C58C4">
        <w:rPr>
          <w:rFonts w:cs="Arial"/>
          <w:b/>
          <w:lang w:val="en-GB"/>
        </w:rPr>
        <w:t>Direct beneficiaries</w:t>
      </w:r>
      <w:r>
        <w:rPr>
          <w:rFonts w:cs="Arial"/>
          <w:lang w:val="en-GB"/>
        </w:rPr>
        <w:t xml:space="preserve"> are </w:t>
      </w:r>
      <w:r w:rsidRPr="1571E6B5">
        <w:rPr>
          <w:rFonts w:cs="Arial"/>
          <w:lang w:val="en-GB"/>
        </w:rPr>
        <w:t>volunteers, cultural societies of ethnic minorities.</w:t>
      </w:r>
    </w:p>
    <w:p w14:paraId="3F1E83F6" w14:textId="77777777" w:rsidR="00CA201A" w:rsidRDefault="00CA201A" w:rsidP="00F526B8">
      <w:pPr>
        <w:spacing w:after="0" w:line="240" w:lineRule="auto"/>
        <w:jc w:val="both"/>
        <w:textAlignment w:val="baseline"/>
        <w:rPr>
          <w:rFonts w:cs="Arial"/>
          <w:lang w:val="en-GB"/>
        </w:rPr>
      </w:pPr>
    </w:p>
    <w:p w14:paraId="6C740E6F" w14:textId="39BF1C33" w:rsidR="002A7116" w:rsidRPr="006B7CC6" w:rsidRDefault="00E222BE" w:rsidP="00F526B8">
      <w:pPr>
        <w:spacing w:after="0" w:line="240" w:lineRule="auto"/>
        <w:jc w:val="both"/>
        <w:textAlignment w:val="baseline"/>
        <w:rPr>
          <w:rFonts w:cs="Arial"/>
          <w:sz w:val="18"/>
          <w:szCs w:val="18"/>
          <w:lang w:val="en-GB" w:eastAsia="et-EE"/>
        </w:rPr>
      </w:pPr>
      <w:r w:rsidRPr="001C58C4">
        <w:rPr>
          <w:rFonts w:cs="Arial"/>
          <w:b/>
          <w:lang w:val="en-GB"/>
        </w:rPr>
        <w:t>Ind</w:t>
      </w:r>
      <w:r w:rsidR="1571E6B5" w:rsidRPr="001C58C4">
        <w:rPr>
          <w:rFonts w:cs="Arial"/>
          <w:b/>
          <w:lang w:val="en-GB"/>
        </w:rPr>
        <w:t>irect beneficiaries</w:t>
      </w:r>
      <w:r w:rsidR="1571E6B5" w:rsidRPr="1571E6B5">
        <w:rPr>
          <w:rFonts w:cs="Arial"/>
          <w:lang w:val="en-GB"/>
        </w:rPr>
        <w:t xml:space="preserve"> in activities are</w:t>
      </w:r>
      <w:r w:rsidR="1571E6B5" w:rsidRPr="00C60C83">
        <w:rPr>
          <w:rFonts w:cs="Arial"/>
          <w:lang w:val="en-GB"/>
        </w:rPr>
        <w:t xml:space="preserve"> </w:t>
      </w:r>
      <w:r w:rsidR="1571E6B5" w:rsidRPr="1571E6B5">
        <w:rPr>
          <w:rFonts w:cs="Arial"/>
          <w:lang w:val="en-GB"/>
        </w:rPr>
        <w:t>people from different cultural and linguistic backgrounds (including</w:t>
      </w:r>
      <w:r w:rsidR="1571E6B5" w:rsidRPr="00C60C83">
        <w:rPr>
          <w:rFonts w:cs="Arial"/>
          <w:lang w:val="en-GB"/>
        </w:rPr>
        <w:t xml:space="preserve"> </w:t>
      </w:r>
      <w:r w:rsidR="1571E6B5" w:rsidRPr="1571E6B5">
        <w:rPr>
          <w:rFonts w:cs="Arial"/>
          <w:lang w:val="en-GB"/>
        </w:rPr>
        <w:t>recipients of temporary and international protection status and new immigrants)</w:t>
      </w:r>
      <w:r w:rsidR="00D2069A">
        <w:rPr>
          <w:rFonts w:cs="Arial"/>
          <w:lang w:val="en-GB"/>
        </w:rPr>
        <w:t xml:space="preserve">. </w:t>
      </w:r>
    </w:p>
    <w:p w14:paraId="3B5A9E14"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0"/>
        <w:gridCol w:w="3765"/>
      </w:tblGrid>
      <w:tr w:rsidR="002A7116" w:rsidRPr="006B7CC6" w14:paraId="1AB38A72" w14:textId="77777777" w:rsidTr="00D90886">
        <w:trPr>
          <w:trHeight w:val="405"/>
        </w:trPr>
        <w:tc>
          <w:tcPr>
            <w:tcW w:w="5100" w:type="dxa"/>
            <w:tcBorders>
              <w:top w:val="single" w:sz="6" w:space="0" w:color="auto"/>
              <w:left w:val="nil"/>
              <w:bottom w:val="dashed" w:sz="6" w:space="0" w:color="auto"/>
              <w:right w:val="nil"/>
            </w:tcBorders>
            <w:shd w:val="clear" w:color="auto" w:fill="auto"/>
            <w:hideMark/>
          </w:tcPr>
          <w:p w14:paraId="1E6F3285"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Is the benefit of the Programme Component a national or regional benefit? </w:t>
            </w:r>
          </w:p>
        </w:tc>
        <w:tc>
          <w:tcPr>
            <w:tcW w:w="3765" w:type="dxa"/>
            <w:tcBorders>
              <w:top w:val="single" w:sz="6" w:space="0" w:color="auto"/>
              <w:left w:val="nil"/>
              <w:bottom w:val="dashed" w:sz="6" w:space="0" w:color="auto"/>
              <w:right w:val="nil"/>
            </w:tcBorders>
            <w:shd w:val="clear" w:color="auto" w:fill="auto"/>
            <w:hideMark/>
          </w:tcPr>
          <w:p w14:paraId="2AF1D635" w14:textId="77777777" w:rsidR="002A7116" w:rsidRPr="006B7CC6" w:rsidRDefault="002A7116" w:rsidP="00D90886">
            <w:pPr>
              <w:spacing w:after="0" w:line="240" w:lineRule="auto"/>
              <w:jc w:val="right"/>
              <w:textAlignment w:val="baseline"/>
              <w:rPr>
                <w:rFonts w:cs="Arial"/>
                <w:sz w:val="24"/>
                <w:lang w:val="en-GB" w:eastAsia="et-EE"/>
              </w:rPr>
            </w:pPr>
            <w:r w:rsidRPr="006B7CC6">
              <w:rPr>
                <w:rFonts w:cs="Arial"/>
                <w:szCs w:val="22"/>
                <w:lang w:val="en-GB" w:eastAsia="et-EE"/>
              </w:rPr>
              <w:t xml:space="preserve">National </w:t>
            </w:r>
            <w:sdt>
              <w:sdtPr>
                <w:rPr>
                  <w:rFonts w:cs="Arial"/>
                  <w:color w:val="2B579A"/>
                  <w:shd w:val="clear" w:color="auto" w:fill="E6E6E6"/>
                  <w:lang w:val="en-GB"/>
                </w:rPr>
                <w:id w:val="-1709167314"/>
                <w14:checkbox>
                  <w14:checked w14:val="1"/>
                  <w14:checkedState w14:val="2612" w14:font="MS Gothic"/>
                  <w14:uncheckedState w14:val="2610" w14:font="MS Gothic"/>
                </w14:checkbox>
              </w:sdtPr>
              <w:sdtEndPr/>
              <w:sdtContent>
                <w:r w:rsidRPr="006B7CC6">
                  <w:rPr>
                    <w:rFonts w:ascii="Segoe UI Symbol" w:eastAsia="MS Gothic" w:hAnsi="Segoe UI Symbol" w:cs="Segoe UI Symbol"/>
                    <w:lang w:val="en-GB"/>
                  </w:rPr>
                  <w:t>☒</w:t>
                </w:r>
              </w:sdtContent>
            </w:sdt>
            <w:r w:rsidRPr="006B7CC6">
              <w:rPr>
                <w:rFonts w:cs="Arial"/>
                <w:szCs w:val="22"/>
                <w:lang w:val="en-GB" w:eastAsia="et-EE"/>
              </w:rPr>
              <w:t xml:space="preserve"> Regional</w:t>
            </w:r>
            <w:r w:rsidRPr="006B7CC6">
              <w:rPr>
                <w:rFonts w:ascii="Segoe UI Symbol" w:eastAsia="MS Gothic" w:hAnsi="Segoe UI Symbol" w:cs="Segoe UI Symbol"/>
                <w:szCs w:val="22"/>
                <w:lang w:val="en-GB" w:eastAsia="et-EE"/>
              </w:rPr>
              <w:t>☐</w:t>
            </w:r>
            <w:r w:rsidRPr="006B7CC6">
              <w:rPr>
                <w:rFonts w:eastAsia="MS Gothic" w:cs="Arial"/>
                <w:szCs w:val="22"/>
                <w:lang w:val="en-GB" w:eastAsia="et-EE"/>
              </w:rPr>
              <w:t> </w:t>
            </w:r>
          </w:p>
        </w:tc>
      </w:tr>
      <w:tr w:rsidR="002A7116" w:rsidRPr="006B7CC6" w14:paraId="78EF4CCA" w14:textId="77777777" w:rsidTr="00D90886">
        <w:trPr>
          <w:trHeight w:val="405"/>
        </w:trPr>
        <w:tc>
          <w:tcPr>
            <w:tcW w:w="5100" w:type="dxa"/>
            <w:tcBorders>
              <w:top w:val="dashed" w:sz="6" w:space="0" w:color="auto"/>
              <w:left w:val="nil"/>
              <w:bottom w:val="single" w:sz="6" w:space="0" w:color="auto"/>
              <w:right w:val="nil"/>
            </w:tcBorders>
            <w:shd w:val="clear" w:color="auto" w:fill="auto"/>
            <w:hideMark/>
          </w:tcPr>
          <w:p w14:paraId="74D2ED0F"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If regional, indicate the benefiting NUTS-2 regions. </w:t>
            </w:r>
          </w:p>
        </w:tc>
        <w:tc>
          <w:tcPr>
            <w:tcW w:w="3765" w:type="dxa"/>
            <w:tcBorders>
              <w:top w:val="dashed" w:sz="6" w:space="0" w:color="auto"/>
              <w:left w:val="nil"/>
              <w:bottom w:val="single" w:sz="6" w:space="0" w:color="auto"/>
              <w:right w:val="nil"/>
            </w:tcBorders>
            <w:shd w:val="clear" w:color="auto" w:fill="auto"/>
            <w:hideMark/>
          </w:tcPr>
          <w:p w14:paraId="5ADD5AC0" w14:textId="77777777" w:rsidR="002A7116" w:rsidRPr="006B7CC6" w:rsidRDefault="002A7116" w:rsidP="00D90886">
            <w:pPr>
              <w:spacing w:after="0" w:line="240" w:lineRule="auto"/>
              <w:textAlignment w:val="baseline"/>
              <w:rPr>
                <w:rFonts w:cs="Arial"/>
                <w:sz w:val="24"/>
                <w:lang w:val="en-GB" w:eastAsia="et-EE"/>
              </w:rPr>
            </w:pPr>
            <w:r w:rsidRPr="006B7CC6">
              <w:rPr>
                <w:rFonts w:cs="Arial"/>
                <w:szCs w:val="22"/>
                <w:lang w:val="en-GB" w:eastAsia="et-EE"/>
              </w:rPr>
              <w:t> </w:t>
            </w:r>
          </w:p>
        </w:tc>
      </w:tr>
    </w:tbl>
    <w:p w14:paraId="0F61E7CF" w14:textId="77777777" w:rsidR="002A7116" w:rsidRPr="006B7CC6" w:rsidRDefault="002A7116" w:rsidP="002A7116">
      <w:pPr>
        <w:spacing w:after="0" w:line="240" w:lineRule="auto"/>
        <w:textAlignment w:val="baseline"/>
        <w:rPr>
          <w:rFonts w:cs="Arial"/>
          <w:sz w:val="18"/>
          <w:szCs w:val="18"/>
          <w:lang w:val="en-GB" w:eastAsia="et-EE"/>
        </w:rPr>
      </w:pPr>
      <w:r w:rsidRPr="006B7CC6">
        <w:rPr>
          <w:rFonts w:cs="Arial"/>
          <w:szCs w:val="22"/>
          <w:lang w:val="en-GB" w:eastAsia="et-EE"/>
        </w:rPr>
        <w:t> </w:t>
      </w:r>
    </w:p>
    <w:p w14:paraId="3A069E95" w14:textId="50879B9A" w:rsidR="002A7116" w:rsidRPr="0022251E" w:rsidRDefault="12DE9B60" w:rsidP="00D8680D">
      <w:pPr>
        <w:pStyle w:val="Pealkiri2"/>
        <w:rPr>
          <w:rFonts w:cs="Arial"/>
          <w:lang w:val="en-GB" w:eastAsia="et-EE"/>
        </w:rPr>
      </w:pPr>
      <w:bookmarkStart w:id="406" w:name="_Toc128748666"/>
      <w:bookmarkStart w:id="407" w:name="_Toc161237182"/>
      <w:r w:rsidRPr="0022251E">
        <w:rPr>
          <w:rFonts w:cs="Arial"/>
          <w:lang w:val="en-GB" w:eastAsia="et-EE"/>
        </w:rPr>
        <w:t>Sustainability</w:t>
      </w:r>
      <w:bookmarkEnd w:id="406"/>
      <w:bookmarkEnd w:id="407"/>
      <w:r w:rsidRPr="0022251E">
        <w:rPr>
          <w:rFonts w:cs="Arial"/>
          <w:lang w:val="en-GB" w:eastAsia="et-EE"/>
        </w:rPr>
        <w:t> </w:t>
      </w:r>
    </w:p>
    <w:p w14:paraId="587E390D" w14:textId="07E921E5" w:rsidR="4CE03274" w:rsidRPr="0022251E" w:rsidRDefault="12DE9B60" w:rsidP="12DE9B60">
      <w:pPr>
        <w:jc w:val="both"/>
        <w:rPr>
          <w:rFonts w:cs="Arial"/>
          <w:lang w:val="en-GB"/>
        </w:rPr>
      </w:pPr>
      <w:r w:rsidRPr="0022251E">
        <w:rPr>
          <w:rFonts w:cs="Arial"/>
          <w:lang w:val="en-GB"/>
        </w:rPr>
        <w:t>To ensure the long-term sustainability of the Programme Component and its results after the Programme Component has ended, several measures can be implemented.</w:t>
      </w:r>
    </w:p>
    <w:p w14:paraId="21079615" w14:textId="2E78AAC7" w:rsidR="4550DD16" w:rsidRPr="0022251E" w:rsidRDefault="12DE9B60" w:rsidP="12DE9B60">
      <w:pPr>
        <w:pStyle w:val="Loendilik"/>
        <w:numPr>
          <w:ilvl w:val="0"/>
          <w:numId w:val="32"/>
        </w:numPr>
        <w:jc w:val="both"/>
        <w:rPr>
          <w:rFonts w:cs="Arial"/>
          <w:lang w:val="en-GB"/>
        </w:rPr>
      </w:pPr>
      <w:r w:rsidRPr="0022251E">
        <w:rPr>
          <w:rFonts w:cs="Arial"/>
          <w:lang w:val="en-GB"/>
        </w:rPr>
        <w:t xml:space="preserve">To ensure financial viability, we will actively pursue long-term funding commitments from government agencies that extend beyond the lifespan of the Programme Component. These commitments will be sought specifically for activities that have demonstrated their effectiveness and impact. By securing long-term funding, we aim to ensure the continuity and sustainability of these activities, enabling them to persist and benefit the target beneficiaries even after the Programme Component has ended. </w:t>
      </w:r>
    </w:p>
    <w:p w14:paraId="3E8ACA3B" w14:textId="6E6BE283" w:rsidR="72D5A168" w:rsidRPr="0022251E" w:rsidRDefault="12DE9B60" w:rsidP="12DE9B60">
      <w:pPr>
        <w:pStyle w:val="Loendilik"/>
        <w:numPr>
          <w:ilvl w:val="0"/>
          <w:numId w:val="32"/>
        </w:numPr>
        <w:jc w:val="both"/>
        <w:rPr>
          <w:rFonts w:cs="Arial"/>
          <w:lang w:val="en-GB"/>
        </w:rPr>
      </w:pPr>
      <w:r w:rsidRPr="0022251E">
        <w:rPr>
          <w:rFonts w:cs="Arial"/>
          <w:lang w:val="en-GB"/>
        </w:rPr>
        <w:t>To enhance capacity building, we will establish networks and communities of practice that foster continuous learning, collaboration, and knowledge exchange among individuals and organizations involved in similar work. These networks and communities will provide a platform for professionals to share experiences, best practices, and innovative approaches. By facilitating ongoing learning and collaboration, we aim to strengthen the expertise and effectiveness of the participants, enabling them to contribute to the sustainability and impact of the Programme Component's outcomes.</w:t>
      </w:r>
    </w:p>
    <w:p w14:paraId="131F8B89" w14:textId="7DD10034" w:rsidR="785779E8" w:rsidRPr="0022251E" w:rsidRDefault="12DE9B60" w:rsidP="12DE9B60">
      <w:pPr>
        <w:pStyle w:val="Loendilik"/>
        <w:numPr>
          <w:ilvl w:val="0"/>
          <w:numId w:val="18"/>
        </w:numPr>
        <w:jc w:val="both"/>
        <w:rPr>
          <w:rFonts w:cs="Arial"/>
          <w:lang w:val="en-GB"/>
        </w:rPr>
      </w:pPr>
      <w:r w:rsidRPr="0022251E">
        <w:rPr>
          <w:rFonts w:cs="Arial"/>
          <w:lang w:val="en-GB"/>
        </w:rPr>
        <w:lastRenderedPageBreak/>
        <w:t xml:space="preserve">We will communicate and share the results and impact of the Programme Component with stakeholders, funders, and the wider community to demonstrate the value and continued relevance of the initiative. </w:t>
      </w:r>
    </w:p>
    <w:p w14:paraId="7EC3F3E7" w14:textId="27058321" w:rsidR="52CF91EE" w:rsidRPr="0022251E" w:rsidRDefault="12DE9B60" w:rsidP="12DE9B60">
      <w:pPr>
        <w:pStyle w:val="Loendilik"/>
        <w:numPr>
          <w:ilvl w:val="0"/>
          <w:numId w:val="18"/>
        </w:numPr>
        <w:jc w:val="both"/>
        <w:rPr>
          <w:rFonts w:cs="Arial"/>
          <w:lang w:val="en-GB"/>
        </w:rPr>
      </w:pPr>
      <w:r w:rsidRPr="0022251E">
        <w:rPr>
          <w:rFonts w:cs="Arial"/>
          <w:lang w:val="en-GB"/>
        </w:rPr>
        <w:t>We will establish mechanisms for post-implementation monitoring and evaluation to assess the long-term impact of the Programme Component. We will conduct follow-up surveys, engaging in qualitative research, or utilizing feedback from beneficiaries and stakeholders to identify areas for improvement and measure the sustained outcomes.</w:t>
      </w:r>
    </w:p>
    <w:p w14:paraId="5D06968B" w14:textId="77777777" w:rsidR="002A7116" w:rsidRPr="0022251E" w:rsidRDefault="12DE9B60" w:rsidP="00D8680D">
      <w:pPr>
        <w:pStyle w:val="Pealkiri2"/>
        <w:rPr>
          <w:rFonts w:cs="Arial"/>
          <w:lang w:val="en-GB" w:eastAsia="et-EE"/>
        </w:rPr>
      </w:pPr>
      <w:r w:rsidRPr="0022251E">
        <w:rPr>
          <w:rFonts w:cs="Arial"/>
          <w:lang w:val="en-GB" w:eastAsia="et-EE"/>
        </w:rPr>
        <w:t> </w:t>
      </w:r>
      <w:bookmarkStart w:id="408" w:name="_Toc161237183"/>
      <w:r w:rsidRPr="0022251E">
        <w:rPr>
          <w:rFonts w:cs="Arial"/>
          <w:lang w:val="en-GB" w:eastAsia="et-EE"/>
        </w:rPr>
        <w:t>Budget</w:t>
      </w:r>
      <w:bookmarkEnd w:id="408"/>
      <w:r w:rsidRPr="0022251E">
        <w:rPr>
          <w:rFonts w:cs="Arial"/>
          <w:lang w:val="en-GB" w:eastAsia="et-EE"/>
        </w:rPr>
        <w:t> </w:t>
      </w:r>
    </w:p>
    <w:p w14:paraId="375EA215" w14:textId="0FDFE4C7" w:rsidR="002A7116" w:rsidRPr="0022251E" w:rsidRDefault="12DE9B60" w:rsidP="12DE9B60">
      <w:pPr>
        <w:tabs>
          <w:tab w:val="left" w:pos="1352"/>
        </w:tabs>
        <w:rPr>
          <w:rFonts w:cs="Arial"/>
          <w:lang w:val="en-GB"/>
        </w:rPr>
      </w:pPr>
      <w:bookmarkStart w:id="409" w:name="_Hlk158902972"/>
      <w:r w:rsidRPr="0022251E">
        <w:rPr>
          <w:rFonts w:cs="Arial"/>
        </w:rPr>
        <w:t xml:space="preserve">Detailed budget is included in the Annex 14. </w:t>
      </w:r>
      <w:r w:rsidRPr="0022251E">
        <w:rPr>
          <w:rFonts w:cs="Arial"/>
          <w:lang w:val="en-GB"/>
        </w:rPr>
        <w:t>Please see further details and budget breakdown in the budget Annex file.</w:t>
      </w:r>
    </w:p>
    <w:bookmarkEnd w:id="409"/>
    <w:p w14:paraId="5A4F4ED4" w14:textId="0E68F9B3" w:rsidR="00433461" w:rsidRPr="0022251E" w:rsidRDefault="12DE9B60" w:rsidP="12DE9B60">
      <w:pPr>
        <w:tabs>
          <w:tab w:val="left" w:pos="1352"/>
        </w:tabs>
        <w:rPr>
          <w:rFonts w:cs="Arial"/>
          <w:lang w:val="en-GB"/>
        </w:rPr>
      </w:pPr>
      <w:r w:rsidRPr="0022251E">
        <w:rPr>
          <w:rFonts w:cs="Arial"/>
          <w:lang w:val="en-GB"/>
        </w:rPr>
        <w:t xml:space="preserve">Below are further clarifications of the some of the budget breakdown: </w:t>
      </w:r>
    </w:p>
    <w:p w14:paraId="34C21EF4" w14:textId="1E9C5FAE" w:rsidR="00070681" w:rsidRPr="0022251E" w:rsidRDefault="12DE9B60" w:rsidP="12DE9B60">
      <w:pPr>
        <w:tabs>
          <w:tab w:val="left" w:pos="1352"/>
        </w:tabs>
        <w:jc w:val="both"/>
        <w:rPr>
          <w:rFonts w:cs="Arial"/>
          <w:lang w:val="en-GB"/>
        </w:rPr>
      </w:pPr>
      <w:r w:rsidRPr="0022251E">
        <w:rPr>
          <w:rFonts w:cs="Arial"/>
          <w:lang w:val="en-GB"/>
        </w:rPr>
        <w:t>In the intervention “Provision of media literacy training”, our strategy involves the acquisition of tablets for people who participate in trainings, but don`t have necessary technical equipment. This targeted intervention aims to enhance the effectiveness of the training program by integrating modern technology, specifically tablets, into the educational framework.</w:t>
      </w:r>
      <w:r w:rsidRPr="0022251E">
        <w:t xml:space="preserve"> </w:t>
      </w:r>
    </w:p>
    <w:p w14:paraId="1AB3405C" w14:textId="2AD70F2F" w:rsidR="007C1C83" w:rsidRPr="0022251E" w:rsidRDefault="12DE9B60" w:rsidP="12DE9B60">
      <w:pPr>
        <w:tabs>
          <w:tab w:val="left" w:pos="1352"/>
        </w:tabs>
        <w:jc w:val="both"/>
        <w:rPr>
          <w:rFonts w:cs="Arial"/>
          <w:lang w:val="en-GB"/>
        </w:rPr>
      </w:pPr>
      <w:r w:rsidRPr="0022251E">
        <w:rPr>
          <w:rFonts w:cs="Arial"/>
          <w:lang w:val="en-GB"/>
        </w:rPr>
        <w:t>In collaboration with our partner RaRa, we carefully deliberated on two distinct options when it comes to tablets: whether to purchase or rent and from the perspective of project sustainability, the decision leaned towards purchasing.</w:t>
      </w:r>
    </w:p>
    <w:p w14:paraId="71D436F6" w14:textId="5DC0C80F" w:rsidR="007C1C83" w:rsidRPr="0022251E" w:rsidRDefault="12DE9B60" w:rsidP="12DE9B60">
      <w:pPr>
        <w:tabs>
          <w:tab w:val="left" w:pos="1352"/>
        </w:tabs>
        <w:jc w:val="both"/>
        <w:rPr>
          <w:rFonts w:cs="Arial"/>
          <w:lang w:val="en-GB"/>
        </w:rPr>
      </w:pPr>
      <w:r w:rsidRPr="0022251E">
        <w:rPr>
          <w:rFonts w:cs="Arial"/>
          <w:lang w:val="en-GB"/>
        </w:rPr>
        <w:t>The collaborative effort with our partner involved a comprehensive assessment of the advantages and drawbacks associated with both purchasing and renting tablets. The focus was on identifying the most effective and sustainable approach for the project's specific needs. After thorough consideration, it was determined that acquiring the tablets through purchase would be the more prudent choice in terms of ensuring the project's long-term viability as the tablets can be used in the future trainings.</w:t>
      </w:r>
    </w:p>
    <w:p w14:paraId="14942ED5" w14:textId="754D75DF" w:rsidR="0063187C" w:rsidRPr="0022251E" w:rsidRDefault="12DE9B60" w:rsidP="12DE9B60">
      <w:pPr>
        <w:tabs>
          <w:tab w:val="left" w:pos="1352"/>
        </w:tabs>
        <w:jc w:val="both"/>
        <w:rPr>
          <w:rFonts w:cs="Arial"/>
          <w:lang w:val="en-GB"/>
        </w:rPr>
      </w:pPr>
      <w:r w:rsidRPr="0022251E">
        <w:rPr>
          <w:rFonts w:cs="Arial"/>
          <w:lang w:val="en-GB"/>
        </w:rPr>
        <w:t>This decision aligns with a strategic vision for the project's sustainability. By opting for ownership, the project gains not only immediate access to the necessary resources but also establishes a foundation for enduring success. This approach takes into account factors such as long-term cost-effectiveness, flexibility, and the ability to adapt to evolving project requirements.</w:t>
      </w:r>
    </w:p>
    <w:p w14:paraId="1F0D2C8A" w14:textId="77777777" w:rsidR="00FD5D81" w:rsidRPr="0022251E" w:rsidRDefault="12DE9B60" w:rsidP="12DE9B60">
      <w:pPr>
        <w:tabs>
          <w:tab w:val="left" w:pos="1352"/>
        </w:tabs>
        <w:jc w:val="both"/>
        <w:rPr>
          <w:rFonts w:cs="Arial"/>
          <w:lang w:val="en-GB"/>
        </w:rPr>
      </w:pPr>
      <w:r w:rsidRPr="0022251E">
        <w:rPr>
          <w:rFonts w:cs="Arial"/>
          <w:lang w:val="en-GB"/>
        </w:rPr>
        <w:t>To alleviate the administrative burden and reduce the workload of programme component operators, implementers, partners and controllers who verify expenditures in the NCU, reimbursement of overheads at a flat rate of 7% of the direct component’s costs is planned to be implemented. From the previous EU and bilateral projects’ implementation experience the rate of the overheads was higher than 7 % of the direct component’s costs. The use of overheads at a flat rate of 7% enables people involved in the implementation of the programme component focus on achievement of the objectives of the support measure as less resources are needed for collecting and verifying financial documents.</w:t>
      </w:r>
    </w:p>
    <w:p w14:paraId="5772695F" w14:textId="77777777" w:rsidR="00FD5D81" w:rsidRPr="0022251E" w:rsidRDefault="12DE9B60" w:rsidP="12DE9B60">
      <w:pPr>
        <w:tabs>
          <w:tab w:val="left" w:pos="1352"/>
        </w:tabs>
        <w:jc w:val="both"/>
        <w:rPr>
          <w:rFonts w:cs="Arial"/>
          <w:lang w:val="en-GB"/>
        </w:rPr>
      </w:pPr>
      <w:r w:rsidRPr="0022251E">
        <w:rPr>
          <w:rFonts w:cs="Arial"/>
          <w:lang w:val="en-GB"/>
        </w:rPr>
        <w:t xml:space="preserve">Project overheads include administrative expenses, such are: </w:t>
      </w:r>
    </w:p>
    <w:p w14:paraId="5B41470A" w14:textId="77777777" w:rsidR="00FD5D81" w:rsidRPr="0022251E" w:rsidRDefault="12DE9B60" w:rsidP="12DE9B60">
      <w:pPr>
        <w:pStyle w:val="Loendilik"/>
        <w:numPr>
          <w:ilvl w:val="0"/>
          <w:numId w:val="53"/>
        </w:numPr>
        <w:tabs>
          <w:tab w:val="left" w:pos="1352"/>
        </w:tabs>
        <w:spacing w:after="0" w:line="240" w:lineRule="auto"/>
        <w:jc w:val="both"/>
        <w:rPr>
          <w:rFonts w:cs="Arial"/>
          <w:lang w:val="en-GB"/>
        </w:rPr>
      </w:pPr>
      <w:r w:rsidRPr="0022251E">
        <w:rPr>
          <w:rFonts w:cs="Arial"/>
          <w:lang w:val="en-GB"/>
        </w:rPr>
        <w:t>costs for purchasing, renting, maintaining and repairing office supplies and furniture;</w:t>
      </w:r>
    </w:p>
    <w:p w14:paraId="724F2931" w14:textId="77777777" w:rsidR="00FD5D81" w:rsidRPr="0022251E" w:rsidRDefault="12DE9B60" w:rsidP="12DE9B60">
      <w:pPr>
        <w:pStyle w:val="Loendilik"/>
        <w:numPr>
          <w:ilvl w:val="0"/>
          <w:numId w:val="53"/>
        </w:numPr>
        <w:tabs>
          <w:tab w:val="left" w:pos="1352"/>
        </w:tabs>
        <w:spacing w:after="0" w:line="240" w:lineRule="auto"/>
        <w:jc w:val="both"/>
        <w:rPr>
          <w:rFonts w:cs="Arial"/>
          <w:lang w:val="en-GB"/>
        </w:rPr>
      </w:pPr>
      <w:r w:rsidRPr="0022251E">
        <w:rPr>
          <w:rFonts w:cs="Arial"/>
          <w:lang w:val="en-GB"/>
        </w:rPr>
        <w:t>communication costs, including internet, telephone and postal costs;</w:t>
      </w:r>
    </w:p>
    <w:p w14:paraId="61EC1F7B" w14:textId="77777777" w:rsidR="00FD5D81" w:rsidRPr="0022251E" w:rsidRDefault="12DE9B60" w:rsidP="12DE9B60">
      <w:pPr>
        <w:pStyle w:val="Loendilik"/>
        <w:numPr>
          <w:ilvl w:val="0"/>
          <w:numId w:val="53"/>
        </w:numPr>
        <w:tabs>
          <w:tab w:val="left" w:pos="1352"/>
        </w:tabs>
        <w:spacing w:after="0" w:line="240" w:lineRule="auto"/>
        <w:jc w:val="both"/>
        <w:rPr>
          <w:rFonts w:cs="Arial"/>
          <w:lang w:val="en-GB"/>
        </w:rPr>
      </w:pPr>
      <w:r w:rsidRPr="0022251E">
        <w:rPr>
          <w:rFonts w:cs="Arial"/>
          <w:lang w:val="en-GB"/>
        </w:rPr>
        <w:t>information technology costs, including the costs of buying and renting software and hardware, office equipment, and maintenance and repair of servers, networks and office equipment;</w:t>
      </w:r>
    </w:p>
    <w:p w14:paraId="3A809411" w14:textId="77777777" w:rsidR="00FD5D81" w:rsidRPr="0022251E" w:rsidRDefault="12DE9B60" w:rsidP="12DE9B60">
      <w:pPr>
        <w:pStyle w:val="Loendilik"/>
        <w:numPr>
          <w:ilvl w:val="0"/>
          <w:numId w:val="53"/>
        </w:numPr>
        <w:tabs>
          <w:tab w:val="left" w:pos="1352"/>
        </w:tabs>
        <w:spacing w:after="0" w:line="240" w:lineRule="auto"/>
        <w:jc w:val="both"/>
        <w:rPr>
          <w:rFonts w:cs="Arial"/>
          <w:lang w:val="en-GB"/>
        </w:rPr>
      </w:pPr>
      <w:r w:rsidRPr="0022251E">
        <w:rPr>
          <w:rFonts w:cs="Arial"/>
          <w:lang w:val="en-GB"/>
        </w:rPr>
        <w:lastRenderedPageBreak/>
        <w:t>heating, water and electricity costs and the costs of cleaning the premises;</w:t>
      </w:r>
    </w:p>
    <w:p w14:paraId="71BD169B" w14:textId="77777777" w:rsidR="00FD5D81" w:rsidRPr="0022251E" w:rsidRDefault="12DE9B60" w:rsidP="12DE9B60">
      <w:pPr>
        <w:pStyle w:val="Loendilik"/>
        <w:numPr>
          <w:ilvl w:val="0"/>
          <w:numId w:val="53"/>
        </w:numPr>
        <w:tabs>
          <w:tab w:val="left" w:pos="1352"/>
        </w:tabs>
        <w:spacing w:after="0" w:line="240" w:lineRule="auto"/>
        <w:jc w:val="both"/>
        <w:rPr>
          <w:rFonts w:cs="Arial"/>
          <w:lang w:val="en-GB"/>
        </w:rPr>
      </w:pPr>
      <w:r w:rsidRPr="0022251E">
        <w:rPr>
          <w:rFonts w:cs="Arial"/>
          <w:lang w:val="en-GB"/>
        </w:rPr>
        <w:t>rental costs of premises;</w:t>
      </w:r>
    </w:p>
    <w:p w14:paraId="7E192E9E" w14:textId="77777777" w:rsidR="00FD5D81" w:rsidRPr="0022251E" w:rsidRDefault="12DE9B60" w:rsidP="12DE9B60">
      <w:pPr>
        <w:pStyle w:val="Loendilik"/>
        <w:numPr>
          <w:ilvl w:val="0"/>
          <w:numId w:val="53"/>
        </w:numPr>
        <w:tabs>
          <w:tab w:val="left" w:pos="1352"/>
        </w:tabs>
        <w:spacing w:after="0" w:line="240" w:lineRule="auto"/>
        <w:jc w:val="both"/>
        <w:rPr>
          <w:rFonts w:cs="Arial"/>
          <w:lang w:val="en-GB"/>
        </w:rPr>
      </w:pPr>
      <w:r w:rsidRPr="0022251E">
        <w:rPr>
          <w:rFonts w:cs="Arial"/>
          <w:lang w:val="en-GB"/>
        </w:rPr>
        <w:t>security service costs;</w:t>
      </w:r>
    </w:p>
    <w:p w14:paraId="26EE4035" w14:textId="77777777" w:rsidR="003E31C8" w:rsidRPr="0022251E" w:rsidRDefault="003E31C8" w:rsidP="12DE9B60">
      <w:pPr>
        <w:pStyle w:val="Loendilik"/>
        <w:tabs>
          <w:tab w:val="left" w:pos="1352"/>
        </w:tabs>
        <w:spacing w:after="0" w:line="240" w:lineRule="auto"/>
        <w:jc w:val="both"/>
        <w:rPr>
          <w:rFonts w:cs="Arial"/>
          <w:lang w:val="en-GB"/>
        </w:rPr>
      </w:pPr>
    </w:p>
    <w:p w14:paraId="592BD408" w14:textId="77777777" w:rsidR="00FD5D81" w:rsidRPr="0022251E" w:rsidRDefault="12DE9B60" w:rsidP="12DE9B60">
      <w:pPr>
        <w:tabs>
          <w:tab w:val="left" w:pos="1352"/>
        </w:tabs>
        <w:spacing w:after="0" w:line="240" w:lineRule="auto"/>
        <w:jc w:val="both"/>
        <w:rPr>
          <w:rFonts w:cs="Arial"/>
          <w:lang w:val="en-GB"/>
        </w:rPr>
      </w:pPr>
      <w:r w:rsidRPr="0022251E">
        <w:rPr>
          <w:rFonts w:cs="Arial"/>
          <w:lang w:val="en-GB"/>
        </w:rPr>
        <w:t>Additionally, overheads include expenses related to supportive activities, such as:</w:t>
      </w:r>
    </w:p>
    <w:p w14:paraId="01722248" w14:textId="77777777" w:rsidR="00FD5D81" w:rsidRPr="0022251E" w:rsidRDefault="12DE9B60" w:rsidP="12DE9B60">
      <w:pPr>
        <w:pStyle w:val="Loendilik"/>
        <w:numPr>
          <w:ilvl w:val="0"/>
          <w:numId w:val="54"/>
        </w:numPr>
        <w:tabs>
          <w:tab w:val="left" w:pos="1352"/>
        </w:tabs>
        <w:spacing w:after="0" w:line="240" w:lineRule="auto"/>
        <w:jc w:val="both"/>
        <w:rPr>
          <w:rFonts w:cs="Arial"/>
          <w:lang w:val="en-GB"/>
        </w:rPr>
      </w:pPr>
      <w:r w:rsidRPr="0022251E">
        <w:rPr>
          <w:rFonts w:cs="Arial"/>
          <w:lang w:val="en-GB"/>
        </w:rPr>
        <w:t>accounting;</w:t>
      </w:r>
    </w:p>
    <w:p w14:paraId="1299E2CD" w14:textId="4EDD1092" w:rsidR="00FD5D81" w:rsidRPr="0022251E" w:rsidRDefault="12DE9B60" w:rsidP="12DE9B60">
      <w:pPr>
        <w:pStyle w:val="Loendilik"/>
        <w:numPr>
          <w:ilvl w:val="0"/>
          <w:numId w:val="54"/>
        </w:numPr>
        <w:tabs>
          <w:tab w:val="left" w:pos="1352"/>
        </w:tabs>
        <w:spacing w:after="0" w:line="240" w:lineRule="auto"/>
        <w:jc w:val="both"/>
        <w:rPr>
          <w:rFonts w:cs="Arial"/>
          <w:lang w:val="en-GB"/>
        </w:rPr>
      </w:pPr>
      <w:r w:rsidRPr="0022251E">
        <w:rPr>
          <w:rFonts w:cs="Arial"/>
          <w:lang w:val="en-GB"/>
        </w:rPr>
        <w:t>secretarial and personnel work;</w:t>
      </w:r>
    </w:p>
    <w:p w14:paraId="349E8042" w14:textId="77777777" w:rsidR="00FD5D81" w:rsidRPr="0022251E" w:rsidRDefault="12DE9B60" w:rsidP="12DE9B60">
      <w:pPr>
        <w:pStyle w:val="Loendilik"/>
        <w:numPr>
          <w:ilvl w:val="0"/>
          <w:numId w:val="54"/>
        </w:numPr>
        <w:tabs>
          <w:tab w:val="left" w:pos="1352"/>
        </w:tabs>
        <w:spacing w:after="0" w:line="240" w:lineRule="auto"/>
        <w:jc w:val="both"/>
        <w:rPr>
          <w:rFonts w:cs="Arial"/>
          <w:lang w:val="en-GB"/>
        </w:rPr>
      </w:pPr>
      <w:r w:rsidRPr="0022251E">
        <w:rPr>
          <w:rFonts w:cs="Arial"/>
          <w:lang w:val="en-GB"/>
        </w:rPr>
        <w:t>legal advice;</w:t>
      </w:r>
    </w:p>
    <w:p w14:paraId="3FAB2248" w14:textId="77777777" w:rsidR="00FD5D81" w:rsidRPr="0022251E" w:rsidRDefault="12DE9B60" w:rsidP="12DE9B60">
      <w:pPr>
        <w:pStyle w:val="Loendilik"/>
        <w:numPr>
          <w:ilvl w:val="0"/>
          <w:numId w:val="54"/>
        </w:numPr>
        <w:tabs>
          <w:tab w:val="left" w:pos="1352"/>
        </w:tabs>
        <w:spacing w:after="0" w:line="240" w:lineRule="auto"/>
        <w:jc w:val="both"/>
        <w:rPr>
          <w:rFonts w:cs="Arial"/>
          <w:lang w:val="en-GB"/>
        </w:rPr>
      </w:pPr>
      <w:r w:rsidRPr="0022251E">
        <w:rPr>
          <w:rFonts w:cs="Arial"/>
          <w:lang w:val="en-GB"/>
        </w:rPr>
        <w:t>organizing public procurement and conducting the purchase procedure;</w:t>
      </w:r>
    </w:p>
    <w:p w14:paraId="2D6BB542" w14:textId="77777777" w:rsidR="0074074B" w:rsidRPr="006B7CC6" w:rsidRDefault="0074074B" w:rsidP="007C1C83">
      <w:pPr>
        <w:tabs>
          <w:tab w:val="left" w:pos="1352"/>
        </w:tabs>
        <w:rPr>
          <w:rFonts w:cs="Arial"/>
          <w:lang w:val="en-GB"/>
        </w:rPr>
      </w:pPr>
    </w:p>
    <w:p w14:paraId="49254A78" w14:textId="26A99F12" w:rsidR="002A7116" w:rsidRPr="006B7CC6" w:rsidRDefault="002A7116" w:rsidP="0037480F">
      <w:pPr>
        <w:pStyle w:val="Pealkiri2"/>
        <w:rPr>
          <w:rFonts w:cs="Arial"/>
          <w:lang w:val="en-GB" w:eastAsia="et-EE"/>
        </w:rPr>
      </w:pPr>
      <w:bookmarkStart w:id="410" w:name="_Toc128748667"/>
      <w:bookmarkStart w:id="411" w:name="_Toc161237184"/>
      <w:r w:rsidRPr="006B7CC6">
        <w:rPr>
          <w:rFonts w:cs="Arial"/>
          <w:lang w:val="en-GB" w:eastAsia="et-EE"/>
        </w:rPr>
        <w:t>Risk Analysis and Risk Management</w:t>
      </w:r>
      <w:bookmarkEnd w:id="410"/>
      <w:bookmarkEnd w:id="411"/>
      <w:r w:rsidRPr="006B7CC6">
        <w:rPr>
          <w:rFonts w:cs="Arial"/>
          <w:lang w:val="en-GB" w:eastAsia="et-EE"/>
        </w:rPr>
        <w:t> </w:t>
      </w:r>
    </w:p>
    <w:tbl>
      <w:tblPr>
        <w:tblW w:w="9214" w:type="dxa"/>
        <w:tblCellMar>
          <w:top w:w="28" w:type="dxa"/>
          <w:bottom w:w="45" w:type="dxa"/>
        </w:tblCellMar>
        <w:tblLook w:val="04A0" w:firstRow="1" w:lastRow="0" w:firstColumn="1" w:lastColumn="0" w:noHBand="0" w:noVBand="1"/>
      </w:tblPr>
      <w:tblGrid>
        <w:gridCol w:w="2127"/>
        <w:gridCol w:w="1134"/>
        <w:gridCol w:w="992"/>
        <w:gridCol w:w="1843"/>
        <w:gridCol w:w="3118"/>
      </w:tblGrid>
      <w:tr w:rsidR="002A7116" w:rsidRPr="006B7CC6" w14:paraId="572BFD98" w14:textId="77777777" w:rsidTr="00AE02DB">
        <w:trPr>
          <w:trHeight w:val="253"/>
          <w:tblHeader/>
        </w:trPr>
        <w:tc>
          <w:tcPr>
            <w:tcW w:w="2127" w:type="dxa"/>
            <w:tcBorders>
              <w:top w:val="single" w:sz="4" w:space="0" w:color="auto"/>
              <w:left w:val="single" w:sz="4" w:space="0" w:color="auto"/>
              <w:bottom w:val="single" w:sz="4" w:space="0" w:color="auto"/>
              <w:right w:val="single" w:sz="4" w:space="0" w:color="auto"/>
            </w:tcBorders>
          </w:tcPr>
          <w:p w14:paraId="1F5C68DE" w14:textId="77777777" w:rsidR="002A7116" w:rsidRPr="006B7CC6" w:rsidRDefault="002A7116" w:rsidP="00D90886">
            <w:pPr>
              <w:spacing w:after="0"/>
              <w:rPr>
                <w:rFonts w:cs="Arial"/>
                <w:b/>
                <w:lang w:val="en-GB" w:eastAsia="de-CH"/>
              </w:rPr>
            </w:pPr>
            <w:r w:rsidRPr="006B7CC6">
              <w:rPr>
                <w:rFonts w:cs="Arial"/>
                <w:b/>
                <w:lang w:val="en-GB" w:eastAsia="de-CH"/>
              </w:rPr>
              <w:t>Risk</w:t>
            </w:r>
          </w:p>
        </w:tc>
        <w:tc>
          <w:tcPr>
            <w:tcW w:w="1134" w:type="dxa"/>
            <w:tcBorders>
              <w:top w:val="single" w:sz="4" w:space="0" w:color="auto"/>
              <w:left w:val="single" w:sz="4" w:space="0" w:color="auto"/>
              <w:bottom w:val="single" w:sz="4" w:space="0" w:color="auto"/>
              <w:right w:val="single" w:sz="4" w:space="0" w:color="auto"/>
            </w:tcBorders>
            <w:hideMark/>
          </w:tcPr>
          <w:p w14:paraId="372FD28F" w14:textId="77777777" w:rsidR="002A7116" w:rsidRPr="006B7CC6" w:rsidRDefault="002A7116" w:rsidP="00D90886">
            <w:pPr>
              <w:spacing w:after="0"/>
              <w:rPr>
                <w:rFonts w:eastAsia="Calibri" w:cs="Arial"/>
                <w:b/>
                <w:bCs/>
                <w:lang w:val="en-GB" w:eastAsia="de-CH"/>
              </w:rPr>
            </w:pPr>
            <w:r w:rsidRPr="006B7CC6">
              <w:rPr>
                <w:rFonts w:eastAsia="Calibri" w:cs="Arial"/>
                <w:b/>
                <w:bCs/>
                <w:lang w:val="en-GB" w:eastAsia="de-CH"/>
              </w:rPr>
              <w:t>Impact</w:t>
            </w:r>
            <w:r w:rsidRPr="006B7CC6">
              <w:rPr>
                <w:rFonts w:cs="Arial"/>
                <w:lang w:val="en-GB"/>
              </w:rPr>
              <w:br/>
            </w:r>
            <w:r w:rsidRPr="006B7CC6">
              <w:rPr>
                <w:rFonts w:eastAsia="Calibri" w:cs="Arial"/>
                <w:lang w:val="en-GB" w:eastAsia="de-CH"/>
              </w:rPr>
              <w:t>[1 – 5]</w:t>
            </w:r>
          </w:p>
        </w:tc>
        <w:tc>
          <w:tcPr>
            <w:tcW w:w="992" w:type="dxa"/>
            <w:tcBorders>
              <w:top w:val="single" w:sz="4" w:space="0" w:color="auto"/>
              <w:left w:val="single" w:sz="4" w:space="0" w:color="auto"/>
              <w:bottom w:val="single" w:sz="4" w:space="0" w:color="auto"/>
              <w:right w:val="single" w:sz="4" w:space="0" w:color="auto"/>
            </w:tcBorders>
            <w:hideMark/>
          </w:tcPr>
          <w:p w14:paraId="40AD7D7C" w14:textId="77777777" w:rsidR="002A7116" w:rsidRPr="006B7CC6" w:rsidRDefault="002A7116" w:rsidP="00D90886">
            <w:pPr>
              <w:spacing w:after="0"/>
              <w:rPr>
                <w:rFonts w:eastAsia="Calibri" w:cs="Arial"/>
                <w:b/>
                <w:bCs/>
                <w:lang w:val="en-GB" w:eastAsia="de-CH"/>
              </w:rPr>
            </w:pPr>
            <w:r w:rsidRPr="006B7CC6">
              <w:rPr>
                <w:rFonts w:eastAsia="Calibri" w:cs="Arial"/>
                <w:b/>
                <w:bCs/>
                <w:lang w:val="en-GB" w:eastAsia="de-CH"/>
              </w:rPr>
              <w:t xml:space="preserve">Likelihood </w:t>
            </w:r>
            <w:r w:rsidRPr="006B7CC6">
              <w:rPr>
                <w:rFonts w:cs="Arial"/>
                <w:lang w:val="en-GB"/>
              </w:rPr>
              <w:br/>
            </w:r>
            <w:r w:rsidRPr="006B7CC6">
              <w:rPr>
                <w:rFonts w:eastAsia="Calibri" w:cs="Arial"/>
                <w:lang w:val="en-GB" w:eastAsia="de-CH"/>
              </w:rPr>
              <w:t>[1 – 5]</w:t>
            </w:r>
          </w:p>
        </w:tc>
        <w:tc>
          <w:tcPr>
            <w:tcW w:w="1843" w:type="dxa"/>
            <w:tcBorders>
              <w:top w:val="single" w:sz="4" w:space="0" w:color="auto"/>
              <w:left w:val="single" w:sz="4" w:space="0" w:color="auto"/>
              <w:bottom w:val="single" w:sz="4" w:space="0" w:color="auto"/>
              <w:right w:val="single" w:sz="4" w:space="0" w:color="auto"/>
            </w:tcBorders>
          </w:tcPr>
          <w:p w14:paraId="5AB3C71A" w14:textId="77777777" w:rsidR="002A7116" w:rsidRPr="006B7CC6" w:rsidRDefault="002A7116" w:rsidP="00D90886">
            <w:pPr>
              <w:spacing w:after="0"/>
              <w:rPr>
                <w:rFonts w:eastAsia="Calibri" w:cs="Arial"/>
                <w:b/>
                <w:bCs/>
                <w:lang w:val="en-GB" w:eastAsia="de-CH"/>
              </w:rPr>
            </w:pPr>
            <w:r w:rsidRPr="006B7CC6">
              <w:rPr>
                <w:rFonts w:eastAsia="Calibri" w:cs="Arial"/>
                <w:b/>
                <w:bCs/>
                <w:lang w:val="en-GB" w:eastAsia="de-CH"/>
              </w:rPr>
              <w:t>Risk level</w:t>
            </w:r>
          </w:p>
        </w:tc>
        <w:tc>
          <w:tcPr>
            <w:tcW w:w="3118" w:type="dxa"/>
            <w:tcBorders>
              <w:top w:val="single" w:sz="4" w:space="0" w:color="auto"/>
              <w:left w:val="single" w:sz="4" w:space="0" w:color="auto"/>
              <w:bottom w:val="single" w:sz="4" w:space="0" w:color="auto"/>
              <w:right w:val="single" w:sz="4" w:space="0" w:color="auto"/>
            </w:tcBorders>
            <w:hideMark/>
          </w:tcPr>
          <w:p w14:paraId="3DEA0E1B" w14:textId="77777777" w:rsidR="002A7116" w:rsidRPr="006B7CC6" w:rsidRDefault="002A7116" w:rsidP="00D90886">
            <w:pPr>
              <w:spacing w:after="0"/>
              <w:ind w:right="491"/>
              <w:rPr>
                <w:rFonts w:eastAsia="Calibri" w:cs="Arial"/>
                <w:b/>
                <w:bCs/>
                <w:lang w:val="en-GB" w:eastAsia="de-CH"/>
              </w:rPr>
            </w:pPr>
            <w:r w:rsidRPr="006B7CC6">
              <w:rPr>
                <w:rFonts w:eastAsia="Calibri" w:cs="Arial"/>
                <w:b/>
                <w:bCs/>
                <w:lang w:val="en-GB" w:eastAsia="de-CH"/>
              </w:rPr>
              <w:t>Mitigation measure(s)</w:t>
            </w:r>
          </w:p>
        </w:tc>
      </w:tr>
      <w:tr w:rsidR="002A7116" w:rsidRPr="006B7CC6" w14:paraId="4D7EB320" w14:textId="77777777" w:rsidTr="00AE02DB">
        <w:tc>
          <w:tcPr>
            <w:tcW w:w="2127" w:type="dxa"/>
            <w:tcBorders>
              <w:top w:val="single" w:sz="4" w:space="0" w:color="auto"/>
              <w:left w:val="single" w:sz="4" w:space="0" w:color="auto"/>
              <w:bottom w:val="single" w:sz="4" w:space="0" w:color="auto"/>
              <w:right w:val="single" w:sz="4" w:space="0" w:color="auto"/>
            </w:tcBorders>
            <w:hideMark/>
          </w:tcPr>
          <w:p w14:paraId="4DAC9D9D" w14:textId="77777777" w:rsidR="002A7116" w:rsidRPr="006B7CC6" w:rsidRDefault="002A7116" w:rsidP="00D90886">
            <w:pPr>
              <w:spacing w:after="0"/>
              <w:rPr>
                <w:rFonts w:eastAsia="Calibri" w:cs="Arial"/>
                <w:bCs/>
                <w:sz w:val="18"/>
                <w:szCs w:val="18"/>
                <w:lang w:val="en-GB" w:eastAsia="de-CH"/>
              </w:rPr>
            </w:pPr>
            <w:r w:rsidRPr="006B7CC6">
              <w:rPr>
                <w:rFonts w:eastAsia="Calibri" w:cs="Arial"/>
                <w:bCs/>
                <w:sz w:val="18"/>
                <w:szCs w:val="18"/>
                <w:lang w:val="en-GB" w:eastAsia="de-CH"/>
              </w:rPr>
              <w:t>Development risk</w:t>
            </w:r>
          </w:p>
        </w:tc>
        <w:tc>
          <w:tcPr>
            <w:tcW w:w="1134" w:type="dxa"/>
            <w:tcBorders>
              <w:top w:val="single" w:sz="4" w:space="0" w:color="auto"/>
              <w:left w:val="single" w:sz="4" w:space="0" w:color="auto"/>
              <w:bottom w:val="single" w:sz="4" w:space="0" w:color="auto"/>
              <w:right w:val="single" w:sz="4" w:space="0" w:color="auto"/>
            </w:tcBorders>
          </w:tcPr>
          <w:p w14:paraId="7227715D"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6E34FB1D"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43" w:type="dxa"/>
            <w:tcBorders>
              <w:top w:val="single" w:sz="4" w:space="0" w:color="auto"/>
              <w:left w:val="single" w:sz="4" w:space="0" w:color="auto"/>
              <w:bottom w:val="single" w:sz="4" w:space="0" w:color="auto"/>
              <w:right w:val="single" w:sz="4" w:space="0" w:color="auto"/>
            </w:tcBorders>
          </w:tcPr>
          <w:p w14:paraId="01926AF8" w14:textId="77777777" w:rsidR="002A7116"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861947699"/>
                <w:placeholder>
                  <w:docPart w:val="FE613EE678F440AEBB6C9D4AF4FE8A73"/>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A7116" w:rsidRPr="006B7CC6">
                  <w:rPr>
                    <w:rFonts w:eastAsia="Calibri" w:cs="Arial"/>
                    <w:sz w:val="20"/>
                    <w:szCs w:val="20"/>
                    <w:lang w:val="en-GB"/>
                  </w:rPr>
                  <w:t>Low-Medium</w:t>
                </w:r>
              </w:sdtContent>
            </w:sdt>
          </w:p>
        </w:tc>
        <w:tc>
          <w:tcPr>
            <w:tcW w:w="3118" w:type="dxa"/>
            <w:tcBorders>
              <w:top w:val="single" w:sz="4" w:space="0" w:color="auto"/>
              <w:left w:val="single" w:sz="4" w:space="0" w:color="auto"/>
              <w:bottom w:val="single" w:sz="4" w:space="0" w:color="auto"/>
              <w:right w:val="single" w:sz="4" w:space="0" w:color="auto"/>
            </w:tcBorders>
          </w:tcPr>
          <w:p w14:paraId="691E6111" w14:textId="77777777" w:rsidR="002A7116" w:rsidRPr="006B7CC6" w:rsidRDefault="002A7116" w:rsidP="00FC6CC9">
            <w:pPr>
              <w:spacing w:after="0" w:line="288" w:lineRule="auto"/>
              <w:ind w:left="37" w:right="491"/>
              <w:rPr>
                <w:rFonts w:cs="Arial"/>
                <w:color w:val="000000"/>
                <w:sz w:val="18"/>
                <w:szCs w:val="18"/>
                <w:lang w:val="en-GB" w:eastAsia="de-CH"/>
              </w:rPr>
            </w:pPr>
            <w:r w:rsidRPr="006B7CC6">
              <w:rPr>
                <w:rFonts w:cs="Arial"/>
                <w:color w:val="000000"/>
                <w:sz w:val="18"/>
                <w:szCs w:val="18"/>
                <w:lang w:val="en-GB" w:eastAsia="de-CH"/>
              </w:rPr>
              <w:t xml:space="preserve">MoC is using CAF framework for monitoring and self-evaluation of the processes. Experienced activity coordinators will be hired. </w:t>
            </w:r>
          </w:p>
        </w:tc>
      </w:tr>
      <w:tr w:rsidR="002A7116" w:rsidRPr="006B7CC6" w14:paraId="2643A889" w14:textId="77777777" w:rsidTr="00AE02DB">
        <w:tc>
          <w:tcPr>
            <w:tcW w:w="2127" w:type="dxa"/>
            <w:tcBorders>
              <w:top w:val="single" w:sz="4" w:space="0" w:color="auto"/>
              <w:left w:val="single" w:sz="4" w:space="0" w:color="auto"/>
              <w:bottom w:val="single" w:sz="4" w:space="0" w:color="auto"/>
              <w:right w:val="single" w:sz="4" w:space="0" w:color="auto"/>
            </w:tcBorders>
          </w:tcPr>
          <w:p w14:paraId="10AAB1CA" w14:textId="77777777" w:rsidR="002A7116" w:rsidRPr="006B7CC6" w:rsidRDefault="002A7116" w:rsidP="00D90886">
            <w:pPr>
              <w:spacing w:after="0"/>
              <w:rPr>
                <w:rFonts w:cs="Arial"/>
                <w:sz w:val="18"/>
                <w:szCs w:val="18"/>
                <w:lang w:val="en-GB" w:eastAsia="de-CH"/>
              </w:rPr>
            </w:pPr>
            <w:r w:rsidRPr="006B7CC6">
              <w:rPr>
                <w:rFonts w:cs="Arial"/>
                <w:sz w:val="18"/>
                <w:szCs w:val="18"/>
                <w:lang w:val="en-GB" w:eastAsia="de-CH"/>
              </w:rPr>
              <w:t>Security risk</w:t>
            </w:r>
          </w:p>
        </w:tc>
        <w:tc>
          <w:tcPr>
            <w:tcW w:w="1134" w:type="dxa"/>
            <w:tcBorders>
              <w:top w:val="single" w:sz="4" w:space="0" w:color="auto"/>
              <w:left w:val="single" w:sz="4" w:space="0" w:color="auto"/>
              <w:bottom w:val="single" w:sz="4" w:space="0" w:color="auto"/>
              <w:right w:val="single" w:sz="4" w:space="0" w:color="auto"/>
            </w:tcBorders>
          </w:tcPr>
          <w:p w14:paraId="7F7339B7"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992" w:type="dxa"/>
            <w:tcBorders>
              <w:top w:val="single" w:sz="4" w:space="0" w:color="auto"/>
              <w:left w:val="single" w:sz="4" w:space="0" w:color="auto"/>
              <w:bottom w:val="single" w:sz="4" w:space="0" w:color="auto"/>
              <w:right w:val="single" w:sz="4" w:space="0" w:color="auto"/>
            </w:tcBorders>
          </w:tcPr>
          <w:p w14:paraId="027A2F8C"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1843" w:type="dxa"/>
            <w:tcBorders>
              <w:top w:val="single" w:sz="4" w:space="0" w:color="auto"/>
              <w:left w:val="single" w:sz="4" w:space="0" w:color="auto"/>
              <w:bottom w:val="single" w:sz="4" w:space="0" w:color="auto"/>
              <w:right w:val="single" w:sz="4" w:space="0" w:color="auto"/>
            </w:tcBorders>
          </w:tcPr>
          <w:p w14:paraId="247ED053" w14:textId="77777777" w:rsidR="002A7116"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982852481"/>
                <w:placeholder>
                  <w:docPart w:val="900F61EE01254F4EBB8047829CB532AF"/>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A7116" w:rsidRPr="006B7CC6">
                  <w:rPr>
                    <w:rFonts w:eastAsia="Calibri" w:cs="Arial"/>
                    <w:sz w:val="20"/>
                    <w:szCs w:val="20"/>
                    <w:lang w:val="en-GB"/>
                  </w:rPr>
                  <w:t>Low</w:t>
                </w:r>
              </w:sdtContent>
            </w:sdt>
          </w:p>
        </w:tc>
        <w:tc>
          <w:tcPr>
            <w:tcW w:w="3118" w:type="dxa"/>
            <w:tcBorders>
              <w:top w:val="single" w:sz="4" w:space="0" w:color="auto"/>
              <w:left w:val="single" w:sz="4" w:space="0" w:color="auto"/>
              <w:bottom w:val="single" w:sz="4" w:space="0" w:color="auto"/>
              <w:right w:val="single" w:sz="4" w:space="0" w:color="auto"/>
            </w:tcBorders>
          </w:tcPr>
          <w:p w14:paraId="300AB80D" w14:textId="77777777" w:rsidR="002A7116" w:rsidRPr="006B7CC6" w:rsidRDefault="002A7116" w:rsidP="00FC6CC9">
            <w:pPr>
              <w:spacing w:after="0" w:line="288" w:lineRule="auto"/>
              <w:ind w:left="37" w:right="491"/>
              <w:rPr>
                <w:rFonts w:cs="Arial"/>
                <w:color w:val="000000"/>
                <w:sz w:val="18"/>
                <w:szCs w:val="18"/>
                <w:lang w:val="en-GB" w:eastAsia="de-CH"/>
              </w:rPr>
            </w:pPr>
            <w:r w:rsidRPr="006B7CC6">
              <w:rPr>
                <w:rFonts w:cs="Arial"/>
                <w:color w:val="000000"/>
                <w:sz w:val="18"/>
                <w:szCs w:val="18"/>
                <w:lang w:val="en-GB" w:eastAsia="de-CH"/>
              </w:rPr>
              <w:t xml:space="preserve">Natural disasters are very rare in Estonia; development of IT-solutions will be carried out in accordance with national standards.  </w:t>
            </w:r>
          </w:p>
        </w:tc>
      </w:tr>
      <w:tr w:rsidR="002A7116" w:rsidRPr="006B7CC6" w14:paraId="183EE27F" w14:textId="77777777" w:rsidTr="00AE02DB">
        <w:tc>
          <w:tcPr>
            <w:tcW w:w="2127" w:type="dxa"/>
            <w:tcBorders>
              <w:top w:val="single" w:sz="4" w:space="0" w:color="auto"/>
              <w:left w:val="single" w:sz="4" w:space="0" w:color="auto"/>
              <w:bottom w:val="single" w:sz="4" w:space="0" w:color="auto"/>
              <w:right w:val="single" w:sz="4" w:space="0" w:color="auto"/>
            </w:tcBorders>
          </w:tcPr>
          <w:p w14:paraId="0CA55322" w14:textId="77777777" w:rsidR="002A7116" w:rsidRPr="006B7CC6" w:rsidRDefault="002A7116" w:rsidP="00D90886">
            <w:pPr>
              <w:spacing w:after="0"/>
              <w:rPr>
                <w:rFonts w:cs="Arial"/>
                <w:sz w:val="18"/>
                <w:szCs w:val="18"/>
                <w:lang w:val="en-GB" w:eastAsia="de-CH"/>
              </w:rPr>
            </w:pPr>
            <w:r w:rsidRPr="006B7CC6">
              <w:rPr>
                <w:rFonts w:cs="Arial"/>
                <w:sz w:val="18"/>
                <w:szCs w:val="18"/>
                <w:lang w:val="en-GB" w:eastAsia="de-CH"/>
              </w:rPr>
              <w:t>Fiduciary risk</w:t>
            </w:r>
          </w:p>
        </w:tc>
        <w:tc>
          <w:tcPr>
            <w:tcW w:w="1134" w:type="dxa"/>
            <w:tcBorders>
              <w:top w:val="single" w:sz="4" w:space="0" w:color="auto"/>
              <w:left w:val="single" w:sz="4" w:space="0" w:color="auto"/>
              <w:bottom w:val="single" w:sz="4" w:space="0" w:color="auto"/>
              <w:right w:val="single" w:sz="4" w:space="0" w:color="auto"/>
            </w:tcBorders>
          </w:tcPr>
          <w:p w14:paraId="3D72FE24"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7F8C8D28"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1843" w:type="dxa"/>
            <w:tcBorders>
              <w:top w:val="single" w:sz="4" w:space="0" w:color="auto"/>
              <w:left w:val="single" w:sz="4" w:space="0" w:color="auto"/>
              <w:bottom w:val="single" w:sz="4" w:space="0" w:color="auto"/>
              <w:right w:val="single" w:sz="4" w:space="0" w:color="auto"/>
            </w:tcBorders>
          </w:tcPr>
          <w:p w14:paraId="4E102ED1" w14:textId="77777777" w:rsidR="002A7116"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360162820"/>
                <w:placeholder>
                  <w:docPart w:val="72829DB8AE454301928CF515F67D4763"/>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A7116" w:rsidRPr="006B7CC6">
                  <w:rPr>
                    <w:rFonts w:eastAsia="Calibri" w:cs="Arial"/>
                    <w:sz w:val="20"/>
                    <w:szCs w:val="20"/>
                    <w:lang w:val="en-GB"/>
                  </w:rPr>
                  <w:t>Low-Medium</w:t>
                </w:r>
              </w:sdtContent>
            </w:sdt>
          </w:p>
        </w:tc>
        <w:tc>
          <w:tcPr>
            <w:tcW w:w="3118" w:type="dxa"/>
            <w:tcBorders>
              <w:top w:val="single" w:sz="4" w:space="0" w:color="auto"/>
              <w:left w:val="single" w:sz="4" w:space="0" w:color="auto"/>
              <w:bottom w:val="single" w:sz="4" w:space="0" w:color="auto"/>
              <w:right w:val="single" w:sz="4" w:space="0" w:color="auto"/>
            </w:tcBorders>
          </w:tcPr>
          <w:p w14:paraId="5DE0E85B" w14:textId="77777777" w:rsidR="002A7116" w:rsidRPr="006B7CC6" w:rsidRDefault="002A7116" w:rsidP="00FC6CC9">
            <w:pPr>
              <w:spacing w:after="0" w:line="288" w:lineRule="auto"/>
              <w:ind w:left="37" w:right="491" w:hanging="42"/>
              <w:rPr>
                <w:rFonts w:cs="Arial"/>
                <w:color w:val="000000"/>
                <w:sz w:val="18"/>
                <w:szCs w:val="18"/>
                <w:lang w:val="en-GB" w:eastAsia="de-CH"/>
              </w:rPr>
            </w:pPr>
            <w:r w:rsidRPr="006B7CC6">
              <w:rPr>
                <w:rFonts w:cs="Arial"/>
                <w:color w:val="000000"/>
                <w:sz w:val="18"/>
                <w:szCs w:val="18"/>
                <w:lang w:val="en-GB" w:eastAsia="de-CH"/>
              </w:rPr>
              <w:t xml:space="preserve">State Support Services Centre's will carry out procurements. </w:t>
            </w:r>
          </w:p>
        </w:tc>
      </w:tr>
      <w:tr w:rsidR="002A7116" w:rsidRPr="006B7CC6" w14:paraId="0671AB39" w14:textId="77777777" w:rsidTr="00AE02DB">
        <w:tc>
          <w:tcPr>
            <w:tcW w:w="2127" w:type="dxa"/>
            <w:tcBorders>
              <w:top w:val="single" w:sz="4" w:space="0" w:color="auto"/>
              <w:left w:val="single" w:sz="4" w:space="0" w:color="auto"/>
              <w:bottom w:val="single" w:sz="4" w:space="0" w:color="auto"/>
              <w:right w:val="single" w:sz="4" w:space="0" w:color="auto"/>
            </w:tcBorders>
          </w:tcPr>
          <w:p w14:paraId="3F83EA25" w14:textId="77777777" w:rsidR="002A7116" w:rsidRPr="006B7CC6" w:rsidRDefault="002A7116" w:rsidP="00D90886">
            <w:pPr>
              <w:spacing w:after="0"/>
              <w:rPr>
                <w:rFonts w:cs="Arial"/>
                <w:sz w:val="18"/>
                <w:szCs w:val="18"/>
                <w:lang w:val="en-GB" w:eastAsia="de-CH"/>
              </w:rPr>
            </w:pPr>
            <w:r w:rsidRPr="006B7CC6">
              <w:rPr>
                <w:rFonts w:cs="Arial"/>
                <w:sz w:val="18"/>
                <w:szCs w:val="18"/>
                <w:lang w:val="en-GB" w:eastAsia="de-CH"/>
              </w:rPr>
              <w:t>Financial risk</w:t>
            </w:r>
          </w:p>
        </w:tc>
        <w:tc>
          <w:tcPr>
            <w:tcW w:w="1134" w:type="dxa"/>
            <w:tcBorders>
              <w:top w:val="single" w:sz="4" w:space="0" w:color="auto"/>
              <w:left w:val="single" w:sz="4" w:space="0" w:color="auto"/>
              <w:bottom w:val="single" w:sz="4" w:space="0" w:color="auto"/>
              <w:right w:val="single" w:sz="4" w:space="0" w:color="auto"/>
            </w:tcBorders>
          </w:tcPr>
          <w:p w14:paraId="42BA5646"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tcBorders>
              <w:top w:val="single" w:sz="4" w:space="0" w:color="auto"/>
              <w:left w:val="single" w:sz="4" w:space="0" w:color="auto"/>
              <w:bottom w:val="single" w:sz="4" w:space="0" w:color="auto"/>
              <w:right w:val="single" w:sz="4" w:space="0" w:color="auto"/>
            </w:tcBorders>
          </w:tcPr>
          <w:p w14:paraId="018C8430"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43" w:type="dxa"/>
            <w:tcBorders>
              <w:top w:val="single" w:sz="4" w:space="0" w:color="auto"/>
              <w:left w:val="single" w:sz="4" w:space="0" w:color="auto"/>
              <w:bottom w:val="single" w:sz="4" w:space="0" w:color="auto"/>
              <w:right w:val="single" w:sz="4" w:space="0" w:color="auto"/>
            </w:tcBorders>
          </w:tcPr>
          <w:p w14:paraId="06B7E73A" w14:textId="77777777" w:rsidR="002A7116"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562716465"/>
                <w:placeholder>
                  <w:docPart w:val="849F833E4880454BAAF45E0ACAAAF4F0"/>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A7116" w:rsidRPr="006B7CC6">
                  <w:rPr>
                    <w:rFonts w:eastAsia="Calibri" w:cs="Arial"/>
                    <w:sz w:val="20"/>
                    <w:szCs w:val="20"/>
                    <w:lang w:val="en-GB"/>
                  </w:rPr>
                  <w:t>Low-Medium</w:t>
                </w:r>
              </w:sdtContent>
            </w:sdt>
          </w:p>
        </w:tc>
        <w:tc>
          <w:tcPr>
            <w:tcW w:w="3118" w:type="dxa"/>
            <w:tcBorders>
              <w:top w:val="single" w:sz="4" w:space="0" w:color="auto"/>
              <w:left w:val="single" w:sz="4" w:space="0" w:color="auto"/>
              <w:bottom w:val="single" w:sz="4" w:space="0" w:color="auto"/>
              <w:right w:val="single" w:sz="4" w:space="0" w:color="auto"/>
            </w:tcBorders>
          </w:tcPr>
          <w:p w14:paraId="582E61FA" w14:textId="77777777" w:rsidR="002A7116" w:rsidRPr="006B7CC6" w:rsidRDefault="002A7116" w:rsidP="00FC6CC9">
            <w:pPr>
              <w:spacing w:after="0" w:line="288" w:lineRule="auto"/>
              <w:ind w:left="37" w:right="491" w:hanging="42"/>
              <w:rPr>
                <w:rFonts w:cs="Arial"/>
                <w:color w:val="000000"/>
                <w:sz w:val="18"/>
                <w:szCs w:val="18"/>
                <w:lang w:val="en-GB" w:eastAsia="de-CH"/>
              </w:rPr>
            </w:pPr>
            <w:r w:rsidRPr="006B7CC6">
              <w:rPr>
                <w:rFonts w:cs="Arial"/>
                <w:color w:val="000000"/>
                <w:sz w:val="18"/>
                <w:szCs w:val="18"/>
                <w:lang w:val="en-GB" w:eastAsia="de-CH"/>
              </w:rPr>
              <w:t>Co-financing is guaranteed by the relevant legal acts.</w:t>
            </w:r>
          </w:p>
        </w:tc>
      </w:tr>
      <w:tr w:rsidR="002A7116" w:rsidRPr="006B7CC6" w14:paraId="5C1A0919" w14:textId="77777777" w:rsidTr="00AE02DB">
        <w:tc>
          <w:tcPr>
            <w:tcW w:w="2127" w:type="dxa"/>
            <w:tcBorders>
              <w:top w:val="single" w:sz="4" w:space="0" w:color="auto"/>
              <w:left w:val="single" w:sz="4" w:space="0" w:color="auto"/>
              <w:bottom w:val="single" w:sz="4" w:space="0" w:color="auto"/>
              <w:right w:val="single" w:sz="4" w:space="0" w:color="auto"/>
            </w:tcBorders>
          </w:tcPr>
          <w:p w14:paraId="51C25B02" w14:textId="77777777" w:rsidR="002A7116" w:rsidRPr="006B7CC6" w:rsidRDefault="002A7116" w:rsidP="00D90886">
            <w:pPr>
              <w:spacing w:after="0"/>
              <w:rPr>
                <w:rFonts w:cs="Arial"/>
                <w:sz w:val="18"/>
                <w:szCs w:val="18"/>
                <w:lang w:val="en-GB" w:eastAsia="de-CH"/>
              </w:rPr>
            </w:pPr>
            <w:r w:rsidRPr="006B7CC6">
              <w:rPr>
                <w:rFonts w:cs="Arial"/>
                <w:sz w:val="18"/>
                <w:szCs w:val="18"/>
                <w:lang w:val="en-GB" w:eastAsia="de-CH"/>
              </w:rPr>
              <w:t>Environmental risk</w:t>
            </w:r>
          </w:p>
        </w:tc>
        <w:tc>
          <w:tcPr>
            <w:tcW w:w="1134" w:type="dxa"/>
            <w:tcBorders>
              <w:top w:val="single" w:sz="4" w:space="0" w:color="auto"/>
              <w:left w:val="single" w:sz="4" w:space="0" w:color="auto"/>
              <w:bottom w:val="single" w:sz="4" w:space="0" w:color="auto"/>
              <w:right w:val="single" w:sz="4" w:space="0" w:color="auto"/>
            </w:tcBorders>
          </w:tcPr>
          <w:p w14:paraId="282A4980"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tcBorders>
              <w:top w:val="single" w:sz="4" w:space="0" w:color="auto"/>
              <w:left w:val="single" w:sz="4" w:space="0" w:color="auto"/>
              <w:bottom w:val="single" w:sz="4" w:space="0" w:color="auto"/>
              <w:right w:val="single" w:sz="4" w:space="0" w:color="auto"/>
            </w:tcBorders>
          </w:tcPr>
          <w:p w14:paraId="79526AF2"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1843" w:type="dxa"/>
            <w:tcBorders>
              <w:top w:val="single" w:sz="4" w:space="0" w:color="auto"/>
              <w:left w:val="single" w:sz="4" w:space="0" w:color="auto"/>
              <w:bottom w:val="single" w:sz="4" w:space="0" w:color="auto"/>
              <w:right w:val="single" w:sz="4" w:space="0" w:color="auto"/>
            </w:tcBorders>
          </w:tcPr>
          <w:p w14:paraId="69DDAFA3" w14:textId="77777777" w:rsidR="002A7116"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623973533"/>
                <w:placeholder>
                  <w:docPart w:val="205C3E596B0D4619897D69FF7013856B"/>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A7116" w:rsidRPr="006B7CC6">
                  <w:rPr>
                    <w:rFonts w:eastAsia="Calibri" w:cs="Arial"/>
                    <w:sz w:val="20"/>
                    <w:szCs w:val="20"/>
                    <w:lang w:val="en-GB"/>
                  </w:rPr>
                  <w:t>Low</w:t>
                </w:r>
              </w:sdtContent>
            </w:sdt>
          </w:p>
        </w:tc>
        <w:tc>
          <w:tcPr>
            <w:tcW w:w="3118" w:type="dxa"/>
            <w:tcBorders>
              <w:top w:val="single" w:sz="4" w:space="0" w:color="auto"/>
              <w:left w:val="single" w:sz="4" w:space="0" w:color="auto"/>
              <w:bottom w:val="single" w:sz="4" w:space="0" w:color="auto"/>
              <w:right w:val="single" w:sz="4" w:space="0" w:color="auto"/>
            </w:tcBorders>
          </w:tcPr>
          <w:p w14:paraId="78A7E571" w14:textId="77777777" w:rsidR="002A7116" w:rsidRPr="006B7CC6" w:rsidRDefault="002A7116" w:rsidP="00FC6CC9">
            <w:pPr>
              <w:spacing w:after="0" w:line="288" w:lineRule="auto"/>
              <w:ind w:left="37" w:right="491" w:hanging="42"/>
              <w:rPr>
                <w:rFonts w:cs="Arial"/>
                <w:color w:val="000000"/>
                <w:sz w:val="18"/>
                <w:szCs w:val="18"/>
                <w:lang w:val="en-GB" w:eastAsia="de-CH"/>
              </w:rPr>
            </w:pPr>
            <w:r w:rsidRPr="006B7CC6">
              <w:rPr>
                <w:rFonts w:cs="Arial"/>
                <w:color w:val="000000"/>
                <w:sz w:val="18"/>
                <w:szCs w:val="18"/>
                <w:lang w:val="en-GB" w:eastAsia="de-CH"/>
              </w:rPr>
              <w:t>Activities carried out have no or very low impact on the environment</w:t>
            </w:r>
          </w:p>
        </w:tc>
      </w:tr>
      <w:tr w:rsidR="002A7116" w:rsidRPr="006B7CC6" w14:paraId="79B33515" w14:textId="77777777" w:rsidTr="00AE02DB">
        <w:tc>
          <w:tcPr>
            <w:tcW w:w="2127" w:type="dxa"/>
            <w:tcBorders>
              <w:top w:val="single" w:sz="4" w:space="0" w:color="auto"/>
              <w:left w:val="single" w:sz="4" w:space="0" w:color="auto"/>
              <w:bottom w:val="single" w:sz="4" w:space="0" w:color="auto"/>
              <w:right w:val="single" w:sz="4" w:space="0" w:color="auto"/>
            </w:tcBorders>
          </w:tcPr>
          <w:p w14:paraId="6DDBF765" w14:textId="77777777" w:rsidR="002A7116" w:rsidRPr="006B7CC6" w:rsidRDefault="002A7116" w:rsidP="00D90886">
            <w:pPr>
              <w:spacing w:after="0"/>
              <w:rPr>
                <w:rFonts w:cs="Arial"/>
                <w:sz w:val="18"/>
                <w:szCs w:val="18"/>
                <w:lang w:val="en-GB" w:eastAsia="de-CH"/>
              </w:rPr>
            </w:pPr>
            <w:r w:rsidRPr="006B7CC6">
              <w:rPr>
                <w:rFonts w:cs="Arial"/>
                <w:sz w:val="18"/>
                <w:szCs w:val="18"/>
                <w:lang w:val="en-GB" w:eastAsia="de-CH"/>
              </w:rPr>
              <w:t>Social risk</w:t>
            </w:r>
          </w:p>
        </w:tc>
        <w:tc>
          <w:tcPr>
            <w:tcW w:w="1134" w:type="dxa"/>
            <w:tcBorders>
              <w:top w:val="single" w:sz="4" w:space="0" w:color="auto"/>
              <w:left w:val="single" w:sz="4" w:space="0" w:color="auto"/>
              <w:bottom w:val="single" w:sz="4" w:space="0" w:color="auto"/>
              <w:right w:val="single" w:sz="4" w:space="0" w:color="auto"/>
            </w:tcBorders>
          </w:tcPr>
          <w:p w14:paraId="2AAECC70"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992" w:type="dxa"/>
            <w:tcBorders>
              <w:top w:val="single" w:sz="4" w:space="0" w:color="auto"/>
              <w:left w:val="single" w:sz="4" w:space="0" w:color="auto"/>
              <w:bottom w:val="single" w:sz="4" w:space="0" w:color="auto"/>
              <w:right w:val="single" w:sz="4" w:space="0" w:color="auto"/>
            </w:tcBorders>
          </w:tcPr>
          <w:p w14:paraId="0EE5AA26" w14:textId="77777777" w:rsidR="002A7116" w:rsidRPr="006B7CC6" w:rsidRDefault="002A7116"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1</w:t>
            </w:r>
          </w:p>
        </w:tc>
        <w:tc>
          <w:tcPr>
            <w:tcW w:w="1843" w:type="dxa"/>
            <w:tcBorders>
              <w:top w:val="single" w:sz="4" w:space="0" w:color="auto"/>
              <w:left w:val="single" w:sz="4" w:space="0" w:color="auto"/>
              <w:bottom w:val="single" w:sz="4" w:space="0" w:color="auto"/>
              <w:right w:val="single" w:sz="4" w:space="0" w:color="auto"/>
            </w:tcBorders>
          </w:tcPr>
          <w:p w14:paraId="1BBD35E5" w14:textId="77777777" w:rsidR="002A7116"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479582488"/>
                <w:placeholder>
                  <w:docPart w:val="945511DD979949A29B8931E16DC72CDA"/>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A7116" w:rsidRPr="006B7CC6">
                  <w:rPr>
                    <w:rFonts w:eastAsia="Calibri" w:cs="Arial"/>
                    <w:sz w:val="20"/>
                    <w:szCs w:val="20"/>
                    <w:lang w:val="en-GB"/>
                  </w:rPr>
                  <w:t>Low</w:t>
                </w:r>
              </w:sdtContent>
            </w:sdt>
          </w:p>
        </w:tc>
        <w:tc>
          <w:tcPr>
            <w:tcW w:w="3118" w:type="dxa"/>
            <w:tcBorders>
              <w:top w:val="single" w:sz="4" w:space="0" w:color="auto"/>
              <w:left w:val="single" w:sz="4" w:space="0" w:color="auto"/>
              <w:bottom w:val="single" w:sz="4" w:space="0" w:color="auto"/>
              <w:right w:val="single" w:sz="4" w:space="0" w:color="auto"/>
            </w:tcBorders>
          </w:tcPr>
          <w:p w14:paraId="44C94D9C" w14:textId="6EF5C2DC" w:rsidR="002A7116" w:rsidRPr="006B7CC6" w:rsidRDefault="002A7116" w:rsidP="00FC6CC9">
            <w:pPr>
              <w:spacing w:after="0" w:line="288" w:lineRule="auto"/>
              <w:ind w:left="37" w:right="491" w:hanging="42"/>
              <w:rPr>
                <w:rFonts w:cs="Arial"/>
                <w:color w:val="000000"/>
                <w:sz w:val="18"/>
                <w:szCs w:val="18"/>
                <w:lang w:val="en-GB" w:eastAsia="de-CH"/>
              </w:rPr>
            </w:pPr>
            <w:r w:rsidRPr="006B7CC6">
              <w:rPr>
                <w:rFonts w:cs="Arial"/>
                <w:color w:val="000000"/>
                <w:sz w:val="18"/>
                <w:szCs w:val="18"/>
                <w:lang w:val="en-GB" w:eastAsia="de-CH"/>
              </w:rPr>
              <w:t xml:space="preserve">Activities will be designed in accordance </w:t>
            </w:r>
            <w:r w:rsidR="006A0B0A">
              <w:rPr>
                <w:rFonts w:cs="Arial"/>
                <w:color w:val="000000"/>
                <w:sz w:val="18"/>
                <w:szCs w:val="18"/>
                <w:lang w:val="en-GB" w:eastAsia="de-CH"/>
              </w:rPr>
              <w:t>with</w:t>
            </w:r>
            <w:r w:rsidRPr="006B7CC6">
              <w:rPr>
                <w:rFonts w:cs="Arial"/>
                <w:color w:val="000000"/>
                <w:sz w:val="18"/>
                <w:szCs w:val="18"/>
                <w:lang w:val="en-GB" w:eastAsia="de-CH"/>
              </w:rPr>
              <w:t xml:space="preserve"> service design principles.</w:t>
            </w:r>
          </w:p>
        </w:tc>
      </w:tr>
    </w:tbl>
    <w:p w14:paraId="6304BA43" w14:textId="58839E31" w:rsidR="00853B74" w:rsidRPr="006B7CC6" w:rsidRDefault="00853B74">
      <w:pPr>
        <w:spacing w:after="0" w:line="240" w:lineRule="auto"/>
        <w:rPr>
          <w:rFonts w:cs="Arial"/>
          <w:b/>
          <w:sz w:val="30"/>
          <w:lang w:val="en-GB" w:eastAsia="et-EE"/>
        </w:rPr>
      </w:pPr>
      <w:bookmarkStart w:id="412" w:name="_Toc128748669"/>
      <w:r w:rsidRPr="00C60C83">
        <w:rPr>
          <w:rFonts w:cs="Arial"/>
          <w:lang w:val="en-GB"/>
        </w:rPr>
        <w:br w:type="page"/>
      </w:r>
    </w:p>
    <w:p w14:paraId="1D0AEB0F" w14:textId="5D6C22A2" w:rsidR="00DB01BE" w:rsidRPr="006B7CC6" w:rsidRDefault="00563FAB" w:rsidP="00965293">
      <w:pPr>
        <w:pStyle w:val="Pealkiri1"/>
        <w:ind w:left="426" w:hanging="426"/>
        <w:rPr>
          <w:rFonts w:cs="Arial"/>
        </w:rPr>
      </w:pPr>
      <w:bookmarkStart w:id="413" w:name="_Toc161237185"/>
      <w:r w:rsidRPr="006B7CC6">
        <w:rPr>
          <w:rFonts w:cs="Arial"/>
        </w:rPr>
        <w:lastRenderedPageBreak/>
        <w:t>Annex 2</w:t>
      </w:r>
      <w:r w:rsidR="00630666" w:rsidRPr="006B7CC6">
        <w:rPr>
          <w:rFonts w:cs="Arial"/>
        </w:rPr>
        <w:t xml:space="preserve">: </w:t>
      </w:r>
      <w:r w:rsidR="00DB01BE" w:rsidRPr="006B7CC6">
        <w:rPr>
          <w:rFonts w:cs="Arial"/>
        </w:rPr>
        <w:t xml:space="preserve">Detailed Information to Programme Component </w:t>
      </w:r>
      <w:r w:rsidR="00965293" w:rsidRPr="006B7CC6">
        <w:rPr>
          <w:rFonts w:cs="Arial"/>
        </w:rPr>
        <w:t xml:space="preserve">2 </w:t>
      </w:r>
      <w:r w:rsidRPr="006B7CC6">
        <w:rPr>
          <w:rFonts w:cs="Arial"/>
        </w:rPr>
        <w:t>(</w:t>
      </w:r>
      <w:r w:rsidR="00DB01BE" w:rsidRPr="006B7CC6">
        <w:rPr>
          <w:rFonts w:cs="Arial"/>
        </w:rPr>
        <w:t>Ministry of Social Affairs</w:t>
      </w:r>
      <w:bookmarkStart w:id="414" w:name="_Hlk128391466"/>
      <w:bookmarkEnd w:id="412"/>
      <w:r w:rsidRPr="006B7CC6">
        <w:rPr>
          <w:rFonts w:cs="Arial"/>
        </w:rPr>
        <w:t>)</w:t>
      </w:r>
      <w:bookmarkEnd w:id="413"/>
      <w:r w:rsidR="00DB01BE" w:rsidRPr="006B7CC6">
        <w:rPr>
          <w:rFonts w:cs="Arial"/>
        </w:rPr>
        <w:t xml:space="preserve"> </w:t>
      </w:r>
    </w:p>
    <w:bookmarkEnd w:id="414"/>
    <w:p w14:paraId="46E85CCA" w14:textId="77777777" w:rsidR="00DB01BE" w:rsidRPr="006B7CC6" w:rsidRDefault="00DB01BE" w:rsidP="00DB01BE">
      <w:pPr>
        <w:spacing w:after="0" w:line="240" w:lineRule="auto"/>
        <w:rPr>
          <w:rFonts w:cs="Arial"/>
          <w:lang w:val="en-GB"/>
        </w:rPr>
      </w:pPr>
    </w:p>
    <w:p w14:paraId="5B3C9004" w14:textId="77777777" w:rsidR="00DB01BE" w:rsidRPr="006B7CC6" w:rsidRDefault="00DB01BE" w:rsidP="00DB01BE">
      <w:pPr>
        <w:rPr>
          <w:rFonts w:cs="Arial"/>
          <w:b/>
          <w:lang w:val="en-GB" w:eastAsia="et-EE"/>
        </w:rPr>
      </w:pPr>
      <w:r w:rsidRPr="006B7CC6">
        <w:rPr>
          <w:rFonts w:cs="Arial"/>
          <w:b/>
          <w:lang w:val="en-GB" w:eastAsia="et-EE"/>
        </w:rPr>
        <w:t>Basic Programme Component Information </w:t>
      </w:r>
    </w:p>
    <w:tbl>
      <w:tblPr>
        <w:tblW w:w="8871" w:type="dxa"/>
        <w:tblInd w:w="-5" w:type="dxa"/>
        <w:tblLayout w:type="fixed"/>
        <w:tblCellMar>
          <w:top w:w="28" w:type="dxa"/>
          <w:left w:w="70" w:type="dxa"/>
          <w:bottom w:w="28" w:type="dxa"/>
          <w:right w:w="70" w:type="dxa"/>
        </w:tblCellMar>
        <w:tblLook w:val="04A0" w:firstRow="1" w:lastRow="0" w:firstColumn="1" w:lastColumn="0" w:noHBand="0" w:noVBand="1"/>
      </w:tblPr>
      <w:tblGrid>
        <w:gridCol w:w="2835"/>
        <w:gridCol w:w="6036"/>
      </w:tblGrid>
      <w:tr w:rsidR="000D2FEF" w:rsidRPr="006B7CC6" w14:paraId="7C9BBED8" w14:textId="77777777" w:rsidTr="311FB5E2">
        <w:trPr>
          <w:trHeight w:val="405"/>
        </w:trPr>
        <w:tc>
          <w:tcPr>
            <w:tcW w:w="2835" w:type="dxa"/>
            <w:tcBorders>
              <w:top w:val="single" w:sz="4" w:space="0" w:color="auto"/>
              <w:left w:val="nil"/>
              <w:bottom w:val="dashed" w:sz="4" w:space="0" w:color="auto"/>
              <w:right w:val="nil"/>
            </w:tcBorders>
            <w:hideMark/>
          </w:tcPr>
          <w:p w14:paraId="39486AA2" w14:textId="77777777" w:rsidR="00DB01BE" w:rsidRPr="006B7CC6" w:rsidRDefault="1571E6B5" w:rsidP="00D90886">
            <w:pPr>
              <w:rPr>
                <w:rFonts w:cs="Arial"/>
                <w:lang w:val="en-GB"/>
              </w:rPr>
            </w:pPr>
            <w:r w:rsidRPr="1571E6B5">
              <w:rPr>
                <w:rFonts w:cs="Arial"/>
                <w:lang w:val="en-GB"/>
              </w:rPr>
              <w:t>Title</w:t>
            </w:r>
          </w:p>
        </w:tc>
        <w:tc>
          <w:tcPr>
            <w:tcW w:w="6036" w:type="dxa"/>
            <w:tcBorders>
              <w:top w:val="single" w:sz="4" w:space="0" w:color="auto"/>
              <w:left w:val="nil"/>
              <w:bottom w:val="dashed" w:sz="4" w:space="0" w:color="auto"/>
              <w:right w:val="nil"/>
            </w:tcBorders>
            <w:noWrap/>
          </w:tcPr>
          <w:p w14:paraId="2A2F88B1" w14:textId="77777777" w:rsidR="00DB01BE" w:rsidRPr="006B7CC6" w:rsidRDefault="1571E6B5" w:rsidP="00D90886">
            <w:pPr>
              <w:rPr>
                <w:rFonts w:cs="Arial"/>
                <w:lang w:val="en-GB"/>
              </w:rPr>
            </w:pPr>
            <w:r w:rsidRPr="1571E6B5">
              <w:rPr>
                <w:rFonts w:cs="Arial"/>
                <w:lang w:val="en-GB"/>
              </w:rPr>
              <w:t>Strengthening the social- and child protection services</w:t>
            </w:r>
          </w:p>
        </w:tc>
      </w:tr>
      <w:tr w:rsidR="005C3C77" w:rsidRPr="006B7CC6" w14:paraId="064F2AFB" w14:textId="77777777" w:rsidTr="311FB5E2">
        <w:trPr>
          <w:trHeight w:val="405"/>
        </w:trPr>
        <w:tc>
          <w:tcPr>
            <w:tcW w:w="2835" w:type="dxa"/>
            <w:tcBorders>
              <w:top w:val="dashed" w:sz="4" w:space="0" w:color="auto"/>
              <w:left w:val="nil"/>
              <w:bottom w:val="dashed" w:sz="4" w:space="0" w:color="auto"/>
              <w:right w:val="nil"/>
            </w:tcBorders>
          </w:tcPr>
          <w:p w14:paraId="7DF56EC8" w14:textId="77777777" w:rsidR="00DB01BE" w:rsidRPr="006B7CC6" w:rsidRDefault="1571E6B5" w:rsidP="00D90886">
            <w:pPr>
              <w:rPr>
                <w:rFonts w:cs="Arial"/>
                <w:lang w:val="en-GB"/>
              </w:rPr>
            </w:pPr>
            <w:r w:rsidRPr="1571E6B5">
              <w:rPr>
                <w:rFonts w:cs="Arial"/>
                <w:lang w:val="en-GB"/>
              </w:rPr>
              <w:t>Planned Duration</w:t>
            </w:r>
          </w:p>
        </w:tc>
        <w:tc>
          <w:tcPr>
            <w:tcW w:w="6036" w:type="dxa"/>
            <w:tcBorders>
              <w:top w:val="dashed" w:sz="4" w:space="0" w:color="auto"/>
              <w:left w:val="nil"/>
              <w:bottom w:val="dashed" w:sz="4" w:space="0" w:color="auto"/>
              <w:right w:val="nil"/>
            </w:tcBorders>
            <w:noWrap/>
          </w:tcPr>
          <w:p w14:paraId="4BA7FAD9" w14:textId="4C4E7B2A" w:rsidR="00DB01BE" w:rsidRPr="006B7CC6" w:rsidRDefault="02F60BF9" w:rsidP="00D90886">
            <w:pPr>
              <w:rPr>
                <w:rFonts w:cs="Arial"/>
                <w:lang w:val="en-GB"/>
              </w:rPr>
            </w:pPr>
            <w:r w:rsidRPr="5D332424">
              <w:rPr>
                <w:rFonts w:cs="Arial"/>
                <w:lang w:val="en-GB"/>
              </w:rPr>
              <w:t>51</w:t>
            </w:r>
            <w:r w:rsidR="1571E6B5" w:rsidRPr="1571E6B5">
              <w:rPr>
                <w:rFonts w:cs="Arial"/>
                <w:lang w:val="en-GB"/>
              </w:rPr>
              <w:t xml:space="preserve"> months</w:t>
            </w:r>
          </w:p>
        </w:tc>
      </w:tr>
      <w:tr w:rsidR="005C3C77" w:rsidRPr="006B7CC6" w14:paraId="06DBBF8E" w14:textId="77777777" w:rsidTr="311FB5E2">
        <w:trPr>
          <w:trHeight w:val="405"/>
        </w:trPr>
        <w:tc>
          <w:tcPr>
            <w:tcW w:w="2835" w:type="dxa"/>
            <w:tcBorders>
              <w:top w:val="dashed" w:sz="4" w:space="0" w:color="auto"/>
              <w:left w:val="nil"/>
              <w:bottom w:val="dashed" w:sz="4" w:space="0" w:color="auto"/>
              <w:right w:val="nil"/>
            </w:tcBorders>
            <w:hideMark/>
          </w:tcPr>
          <w:p w14:paraId="263091FD" w14:textId="77777777" w:rsidR="00DB01BE" w:rsidRPr="006B7CC6" w:rsidRDefault="1571E6B5" w:rsidP="00D90886">
            <w:pPr>
              <w:rPr>
                <w:rFonts w:cs="Arial"/>
                <w:lang w:val="en-GB"/>
              </w:rPr>
            </w:pPr>
            <w:r w:rsidRPr="1571E6B5">
              <w:rPr>
                <w:rFonts w:cs="Arial"/>
                <w:lang w:val="en-GB"/>
              </w:rPr>
              <w:t>Requested Swiss contribution</w:t>
            </w:r>
          </w:p>
        </w:tc>
        <w:tc>
          <w:tcPr>
            <w:tcW w:w="6036" w:type="dxa"/>
            <w:tcBorders>
              <w:top w:val="dashed" w:sz="4" w:space="0" w:color="auto"/>
              <w:left w:val="nil"/>
              <w:bottom w:val="dashed" w:sz="4" w:space="0" w:color="auto"/>
              <w:right w:val="nil"/>
            </w:tcBorders>
            <w:noWrap/>
          </w:tcPr>
          <w:p w14:paraId="305D503B" w14:textId="69746E3B" w:rsidR="00DB01BE" w:rsidRPr="006B7CC6" w:rsidRDefault="1571E6B5" w:rsidP="3DEE5378">
            <w:pPr>
              <w:rPr>
                <w:rFonts w:cs="Arial"/>
                <w:lang w:val="en-GB"/>
              </w:rPr>
            </w:pPr>
            <w:r w:rsidRPr="311FB5E2">
              <w:rPr>
                <w:rFonts w:cs="Arial"/>
                <w:lang w:val="en-GB"/>
              </w:rPr>
              <w:t>5 385 67</w:t>
            </w:r>
            <w:r w:rsidR="00137738">
              <w:rPr>
                <w:rFonts w:cs="Arial"/>
                <w:lang w:val="en-GB"/>
              </w:rPr>
              <w:t>8</w:t>
            </w:r>
            <w:r w:rsidRPr="311FB5E2">
              <w:rPr>
                <w:rFonts w:cs="Arial"/>
                <w:lang w:val="en-GB"/>
              </w:rPr>
              <w:t xml:space="preserve"> CHF</w:t>
            </w:r>
          </w:p>
        </w:tc>
      </w:tr>
      <w:tr w:rsidR="000D2FEF" w:rsidRPr="006B7CC6" w14:paraId="704D7D4D" w14:textId="77777777" w:rsidTr="311FB5E2">
        <w:trPr>
          <w:trHeight w:val="405"/>
        </w:trPr>
        <w:tc>
          <w:tcPr>
            <w:tcW w:w="2835" w:type="dxa"/>
            <w:tcBorders>
              <w:top w:val="dashed" w:sz="4" w:space="0" w:color="auto"/>
              <w:left w:val="nil"/>
              <w:bottom w:val="single" w:sz="4" w:space="0" w:color="auto"/>
              <w:right w:val="nil"/>
            </w:tcBorders>
            <w:hideMark/>
          </w:tcPr>
          <w:p w14:paraId="37504F14" w14:textId="77777777" w:rsidR="00DB01BE" w:rsidRPr="006B7CC6" w:rsidRDefault="1571E6B5" w:rsidP="00D90886">
            <w:pPr>
              <w:rPr>
                <w:rFonts w:cs="Arial"/>
                <w:lang w:val="en-GB"/>
              </w:rPr>
            </w:pPr>
            <w:r w:rsidRPr="1571E6B5">
              <w:rPr>
                <w:rFonts w:cs="Arial"/>
                <w:lang w:val="en-GB"/>
              </w:rPr>
              <w:t>Requested co-financing rate of Switzerland</w:t>
            </w:r>
          </w:p>
        </w:tc>
        <w:tc>
          <w:tcPr>
            <w:tcW w:w="6036" w:type="dxa"/>
            <w:tcBorders>
              <w:top w:val="dashed" w:sz="4" w:space="0" w:color="auto"/>
              <w:left w:val="nil"/>
              <w:bottom w:val="single" w:sz="4" w:space="0" w:color="auto"/>
              <w:right w:val="nil"/>
            </w:tcBorders>
            <w:noWrap/>
            <w:hideMark/>
          </w:tcPr>
          <w:p w14:paraId="1EF6775A" w14:textId="625180BA" w:rsidR="00DB01BE" w:rsidRPr="006B7CC6" w:rsidRDefault="1571E6B5" w:rsidP="00D90886">
            <w:pPr>
              <w:rPr>
                <w:rFonts w:cs="Arial"/>
                <w:szCs w:val="22"/>
                <w:lang w:val="en-GB"/>
              </w:rPr>
            </w:pPr>
            <w:r w:rsidRPr="1571E6B5">
              <w:rPr>
                <w:rFonts w:cs="Arial"/>
                <w:lang w:val="en-GB"/>
              </w:rPr>
              <w:t>85</w:t>
            </w:r>
            <w:r w:rsidRPr="00C60C83">
              <w:rPr>
                <w:rFonts w:cs="Arial"/>
                <w:lang w:val="en-GB"/>
              </w:rPr>
              <w:t>%</w:t>
            </w:r>
          </w:p>
        </w:tc>
      </w:tr>
    </w:tbl>
    <w:p w14:paraId="67CCE95B" w14:textId="77777777" w:rsidR="00DB01BE" w:rsidRPr="006B7CC6" w:rsidRDefault="00DB01BE" w:rsidP="00DB01BE">
      <w:pPr>
        <w:spacing w:after="0" w:line="240" w:lineRule="auto"/>
        <w:rPr>
          <w:rFonts w:cs="Arial"/>
          <w:lang w:val="en-GB"/>
        </w:rPr>
      </w:pPr>
    </w:p>
    <w:p w14:paraId="3B2147F6" w14:textId="4B662313" w:rsidR="00DB01BE" w:rsidRPr="006B7CC6" w:rsidRDefault="1571E6B5" w:rsidP="0037480F">
      <w:pPr>
        <w:pStyle w:val="Pealkiri2"/>
        <w:rPr>
          <w:rFonts w:cs="Arial"/>
          <w:lang w:val="en-GB"/>
        </w:rPr>
      </w:pPr>
      <w:bookmarkStart w:id="415" w:name="_Toc23345931"/>
      <w:bookmarkStart w:id="416" w:name="_Toc50450295"/>
      <w:bookmarkStart w:id="417" w:name="_Toc50450403"/>
      <w:bookmarkStart w:id="418" w:name="_Toc65579041"/>
      <w:bookmarkStart w:id="419" w:name="_Toc69976042"/>
      <w:bookmarkStart w:id="420" w:name="_Toc69981841"/>
      <w:bookmarkStart w:id="421" w:name="_Toc69986524"/>
      <w:bookmarkStart w:id="422" w:name="_Toc69987071"/>
      <w:bookmarkStart w:id="423" w:name="_Toc74644763"/>
      <w:bookmarkStart w:id="424" w:name="_Toc128748670"/>
      <w:bookmarkStart w:id="425" w:name="_Toc161237186"/>
      <w:r w:rsidRPr="1571E6B5">
        <w:rPr>
          <w:rFonts w:cs="Arial"/>
          <w:lang w:val="en-GB"/>
        </w:rPr>
        <w:t>Programme Component Operator</w:t>
      </w:r>
      <w:bookmarkEnd w:id="415"/>
      <w:bookmarkEnd w:id="416"/>
      <w:bookmarkEnd w:id="417"/>
      <w:bookmarkEnd w:id="418"/>
      <w:bookmarkEnd w:id="419"/>
      <w:bookmarkEnd w:id="420"/>
      <w:bookmarkEnd w:id="421"/>
      <w:bookmarkEnd w:id="422"/>
      <w:bookmarkEnd w:id="423"/>
      <w:bookmarkEnd w:id="424"/>
      <w:bookmarkEnd w:id="425"/>
    </w:p>
    <w:p w14:paraId="06D28488" w14:textId="3B1EF839" w:rsidR="00DB01BE" w:rsidRPr="006B7CC6" w:rsidRDefault="00DB01BE" w:rsidP="0037480F">
      <w:pPr>
        <w:pStyle w:val="Pealkiri3"/>
        <w:rPr>
          <w:lang w:val="en-GB"/>
        </w:rPr>
      </w:pPr>
      <w:bookmarkStart w:id="426" w:name="_Toc23345932"/>
      <w:bookmarkStart w:id="427" w:name="_Toc50450296"/>
      <w:bookmarkStart w:id="428" w:name="_Toc50450404"/>
      <w:bookmarkStart w:id="429" w:name="_Toc65579042"/>
      <w:bookmarkStart w:id="430" w:name="_Toc69976043"/>
      <w:bookmarkStart w:id="431" w:name="_Toc69981842"/>
      <w:bookmarkStart w:id="432" w:name="_Toc69986525"/>
      <w:bookmarkStart w:id="433" w:name="_Toc69987072"/>
      <w:bookmarkStart w:id="434" w:name="_Toc74644764"/>
      <w:bookmarkStart w:id="435" w:name="_Toc128748671"/>
      <w:bookmarkStart w:id="436" w:name="_Toc161237187"/>
      <w:r w:rsidRPr="006B7CC6">
        <w:rPr>
          <w:lang w:val="en-GB"/>
        </w:rPr>
        <w:t>Basic Information</w:t>
      </w:r>
      <w:bookmarkEnd w:id="426"/>
      <w:bookmarkEnd w:id="427"/>
      <w:bookmarkEnd w:id="428"/>
      <w:bookmarkEnd w:id="429"/>
      <w:bookmarkEnd w:id="430"/>
      <w:bookmarkEnd w:id="431"/>
      <w:bookmarkEnd w:id="432"/>
      <w:bookmarkEnd w:id="433"/>
      <w:bookmarkEnd w:id="434"/>
      <w:bookmarkEnd w:id="435"/>
      <w:bookmarkEnd w:id="436"/>
    </w:p>
    <w:p w14:paraId="553318EA" w14:textId="77777777" w:rsidR="00DB01BE" w:rsidRPr="006B7CC6" w:rsidRDefault="00DB01BE" w:rsidP="00DB01BE">
      <w:pPr>
        <w:spacing w:after="0" w:line="240" w:lineRule="auto"/>
        <w:rPr>
          <w:rFonts w:cs="Arial"/>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2835"/>
        <w:gridCol w:w="6036"/>
      </w:tblGrid>
      <w:tr w:rsidR="00DB01BE" w:rsidRPr="006B7CC6" w14:paraId="0B2E0369" w14:textId="77777777" w:rsidTr="1571E6B5">
        <w:trPr>
          <w:trHeight w:val="405"/>
        </w:trPr>
        <w:tc>
          <w:tcPr>
            <w:tcW w:w="2835" w:type="dxa"/>
            <w:tcBorders>
              <w:top w:val="single" w:sz="4" w:space="0" w:color="auto"/>
              <w:left w:val="nil"/>
              <w:bottom w:val="dashed" w:sz="4" w:space="0" w:color="auto"/>
              <w:right w:val="nil"/>
            </w:tcBorders>
            <w:hideMark/>
          </w:tcPr>
          <w:p w14:paraId="244FBC1A" w14:textId="77777777" w:rsidR="00DB01BE" w:rsidRPr="006B7CC6" w:rsidRDefault="1571E6B5" w:rsidP="00D90886">
            <w:pPr>
              <w:rPr>
                <w:rFonts w:cs="Arial"/>
                <w:lang w:val="en-GB"/>
              </w:rPr>
            </w:pPr>
            <w:r w:rsidRPr="1571E6B5">
              <w:rPr>
                <w:rFonts w:cs="Arial"/>
                <w:lang w:val="en-GB"/>
              </w:rPr>
              <w:t>Name of Programme Component Operator</w:t>
            </w:r>
          </w:p>
        </w:tc>
        <w:tc>
          <w:tcPr>
            <w:tcW w:w="6036" w:type="dxa"/>
            <w:tcBorders>
              <w:top w:val="single" w:sz="4" w:space="0" w:color="auto"/>
              <w:left w:val="nil"/>
              <w:bottom w:val="dashed" w:sz="4" w:space="0" w:color="auto"/>
              <w:right w:val="nil"/>
            </w:tcBorders>
            <w:noWrap/>
          </w:tcPr>
          <w:p w14:paraId="21EFE4EC" w14:textId="77777777" w:rsidR="00DB01BE" w:rsidRPr="006B7CC6" w:rsidRDefault="1571E6B5" w:rsidP="00D90886">
            <w:pPr>
              <w:rPr>
                <w:rFonts w:cs="Arial"/>
                <w:lang w:val="en-GB"/>
              </w:rPr>
            </w:pPr>
            <w:r w:rsidRPr="1571E6B5">
              <w:rPr>
                <w:rFonts w:cs="Arial"/>
                <w:lang w:val="en-GB"/>
              </w:rPr>
              <w:t>Ministry of Social Affairs of Estonia</w:t>
            </w:r>
          </w:p>
        </w:tc>
      </w:tr>
      <w:tr w:rsidR="00DB01BE" w:rsidRPr="006B7CC6" w14:paraId="0DC92760" w14:textId="77777777" w:rsidTr="1571E6B5">
        <w:trPr>
          <w:trHeight w:val="405"/>
        </w:trPr>
        <w:tc>
          <w:tcPr>
            <w:tcW w:w="2835" w:type="dxa"/>
            <w:tcBorders>
              <w:top w:val="dashed" w:sz="4" w:space="0" w:color="auto"/>
              <w:left w:val="nil"/>
              <w:bottom w:val="dashed" w:sz="4" w:space="0" w:color="auto"/>
              <w:right w:val="nil"/>
            </w:tcBorders>
          </w:tcPr>
          <w:p w14:paraId="7F45862B" w14:textId="77777777" w:rsidR="00DB01BE" w:rsidRPr="006B7CC6" w:rsidRDefault="1571E6B5" w:rsidP="00D90886">
            <w:pPr>
              <w:rPr>
                <w:rFonts w:cs="Arial"/>
                <w:lang w:val="en-GB"/>
              </w:rPr>
            </w:pPr>
            <w:r w:rsidRPr="1571E6B5">
              <w:rPr>
                <w:rFonts w:cs="Arial"/>
                <w:lang w:val="en-GB"/>
              </w:rPr>
              <w:t>Type of entity</w:t>
            </w:r>
          </w:p>
        </w:tc>
        <w:tc>
          <w:tcPr>
            <w:tcW w:w="6036" w:type="dxa"/>
            <w:tcBorders>
              <w:top w:val="dashed" w:sz="4" w:space="0" w:color="auto"/>
              <w:left w:val="nil"/>
              <w:bottom w:val="dashed" w:sz="4" w:space="0" w:color="auto"/>
              <w:right w:val="nil"/>
            </w:tcBorders>
            <w:noWrap/>
          </w:tcPr>
          <w:p w14:paraId="29391436" w14:textId="77777777" w:rsidR="00DB01BE" w:rsidRPr="006B7CC6" w:rsidRDefault="00365D30" w:rsidP="00D90886">
            <w:pPr>
              <w:rPr>
                <w:rFonts w:cs="Arial"/>
                <w:lang w:val="en-GB"/>
              </w:rPr>
            </w:pPr>
            <w:sdt>
              <w:sdtPr>
                <w:rPr>
                  <w:rFonts w:cs="Arial"/>
                  <w:color w:val="2B579A"/>
                  <w:shd w:val="clear" w:color="auto" w:fill="E6E6E6"/>
                  <w:lang w:val="en-GB"/>
                </w:rPr>
                <w:alias w:val="Organisation"/>
                <w:tag w:val="Organisation"/>
                <w:id w:val="1549109104"/>
                <w:placeholder>
                  <w:docPart w:val="F5423C41D70346CA976BCAB1564D6457"/>
                </w:placeholder>
                <w:dropDownList>
                  <w:listItem w:value="Choose an element"/>
                  <w:listItem w:displayText="National administration" w:value="National administration"/>
                  <w:listItem w:displayText="Regional administration (incl. associations)" w:value="Regional administration (incl. associations)"/>
                  <w:listItem w:displayText="Local administration (incl. associations and cities)" w:value="Local administration (incl. associations and cities)"/>
                  <w:listItem w:displayText="NGO/non-profit" w:value="NGO/non-profit"/>
                  <w:listItem w:displayText="Private sector" w:value="Private sector"/>
                  <w:listItem w:displayText="University / academical or school" w:value="University / academical or school"/>
                  <w:listItem w:displayText="International organisation" w:value="International organisation"/>
                  <w:listItem w:displayText="Other" w:value="Other"/>
                </w:dropDownList>
              </w:sdtPr>
              <w:sdtEndPr/>
              <w:sdtContent>
                <w:r w:rsidR="00DB01BE" w:rsidRPr="1571E6B5">
                  <w:rPr>
                    <w:rFonts w:cs="Arial"/>
                    <w:lang w:val="en-GB"/>
                  </w:rPr>
                  <w:t>National administration</w:t>
                </w:r>
              </w:sdtContent>
            </w:sdt>
          </w:p>
        </w:tc>
      </w:tr>
      <w:tr w:rsidR="00DB01BE" w:rsidRPr="006B7CC6" w14:paraId="6C42C8D6" w14:textId="77777777" w:rsidTr="1571E6B5">
        <w:trPr>
          <w:trHeight w:val="405"/>
        </w:trPr>
        <w:tc>
          <w:tcPr>
            <w:tcW w:w="2835" w:type="dxa"/>
            <w:tcBorders>
              <w:top w:val="dashed" w:sz="4" w:space="0" w:color="auto"/>
              <w:left w:val="nil"/>
              <w:bottom w:val="dashed" w:sz="4" w:space="0" w:color="auto"/>
              <w:right w:val="nil"/>
            </w:tcBorders>
          </w:tcPr>
          <w:p w14:paraId="78F8337C" w14:textId="77777777" w:rsidR="00DB01BE" w:rsidRPr="006B7CC6" w:rsidRDefault="1571E6B5" w:rsidP="00D90886">
            <w:pPr>
              <w:rPr>
                <w:rFonts w:cs="Arial"/>
                <w:lang w:val="en-GB"/>
              </w:rPr>
            </w:pPr>
            <w:r w:rsidRPr="1571E6B5">
              <w:rPr>
                <w:rFonts w:cs="Arial"/>
                <w:lang w:val="en-GB"/>
              </w:rPr>
              <w:t>Name of contact person</w:t>
            </w:r>
          </w:p>
        </w:tc>
        <w:tc>
          <w:tcPr>
            <w:tcW w:w="6036" w:type="dxa"/>
            <w:tcBorders>
              <w:top w:val="dashed" w:sz="4" w:space="0" w:color="auto"/>
              <w:left w:val="nil"/>
              <w:bottom w:val="dashed" w:sz="4" w:space="0" w:color="auto"/>
              <w:right w:val="nil"/>
            </w:tcBorders>
            <w:noWrap/>
          </w:tcPr>
          <w:p w14:paraId="64DC234A" w14:textId="026039BF" w:rsidR="00DB01BE" w:rsidRPr="006B7CC6" w:rsidRDefault="1571E6B5" w:rsidP="00D90886">
            <w:pPr>
              <w:rPr>
                <w:rFonts w:cs="Arial"/>
                <w:lang w:val="en-GB"/>
              </w:rPr>
            </w:pPr>
            <w:r w:rsidRPr="1571E6B5">
              <w:rPr>
                <w:rFonts w:cs="Arial"/>
                <w:lang w:val="en-GB"/>
              </w:rPr>
              <w:t>Ms Helen Jõks</w:t>
            </w:r>
          </w:p>
        </w:tc>
      </w:tr>
      <w:tr w:rsidR="00DB01BE" w:rsidRPr="006B7CC6" w14:paraId="718E84D4" w14:textId="77777777" w:rsidTr="1571E6B5">
        <w:trPr>
          <w:trHeight w:val="405"/>
        </w:trPr>
        <w:tc>
          <w:tcPr>
            <w:tcW w:w="2835" w:type="dxa"/>
            <w:tcBorders>
              <w:top w:val="dashed" w:sz="4" w:space="0" w:color="auto"/>
              <w:left w:val="nil"/>
              <w:bottom w:val="dashed" w:sz="4" w:space="0" w:color="auto"/>
              <w:right w:val="nil"/>
            </w:tcBorders>
          </w:tcPr>
          <w:p w14:paraId="591FBCB7" w14:textId="77777777" w:rsidR="00DB01BE" w:rsidRPr="006B7CC6" w:rsidRDefault="1571E6B5" w:rsidP="00D90886">
            <w:pPr>
              <w:rPr>
                <w:rFonts w:cs="Arial"/>
                <w:lang w:val="en-GB"/>
              </w:rPr>
            </w:pPr>
            <w:r w:rsidRPr="1571E6B5">
              <w:rPr>
                <w:rFonts w:cs="Arial"/>
                <w:lang w:val="en-GB"/>
              </w:rPr>
              <w:t>Position</w:t>
            </w:r>
          </w:p>
        </w:tc>
        <w:tc>
          <w:tcPr>
            <w:tcW w:w="6036" w:type="dxa"/>
            <w:tcBorders>
              <w:top w:val="dashed" w:sz="4" w:space="0" w:color="auto"/>
              <w:left w:val="nil"/>
              <w:bottom w:val="dashed" w:sz="4" w:space="0" w:color="auto"/>
              <w:right w:val="nil"/>
            </w:tcBorders>
            <w:noWrap/>
          </w:tcPr>
          <w:p w14:paraId="21C083D7" w14:textId="334A56DB" w:rsidR="00DB01BE" w:rsidRPr="006B7CC6" w:rsidRDefault="1571E6B5" w:rsidP="00D90886">
            <w:pPr>
              <w:rPr>
                <w:rFonts w:cs="Arial"/>
                <w:lang w:val="en-GB"/>
              </w:rPr>
            </w:pPr>
            <w:r w:rsidRPr="1571E6B5">
              <w:rPr>
                <w:rFonts w:cs="Arial"/>
                <w:lang w:val="en-GB"/>
              </w:rPr>
              <w:t>Department of Children and Families, Head of Child Protection Policy</w:t>
            </w:r>
          </w:p>
        </w:tc>
      </w:tr>
      <w:tr w:rsidR="00DB01BE" w:rsidRPr="006B7CC6" w14:paraId="63BA9697" w14:textId="77777777" w:rsidTr="1571E6B5">
        <w:trPr>
          <w:trHeight w:val="405"/>
        </w:trPr>
        <w:tc>
          <w:tcPr>
            <w:tcW w:w="2835" w:type="dxa"/>
            <w:tcBorders>
              <w:top w:val="dashed" w:sz="4" w:space="0" w:color="auto"/>
              <w:left w:val="nil"/>
              <w:bottom w:val="dashed" w:sz="4" w:space="0" w:color="auto"/>
              <w:right w:val="nil"/>
            </w:tcBorders>
            <w:hideMark/>
          </w:tcPr>
          <w:p w14:paraId="038A9BED" w14:textId="77777777" w:rsidR="00DB01BE" w:rsidRPr="006B7CC6" w:rsidRDefault="1571E6B5" w:rsidP="00D90886">
            <w:pPr>
              <w:rPr>
                <w:rFonts w:cs="Arial"/>
                <w:lang w:val="en-GB"/>
              </w:rPr>
            </w:pPr>
            <w:r w:rsidRPr="1571E6B5">
              <w:rPr>
                <w:rFonts w:cs="Arial"/>
                <w:lang w:val="en-GB"/>
              </w:rPr>
              <w:t>Correspondence address:</w:t>
            </w:r>
          </w:p>
        </w:tc>
        <w:tc>
          <w:tcPr>
            <w:tcW w:w="6036" w:type="dxa"/>
            <w:tcBorders>
              <w:top w:val="dashed" w:sz="4" w:space="0" w:color="auto"/>
              <w:left w:val="nil"/>
              <w:bottom w:val="dashed" w:sz="4" w:space="0" w:color="auto"/>
              <w:right w:val="nil"/>
            </w:tcBorders>
            <w:noWrap/>
          </w:tcPr>
          <w:p w14:paraId="778C7D94" w14:textId="77777777" w:rsidR="00DB01BE" w:rsidRPr="006B7CC6" w:rsidRDefault="1571E6B5" w:rsidP="00D90886">
            <w:pPr>
              <w:rPr>
                <w:rFonts w:cs="Arial"/>
                <w:lang w:val="en-GB"/>
              </w:rPr>
            </w:pPr>
            <w:r w:rsidRPr="1571E6B5">
              <w:rPr>
                <w:rFonts w:cs="Arial"/>
                <w:lang w:val="en-GB"/>
              </w:rPr>
              <w:t xml:space="preserve">Suur-Ameerika street 1, </w:t>
            </w:r>
          </w:p>
        </w:tc>
      </w:tr>
      <w:tr w:rsidR="00DB01BE" w:rsidRPr="006B7CC6" w14:paraId="693B3136" w14:textId="77777777" w:rsidTr="1571E6B5">
        <w:trPr>
          <w:trHeight w:val="405"/>
        </w:trPr>
        <w:tc>
          <w:tcPr>
            <w:tcW w:w="2835" w:type="dxa"/>
            <w:tcBorders>
              <w:top w:val="dashed" w:sz="4" w:space="0" w:color="auto"/>
              <w:left w:val="nil"/>
              <w:bottom w:val="dashed" w:sz="4" w:space="0" w:color="auto"/>
              <w:right w:val="nil"/>
            </w:tcBorders>
            <w:hideMark/>
          </w:tcPr>
          <w:p w14:paraId="08301A91" w14:textId="77777777" w:rsidR="00DB01BE" w:rsidRPr="006B7CC6" w:rsidRDefault="1571E6B5" w:rsidP="00D90886">
            <w:pPr>
              <w:rPr>
                <w:rFonts w:cs="Arial"/>
                <w:lang w:val="en-GB"/>
              </w:rPr>
            </w:pPr>
            <w:r w:rsidRPr="1571E6B5">
              <w:rPr>
                <w:rFonts w:cs="Arial"/>
                <w:lang w:val="en-GB"/>
              </w:rPr>
              <w:t>E-Mail</w:t>
            </w:r>
          </w:p>
        </w:tc>
        <w:tc>
          <w:tcPr>
            <w:tcW w:w="6036" w:type="dxa"/>
            <w:tcBorders>
              <w:top w:val="dashed" w:sz="4" w:space="0" w:color="auto"/>
              <w:left w:val="nil"/>
              <w:bottom w:val="dashed" w:sz="4" w:space="0" w:color="auto"/>
              <w:right w:val="nil"/>
            </w:tcBorders>
            <w:noWrap/>
            <w:hideMark/>
          </w:tcPr>
          <w:p w14:paraId="3877DBE2" w14:textId="6BD74AD0" w:rsidR="00DB01BE" w:rsidRPr="006B7CC6" w:rsidRDefault="00365D30" w:rsidP="00D90886">
            <w:pPr>
              <w:rPr>
                <w:rFonts w:cs="Arial"/>
                <w:lang w:val="en-GB"/>
              </w:rPr>
            </w:pPr>
            <w:hyperlink r:id="rId37">
              <w:r w:rsidR="1571E6B5" w:rsidRPr="1571E6B5">
                <w:rPr>
                  <w:rStyle w:val="Hperlink"/>
                  <w:rFonts w:cs="Arial"/>
                  <w:lang w:val="en-GB"/>
                </w:rPr>
                <w:t>Helen.Joks@sm.ee</w:t>
              </w:r>
            </w:hyperlink>
            <w:r w:rsidR="1571E6B5" w:rsidRPr="00C60C83">
              <w:rPr>
                <w:rFonts w:cs="Arial"/>
                <w:lang w:val="en-GB"/>
              </w:rPr>
              <w:t xml:space="preserve"> </w:t>
            </w:r>
          </w:p>
        </w:tc>
      </w:tr>
      <w:tr w:rsidR="00DB01BE" w:rsidRPr="006B7CC6" w14:paraId="3BF20B81" w14:textId="77777777" w:rsidTr="1571E6B5">
        <w:trPr>
          <w:trHeight w:val="405"/>
        </w:trPr>
        <w:tc>
          <w:tcPr>
            <w:tcW w:w="2835" w:type="dxa"/>
            <w:tcBorders>
              <w:top w:val="dashed" w:sz="4" w:space="0" w:color="auto"/>
              <w:left w:val="nil"/>
              <w:bottom w:val="single" w:sz="4" w:space="0" w:color="auto"/>
              <w:right w:val="nil"/>
            </w:tcBorders>
          </w:tcPr>
          <w:p w14:paraId="1EDBC2BB" w14:textId="77777777" w:rsidR="00DB01BE" w:rsidRPr="006B7CC6" w:rsidRDefault="1571E6B5" w:rsidP="00D90886">
            <w:pPr>
              <w:rPr>
                <w:rFonts w:cs="Arial"/>
                <w:lang w:val="en-GB"/>
              </w:rPr>
            </w:pPr>
            <w:r w:rsidRPr="1571E6B5">
              <w:rPr>
                <w:rFonts w:cs="Arial"/>
                <w:lang w:val="en-GB"/>
              </w:rPr>
              <w:t>Webpage and social media (if any)</w:t>
            </w:r>
          </w:p>
        </w:tc>
        <w:tc>
          <w:tcPr>
            <w:tcW w:w="6036" w:type="dxa"/>
            <w:tcBorders>
              <w:top w:val="dashed" w:sz="4" w:space="0" w:color="auto"/>
              <w:left w:val="nil"/>
              <w:bottom w:val="single" w:sz="4" w:space="0" w:color="auto"/>
              <w:right w:val="nil"/>
            </w:tcBorders>
            <w:noWrap/>
          </w:tcPr>
          <w:p w14:paraId="6FCA38CD" w14:textId="77777777" w:rsidR="00DB01BE" w:rsidRPr="006B7CC6" w:rsidRDefault="00365D30" w:rsidP="00D90886">
            <w:pPr>
              <w:rPr>
                <w:rFonts w:cs="Arial"/>
                <w:lang w:val="en-GB"/>
              </w:rPr>
            </w:pPr>
            <w:hyperlink r:id="rId38">
              <w:r w:rsidR="1571E6B5" w:rsidRPr="1571E6B5">
                <w:rPr>
                  <w:rStyle w:val="Hperlink"/>
                  <w:rFonts w:cs="Arial"/>
                  <w:lang w:val="en-GB"/>
                </w:rPr>
                <w:t>www.sm.ee</w:t>
              </w:r>
            </w:hyperlink>
            <w:r w:rsidR="1571E6B5" w:rsidRPr="00C60C83">
              <w:rPr>
                <w:rFonts w:cs="Arial"/>
                <w:lang w:val="en-GB"/>
              </w:rPr>
              <w:t xml:space="preserve"> </w:t>
            </w:r>
          </w:p>
        </w:tc>
      </w:tr>
    </w:tbl>
    <w:p w14:paraId="4FB03798" w14:textId="77777777" w:rsidR="00DB01BE" w:rsidRPr="006B7CC6" w:rsidRDefault="00DB01BE" w:rsidP="00DB01BE">
      <w:pPr>
        <w:spacing w:after="0" w:line="240" w:lineRule="auto"/>
        <w:rPr>
          <w:rFonts w:cs="Arial"/>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2410"/>
        <w:gridCol w:w="1701"/>
        <w:gridCol w:w="2126"/>
        <w:gridCol w:w="426"/>
        <w:gridCol w:w="141"/>
        <w:gridCol w:w="2067"/>
      </w:tblGrid>
      <w:tr w:rsidR="00DB01BE" w:rsidRPr="006B7CC6" w14:paraId="1E18F44C" w14:textId="77777777" w:rsidTr="1571E6B5">
        <w:trPr>
          <w:trHeight w:val="405"/>
        </w:trPr>
        <w:tc>
          <w:tcPr>
            <w:tcW w:w="2410" w:type="dxa"/>
            <w:tcBorders>
              <w:top w:val="single" w:sz="4" w:space="0" w:color="auto"/>
              <w:left w:val="nil"/>
              <w:bottom w:val="dashed" w:sz="4" w:space="0" w:color="auto"/>
              <w:right w:val="nil"/>
            </w:tcBorders>
          </w:tcPr>
          <w:p w14:paraId="365192FE" w14:textId="77777777" w:rsidR="00DB01BE" w:rsidRPr="006B7CC6" w:rsidRDefault="1571E6B5" w:rsidP="00D90886">
            <w:pPr>
              <w:rPr>
                <w:rFonts w:cs="Arial"/>
                <w:lang w:val="en-GB"/>
              </w:rPr>
            </w:pPr>
            <w:bookmarkStart w:id="437" w:name="_Hlk137197241"/>
            <w:r w:rsidRPr="1571E6B5">
              <w:rPr>
                <w:rFonts w:cs="Arial"/>
                <w:lang w:val="en-GB"/>
              </w:rPr>
              <w:t>Date of establishment</w:t>
            </w:r>
          </w:p>
        </w:tc>
        <w:tc>
          <w:tcPr>
            <w:tcW w:w="1701" w:type="dxa"/>
            <w:tcBorders>
              <w:top w:val="single" w:sz="4" w:space="0" w:color="auto"/>
              <w:left w:val="nil"/>
              <w:bottom w:val="dashed" w:sz="4" w:space="0" w:color="auto"/>
              <w:right w:val="nil"/>
            </w:tcBorders>
          </w:tcPr>
          <w:p w14:paraId="7280ECC4" w14:textId="77777777" w:rsidR="00DB01BE" w:rsidRPr="006B7CC6" w:rsidRDefault="1571E6B5" w:rsidP="00D90886">
            <w:pPr>
              <w:rPr>
                <w:rFonts w:cs="Arial"/>
                <w:lang w:val="en-GB"/>
              </w:rPr>
            </w:pPr>
            <w:r w:rsidRPr="1571E6B5">
              <w:rPr>
                <w:rFonts w:cs="Arial"/>
                <w:lang w:val="en-GB"/>
              </w:rPr>
              <w:t>08.01.1993</w:t>
            </w:r>
          </w:p>
        </w:tc>
        <w:tc>
          <w:tcPr>
            <w:tcW w:w="2693" w:type="dxa"/>
            <w:gridSpan w:val="3"/>
            <w:tcBorders>
              <w:top w:val="single" w:sz="4" w:space="0" w:color="auto"/>
              <w:left w:val="nil"/>
              <w:bottom w:val="dashed" w:sz="4" w:space="0" w:color="auto"/>
              <w:right w:val="nil"/>
            </w:tcBorders>
          </w:tcPr>
          <w:p w14:paraId="57081AE1" w14:textId="77777777" w:rsidR="00DB01BE" w:rsidRPr="006B7CC6" w:rsidRDefault="1571E6B5" w:rsidP="00D90886">
            <w:pPr>
              <w:rPr>
                <w:rFonts w:cs="Arial"/>
                <w:lang w:val="en-GB"/>
              </w:rPr>
            </w:pPr>
            <w:r w:rsidRPr="1571E6B5">
              <w:rPr>
                <w:rFonts w:cs="Arial"/>
                <w:lang w:val="en-GB"/>
              </w:rPr>
              <w:t>Tax number</w:t>
            </w:r>
          </w:p>
        </w:tc>
        <w:tc>
          <w:tcPr>
            <w:tcW w:w="2067" w:type="dxa"/>
            <w:tcBorders>
              <w:top w:val="single" w:sz="4" w:space="0" w:color="auto"/>
              <w:left w:val="nil"/>
              <w:bottom w:val="dashed" w:sz="4" w:space="0" w:color="auto"/>
              <w:right w:val="nil"/>
            </w:tcBorders>
          </w:tcPr>
          <w:p w14:paraId="6CFC175B" w14:textId="77777777" w:rsidR="00DB01BE" w:rsidRPr="006B7CC6" w:rsidRDefault="00DB01BE" w:rsidP="00D90886">
            <w:pPr>
              <w:rPr>
                <w:rFonts w:cs="Arial"/>
                <w:lang w:val="en-GB"/>
              </w:rPr>
            </w:pPr>
            <w:r w:rsidRPr="006B7CC6">
              <w:rPr>
                <w:rFonts w:cs="Arial"/>
                <w:shd w:val="clear" w:color="auto" w:fill="FFFFFF"/>
                <w:lang w:val="en-GB"/>
              </w:rPr>
              <w:t>EE100535271</w:t>
            </w:r>
          </w:p>
        </w:tc>
      </w:tr>
      <w:tr w:rsidR="00DB01BE" w:rsidRPr="006B7CC6" w14:paraId="4E6EB3B9" w14:textId="77777777" w:rsidTr="1571E6B5">
        <w:trPr>
          <w:trHeight w:val="263"/>
        </w:trPr>
        <w:tc>
          <w:tcPr>
            <w:tcW w:w="6237" w:type="dxa"/>
            <w:gridSpan w:val="3"/>
            <w:tcBorders>
              <w:top w:val="dashed" w:sz="4" w:space="0" w:color="auto"/>
              <w:left w:val="nil"/>
              <w:right w:val="nil"/>
            </w:tcBorders>
            <w:hideMark/>
          </w:tcPr>
          <w:p w14:paraId="3E60D35D" w14:textId="77777777" w:rsidR="00DB01BE" w:rsidRPr="006B7CC6" w:rsidRDefault="1571E6B5" w:rsidP="00D90886">
            <w:pPr>
              <w:rPr>
                <w:rFonts w:cs="Arial"/>
                <w:lang w:val="en-GB"/>
              </w:rPr>
            </w:pPr>
            <w:r w:rsidRPr="1571E6B5">
              <w:rPr>
                <w:rFonts w:cs="Arial"/>
                <w:lang w:val="en-GB"/>
              </w:rPr>
              <w:t xml:space="preserve">Number of employees               </w:t>
            </w:r>
            <w:r w:rsidRPr="1571E6B5">
              <w:rPr>
                <w:rFonts w:cs="Arial"/>
                <w:color w:val="4F6228" w:themeColor="accent3" w:themeShade="80"/>
                <w:lang w:val="en-GB"/>
              </w:rPr>
              <w:t xml:space="preserve"> </w:t>
            </w:r>
            <w:r w:rsidRPr="1571E6B5">
              <w:rPr>
                <w:rFonts w:cs="Arial"/>
                <w:lang w:val="en-GB"/>
              </w:rPr>
              <w:t>206</w:t>
            </w:r>
          </w:p>
        </w:tc>
        <w:tc>
          <w:tcPr>
            <w:tcW w:w="2634" w:type="dxa"/>
            <w:gridSpan w:val="3"/>
            <w:tcBorders>
              <w:top w:val="dashed" w:sz="4" w:space="0" w:color="auto"/>
              <w:left w:val="nil"/>
              <w:right w:val="nil"/>
            </w:tcBorders>
          </w:tcPr>
          <w:p w14:paraId="239962C4" w14:textId="77777777" w:rsidR="00DB01BE" w:rsidRPr="006B7CC6" w:rsidRDefault="00DB01BE" w:rsidP="00D90886">
            <w:pPr>
              <w:rPr>
                <w:rFonts w:cs="Arial"/>
                <w:lang w:val="en-GB"/>
              </w:rPr>
            </w:pPr>
          </w:p>
        </w:tc>
      </w:tr>
      <w:tr w:rsidR="00DB01BE" w:rsidRPr="006B7CC6" w14:paraId="06ADFE10" w14:textId="77777777" w:rsidTr="1571E6B5">
        <w:trPr>
          <w:trHeight w:val="405"/>
        </w:trPr>
        <w:tc>
          <w:tcPr>
            <w:tcW w:w="6237" w:type="dxa"/>
            <w:gridSpan w:val="3"/>
            <w:tcBorders>
              <w:top w:val="dashed" w:sz="4" w:space="0" w:color="auto"/>
              <w:left w:val="nil"/>
              <w:bottom w:val="single" w:sz="4" w:space="0" w:color="auto"/>
              <w:right w:val="nil"/>
            </w:tcBorders>
          </w:tcPr>
          <w:p w14:paraId="07F194BB" w14:textId="77777777" w:rsidR="00DB01BE" w:rsidRPr="006B7CC6" w:rsidRDefault="00DB01BE" w:rsidP="00D90886">
            <w:pPr>
              <w:rPr>
                <w:rFonts w:cs="Arial"/>
                <w:lang w:val="en-GB"/>
              </w:rPr>
            </w:pPr>
            <w:r w:rsidRPr="006B7CC6">
              <w:rPr>
                <w:rFonts w:cs="Arial"/>
                <w:lang w:val="en-GB"/>
              </w:rPr>
              <w:t xml:space="preserve">Financial Turnover for each of the 3 previous years </w:t>
            </w:r>
            <w:sdt>
              <w:sdtPr>
                <w:rPr>
                  <w:rFonts w:cs="Arial"/>
                  <w:color w:val="2B579A"/>
                  <w:shd w:val="clear" w:color="auto" w:fill="E6E6E6"/>
                  <w:lang w:val="en-GB" w:eastAsia="de-CH"/>
                </w:rPr>
                <w:alias w:val="Local Currency"/>
                <w:tag w:val="Local Currency"/>
                <w:id w:val="590436835"/>
                <w:placeholder>
                  <w:docPart w:val="2E57AD093AEE45F3B884C76B38751FEE"/>
                </w:placeholder>
                <w:showingPlcHd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EndPr/>
              <w:sdtContent>
                <w:r w:rsidRPr="006B7CC6">
                  <w:rPr>
                    <w:rStyle w:val="Kohatitetekst"/>
                    <w:rFonts w:cs="Arial"/>
                    <w:lang w:val="en-GB"/>
                  </w:rPr>
                  <w:t>Choose.</w:t>
                </w:r>
              </w:sdtContent>
            </w:sdt>
          </w:p>
        </w:tc>
        <w:tc>
          <w:tcPr>
            <w:tcW w:w="2634" w:type="dxa"/>
            <w:gridSpan w:val="3"/>
            <w:tcBorders>
              <w:top w:val="dashed" w:sz="4" w:space="0" w:color="auto"/>
              <w:left w:val="nil"/>
              <w:bottom w:val="single" w:sz="4" w:space="0" w:color="auto"/>
              <w:right w:val="nil"/>
            </w:tcBorders>
          </w:tcPr>
          <w:p w14:paraId="59E37936" w14:textId="77777777" w:rsidR="00DB01BE" w:rsidRPr="006B7CC6" w:rsidRDefault="1571E6B5" w:rsidP="00D90886">
            <w:pPr>
              <w:rPr>
                <w:rFonts w:cs="Arial"/>
                <w:lang w:val="en-GB"/>
              </w:rPr>
            </w:pPr>
            <w:r w:rsidRPr="1571E6B5">
              <w:rPr>
                <w:rFonts w:cs="Arial"/>
                <w:lang w:val="en-GB"/>
              </w:rPr>
              <w:t>N/A</w:t>
            </w:r>
          </w:p>
        </w:tc>
      </w:tr>
      <w:tr w:rsidR="00DB01BE" w:rsidRPr="006B7CC6" w14:paraId="50F3D3C2" w14:textId="77777777" w:rsidTr="1571E6B5">
        <w:trPr>
          <w:trHeight w:val="405"/>
        </w:trPr>
        <w:tc>
          <w:tcPr>
            <w:tcW w:w="6663" w:type="dxa"/>
            <w:gridSpan w:val="4"/>
            <w:tcBorders>
              <w:top w:val="single" w:sz="4" w:space="0" w:color="auto"/>
              <w:left w:val="nil"/>
              <w:bottom w:val="single" w:sz="4" w:space="0" w:color="auto"/>
              <w:right w:val="nil"/>
            </w:tcBorders>
            <w:hideMark/>
          </w:tcPr>
          <w:p w14:paraId="5BF85F70" w14:textId="77777777" w:rsidR="00DB01BE" w:rsidRPr="006B7CC6" w:rsidRDefault="1571E6B5" w:rsidP="00D90886">
            <w:pPr>
              <w:rPr>
                <w:rFonts w:cs="Arial"/>
                <w:lang w:val="en-GB"/>
              </w:rPr>
            </w:pPr>
            <w:r w:rsidRPr="1571E6B5">
              <w:rPr>
                <w:rFonts w:cs="Arial"/>
                <w:lang w:val="en-GB"/>
              </w:rPr>
              <w:t>Has the Programme Component Operator previously received funding from the Swiss Contribution?</w:t>
            </w:r>
          </w:p>
        </w:tc>
        <w:tc>
          <w:tcPr>
            <w:tcW w:w="2208" w:type="dxa"/>
            <w:gridSpan w:val="2"/>
            <w:tcBorders>
              <w:top w:val="single" w:sz="4" w:space="0" w:color="auto"/>
              <w:left w:val="nil"/>
              <w:bottom w:val="single" w:sz="4" w:space="0" w:color="auto"/>
              <w:right w:val="nil"/>
            </w:tcBorders>
            <w:noWrap/>
          </w:tcPr>
          <w:p w14:paraId="62722B4B" w14:textId="77777777" w:rsidR="00DB01BE" w:rsidRPr="006B7CC6" w:rsidRDefault="1571E6B5" w:rsidP="00D90886">
            <w:pPr>
              <w:rPr>
                <w:rFonts w:cs="Arial"/>
                <w:lang w:val="en-GB"/>
              </w:rPr>
            </w:pPr>
            <w:r w:rsidRPr="1571E6B5">
              <w:rPr>
                <w:rFonts w:cs="Arial"/>
                <w:lang w:val="en-GB"/>
              </w:rPr>
              <w:t>Yes</w:t>
            </w:r>
            <w:sdt>
              <w:sdtPr>
                <w:rPr>
                  <w:rFonts w:cs="Arial"/>
                  <w:color w:val="2B579A"/>
                  <w:shd w:val="clear" w:color="auto" w:fill="E6E6E6"/>
                  <w:lang w:val="en-GB"/>
                </w:rPr>
                <w:id w:val="-1046219087"/>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541317545"/>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bookmarkEnd w:id="437"/>
    </w:tbl>
    <w:p w14:paraId="350F8874" w14:textId="77777777" w:rsidR="00DB01BE" w:rsidRPr="006B7CC6" w:rsidRDefault="00DB01BE" w:rsidP="00DB01BE">
      <w:pPr>
        <w:spacing w:after="0" w:line="240" w:lineRule="auto"/>
        <w:rPr>
          <w:rFonts w:cs="Arial"/>
          <w:lang w:val="en-GB"/>
        </w:rPr>
      </w:pPr>
    </w:p>
    <w:p w14:paraId="2FF28EDA" w14:textId="69B0372F" w:rsidR="00DB01BE" w:rsidRPr="006B7CC6" w:rsidRDefault="00DB01BE" w:rsidP="0037480F">
      <w:pPr>
        <w:pStyle w:val="Pealkiri3"/>
        <w:rPr>
          <w:lang w:val="en-GB"/>
        </w:rPr>
      </w:pPr>
      <w:bookmarkStart w:id="438" w:name="_Toc23345933"/>
      <w:bookmarkStart w:id="439" w:name="_Toc50450297"/>
      <w:bookmarkStart w:id="440" w:name="_Toc50450405"/>
      <w:bookmarkStart w:id="441" w:name="_Toc65579043"/>
      <w:bookmarkStart w:id="442" w:name="_Toc69976044"/>
      <w:bookmarkStart w:id="443" w:name="_Toc69981843"/>
      <w:bookmarkStart w:id="444" w:name="_Toc69986526"/>
      <w:bookmarkStart w:id="445" w:name="_Toc69987073"/>
      <w:bookmarkStart w:id="446" w:name="_Toc74644765"/>
      <w:bookmarkStart w:id="447" w:name="_Toc128748672"/>
      <w:bookmarkStart w:id="448" w:name="_Toc161237188"/>
      <w:r w:rsidRPr="006B7CC6">
        <w:rPr>
          <w:lang w:val="en-GB"/>
        </w:rPr>
        <w:lastRenderedPageBreak/>
        <w:t>Programme Component Operator Management</w:t>
      </w:r>
      <w:bookmarkEnd w:id="438"/>
      <w:bookmarkEnd w:id="439"/>
      <w:bookmarkEnd w:id="440"/>
      <w:bookmarkEnd w:id="441"/>
      <w:bookmarkEnd w:id="442"/>
      <w:bookmarkEnd w:id="443"/>
      <w:bookmarkEnd w:id="444"/>
      <w:bookmarkEnd w:id="445"/>
      <w:bookmarkEnd w:id="446"/>
      <w:bookmarkEnd w:id="447"/>
      <w:bookmarkEnd w:id="448"/>
    </w:p>
    <w:p w14:paraId="1FD72E53" w14:textId="77777777" w:rsidR="00DB01BE" w:rsidRPr="006B7CC6" w:rsidRDefault="1571E6B5" w:rsidP="00DB01BE">
      <w:pPr>
        <w:rPr>
          <w:rFonts w:cs="Arial"/>
          <w:lang w:val="en-GB"/>
        </w:rPr>
      </w:pPr>
      <w:r w:rsidRPr="1571E6B5">
        <w:rPr>
          <w:rFonts w:cs="Arial"/>
          <w:lang w:val="en-GB"/>
        </w:rPr>
        <w:t xml:space="preserve">Component Operator is Ministry of Social Affairs (MoSA) of Estonia and within the ministry, the component is managed under Deputy Secretary General on Social Welfare. </w:t>
      </w:r>
    </w:p>
    <w:p w14:paraId="3368FC0F" w14:textId="78E5B049" w:rsidR="00DB01BE" w:rsidRPr="006B7CC6" w:rsidRDefault="1571E6B5" w:rsidP="00DB01BE">
      <w:pPr>
        <w:rPr>
          <w:rFonts w:cs="Arial"/>
          <w:lang w:val="en-GB"/>
        </w:rPr>
      </w:pPr>
      <w:r w:rsidRPr="1571E6B5">
        <w:rPr>
          <w:rFonts w:cs="Arial"/>
          <w:lang w:val="en-GB"/>
        </w:rPr>
        <w:t xml:space="preserve">Structure chart of MoSA. </w:t>
      </w:r>
    </w:p>
    <w:p w14:paraId="23228A71" w14:textId="02BC66D6" w:rsidR="36AC9ECA" w:rsidRPr="006B7CC6" w:rsidRDefault="28EB27A2" w:rsidP="13B55FC2">
      <w:pPr>
        <w:spacing w:after="0" w:line="240" w:lineRule="auto"/>
      </w:pPr>
      <w:r>
        <w:rPr>
          <w:noProof/>
        </w:rPr>
        <w:drawing>
          <wp:inline distT="0" distB="0" distL="0" distR="0" wp14:anchorId="1DA703C0" wp14:editId="3341C775">
            <wp:extent cx="6010275" cy="3192959"/>
            <wp:effectExtent l="0" t="0" r="0" b="0"/>
            <wp:docPr id="1862136215" name="Pilt 186213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10275" cy="3192959"/>
                    </a:xfrm>
                    <a:prstGeom prst="rect">
                      <a:avLst/>
                    </a:prstGeom>
                  </pic:spPr>
                </pic:pic>
              </a:graphicData>
            </a:graphic>
          </wp:inline>
        </w:drawing>
      </w:r>
    </w:p>
    <w:p w14:paraId="2FB4FAE7" w14:textId="76E2B844" w:rsidR="00DB01BE" w:rsidRPr="006B7CC6" w:rsidRDefault="00DB01BE" w:rsidP="36AC9ECA">
      <w:pPr>
        <w:spacing w:after="0" w:line="240" w:lineRule="auto"/>
        <w:jc w:val="both"/>
        <w:rPr>
          <w:rFonts w:cs="Arial"/>
          <w:b/>
          <w:lang w:val="en-GB"/>
        </w:rPr>
      </w:pPr>
    </w:p>
    <w:p w14:paraId="415D36AF" w14:textId="0FCA5675" w:rsidR="4EE6536B" w:rsidRDefault="4EE6536B" w:rsidP="4EE6536B">
      <w:pPr>
        <w:spacing w:after="0" w:line="240" w:lineRule="auto"/>
        <w:jc w:val="both"/>
        <w:rPr>
          <w:rFonts w:cs="Arial"/>
          <w:b/>
          <w:bCs/>
          <w:lang w:val="en-GB"/>
        </w:rPr>
      </w:pPr>
    </w:p>
    <w:p w14:paraId="27B11DE6" w14:textId="7DE10800" w:rsidR="007D122D" w:rsidRPr="006B7CC6" w:rsidRDefault="007D122D" w:rsidP="007D122D">
      <w:pPr>
        <w:spacing w:after="0" w:line="240" w:lineRule="auto"/>
        <w:jc w:val="both"/>
        <w:rPr>
          <w:rFonts w:cs="Arial"/>
          <w:b/>
          <w:lang w:val="en-GB"/>
        </w:rPr>
      </w:pPr>
      <w:r w:rsidRPr="006B7CC6">
        <w:rPr>
          <w:rFonts w:cs="Arial"/>
          <w:b/>
          <w:lang w:val="en-GB"/>
        </w:rPr>
        <w:t xml:space="preserve">The </w:t>
      </w:r>
      <w:r w:rsidR="00416AE7">
        <w:rPr>
          <w:rFonts w:cs="Arial"/>
          <w:b/>
          <w:lang w:val="en-GB"/>
        </w:rPr>
        <w:t xml:space="preserve">implementer </w:t>
      </w:r>
      <w:r w:rsidRPr="006B7CC6">
        <w:rPr>
          <w:rFonts w:cs="Arial"/>
          <w:b/>
          <w:lang w:val="en-GB"/>
        </w:rPr>
        <w:t xml:space="preserve">of the Support Measure Component is the MoSA. </w:t>
      </w:r>
    </w:p>
    <w:p w14:paraId="0F0ABA8B" w14:textId="45D715EF" w:rsidR="007D122D" w:rsidRPr="006B7CC6" w:rsidRDefault="1571E6B5" w:rsidP="162EAEB3">
      <w:pPr>
        <w:spacing w:after="0" w:line="240" w:lineRule="auto"/>
        <w:jc w:val="both"/>
        <w:rPr>
          <w:rFonts w:cs="Arial"/>
          <w:lang w:val="en-GB"/>
        </w:rPr>
      </w:pPr>
      <w:r w:rsidRPr="1571E6B5">
        <w:rPr>
          <w:rFonts w:cs="Arial"/>
          <w:lang w:val="en-GB"/>
        </w:rPr>
        <w:t>In Activity 1</w:t>
      </w:r>
      <w:r w:rsidRPr="00C60C83">
        <w:rPr>
          <w:rFonts w:cs="Arial"/>
          <w:lang w:val="en-GB"/>
        </w:rPr>
        <w:t>,</w:t>
      </w:r>
      <w:r w:rsidRPr="1571E6B5">
        <w:rPr>
          <w:rFonts w:cs="Arial"/>
          <w:lang w:val="en-GB"/>
        </w:rPr>
        <w:t xml:space="preserve"> dealing curricula and professional qualification modification, MoSA will include Tallinn University, University of Tartu, TTK University of Applied Sciences as well as Estonian Social Work Association with</w:t>
      </w:r>
      <w:r w:rsidRPr="00C60C83">
        <w:rPr>
          <w:rFonts w:cs="Arial"/>
          <w:lang w:val="en-GB"/>
        </w:rPr>
        <w:t xml:space="preserve"> </w:t>
      </w:r>
      <w:r w:rsidRPr="1571E6B5">
        <w:rPr>
          <w:rFonts w:cs="Arial"/>
          <w:lang w:val="en-GB"/>
        </w:rPr>
        <w:t>7 vocational schools in curricula development</w:t>
      </w:r>
      <w:r w:rsidRPr="00C60C83">
        <w:rPr>
          <w:rFonts w:cs="Arial"/>
          <w:lang w:val="en-GB"/>
        </w:rPr>
        <w:t xml:space="preserve">. </w:t>
      </w:r>
    </w:p>
    <w:p w14:paraId="6FB287F0" w14:textId="77777777" w:rsidR="007D122D" w:rsidRPr="006B7CC6" w:rsidRDefault="007D122D" w:rsidP="007D122D">
      <w:pPr>
        <w:spacing w:after="0" w:line="240" w:lineRule="auto"/>
        <w:jc w:val="both"/>
        <w:rPr>
          <w:rFonts w:cs="Arial"/>
          <w:lang w:val="en-GB"/>
        </w:rPr>
      </w:pPr>
    </w:p>
    <w:p w14:paraId="2F160098" w14:textId="0EF2AB06" w:rsidR="007D122D" w:rsidRPr="006B7CC6" w:rsidRDefault="1571E6B5" w:rsidP="007D122D">
      <w:pPr>
        <w:spacing w:after="0" w:line="240" w:lineRule="auto"/>
        <w:jc w:val="both"/>
        <w:rPr>
          <w:rFonts w:cs="Arial"/>
          <w:lang w:val="en-GB"/>
        </w:rPr>
      </w:pPr>
      <w:r w:rsidRPr="1571E6B5">
        <w:rPr>
          <w:rFonts w:cs="Arial"/>
          <w:lang w:val="en-GB"/>
        </w:rPr>
        <w:t>In Activity 2</w:t>
      </w:r>
      <w:r w:rsidRPr="00C60C83">
        <w:rPr>
          <w:rFonts w:cs="Arial"/>
          <w:lang w:val="en-GB"/>
        </w:rPr>
        <w:t>,</w:t>
      </w:r>
      <w:r w:rsidRPr="1571E6B5">
        <w:rPr>
          <w:rFonts w:cs="Arial"/>
          <w:lang w:val="en-GB"/>
        </w:rPr>
        <w:t xml:space="preserve"> dealing with training and counselling system for social and child protection workers, MoSA will engage Social Insurance Board, Union of Child Welfare, and</w:t>
      </w:r>
      <w:r w:rsidRPr="00C60C83">
        <w:rPr>
          <w:rFonts w:cs="Arial"/>
          <w:lang w:val="en-GB"/>
        </w:rPr>
        <w:t xml:space="preserve"> </w:t>
      </w:r>
      <w:r w:rsidRPr="1571E6B5">
        <w:rPr>
          <w:rFonts w:cs="Arial"/>
          <w:lang w:val="en-GB"/>
        </w:rPr>
        <w:t>the National Institute for Health Development (creation of a complementary education/training system for child protection and care workers</w:t>
      </w:r>
      <w:r w:rsidRPr="00C60C83">
        <w:rPr>
          <w:rFonts w:cs="Arial"/>
          <w:lang w:val="en-GB"/>
        </w:rPr>
        <w:t>).</w:t>
      </w:r>
    </w:p>
    <w:p w14:paraId="27C93B10" w14:textId="77777777" w:rsidR="005B3C41" w:rsidRPr="006B7CC6" w:rsidRDefault="005B3C41" w:rsidP="007D122D">
      <w:pPr>
        <w:spacing w:after="0" w:line="240" w:lineRule="auto"/>
        <w:jc w:val="both"/>
        <w:rPr>
          <w:rFonts w:cs="Arial"/>
          <w:lang w:val="en-GB"/>
        </w:rPr>
      </w:pPr>
    </w:p>
    <w:p w14:paraId="0C7CC681" w14:textId="00595063" w:rsidR="00DB01BE" w:rsidRPr="006B7CC6" w:rsidRDefault="00DB01BE" w:rsidP="0037480F">
      <w:pPr>
        <w:pStyle w:val="Pealkiri3"/>
        <w:rPr>
          <w:lang w:val="en-GB"/>
        </w:rPr>
      </w:pPr>
      <w:bookmarkStart w:id="449" w:name="_Toc23345934"/>
      <w:bookmarkStart w:id="450" w:name="_Toc50450406"/>
      <w:bookmarkStart w:id="451" w:name="_Toc65579044"/>
      <w:bookmarkStart w:id="452" w:name="_Toc69976045"/>
      <w:bookmarkStart w:id="453" w:name="_Toc69981844"/>
      <w:bookmarkStart w:id="454" w:name="_Toc69986527"/>
      <w:bookmarkStart w:id="455" w:name="_Toc69987074"/>
      <w:bookmarkStart w:id="456" w:name="_Toc74644766"/>
      <w:bookmarkStart w:id="457" w:name="_Toc128748673"/>
      <w:bookmarkStart w:id="458" w:name="_Toc161237189"/>
      <w:r w:rsidRPr="006B7CC6">
        <w:rPr>
          <w:lang w:val="en-GB"/>
        </w:rPr>
        <w:t>Programme Component Management</w:t>
      </w:r>
      <w:bookmarkStart w:id="459" w:name="_Hlk128734007"/>
      <w:bookmarkEnd w:id="449"/>
      <w:bookmarkEnd w:id="450"/>
      <w:bookmarkEnd w:id="451"/>
      <w:bookmarkEnd w:id="452"/>
      <w:bookmarkEnd w:id="453"/>
      <w:bookmarkEnd w:id="454"/>
      <w:bookmarkEnd w:id="455"/>
      <w:bookmarkEnd w:id="456"/>
      <w:bookmarkEnd w:id="457"/>
      <w:bookmarkEnd w:id="458"/>
    </w:p>
    <w:tbl>
      <w:tblPr>
        <w:tblW w:w="8871" w:type="dxa"/>
        <w:tblLayout w:type="fixed"/>
        <w:tblCellMar>
          <w:top w:w="28" w:type="dxa"/>
          <w:left w:w="70" w:type="dxa"/>
          <w:bottom w:w="28" w:type="dxa"/>
          <w:right w:w="70" w:type="dxa"/>
        </w:tblCellMar>
        <w:tblLook w:val="04A0" w:firstRow="1" w:lastRow="0" w:firstColumn="1" w:lastColumn="0" w:noHBand="0" w:noVBand="1"/>
      </w:tblPr>
      <w:tblGrid>
        <w:gridCol w:w="4536"/>
        <w:gridCol w:w="2127"/>
        <w:gridCol w:w="567"/>
        <w:gridCol w:w="1641"/>
      </w:tblGrid>
      <w:tr w:rsidR="00DB01BE" w:rsidRPr="006B7CC6" w14:paraId="4280414B" w14:textId="77777777" w:rsidTr="1571E6B5">
        <w:trPr>
          <w:trHeight w:val="405"/>
        </w:trPr>
        <w:tc>
          <w:tcPr>
            <w:tcW w:w="7230" w:type="dxa"/>
            <w:gridSpan w:val="3"/>
            <w:tcBorders>
              <w:top w:val="single" w:sz="4" w:space="0" w:color="auto"/>
              <w:left w:val="nil"/>
              <w:bottom w:val="dashed" w:sz="4" w:space="0" w:color="auto"/>
              <w:right w:val="nil"/>
            </w:tcBorders>
            <w:hideMark/>
          </w:tcPr>
          <w:p w14:paraId="29D7FB10" w14:textId="77777777" w:rsidR="00DB01BE" w:rsidRPr="006B7CC6" w:rsidRDefault="1571E6B5" w:rsidP="00D90886">
            <w:pPr>
              <w:rPr>
                <w:rFonts w:cs="Arial"/>
                <w:lang w:val="en-GB"/>
              </w:rPr>
            </w:pPr>
            <w:r w:rsidRPr="1571E6B5">
              <w:rPr>
                <w:rFonts w:cs="Arial"/>
                <w:lang w:val="en-GB"/>
              </w:rPr>
              <w:t>Will external management personnel be hired to implement the Programme Component?</w:t>
            </w:r>
          </w:p>
        </w:tc>
        <w:tc>
          <w:tcPr>
            <w:tcW w:w="1641" w:type="dxa"/>
            <w:tcBorders>
              <w:top w:val="single" w:sz="4" w:space="0" w:color="auto"/>
              <w:left w:val="nil"/>
              <w:bottom w:val="dashed" w:sz="4" w:space="0" w:color="auto"/>
              <w:right w:val="nil"/>
            </w:tcBorders>
            <w:noWrap/>
          </w:tcPr>
          <w:p w14:paraId="5DC75121" w14:textId="77777777" w:rsidR="00DB01BE" w:rsidRPr="006B7CC6" w:rsidRDefault="1571E6B5" w:rsidP="00D90886">
            <w:pPr>
              <w:rPr>
                <w:rFonts w:cs="Arial"/>
                <w:lang w:val="en-GB"/>
              </w:rPr>
            </w:pPr>
            <w:r w:rsidRPr="1571E6B5">
              <w:rPr>
                <w:rFonts w:cs="Arial"/>
                <w:lang w:val="en-GB"/>
              </w:rPr>
              <w:t>Yes</w:t>
            </w:r>
            <w:sdt>
              <w:sdtPr>
                <w:rPr>
                  <w:rFonts w:cs="Arial"/>
                  <w:color w:val="2B579A"/>
                  <w:shd w:val="clear" w:color="auto" w:fill="E6E6E6"/>
                  <w:lang w:val="en-GB"/>
                </w:rPr>
                <w:id w:val="611097764"/>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636627584"/>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DB01BE" w:rsidRPr="006B7CC6" w14:paraId="1118104C" w14:textId="77777777" w:rsidTr="1571E6B5">
        <w:trPr>
          <w:trHeight w:val="405"/>
        </w:trPr>
        <w:tc>
          <w:tcPr>
            <w:tcW w:w="4536" w:type="dxa"/>
            <w:tcBorders>
              <w:top w:val="dashed" w:sz="4" w:space="0" w:color="auto"/>
              <w:left w:val="nil"/>
              <w:bottom w:val="single" w:sz="4" w:space="0" w:color="auto"/>
              <w:right w:val="nil"/>
            </w:tcBorders>
          </w:tcPr>
          <w:p w14:paraId="4D55C013" w14:textId="77777777" w:rsidR="00DB01BE" w:rsidRPr="006B7CC6" w:rsidRDefault="1571E6B5" w:rsidP="00D90886">
            <w:pPr>
              <w:rPr>
                <w:rFonts w:cs="Arial"/>
                <w:lang w:val="en-GB"/>
              </w:rPr>
            </w:pPr>
            <w:r w:rsidRPr="1571E6B5">
              <w:rPr>
                <w:rFonts w:cs="Arial"/>
                <w:lang w:val="en-GB"/>
              </w:rPr>
              <w:t>What personnel capacity will be dedicated for the management of the Programme Component implementation (in full-time equivalents FTE)?</w:t>
            </w:r>
          </w:p>
        </w:tc>
        <w:tc>
          <w:tcPr>
            <w:tcW w:w="2127" w:type="dxa"/>
            <w:tcBorders>
              <w:top w:val="dashed" w:sz="4" w:space="0" w:color="auto"/>
              <w:left w:val="nil"/>
              <w:bottom w:val="single" w:sz="4" w:space="0" w:color="auto"/>
              <w:right w:val="nil"/>
            </w:tcBorders>
          </w:tcPr>
          <w:p w14:paraId="6DB66CF8" w14:textId="77777777" w:rsidR="00DB01BE" w:rsidRPr="006B7CC6" w:rsidRDefault="1571E6B5" w:rsidP="00D90886">
            <w:pPr>
              <w:rPr>
                <w:rFonts w:cs="Arial"/>
                <w:lang w:val="en-GB"/>
              </w:rPr>
            </w:pPr>
            <w:r w:rsidRPr="1571E6B5">
              <w:rPr>
                <w:rFonts w:cs="Arial"/>
                <w:lang w:val="en-GB"/>
              </w:rPr>
              <w:t>Internal resources</w:t>
            </w:r>
          </w:p>
          <w:p w14:paraId="0A7F5EA8" w14:textId="0C011D75" w:rsidR="00DB01BE" w:rsidRPr="006B7CC6" w:rsidRDefault="3E3A1F4D" w:rsidP="00D90886">
            <w:pPr>
              <w:rPr>
                <w:rFonts w:cs="Arial"/>
                <w:lang w:val="en-GB"/>
              </w:rPr>
            </w:pPr>
            <w:r w:rsidRPr="299652A3">
              <w:rPr>
                <w:rFonts w:cs="Arial"/>
                <w:lang w:val="en-GB"/>
              </w:rPr>
              <w:t>0</w:t>
            </w:r>
            <w:r w:rsidR="4871B5BC" w:rsidRPr="5D332424">
              <w:rPr>
                <w:rFonts w:cs="Arial"/>
                <w:lang w:val="en-GB"/>
              </w:rPr>
              <w:t>,5</w:t>
            </w:r>
            <w:r w:rsidR="1571E6B5" w:rsidRPr="1571E6B5">
              <w:rPr>
                <w:rFonts w:cs="Arial"/>
                <w:lang w:val="en-GB"/>
              </w:rPr>
              <w:t xml:space="preserve"> FTE</w:t>
            </w:r>
          </w:p>
        </w:tc>
        <w:tc>
          <w:tcPr>
            <w:tcW w:w="2208" w:type="dxa"/>
            <w:gridSpan w:val="2"/>
            <w:tcBorders>
              <w:top w:val="dashed" w:sz="4" w:space="0" w:color="auto"/>
              <w:left w:val="nil"/>
              <w:bottom w:val="single" w:sz="4" w:space="0" w:color="auto"/>
              <w:right w:val="nil"/>
            </w:tcBorders>
          </w:tcPr>
          <w:p w14:paraId="535F108C" w14:textId="77777777" w:rsidR="00DB01BE" w:rsidRPr="006B7CC6" w:rsidRDefault="1571E6B5" w:rsidP="00D90886">
            <w:pPr>
              <w:rPr>
                <w:rFonts w:cs="Arial"/>
                <w:lang w:val="en-GB"/>
              </w:rPr>
            </w:pPr>
            <w:r w:rsidRPr="1571E6B5">
              <w:rPr>
                <w:rFonts w:cs="Arial"/>
                <w:lang w:val="en-GB"/>
              </w:rPr>
              <w:t>External resources</w:t>
            </w:r>
          </w:p>
          <w:p w14:paraId="010AA993" w14:textId="55FB1242" w:rsidR="00DB01BE" w:rsidRPr="006B7CC6" w:rsidRDefault="007224B1" w:rsidP="00D90886">
            <w:pPr>
              <w:rPr>
                <w:rFonts w:cs="Arial"/>
                <w:lang w:val="en-GB"/>
              </w:rPr>
            </w:pPr>
            <w:r w:rsidRPr="358FF37C">
              <w:rPr>
                <w:rFonts w:cs="Arial"/>
                <w:lang w:val="en-GB"/>
              </w:rPr>
              <w:t>0</w:t>
            </w:r>
          </w:p>
        </w:tc>
      </w:tr>
    </w:tbl>
    <w:p w14:paraId="6335E74F" w14:textId="77777777" w:rsidR="00DB01BE" w:rsidRPr="006B7CC6" w:rsidRDefault="00DB01BE" w:rsidP="00DB01BE">
      <w:pPr>
        <w:tabs>
          <w:tab w:val="left" w:pos="1352"/>
        </w:tabs>
        <w:rPr>
          <w:rFonts w:cs="Arial"/>
          <w:vanish/>
          <w:lang w:val="en-GB"/>
        </w:rPr>
      </w:pPr>
    </w:p>
    <w:p w14:paraId="0B04CDCB" w14:textId="4FE87025" w:rsidR="00DB01BE" w:rsidRPr="006B7CC6" w:rsidRDefault="1571E6B5" w:rsidP="00DB01BE">
      <w:pPr>
        <w:jc w:val="both"/>
        <w:rPr>
          <w:rFonts w:cs="Arial"/>
          <w:lang w:val="en-GB"/>
        </w:rPr>
      </w:pPr>
      <w:r w:rsidRPr="1571E6B5">
        <w:rPr>
          <w:rFonts w:cs="Arial"/>
          <w:lang w:val="en-GB"/>
        </w:rPr>
        <w:lastRenderedPageBreak/>
        <w:t xml:space="preserve">The leading departments in the MoSA are the Department of Children and Families and the Department of Social Welfare. </w:t>
      </w:r>
    </w:p>
    <w:bookmarkEnd w:id="459"/>
    <w:p w14:paraId="33B30119" w14:textId="7777CF1B" w:rsidR="00FB35B3" w:rsidRDefault="1571E6B5" w:rsidP="7D79C9FF">
      <w:pPr>
        <w:tabs>
          <w:tab w:val="left" w:pos="1352"/>
        </w:tabs>
        <w:jc w:val="both"/>
        <w:rPr>
          <w:rFonts w:cs="Arial"/>
          <w:lang w:val="en-GB"/>
        </w:rPr>
      </w:pPr>
      <w:r w:rsidRPr="0A15B797">
        <w:rPr>
          <w:rFonts w:eastAsia="Arial" w:cs="Arial"/>
          <w:lang w:val="en-GB"/>
        </w:rPr>
        <w:t xml:space="preserve">The component will hire a programme </w:t>
      </w:r>
      <w:r w:rsidRPr="00BD3DCE">
        <w:rPr>
          <w:rFonts w:eastAsia="Arial" w:cs="Arial"/>
          <w:b/>
          <w:lang w:val="en-GB"/>
        </w:rPr>
        <w:t xml:space="preserve">component coordinator (0.5 FTE) </w:t>
      </w:r>
      <w:r w:rsidRPr="0A15B797">
        <w:rPr>
          <w:rFonts w:eastAsia="Arial" w:cs="Arial"/>
          <w:lang w:val="en-GB"/>
        </w:rPr>
        <w:t xml:space="preserve">who will be responsible </w:t>
      </w:r>
      <w:r w:rsidR="00AB34F8" w:rsidRPr="3A0DF955">
        <w:rPr>
          <w:rFonts w:eastAsia="Arial" w:cs="Arial"/>
          <w:lang w:val="en-GB"/>
        </w:rPr>
        <w:t xml:space="preserve">for </w:t>
      </w:r>
      <w:r w:rsidR="00AB34F8" w:rsidRPr="7D79C9FF">
        <w:rPr>
          <w:rFonts w:cs="Arial"/>
          <w:lang w:val="en-GB"/>
        </w:rPr>
        <w:t>all programme component coordination as well as content and financial reporting and communication with donors and oversight of activities within programme component</w:t>
      </w:r>
      <w:r w:rsidR="6AFF1EBD" w:rsidRPr="0A15B797">
        <w:rPr>
          <w:rFonts w:cs="Arial"/>
          <w:lang w:val="en-GB"/>
        </w:rPr>
        <w:t>.</w:t>
      </w:r>
      <w:r w:rsidR="00AB34F8" w:rsidRPr="0A15B797">
        <w:rPr>
          <w:rFonts w:cs="Arial"/>
          <w:lang w:val="en-GB"/>
        </w:rPr>
        <w:t xml:space="preserve"> </w:t>
      </w:r>
      <w:r w:rsidR="6AFF1EBD" w:rsidRPr="747C8C5C">
        <w:rPr>
          <w:rFonts w:cs="Arial"/>
          <w:lang w:val="en-GB"/>
        </w:rPr>
        <w:t>The position</w:t>
      </w:r>
      <w:r w:rsidR="6AFF1EBD" w:rsidRPr="0A15B797">
        <w:rPr>
          <w:rFonts w:cs="Arial"/>
          <w:lang w:val="en-GB"/>
        </w:rPr>
        <w:t xml:space="preserve"> will be </w:t>
      </w:r>
      <w:r w:rsidR="6AFF1EBD" w:rsidRPr="53952B83">
        <w:rPr>
          <w:rFonts w:cs="Arial"/>
          <w:lang w:val="en-GB"/>
        </w:rPr>
        <w:t xml:space="preserve">filled </w:t>
      </w:r>
      <w:r w:rsidR="1744B486" w:rsidRPr="53952B83">
        <w:rPr>
          <w:rFonts w:cs="Arial"/>
          <w:lang w:val="en-GB"/>
        </w:rPr>
        <w:t xml:space="preserve">internally within </w:t>
      </w:r>
      <w:r w:rsidR="1744B486" w:rsidRPr="715CE507">
        <w:rPr>
          <w:rFonts w:cs="Arial"/>
          <w:lang w:val="en-GB"/>
        </w:rPr>
        <w:t>the organisation.</w:t>
      </w:r>
      <w:r w:rsidR="3C524F10" w:rsidRPr="715CE507">
        <w:rPr>
          <w:rFonts w:cs="Arial"/>
          <w:lang w:val="en-GB"/>
        </w:rPr>
        <w:t xml:space="preserve"> </w:t>
      </w:r>
    </w:p>
    <w:p w14:paraId="5282405F" w14:textId="77777777" w:rsidR="00FB35B3" w:rsidRPr="00FB35B3" w:rsidRDefault="1571E6B5" w:rsidP="00FB35B3">
      <w:pPr>
        <w:tabs>
          <w:tab w:val="left" w:pos="1352"/>
        </w:tabs>
        <w:rPr>
          <w:rFonts w:cs="Arial"/>
          <w:lang w:val="en-GB"/>
        </w:rPr>
      </w:pPr>
      <w:r w:rsidRPr="1571E6B5">
        <w:rPr>
          <w:rFonts w:cs="Arial"/>
          <w:lang w:val="en-GB"/>
        </w:rPr>
        <w:t>Additionally, Activity 1 and Activity 2 will hire</w:t>
      </w:r>
      <w:r w:rsidRPr="00C60C83">
        <w:rPr>
          <w:rFonts w:cs="Arial"/>
          <w:lang w:val="en-GB"/>
        </w:rPr>
        <w:t xml:space="preserve"> </w:t>
      </w:r>
      <w:r w:rsidRPr="1571E6B5">
        <w:rPr>
          <w:rFonts w:cs="Arial"/>
          <w:lang w:val="en-GB"/>
        </w:rPr>
        <w:t xml:space="preserve">full-time experts (2 FTE) to lead the activities. </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7088"/>
        <w:gridCol w:w="1783"/>
      </w:tblGrid>
      <w:tr w:rsidR="00DB01BE" w:rsidRPr="006B7CC6" w14:paraId="76117C71" w14:textId="77777777" w:rsidTr="1571E6B5">
        <w:trPr>
          <w:trHeight w:val="405"/>
        </w:trPr>
        <w:tc>
          <w:tcPr>
            <w:tcW w:w="7088" w:type="dxa"/>
            <w:tcBorders>
              <w:top w:val="single" w:sz="4" w:space="0" w:color="auto"/>
              <w:left w:val="nil"/>
              <w:bottom w:val="dashed" w:sz="4" w:space="0" w:color="auto"/>
              <w:right w:val="nil"/>
            </w:tcBorders>
            <w:hideMark/>
          </w:tcPr>
          <w:p w14:paraId="56896C75" w14:textId="77777777" w:rsidR="00DB01BE" w:rsidRPr="006B7CC6" w:rsidRDefault="1571E6B5" w:rsidP="00D90886">
            <w:pPr>
              <w:rPr>
                <w:rFonts w:cs="Arial"/>
                <w:lang w:val="en-GB"/>
              </w:rPr>
            </w:pPr>
            <w:r w:rsidRPr="1571E6B5">
              <w:rPr>
                <w:rFonts w:cs="Arial"/>
                <w:lang w:val="en-GB"/>
              </w:rPr>
              <w:t>Are CVs attached to this documentation?</w:t>
            </w:r>
          </w:p>
        </w:tc>
        <w:tc>
          <w:tcPr>
            <w:tcW w:w="1783" w:type="dxa"/>
            <w:tcBorders>
              <w:top w:val="single" w:sz="4" w:space="0" w:color="auto"/>
              <w:left w:val="nil"/>
              <w:bottom w:val="dashed" w:sz="4" w:space="0" w:color="auto"/>
              <w:right w:val="nil"/>
            </w:tcBorders>
            <w:noWrap/>
          </w:tcPr>
          <w:p w14:paraId="7112B75E" w14:textId="77777777" w:rsidR="00DB01BE" w:rsidRPr="006B7CC6" w:rsidRDefault="1571E6B5" w:rsidP="00D90886">
            <w:pPr>
              <w:jc w:val="right"/>
              <w:rPr>
                <w:rFonts w:cs="Arial"/>
                <w:lang w:val="en-GB"/>
              </w:rPr>
            </w:pPr>
            <w:r w:rsidRPr="1571E6B5">
              <w:rPr>
                <w:rFonts w:cs="Arial"/>
                <w:lang w:val="en-GB"/>
              </w:rPr>
              <w:t>Yes</w:t>
            </w:r>
            <w:sdt>
              <w:sdtPr>
                <w:rPr>
                  <w:rFonts w:cs="Arial"/>
                  <w:color w:val="2B579A"/>
                  <w:shd w:val="clear" w:color="auto" w:fill="E6E6E6"/>
                  <w:lang w:val="en-GB"/>
                </w:rPr>
                <w:id w:val="1954283506"/>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753461954"/>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DB01BE" w:rsidRPr="006B7CC6" w14:paraId="4B18D9A8" w14:textId="77777777" w:rsidTr="1571E6B5">
        <w:trPr>
          <w:trHeight w:val="405"/>
        </w:trPr>
        <w:tc>
          <w:tcPr>
            <w:tcW w:w="7088" w:type="dxa"/>
            <w:tcBorders>
              <w:top w:val="dashed" w:sz="4" w:space="0" w:color="auto"/>
              <w:left w:val="nil"/>
              <w:bottom w:val="single" w:sz="4" w:space="0" w:color="auto"/>
              <w:right w:val="nil"/>
            </w:tcBorders>
          </w:tcPr>
          <w:p w14:paraId="17DFFF74" w14:textId="77777777" w:rsidR="00DB01BE" w:rsidRPr="006B7CC6" w:rsidRDefault="1571E6B5" w:rsidP="00D90886">
            <w:pPr>
              <w:rPr>
                <w:rFonts w:cs="Arial"/>
                <w:lang w:val="en-GB"/>
              </w:rPr>
            </w:pPr>
            <w:r w:rsidRPr="1571E6B5">
              <w:rPr>
                <w:rFonts w:cs="Arial"/>
                <w:lang w:val="en-GB"/>
              </w:rPr>
              <w:t>Are terms of reference for the management functions to be established attached to this documentation?</w:t>
            </w:r>
          </w:p>
        </w:tc>
        <w:tc>
          <w:tcPr>
            <w:tcW w:w="1783" w:type="dxa"/>
            <w:tcBorders>
              <w:top w:val="dashed" w:sz="4" w:space="0" w:color="auto"/>
              <w:left w:val="nil"/>
              <w:bottom w:val="single" w:sz="4" w:space="0" w:color="auto"/>
              <w:right w:val="nil"/>
            </w:tcBorders>
            <w:noWrap/>
          </w:tcPr>
          <w:p w14:paraId="0757B71F" w14:textId="77777777" w:rsidR="00DB01BE" w:rsidRPr="006B7CC6" w:rsidRDefault="1571E6B5" w:rsidP="00D90886">
            <w:pPr>
              <w:jc w:val="right"/>
              <w:rPr>
                <w:rFonts w:cs="Arial"/>
                <w:lang w:val="en-GB"/>
              </w:rPr>
            </w:pPr>
            <w:r w:rsidRPr="1571E6B5">
              <w:rPr>
                <w:rFonts w:cs="Arial"/>
                <w:lang w:val="en-GB"/>
              </w:rPr>
              <w:t>Yes</w:t>
            </w:r>
            <w:sdt>
              <w:sdtPr>
                <w:rPr>
                  <w:rFonts w:cs="Arial"/>
                  <w:color w:val="2B579A"/>
                  <w:shd w:val="clear" w:color="auto" w:fill="E6E6E6"/>
                  <w:lang w:val="en-GB"/>
                </w:rPr>
                <w:id w:val="-938592187"/>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26827843"/>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1362E11E" w14:textId="77777777" w:rsidR="00DB01BE" w:rsidRPr="006B7CC6" w:rsidRDefault="00DB01BE" w:rsidP="00DB01BE">
      <w:pPr>
        <w:spacing w:after="0" w:line="240" w:lineRule="auto"/>
        <w:rPr>
          <w:rFonts w:cs="Arial"/>
          <w:lang w:val="en-GB"/>
        </w:rPr>
      </w:pPr>
    </w:p>
    <w:p w14:paraId="536302A1" w14:textId="40746FC4" w:rsidR="00DB01BE" w:rsidRPr="006B7CC6" w:rsidRDefault="00DB01BE" w:rsidP="0037480F">
      <w:pPr>
        <w:pStyle w:val="Pealkiri3"/>
        <w:rPr>
          <w:lang w:val="en-GB"/>
        </w:rPr>
      </w:pPr>
      <w:bookmarkStart w:id="460" w:name="_Toc23345935"/>
      <w:bookmarkStart w:id="461" w:name="_Toc50450299"/>
      <w:bookmarkStart w:id="462" w:name="_Toc50450407"/>
      <w:bookmarkStart w:id="463" w:name="_Toc65579045"/>
      <w:bookmarkStart w:id="464" w:name="_Toc69976046"/>
      <w:bookmarkStart w:id="465" w:name="_Toc69981845"/>
      <w:bookmarkStart w:id="466" w:name="_Toc69986528"/>
      <w:bookmarkStart w:id="467" w:name="_Toc69987075"/>
      <w:bookmarkStart w:id="468" w:name="_Toc74644767"/>
      <w:bookmarkStart w:id="469" w:name="_Toc128748674"/>
      <w:bookmarkStart w:id="470" w:name="_Toc161237190"/>
      <w:r w:rsidRPr="006B7CC6">
        <w:rPr>
          <w:lang w:val="en-GB"/>
        </w:rPr>
        <w:t>Programme and Project Management Experience</w:t>
      </w:r>
      <w:bookmarkEnd w:id="460"/>
      <w:bookmarkEnd w:id="461"/>
      <w:bookmarkEnd w:id="462"/>
      <w:bookmarkEnd w:id="463"/>
      <w:bookmarkEnd w:id="464"/>
      <w:bookmarkEnd w:id="465"/>
      <w:bookmarkEnd w:id="466"/>
      <w:bookmarkEnd w:id="467"/>
      <w:bookmarkEnd w:id="468"/>
      <w:bookmarkEnd w:id="469"/>
      <w:bookmarkEnd w:id="470"/>
    </w:p>
    <w:p w14:paraId="1B949433" w14:textId="77777777" w:rsidR="00DB01BE" w:rsidRPr="006B7CC6" w:rsidRDefault="1571E6B5" w:rsidP="00DB01BE">
      <w:pPr>
        <w:spacing w:before="120" w:after="120"/>
        <w:jc w:val="both"/>
        <w:rPr>
          <w:rFonts w:cs="Arial"/>
          <w:lang w:val="en-GB"/>
        </w:rPr>
      </w:pPr>
      <w:bookmarkStart w:id="471" w:name="_Hlk128734436"/>
      <w:r w:rsidRPr="1571E6B5">
        <w:rPr>
          <w:rFonts w:cs="Arial"/>
          <w:lang w:val="en-GB"/>
        </w:rPr>
        <w:t xml:space="preserve">MoSA has managed / is managing the following foreign aid programmes over the last 5 years: </w:t>
      </w:r>
    </w:p>
    <w:p w14:paraId="2E061D81" w14:textId="46CFA015" w:rsidR="00DB01BE" w:rsidRPr="006B7CC6" w:rsidRDefault="30F9BEE1" w:rsidP="005538DD">
      <w:pPr>
        <w:pStyle w:val="Loendilik"/>
        <w:numPr>
          <w:ilvl w:val="0"/>
          <w:numId w:val="15"/>
        </w:numPr>
        <w:spacing w:before="120" w:after="120"/>
        <w:rPr>
          <w:rFonts w:cs="Arial"/>
          <w:b/>
          <w:lang w:val="en-GB"/>
        </w:rPr>
      </w:pPr>
      <w:r w:rsidRPr="006B7CC6">
        <w:rPr>
          <w:rFonts w:cs="Arial"/>
          <w:b/>
          <w:bCs/>
          <w:lang w:val="en-GB"/>
        </w:rPr>
        <w:t xml:space="preserve">EU Structural Funds 2014-2020 </w:t>
      </w:r>
      <w:r w:rsidRPr="006B7CC6">
        <w:rPr>
          <w:rFonts w:cs="Arial"/>
          <w:b/>
          <w:bCs/>
          <w:i/>
          <w:iCs/>
          <w:lang w:val="en-GB"/>
        </w:rPr>
        <w:t>(limited to 3 corresponding programmes/projects)</w:t>
      </w:r>
      <w:r w:rsidRPr="006B7CC6">
        <w:rPr>
          <w:rFonts w:cs="Arial"/>
          <w:b/>
          <w:bCs/>
          <w:lang w:val="en-GB"/>
        </w:rPr>
        <w:t>:</w:t>
      </w:r>
    </w:p>
    <w:p w14:paraId="3BA6A173" w14:textId="77777777" w:rsidR="00DB01BE" w:rsidRPr="006B7CC6" w:rsidRDefault="1571E6B5" w:rsidP="005538DD">
      <w:pPr>
        <w:pStyle w:val="Loendilik"/>
        <w:numPr>
          <w:ilvl w:val="1"/>
          <w:numId w:val="19"/>
        </w:numPr>
        <w:spacing w:before="120" w:after="120"/>
        <w:ind w:left="426"/>
        <w:jc w:val="both"/>
        <w:rPr>
          <w:rFonts w:cs="Arial"/>
          <w:lang w:val="en-GB"/>
        </w:rPr>
      </w:pPr>
      <w:r w:rsidRPr="1571E6B5">
        <w:rPr>
          <w:rFonts w:cs="Arial"/>
          <w:lang w:val="en-GB"/>
        </w:rPr>
        <w:t>ESF measure 1.1.2: “Development and availability of career services to children and youth”; total grant amount EUR 3,323,010.00</w:t>
      </w:r>
    </w:p>
    <w:p w14:paraId="64F5D3AC" w14:textId="77777777" w:rsidR="00DB01BE" w:rsidRPr="006B7CC6" w:rsidRDefault="1571E6B5" w:rsidP="005538DD">
      <w:pPr>
        <w:pStyle w:val="Loendilik"/>
        <w:numPr>
          <w:ilvl w:val="1"/>
          <w:numId w:val="19"/>
        </w:numPr>
        <w:spacing w:before="120" w:after="120"/>
        <w:ind w:left="426"/>
        <w:jc w:val="both"/>
        <w:rPr>
          <w:rFonts w:cs="Arial"/>
          <w:lang w:val="en-GB"/>
        </w:rPr>
      </w:pPr>
      <w:r w:rsidRPr="1571E6B5">
        <w:rPr>
          <w:rFonts w:cs="Arial"/>
          <w:lang w:val="en-GB"/>
        </w:rPr>
        <w:t>ESF measure 2.1: “Children day-care service and social welfare services for children with disabilities to support to decrease the burden of care”; total grant amount EUR 51,722,060.00; of that MoSA is implementing itself EUR 1,390,913.00 in project “Developing support services for children with disabilities as well as promoting balancing work and family life balance”</w:t>
      </w:r>
    </w:p>
    <w:p w14:paraId="45C665E5" w14:textId="77777777" w:rsidR="00DB01BE" w:rsidRPr="006B7CC6" w:rsidRDefault="1571E6B5" w:rsidP="005538DD">
      <w:pPr>
        <w:pStyle w:val="Loendilik"/>
        <w:numPr>
          <w:ilvl w:val="1"/>
          <w:numId w:val="19"/>
        </w:numPr>
        <w:spacing w:before="120" w:after="120"/>
        <w:ind w:left="426"/>
        <w:jc w:val="both"/>
        <w:rPr>
          <w:rFonts w:cs="Arial"/>
          <w:lang w:val="en-GB"/>
        </w:rPr>
      </w:pPr>
      <w:r w:rsidRPr="1571E6B5">
        <w:rPr>
          <w:rFonts w:cs="Arial"/>
          <w:lang w:val="en-GB"/>
        </w:rPr>
        <w:t>ESF measure 2.2: “Welfare measures supporting employability”; total grant amount EUR 43,174,177.00; of that MoSA is implementing itself EUR 5,245,481.00 in project “Welfare services supporting employability” and EUR 431,230.00 in project “Raising the quality in substitute care”</w:t>
      </w:r>
    </w:p>
    <w:p w14:paraId="71EF4575" w14:textId="77777777" w:rsidR="00DB01BE" w:rsidRPr="006B7CC6" w:rsidRDefault="00DB01BE" w:rsidP="00DB01BE">
      <w:pPr>
        <w:pStyle w:val="Loendilik"/>
        <w:spacing w:before="120" w:after="120"/>
        <w:ind w:left="709"/>
        <w:jc w:val="both"/>
        <w:rPr>
          <w:rFonts w:cs="Arial"/>
          <w:vanish/>
          <w:lang w:val="en-GB"/>
        </w:rPr>
      </w:pPr>
    </w:p>
    <w:p w14:paraId="03488781" w14:textId="429DA94B" w:rsidR="00DB01BE" w:rsidRPr="006B7CC6" w:rsidRDefault="1571E6B5" w:rsidP="005538DD">
      <w:pPr>
        <w:pStyle w:val="Loendilik"/>
        <w:numPr>
          <w:ilvl w:val="0"/>
          <w:numId w:val="15"/>
        </w:numPr>
        <w:spacing w:before="120" w:after="120"/>
        <w:jc w:val="both"/>
        <w:rPr>
          <w:rFonts w:cs="Arial"/>
          <w:lang w:val="en-GB"/>
        </w:rPr>
      </w:pPr>
      <w:r w:rsidRPr="1571E6B5">
        <w:rPr>
          <w:rFonts w:cs="Arial"/>
          <w:b/>
          <w:bCs/>
          <w:lang w:val="en-GB"/>
        </w:rPr>
        <w:t>European Economic Area and Norway Grants 2014-2021</w:t>
      </w:r>
      <w:r w:rsidRPr="1571E6B5">
        <w:rPr>
          <w:rFonts w:cs="Arial"/>
          <w:lang w:val="en-GB"/>
        </w:rPr>
        <w:t xml:space="preserve"> programme “Local Development and Poverty Reduction”; total grant amount EUR 18,000,000.00. </w:t>
      </w:r>
    </w:p>
    <w:p w14:paraId="0D845990" w14:textId="77777777" w:rsidR="00DB01BE" w:rsidRPr="006B7CC6" w:rsidRDefault="1571E6B5" w:rsidP="005538DD">
      <w:pPr>
        <w:pStyle w:val="Loendilik"/>
        <w:numPr>
          <w:ilvl w:val="0"/>
          <w:numId w:val="15"/>
        </w:numPr>
        <w:spacing w:before="120" w:after="120"/>
        <w:jc w:val="both"/>
        <w:rPr>
          <w:rFonts w:cs="Arial"/>
          <w:lang w:val="en-GB"/>
        </w:rPr>
      </w:pPr>
      <w:r w:rsidRPr="1571E6B5">
        <w:rPr>
          <w:rFonts w:cs="Arial"/>
          <w:lang w:val="en-GB"/>
        </w:rPr>
        <w:t xml:space="preserve">Additionally, the Ministry of Social Affairs has also managed 3 projects from the previous </w:t>
      </w:r>
      <w:r w:rsidRPr="1571E6B5">
        <w:rPr>
          <w:rFonts w:cs="Arial"/>
          <w:b/>
          <w:bCs/>
          <w:lang w:val="en-GB"/>
        </w:rPr>
        <w:t>Swiss-Estonian Cooperation programme (2007-2016):</w:t>
      </w:r>
      <w:r w:rsidRPr="00C60C83">
        <w:rPr>
          <w:rFonts w:cs="Arial"/>
          <w:lang w:val="en-GB"/>
        </w:rPr>
        <w:t xml:space="preserve"> </w:t>
      </w:r>
    </w:p>
    <w:p w14:paraId="296C99DE" w14:textId="77777777" w:rsidR="00DB01BE" w:rsidRPr="006B7CC6" w:rsidRDefault="1571E6B5" w:rsidP="005538DD">
      <w:pPr>
        <w:pStyle w:val="Loendilik"/>
        <w:numPr>
          <w:ilvl w:val="1"/>
          <w:numId w:val="19"/>
        </w:numPr>
        <w:spacing w:before="120" w:after="120"/>
        <w:ind w:left="426"/>
        <w:jc w:val="both"/>
        <w:rPr>
          <w:rFonts w:cs="Arial"/>
          <w:lang w:val="en-GB"/>
        </w:rPr>
      </w:pPr>
      <w:r w:rsidRPr="1571E6B5">
        <w:rPr>
          <w:rFonts w:cs="Arial"/>
          <w:lang w:val="en-GB"/>
        </w:rPr>
        <w:t>Creation of the healthy environment for children without parental care - reorganisation of children's homes in Viljandi, Saarepeedi, Juuru and Elva; total grant amount CHF 5,640,000.00</w:t>
      </w:r>
    </w:p>
    <w:p w14:paraId="4657A819" w14:textId="77777777" w:rsidR="00DB01BE" w:rsidRPr="006B7CC6" w:rsidRDefault="1571E6B5" w:rsidP="005538DD">
      <w:pPr>
        <w:pStyle w:val="Loendilik"/>
        <w:numPr>
          <w:ilvl w:val="1"/>
          <w:numId w:val="19"/>
        </w:numPr>
        <w:spacing w:before="120" w:after="120"/>
        <w:ind w:left="426"/>
        <w:jc w:val="both"/>
        <w:rPr>
          <w:rFonts w:cs="Arial"/>
          <w:lang w:val="en-GB"/>
        </w:rPr>
      </w:pPr>
      <w:r w:rsidRPr="1571E6B5">
        <w:rPr>
          <w:rFonts w:cs="Arial"/>
          <w:lang w:val="en-GB"/>
        </w:rPr>
        <w:t>Procurement of necessary radio communication and information technology means for linking the ambulance and emergency medicine units of active care hospitals to unitary state wide operative radio communication system of alarm services and accomplishment of required communication and it-development works; total grant amount CHF 1,280,000.00</w:t>
      </w:r>
    </w:p>
    <w:p w14:paraId="2BD8A7BE" w14:textId="77777777" w:rsidR="00DB01BE" w:rsidRPr="006B7CC6" w:rsidRDefault="1571E6B5" w:rsidP="005538DD">
      <w:pPr>
        <w:pStyle w:val="Loendilik"/>
        <w:numPr>
          <w:ilvl w:val="1"/>
          <w:numId w:val="19"/>
        </w:numPr>
        <w:spacing w:before="120" w:after="120"/>
        <w:ind w:left="426"/>
        <w:jc w:val="both"/>
        <w:rPr>
          <w:rFonts w:cs="Arial"/>
          <w:lang w:val="en-GB"/>
        </w:rPr>
      </w:pPr>
      <w:r w:rsidRPr="1571E6B5">
        <w:rPr>
          <w:rFonts w:cs="Arial"/>
          <w:lang w:val="en-GB"/>
        </w:rPr>
        <w:t>Automated gait orthosis: Procurement of Lokomat and Lokomat pediatric for disabled children and adults; CHF 344,341.00.</w:t>
      </w:r>
    </w:p>
    <w:bookmarkEnd w:id="471"/>
    <w:p w14:paraId="33D3A529" w14:textId="77777777" w:rsidR="00DB01BE" w:rsidRPr="006B7CC6" w:rsidRDefault="00DB01BE" w:rsidP="00DB01BE">
      <w:pPr>
        <w:spacing w:before="120" w:after="120"/>
        <w:rPr>
          <w:rFonts w:cs="Arial"/>
          <w:vanish/>
          <w:color w:val="4F6228" w:themeColor="accent3" w:themeShade="80"/>
          <w:lang w:val="en-GB"/>
        </w:rPr>
      </w:pPr>
      <w:r w:rsidRPr="006B7CC6">
        <w:rPr>
          <w:rFonts w:cs="Arial"/>
          <w:vanish/>
          <w:color w:val="4F6228" w:themeColor="accent3" w:themeShade="80"/>
          <w:lang w:val="en-GB"/>
        </w:rPr>
        <w:t xml:space="preserve"> </w:t>
      </w:r>
    </w:p>
    <w:p w14:paraId="5973E5B1" w14:textId="69731C95" w:rsidR="00DB01BE" w:rsidRPr="006B7CC6" w:rsidRDefault="1571E6B5" w:rsidP="0037480F">
      <w:pPr>
        <w:pStyle w:val="Pealkiri2"/>
        <w:rPr>
          <w:rFonts w:cs="Arial"/>
          <w:lang w:val="en-GB"/>
        </w:rPr>
      </w:pPr>
      <w:bookmarkStart w:id="472" w:name="_Toc23345936"/>
      <w:bookmarkStart w:id="473" w:name="_Toc50450300"/>
      <w:bookmarkStart w:id="474" w:name="_Toc50450408"/>
      <w:bookmarkStart w:id="475" w:name="_Toc65579046"/>
      <w:bookmarkStart w:id="476" w:name="_Toc69976047"/>
      <w:bookmarkStart w:id="477" w:name="_Toc69981846"/>
      <w:bookmarkStart w:id="478" w:name="_Toc69986529"/>
      <w:bookmarkStart w:id="479" w:name="_Toc69987076"/>
      <w:bookmarkStart w:id="480" w:name="_Toc74644768"/>
      <w:bookmarkStart w:id="481" w:name="_Toc128748675"/>
      <w:bookmarkStart w:id="482" w:name="_Toc161237191"/>
      <w:r w:rsidRPr="1571E6B5">
        <w:rPr>
          <w:rFonts w:cs="Arial"/>
          <w:lang w:val="en-GB"/>
        </w:rPr>
        <w:lastRenderedPageBreak/>
        <w:t>Description</w:t>
      </w:r>
      <w:bookmarkEnd w:id="472"/>
      <w:bookmarkEnd w:id="473"/>
      <w:bookmarkEnd w:id="474"/>
      <w:bookmarkEnd w:id="475"/>
      <w:bookmarkEnd w:id="476"/>
      <w:bookmarkEnd w:id="477"/>
      <w:bookmarkEnd w:id="478"/>
      <w:bookmarkEnd w:id="479"/>
      <w:bookmarkEnd w:id="480"/>
      <w:bookmarkEnd w:id="481"/>
      <w:r w:rsidRPr="1571E6B5">
        <w:rPr>
          <w:rFonts w:cs="Arial"/>
          <w:lang w:val="en-GB"/>
        </w:rPr>
        <w:t xml:space="preserve"> of Component 2</w:t>
      </w:r>
      <w:bookmarkEnd w:id="482"/>
    </w:p>
    <w:p w14:paraId="4E3FA24C" w14:textId="3F62C6F6" w:rsidR="00DB01BE" w:rsidRPr="006B7CC6" w:rsidRDefault="00DB01BE" w:rsidP="0037480F">
      <w:pPr>
        <w:pStyle w:val="Pealkiri3"/>
        <w:rPr>
          <w:lang w:val="en-GB"/>
        </w:rPr>
      </w:pPr>
      <w:bookmarkStart w:id="483" w:name="_Toc23345937"/>
      <w:bookmarkStart w:id="484" w:name="_Toc50450301"/>
      <w:bookmarkStart w:id="485" w:name="_Toc50450409"/>
      <w:bookmarkStart w:id="486" w:name="_Toc65579047"/>
      <w:bookmarkStart w:id="487" w:name="_Toc69976048"/>
      <w:bookmarkStart w:id="488" w:name="_Toc69981847"/>
      <w:bookmarkStart w:id="489" w:name="_Toc69986530"/>
      <w:bookmarkStart w:id="490" w:name="_Toc69987077"/>
      <w:bookmarkStart w:id="491" w:name="_Toc74644769"/>
      <w:bookmarkStart w:id="492" w:name="_Toc128748676"/>
      <w:bookmarkStart w:id="493" w:name="_Toc161237192"/>
      <w:r w:rsidRPr="006B7CC6">
        <w:rPr>
          <w:lang w:val="en-GB"/>
        </w:rPr>
        <w:t>Short Summary</w:t>
      </w:r>
      <w:bookmarkEnd w:id="483"/>
      <w:bookmarkEnd w:id="484"/>
      <w:bookmarkEnd w:id="485"/>
      <w:bookmarkEnd w:id="486"/>
      <w:bookmarkEnd w:id="487"/>
      <w:bookmarkEnd w:id="488"/>
      <w:bookmarkEnd w:id="489"/>
      <w:bookmarkEnd w:id="490"/>
      <w:bookmarkEnd w:id="491"/>
      <w:bookmarkEnd w:id="492"/>
      <w:bookmarkEnd w:id="493"/>
    </w:p>
    <w:p w14:paraId="0A1A6285" w14:textId="5ED36408" w:rsidR="68783CA1" w:rsidRPr="006B7CC6" w:rsidRDefault="00DB01BE" w:rsidP="403AF02B">
      <w:pPr>
        <w:jc w:val="both"/>
        <w:rPr>
          <w:rFonts w:cs="Arial"/>
        </w:rPr>
      </w:pPr>
      <w:r w:rsidRPr="006B7CC6">
        <w:rPr>
          <w:rFonts w:eastAsia="Arial" w:cs="Arial"/>
          <w:szCs w:val="22"/>
          <w:lang w:val="en-GB"/>
        </w:rPr>
        <w:t xml:space="preserve">Estonia </w:t>
      </w:r>
      <w:r w:rsidR="0048314E" w:rsidRPr="006B7CC6">
        <w:rPr>
          <w:rFonts w:eastAsia="Arial" w:cs="Arial"/>
          <w:szCs w:val="22"/>
          <w:lang w:val="en-GB"/>
        </w:rPr>
        <w:t>must</w:t>
      </w:r>
      <w:r w:rsidRPr="006B7CC6">
        <w:rPr>
          <w:rFonts w:eastAsia="Arial" w:cs="Arial"/>
          <w:szCs w:val="22"/>
          <w:lang w:val="en-GB"/>
        </w:rPr>
        <w:t xml:space="preserve"> modernize its social studies’ curricula, including adding special modules for working with migrants and refugees. Additionally, we have to raise the competencies and working conditions of people already working in the field, i.e., training, continuing education and support system for social and child protection workers both at the local government and state level. These </w:t>
      </w:r>
      <w:r w:rsidRPr="006B7CC6" w:rsidDel="00B802C2">
        <w:rPr>
          <w:rFonts w:eastAsia="Arial" w:cs="Arial"/>
          <w:szCs w:val="22"/>
          <w:lang w:val="en-GB"/>
        </w:rPr>
        <w:t>long</w:t>
      </w:r>
      <w:r w:rsidR="00B802C2" w:rsidRPr="006B7CC6">
        <w:rPr>
          <w:rFonts w:eastAsia="Arial" w:cs="Arial"/>
          <w:szCs w:val="22"/>
          <w:lang w:val="en-GB"/>
        </w:rPr>
        <w:t>-term</w:t>
      </w:r>
      <w:r w:rsidRPr="006B7CC6">
        <w:rPr>
          <w:rFonts w:eastAsia="Arial" w:cs="Arial"/>
          <w:szCs w:val="22"/>
          <w:lang w:val="en-GB"/>
        </w:rPr>
        <w:t xml:space="preserve"> solutions have real impact on people’s lives and well-being.</w:t>
      </w:r>
    </w:p>
    <w:p w14:paraId="4402158B" w14:textId="57A19FD9" w:rsidR="68783CA1" w:rsidRPr="006B7CC6" w:rsidRDefault="68783CA1" w:rsidP="403AF02B">
      <w:pPr>
        <w:jc w:val="both"/>
        <w:rPr>
          <w:rFonts w:cs="Arial"/>
        </w:rPr>
      </w:pPr>
      <w:r w:rsidRPr="006B7CC6">
        <w:rPr>
          <w:rFonts w:eastAsia="Arial" w:cs="Arial"/>
          <w:szCs w:val="22"/>
          <w:lang w:val="en-GB"/>
        </w:rPr>
        <w:t xml:space="preserve"> </w:t>
      </w:r>
      <w:r w:rsidRPr="006B7CC6">
        <w:rPr>
          <w:rFonts w:eastAsia="Arial" w:cs="Arial"/>
          <w:szCs w:val="22"/>
          <w:u w:val="single"/>
          <w:lang w:val="en-GB"/>
        </w:rPr>
        <w:t>State of play in the area of child protection services</w:t>
      </w:r>
    </w:p>
    <w:p w14:paraId="70DC67D0" w14:textId="2141CB9D" w:rsidR="68783CA1" w:rsidRPr="006B7CC6" w:rsidRDefault="68783CA1" w:rsidP="403AF02B">
      <w:pPr>
        <w:spacing w:before="120" w:after="120"/>
        <w:jc w:val="both"/>
        <w:rPr>
          <w:rFonts w:cs="Arial"/>
        </w:rPr>
      </w:pPr>
      <w:r w:rsidRPr="569782B5">
        <w:rPr>
          <w:rFonts w:eastAsia="Arial" w:cs="Arial"/>
          <w:lang w:val="en"/>
        </w:rPr>
        <w:t>Several studies</w:t>
      </w:r>
      <w:r w:rsidR="00AF3736" w:rsidRPr="569782B5">
        <w:rPr>
          <w:rStyle w:val="Allmrkuseviide"/>
          <w:rFonts w:eastAsia="Arial" w:cs="Arial"/>
          <w:lang w:val="en"/>
        </w:rPr>
        <w:footnoteReference w:id="16"/>
      </w:r>
      <w:r w:rsidRPr="569782B5">
        <w:rPr>
          <w:rFonts w:eastAsia="Arial" w:cs="Arial"/>
          <w:lang w:val="en"/>
        </w:rPr>
        <w:t xml:space="preserve"> have shown that child protection workers feel that the </w:t>
      </w:r>
      <w:r w:rsidRPr="569782B5">
        <w:rPr>
          <w:rFonts w:eastAsia="Arial" w:cs="Arial"/>
          <w:b/>
          <w:lang w:val="en"/>
        </w:rPr>
        <w:t xml:space="preserve">basic education does not prepare them well enough to work directly with children and families, that there is lack of support from the management and professional development, which are the main reasons for a high rate of turnover and burnout in the field. </w:t>
      </w:r>
    </w:p>
    <w:p w14:paraId="27B865E0" w14:textId="0EA840F8" w:rsidR="68783CA1" w:rsidRPr="006B7CC6" w:rsidRDefault="68783CA1" w:rsidP="403AF02B">
      <w:pPr>
        <w:spacing w:before="120" w:after="120"/>
        <w:jc w:val="both"/>
        <w:rPr>
          <w:rFonts w:cs="Arial"/>
        </w:rPr>
      </w:pPr>
      <w:r w:rsidRPr="006B7CC6">
        <w:rPr>
          <w:rFonts w:eastAsia="Arial" w:cs="Arial"/>
          <w:szCs w:val="22"/>
          <w:lang w:val="en"/>
        </w:rPr>
        <w:t>Additionally, many large-scale reforms such as the reform in child protection system and children with special needs are being prepared, and during the consultation process many working groups and meetings have been held, including involving also children and families themselves (their experiences, needs and expectations) and youth organizations but also asking direct feedback from the specialists working with children and families (</w:t>
      </w:r>
      <w:r w:rsidRPr="006B7CC6">
        <w:rPr>
          <w:rFonts w:eastAsia="Arial" w:cs="Arial"/>
          <w:i/>
          <w:iCs/>
          <w:szCs w:val="22"/>
          <w:lang w:val="en"/>
        </w:rPr>
        <w:t xml:space="preserve">management and child protection workers of </w:t>
      </w:r>
      <w:r w:rsidRPr="006B7CC6">
        <w:rPr>
          <w:rFonts w:eastAsia="Arial" w:cs="Arial"/>
          <w:i/>
          <w:iCs/>
          <w:szCs w:val="22"/>
          <w:lang w:val="en-GB"/>
        </w:rPr>
        <w:t>local authorities, Union for Child Welfare, Estonian Chamber of People With Disabilities, Estonian Association for Social Work, Social Insurance Board, Chancellor of Justice, Estonian Unemployment Fund</w:t>
      </w:r>
      <w:r w:rsidRPr="006B7CC6">
        <w:rPr>
          <w:rFonts w:eastAsia="Arial" w:cs="Arial"/>
          <w:szCs w:val="22"/>
          <w:lang w:val="en-GB"/>
        </w:rPr>
        <w:t>)</w:t>
      </w:r>
      <w:r w:rsidRPr="006B7CC6">
        <w:rPr>
          <w:rFonts w:eastAsia="Arial" w:cs="Arial"/>
          <w:szCs w:val="22"/>
          <w:lang w:val="en"/>
        </w:rPr>
        <w:t xml:space="preserve">. Feedback from local authorities also suggest that the </w:t>
      </w:r>
      <w:r w:rsidRPr="006B7CC6">
        <w:rPr>
          <w:rFonts w:eastAsia="Arial" w:cs="Arial"/>
          <w:b/>
          <w:bCs/>
          <w:szCs w:val="22"/>
          <w:lang w:val="en"/>
        </w:rPr>
        <w:t>current workforce is not trained specifically to work with migrants, therefore topics such as how to work with this target group as well as how to integrate migrant workforce into the social sector, needs special modules both in universities, vocational schools and labor market training.</w:t>
      </w:r>
    </w:p>
    <w:p w14:paraId="2820B366" w14:textId="3FCAB550" w:rsidR="68783CA1" w:rsidRPr="006B7CC6" w:rsidRDefault="68783CA1" w:rsidP="403AF02B">
      <w:pPr>
        <w:spacing w:before="120" w:after="120"/>
        <w:jc w:val="both"/>
        <w:rPr>
          <w:rFonts w:cs="Arial"/>
        </w:rPr>
      </w:pPr>
      <w:r w:rsidRPr="006B7CC6">
        <w:rPr>
          <w:rFonts w:eastAsia="Arial" w:cs="Arial"/>
          <w:szCs w:val="22"/>
          <w:lang w:val="en"/>
        </w:rPr>
        <w:t>Direct consultations with Tallinn University (that is the main higher education provider to educate social workers) have been held, the current and future needs have been discussed and the willingness and openness of the university to start modernizing the curricula is confirmed.</w:t>
      </w:r>
    </w:p>
    <w:p w14:paraId="768B808F" w14:textId="68899909" w:rsidR="68783CA1" w:rsidRPr="006B7CC6" w:rsidRDefault="68783CA1" w:rsidP="403AF02B">
      <w:pPr>
        <w:spacing w:before="120" w:after="120"/>
        <w:jc w:val="both"/>
        <w:rPr>
          <w:rFonts w:cs="Arial"/>
        </w:rPr>
      </w:pPr>
      <w:r w:rsidRPr="006B7CC6">
        <w:rPr>
          <w:rFonts w:eastAsia="Arial" w:cs="Arial"/>
          <w:b/>
          <w:bCs/>
          <w:szCs w:val="22"/>
          <w:lang w:val="en-GB"/>
        </w:rPr>
        <w:t>More practical and innovative tools and methods of social work need to be inserted in the basic curricula, in-service training for continuing professional development must be made available, support system for specialists (mentoring, supervision, trainings and counselling) needs to be in place</w:t>
      </w:r>
      <w:r w:rsidRPr="006B7CC6">
        <w:rPr>
          <w:rFonts w:eastAsia="Arial" w:cs="Arial"/>
          <w:szCs w:val="22"/>
          <w:lang w:val="en-GB"/>
        </w:rPr>
        <w:t xml:space="preserve"> to keep the workforce and raise the quality work done with children and families.  </w:t>
      </w:r>
    </w:p>
    <w:p w14:paraId="2D701318" w14:textId="3B48ED38" w:rsidR="68783CA1" w:rsidRPr="006B7CC6" w:rsidRDefault="68783CA1" w:rsidP="00526108">
      <w:pPr>
        <w:spacing w:before="120" w:after="120"/>
        <w:jc w:val="both"/>
        <w:rPr>
          <w:rFonts w:cs="Arial"/>
        </w:rPr>
      </w:pPr>
      <w:r w:rsidRPr="006B7CC6">
        <w:rPr>
          <w:rFonts w:eastAsia="Arial" w:cs="Arial"/>
          <w:szCs w:val="22"/>
          <w:u w:val="single"/>
        </w:rPr>
        <w:t>State of play in the area of social work services</w:t>
      </w:r>
    </w:p>
    <w:p w14:paraId="0C95C1DC" w14:textId="09AAE6E8" w:rsidR="68783CA1" w:rsidRPr="006B7CC6" w:rsidRDefault="68783CA1" w:rsidP="403AF02B">
      <w:pPr>
        <w:jc w:val="both"/>
        <w:rPr>
          <w:rFonts w:cs="Arial"/>
        </w:rPr>
      </w:pPr>
      <w:r w:rsidRPr="569782B5">
        <w:rPr>
          <w:rFonts w:eastAsia="Arial" w:cs="Arial"/>
          <w:lang w:val="en-GB"/>
        </w:rPr>
        <w:t>In the area of social work, a study on labour force demand in long-term care sector was carried out in 2022</w:t>
      </w:r>
      <w:r w:rsidR="00F00FC3" w:rsidRPr="569782B5">
        <w:rPr>
          <w:rStyle w:val="Allmrkuseviide"/>
          <w:rFonts w:eastAsia="Arial" w:cs="Arial"/>
          <w:lang w:val="en-GB"/>
        </w:rPr>
        <w:footnoteReference w:id="17"/>
      </w:r>
      <w:r w:rsidRPr="569782B5">
        <w:rPr>
          <w:rFonts w:eastAsia="Arial" w:cs="Arial"/>
          <w:lang w:val="en-GB"/>
        </w:rPr>
        <w:t xml:space="preserve">. In-depth interviews were carried out with Social Insurance Board, Estonian Social </w:t>
      </w:r>
      <w:r w:rsidRPr="569782B5">
        <w:rPr>
          <w:rFonts w:eastAsia="Arial" w:cs="Arial"/>
          <w:lang w:val="en-GB"/>
        </w:rPr>
        <w:lastRenderedPageBreak/>
        <w:t xml:space="preserve">Work Association, Unemployment Fund, Ministry of Education and Research, representatives of 7 nursing homes and special care homes, 6 local governments and their service providers. Additionally, 4 focus group meetings were held for nursing homes and local governments. The analysis report suggests the </w:t>
      </w:r>
      <w:r w:rsidRPr="569782B5">
        <w:rPr>
          <w:rFonts w:eastAsia="Arial" w:cs="Arial"/>
          <w:b/>
          <w:lang w:val="en-GB"/>
        </w:rPr>
        <w:t>change in curricula, internship programmes and sector reputation improvement activities. The study also revealed quite a sceptical/conservative attitude towards migrant workforce in the sector.</w:t>
      </w:r>
    </w:p>
    <w:p w14:paraId="56C178CA" w14:textId="20A6207E" w:rsidR="68783CA1" w:rsidRPr="006B7CC6" w:rsidRDefault="68783CA1" w:rsidP="403AF02B">
      <w:pPr>
        <w:jc w:val="both"/>
        <w:rPr>
          <w:rFonts w:cs="Arial"/>
        </w:rPr>
      </w:pPr>
      <w:r w:rsidRPr="006B7CC6">
        <w:rPr>
          <w:rFonts w:eastAsia="Arial" w:cs="Arial"/>
          <w:szCs w:val="22"/>
          <w:u w:val="single"/>
          <w:lang w:val="en-GB"/>
        </w:rPr>
        <w:t>National strategic view</w:t>
      </w:r>
    </w:p>
    <w:p w14:paraId="3B0D3D5A" w14:textId="26F12EE5" w:rsidR="68783CA1" w:rsidRPr="006B7CC6" w:rsidRDefault="68783CA1" w:rsidP="403AF02B">
      <w:pPr>
        <w:jc w:val="both"/>
        <w:rPr>
          <w:rFonts w:cs="Arial"/>
        </w:rPr>
      </w:pPr>
      <w:r w:rsidRPr="006B7CC6">
        <w:rPr>
          <w:rFonts w:eastAsia="Arial" w:cs="Arial"/>
          <w:szCs w:val="22"/>
          <w:lang w:val="en-GB"/>
        </w:rPr>
        <w:t xml:space="preserve">In parallel, the new national </w:t>
      </w:r>
      <w:r w:rsidRPr="006B7CC6">
        <w:rPr>
          <w:rFonts w:eastAsia="Arial" w:cs="Arial"/>
          <w:b/>
          <w:bCs/>
          <w:szCs w:val="22"/>
          <w:lang w:val="en-GB"/>
        </w:rPr>
        <w:t>Welfare Development Plan 2023-2030</w:t>
      </w:r>
      <w:r w:rsidRPr="006B7CC6">
        <w:rPr>
          <w:rFonts w:eastAsia="Arial" w:cs="Arial"/>
          <w:szCs w:val="22"/>
          <w:lang w:val="en-GB"/>
        </w:rPr>
        <w:t xml:space="preserve"> of Estonia incorporates the same challenges as described above and sets action targets for overcoming them. </w:t>
      </w:r>
    </w:p>
    <w:p w14:paraId="41131B56" w14:textId="30E6C44C" w:rsidR="68783CA1" w:rsidRPr="006B7CC6" w:rsidRDefault="68783CA1" w:rsidP="002C0B92">
      <w:pPr>
        <w:pStyle w:val="Loendilik"/>
        <w:numPr>
          <w:ilvl w:val="0"/>
          <w:numId w:val="39"/>
        </w:numPr>
        <w:spacing w:after="0"/>
        <w:jc w:val="both"/>
        <w:rPr>
          <w:rFonts w:eastAsia="Arial" w:cs="Arial"/>
          <w:szCs w:val="22"/>
          <w:lang w:val="en-GB"/>
        </w:rPr>
      </w:pPr>
      <w:r w:rsidRPr="006B7CC6">
        <w:rPr>
          <w:rFonts w:eastAsia="Arial" w:cs="Arial"/>
          <w:szCs w:val="22"/>
          <w:u w:val="single"/>
          <w:lang w:val="en-GB"/>
        </w:rPr>
        <w:t>Sub-target 1</w:t>
      </w:r>
      <w:r w:rsidRPr="006B7CC6">
        <w:rPr>
          <w:rFonts w:eastAsia="Arial" w:cs="Arial"/>
          <w:szCs w:val="22"/>
          <w:lang w:val="en-GB"/>
        </w:rPr>
        <w:t xml:space="preserve"> “Children and families” of the Welfare Development Plan, in field of action "</w:t>
      </w:r>
      <w:r w:rsidRPr="006B7CC6">
        <w:rPr>
          <w:rFonts w:eastAsia="Arial" w:cs="Arial"/>
          <w:b/>
          <w:bCs/>
          <w:szCs w:val="22"/>
          <w:lang w:val="en-GB"/>
        </w:rPr>
        <w:t>Renewal of child protection services to provide effective and purposeful assistance to all children in need</w:t>
      </w:r>
      <w:r w:rsidRPr="006B7CC6">
        <w:rPr>
          <w:rFonts w:eastAsia="Arial" w:cs="Arial"/>
          <w:szCs w:val="22"/>
          <w:lang w:val="en-GB"/>
        </w:rPr>
        <w:t>” states that:</w:t>
      </w:r>
    </w:p>
    <w:p w14:paraId="0D815F05" w14:textId="74E32F8C" w:rsidR="68783CA1" w:rsidRPr="006B7CC6" w:rsidRDefault="68783CA1" w:rsidP="002C0B92">
      <w:pPr>
        <w:pStyle w:val="Loendilik"/>
        <w:numPr>
          <w:ilvl w:val="0"/>
          <w:numId w:val="38"/>
        </w:numPr>
        <w:spacing w:after="0"/>
        <w:jc w:val="both"/>
        <w:rPr>
          <w:rFonts w:eastAsia="Arial" w:cs="Arial"/>
          <w:szCs w:val="22"/>
          <w:lang w:val="en-GB"/>
        </w:rPr>
      </w:pPr>
      <w:r w:rsidRPr="006B7CC6">
        <w:rPr>
          <w:rFonts w:eastAsia="Arial" w:cs="Arial"/>
          <w:szCs w:val="22"/>
          <w:lang w:val="en-GB"/>
        </w:rPr>
        <w:t>the qualification education, in-service training and qualification standards must be modernised;</w:t>
      </w:r>
    </w:p>
    <w:p w14:paraId="53F67926" w14:textId="2866E47A" w:rsidR="68783CA1" w:rsidRPr="006B7CC6" w:rsidRDefault="68783CA1" w:rsidP="002C0B92">
      <w:pPr>
        <w:pStyle w:val="Loendilik"/>
        <w:numPr>
          <w:ilvl w:val="0"/>
          <w:numId w:val="38"/>
        </w:numPr>
        <w:spacing w:after="0"/>
        <w:jc w:val="both"/>
        <w:rPr>
          <w:rFonts w:eastAsia="Arial" w:cs="Arial"/>
          <w:szCs w:val="22"/>
          <w:lang w:val="en-GB"/>
        </w:rPr>
      </w:pPr>
      <w:r w:rsidRPr="006B7CC6">
        <w:rPr>
          <w:rFonts w:eastAsia="Arial" w:cs="Arial"/>
          <w:szCs w:val="22"/>
          <w:lang w:val="en-GB"/>
        </w:rPr>
        <w:t>child protection specialists must be provided with up-to-date toolbox, i.e. guidance materials and evidence based evaluation tools;</w:t>
      </w:r>
    </w:p>
    <w:p w14:paraId="6F8CB2A6" w14:textId="32F900CA" w:rsidR="68783CA1" w:rsidRPr="006B7CC6" w:rsidRDefault="68783CA1" w:rsidP="002C0B92">
      <w:pPr>
        <w:pStyle w:val="Loendilik"/>
        <w:numPr>
          <w:ilvl w:val="0"/>
          <w:numId w:val="38"/>
        </w:numPr>
        <w:spacing w:before="120" w:after="120"/>
        <w:jc w:val="both"/>
        <w:rPr>
          <w:rFonts w:cs="Arial"/>
        </w:rPr>
      </w:pPr>
      <w:r w:rsidRPr="006B7CC6">
        <w:rPr>
          <w:rFonts w:eastAsia="Arial" w:cs="Arial"/>
          <w:szCs w:val="22"/>
          <w:lang w:val="en-GB"/>
        </w:rPr>
        <w:t xml:space="preserve">child protection specialists must be provided with motivating and supporting work conditions. </w:t>
      </w:r>
    </w:p>
    <w:p w14:paraId="3B5CDE87" w14:textId="5C0C45AB" w:rsidR="68783CA1" w:rsidRPr="006B7CC6" w:rsidRDefault="68783CA1" w:rsidP="002C0B92">
      <w:pPr>
        <w:pStyle w:val="Loendilik"/>
        <w:numPr>
          <w:ilvl w:val="0"/>
          <w:numId w:val="37"/>
        </w:numPr>
        <w:spacing w:after="0"/>
        <w:jc w:val="both"/>
        <w:rPr>
          <w:rFonts w:eastAsia="Arial" w:cs="Arial"/>
          <w:szCs w:val="22"/>
          <w:lang w:val="en-GB"/>
        </w:rPr>
      </w:pPr>
      <w:r w:rsidRPr="006B7CC6">
        <w:rPr>
          <w:rFonts w:eastAsia="Arial" w:cs="Arial"/>
          <w:szCs w:val="22"/>
          <w:u w:val="single"/>
          <w:lang w:val="en-GB"/>
        </w:rPr>
        <w:t>Sub-target 4:</w:t>
      </w:r>
      <w:r w:rsidRPr="006B7CC6">
        <w:rPr>
          <w:rFonts w:eastAsia="Arial" w:cs="Arial"/>
          <w:szCs w:val="22"/>
          <w:lang w:val="en-GB"/>
        </w:rPr>
        <w:t xml:space="preserve"> “Social services” of the Welfare Development Plan, in field of action “</w:t>
      </w:r>
      <w:r w:rsidRPr="006B7CC6">
        <w:rPr>
          <w:rFonts w:eastAsia="Arial" w:cs="Arial"/>
          <w:b/>
          <w:bCs/>
          <w:szCs w:val="22"/>
          <w:lang w:val="en-GB"/>
        </w:rPr>
        <w:t>Social services will support the rise of people’s wellbeing and perception of social security</w:t>
      </w:r>
      <w:r w:rsidRPr="006B7CC6">
        <w:rPr>
          <w:rFonts w:eastAsia="Arial" w:cs="Arial"/>
          <w:szCs w:val="22"/>
          <w:lang w:val="en-GB"/>
        </w:rPr>
        <w:t>” brings out that:</w:t>
      </w:r>
    </w:p>
    <w:p w14:paraId="0FBA2328" w14:textId="52F6C657" w:rsidR="68783CA1" w:rsidRPr="006B7CC6" w:rsidRDefault="68783CA1" w:rsidP="002C0B92">
      <w:pPr>
        <w:pStyle w:val="Loendilik"/>
        <w:numPr>
          <w:ilvl w:val="0"/>
          <w:numId w:val="36"/>
        </w:numPr>
        <w:spacing w:after="0"/>
        <w:jc w:val="both"/>
        <w:rPr>
          <w:rFonts w:eastAsia="Arial" w:cs="Arial"/>
          <w:szCs w:val="22"/>
          <w:lang w:val="en-GB"/>
        </w:rPr>
      </w:pPr>
      <w:r w:rsidRPr="006B7CC6">
        <w:rPr>
          <w:rFonts w:eastAsia="Arial" w:cs="Arial"/>
          <w:szCs w:val="22"/>
          <w:lang w:val="en-GB"/>
        </w:rPr>
        <w:t>the workforce in social services must be more qualified and more valued (</w:t>
      </w:r>
      <w:r w:rsidRPr="006B7CC6">
        <w:rPr>
          <w:rFonts w:eastAsia="Arial" w:cs="Arial"/>
          <w:i/>
          <w:iCs/>
          <w:szCs w:val="22"/>
          <w:lang w:val="en-GB"/>
        </w:rPr>
        <w:t>in this respect also ensuring the adequate number of people in the sector</w:t>
      </w:r>
      <w:r w:rsidRPr="006B7CC6">
        <w:rPr>
          <w:rFonts w:eastAsia="Arial" w:cs="Arial"/>
          <w:szCs w:val="22"/>
          <w:lang w:val="en-GB"/>
        </w:rPr>
        <w:t>);</w:t>
      </w:r>
    </w:p>
    <w:p w14:paraId="3AAEF937" w14:textId="6DE455E8" w:rsidR="68783CA1" w:rsidRPr="006B7CC6" w:rsidRDefault="68783CA1" w:rsidP="002C0B92">
      <w:pPr>
        <w:pStyle w:val="Loendilik"/>
        <w:numPr>
          <w:ilvl w:val="0"/>
          <w:numId w:val="36"/>
        </w:numPr>
        <w:spacing w:after="0"/>
        <w:jc w:val="both"/>
        <w:rPr>
          <w:rFonts w:eastAsia="Arial" w:cs="Arial"/>
          <w:szCs w:val="22"/>
          <w:lang w:val="en-GB"/>
        </w:rPr>
      </w:pPr>
      <w:r w:rsidRPr="006B7CC6">
        <w:rPr>
          <w:rFonts w:eastAsia="Arial" w:cs="Arial"/>
          <w:szCs w:val="22"/>
          <w:lang w:val="en-GB"/>
        </w:rPr>
        <w:t>to meet the needs of the labour market, the sector must modernise its academic curricula as well as central in-service training system and harmonise qualification standards.</w:t>
      </w:r>
    </w:p>
    <w:p w14:paraId="1A05B055" w14:textId="41B00FEA" w:rsidR="00DB01BE" w:rsidRPr="006B7CC6" w:rsidRDefault="00DB01BE" w:rsidP="00DB01BE">
      <w:pPr>
        <w:jc w:val="both"/>
        <w:rPr>
          <w:rFonts w:cs="Arial"/>
          <w:lang w:val="en-GB"/>
        </w:rPr>
      </w:pPr>
    </w:p>
    <w:p w14:paraId="674A70B0" w14:textId="501C4591" w:rsidR="00DB01BE" w:rsidRPr="006B7CC6" w:rsidRDefault="00DB01BE" w:rsidP="0037480F">
      <w:pPr>
        <w:pStyle w:val="Pealkiri3"/>
        <w:rPr>
          <w:lang w:val="en-GB"/>
        </w:rPr>
      </w:pPr>
      <w:bookmarkStart w:id="494" w:name="_Toc23345939"/>
      <w:bookmarkStart w:id="495" w:name="_Toc50450303"/>
      <w:bookmarkStart w:id="496" w:name="_Toc50450411"/>
      <w:bookmarkStart w:id="497" w:name="_Toc65579048"/>
      <w:bookmarkStart w:id="498" w:name="_Toc69976049"/>
      <w:bookmarkStart w:id="499" w:name="_Toc69981848"/>
      <w:bookmarkStart w:id="500" w:name="_Toc69986531"/>
      <w:bookmarkStart w:id="501" w:name="_Toc69987078"/>
      <w:bookmarkStart w:id="502" w:name="_Toc74644770"/>
      <w:bookmarkStart w:id="503" w:name="_Toc128748677"/>
      <w:bookmarkStart w:id="504" w:name="_Toc161237193"/>
      <w:r w:rsidRPr="006B7CC6">
        <w:rPr>
          <w:lang w:val="en-GB"/>
        </w:rPr>
        <w:t>Activities and Expected Results</w:t>
      </w:r>
      <w:bookmarkEnd w:id="494"/>
      <w:bookmarkEnd w:id="495"/>
      <w:bookmarkEnd w:id="496"/>
      <w:bookmarkEnd w:id="497"/>
      <w:bookmarkEnd w:id="498"/>
      <w:bookmarkEnd w:id="499"/>
      <w:bookmarkEnd w:id="500"/>
      <w:bookmarkEnd w:id="501"/>
      <w:bookmarkEnd w:id="502"/>
      <w:bookmarkEnd w:id="503"/>
      <w:bookmarkEnd w:id="504"/>
    </w:p>
    <w:p w14:paraId="1C956A72" w14:textId="132A0421" w:rsidR="004B588E" w:rsidRPr="006B7CC6" w:rsidRDefault="73D23E92" w:rsidP="00312464">
      <w:pPr>
        <w:spacing w:after="0" w:line="240" w:lineRule="auto"/>
        <w:jc w:val="both"/>
        <w:rPr>
          <w:rFonts w:cs="Arial"/>
        </w:rPr>
      </w:pPr>
      <w:r w:rsidRPr="5A8E15CA">
        <w:rPr>
          <w:rFonts w:eastAsia="Arial" w:cs="Arial"/>
          <w:lang w:val="en-GB"/>
        </w:rPr>
        <w:t>Deriving from the problems identified and goals set in the area of social- and child protection services (</w:t>
      </w:r>
      <w:r w:rsidRPr="5A8E15CA">
        <w:rPr>
          <w:rFonts w:eastAsia="Arial" w:cs="Arial"/>
          <w:i/>
          <w:lang w:val="en-GB"/>
        </w:rPr>
        <w:t>please see above</w:t>
      </w:r>
      <w:r w:rsidRPr="5A8E15CA">
        <w:rPr>
          <w:rFonts w:eastAsia="Arial" w:cs="Arial"/>
          <w:lang w:val="en-GB"/>
        </w:rPr>
        <w:t xml:space="preserve">), the programme component focuses on </w:t>
      </w:r>
      <w:r w:rsidR="00D606D8" w:rsidRPr="00D606D8">
        <w:rPr>
          <w:rFonts w:eastAsia="Arial" w:cs="Arial"/>
          <w:b/>
          <w:bCs/>
          <w:lang w:val="en-GB"/>
        </w:rPr>
        <w:t>Intermediate Outcome 2</w:t>
      </w:r>
      <w:r w:rsidR="00D606D8" w:rsidRPr="00D606D8">
        <w:rPr>
          <w:rFonts w:eastAsia="Arial" w:cs="Arial"/>
          <w:lang w:val="en-GB"/>
        </w:rPr>
        <w:t>: Professionals in education and social sector offer services according to modernised and new curricula tailored also to work with people from different cultural and linguistic backgrounds</w:t>
      </w:r>
      <w:r w:rsidR="00D606D8">
        <w:rPr>
          <w:rFonts w:eastAsia="Arial" w:cs="Arial"/>
          <w:lang w:val="en-GB"/>
        </w:rPr>
        <w:t xml:space="preserve"> and </w:t>
      </w:r>
      <w:r w:rsidR="39AA7D34" w:rsidRPr="005F3A91">
        <w:rPr>
          <w:rFonts w:eastAsia="Arial" w:cs="Arial"/>
          <w:b/>
          <w:lang w:val="en-GB"/>
        </w:rPr>
        <w:t xml:space="preserve">Immediate </w:t>
      </w:r>
      <w:r w:rsidR="00BC5BC7" w:rsidRPr="1AB3BDBC">
        <w:rPr>
          <w:rFonts w:eastAsia="Arial" w:cs="Arial"/>
          <w:b/>
          <w:bCs/>
          <w:lang w:val="en-GB"/>
        </w:rPr>
        <w:t>Outcome</w:t>
      </w:r>
      <w:r w:rsidR="00BC5BC7" w:rsidRPr="5A8E15CA">
        <w:rPr>
          <w:rFonts w:eastAsia="Arial" w:cs="Arial"/>
          <w:b/>
          <w:lang w:val="en-GB"/>
        </w:rPr>
        <w:t xml:space="preserve"> 2 </w:t>
      </w:r>
      <w:r w:rsidRPr="5A8E15CA">
        <w:rPr>
          <w:rFonts w:eastAsia="Arial" w:cs="Arial"/>
          <w:lang w:val="en-GB"/>
        </w:rPr>
        <w:t>of the programme “</w:t>
      </w:r>
      <w:r w:rsidR="009D3B01" w:rsidRPr="009D3B01">
        <w:rPr>
          <w:rFonts w:eastAsia="Arial" w:cs="Arial"/>
          <w:lang w:val="en-GB"/>
        </w:rPr>
        <w:t>Professionals in education and social sector have acquired new skills and knowledge and are ready to work with people from different cultural and linguistic backgrounds</w:t>
      </w:r>
      <w:r w:rsidRPr="5A8E15CA">
        <w:rPr>
          <w:rFonts w:eastAsia="Arial" w:cs="Arial"/>
          <w:lang w:val="en-GB"/>
        </w:rPr>
        <w:t>”.</w:t>
      </w:r>
      <w:r w:rsidR="004765E5" w:rsidRPr="5A8E15CA">
        <w:rPr>
          <w:rFonts w:eastAsia="Arial" w:cs="Arial"/>
          <w:lang w:val="en-GB"/>
        </w:rPr>
        <w:t xml:space="preserve"> </w:t>
      </w:r>
      <w:r w:rsidRPr="006B7CC6">
        <w:rPr>
          <w:rFonts w:eastAsia="Arial" w:cs="Arial"/>
          <w:lang w:val="en-GB"/>
        </w:rPr>
        <w:t xml:space="preserve">For that, two activity packs have been compiled – </w:t>
      </w:r>
      <w:r w:rsidRPr="00A34961">
        <w:rPr>
          <w:rFonts w:eastAsia="Arial" w:cs="Arial"/>
          <w:b/>
          <w:bCs/>
          <w:lang w:val="en-GB"/>
        </w:rPr>
        <w:t>modernising the curricula</w:t>
      </w:r>
      <w:r w:rsidRPr="006B7CC6">
        <w:rPr>
          <w:rFonts w:eastAsia="Arial" w:cs="Arial"/>
          <w:lang w:val="en-GB"/>
        </w:rPr>
        <w:t xml:space="preserve"> </w:t>
      </w:r>
      <w:r w:rsidRPr="006B7CC6">
        <w:rPr>
          <w:rFonts w:eastAsia="Arial" w:cs="Arial"/>
          <w:b/>
          <w:lang w:val="en-GB"/>
        </w:rPr>
        <w:t>(</w:t>
      </w:r>
      <w:r w:rsidR="008A1028" w:rsidRPr="008A1028">
        <w:rPr>
          <w:rFonts w:eastAsia="Arial" w:cs="Arial"/>
          <w:bCs/>
          <w:lang w:val="en-GB"/>
        </w:rPr>
        <w:t>contributing to</w:t>
      </w:r>
      <w:r w:rsidR="008A1028">
        <w:rPr>
          <w:rFonts w:eastAsia="Arial" w:cs="Arial"/>
          <w:b/>
          <w:lang w:val="en-GB"/>
        </w:rPr>
        <w:t xml:space="preserve"> </w:t>
      </w:r>
      <w:r w:rsidRPr="006B7CC6">
        <w:rPr>
          <w:rFonts w:eastAsia="Arial" w:cs="Arial"/>
          <w:b/>
          <w:lang w:val="en-GB"/>
        </w:rPr>
        <w:t xml:space="preserve">Output </w:t>
      </w:r>
      <w:r w:rsidR="00961634">
        <w:rPr>
          <w:rFonts w:eastAsia="Arial" w:cs="Arial"/>
          <w:b/>
          <w:lang w:val="en-GB"/>
        </w:rPr>
        <w:t>2.1</w:t>
      </w:r>
      <w:r w:rsidRPr="006B7CC6">
        <w:rPr>
          <w:rFonts w:eastAsia="Arial" w:cs="Arial"/>
          <w:b/>
          <w:bCs/>
          <w:lang w:val="en-GB"/>
        </w:rPr>
        <w:t>)</w:t>
      </w:r>
      <w:r w:rsidRPr="006B7CC6">
        <w:rPr>
          <w:rFonts w:eastAsia="Arial" w:cs="Arial"/>
          <w:lang w:val="en-GB"/>
        </w:rPr>
        <w:t xml:space="preserve"> and training the professionals </w:t>
      </w:r>
      <w:r w:rsidRPr="006B7CC6">
        <w:rPr>
          <w:rFonts w:eastAsia="Arial" w:cs="Arial"/>
          <w:b/>
          <w:lang w:val="en-GB"/>
        </w:rPr>
        <w:t>(</w:t>
      </w:r>
      <w:r w:rsidR="008A1028" w:rsidRPr="008A1028">
        <w:rPr>
          <w:rFonts w:eastAsia="Arial" w:cs="Arial"/>
          <w:bCs/>
          <w:lang w:val="en-GB"/>
        </w:rPr>
        <w:t xml:space="preserve">contributing to </w:t>
      </w:r>
      <w:r w:rsidRPr="006B7CC6">
        <w:rPr>
          <w:rFonts w:eastAsia="Arial" w:cs="Arial"/>
          <w:b/>
          <w:lang w:val="en-GB"/>
        </w:rPr>
        <w:t xml:space="preserve">Output </w:t>
      </w:r>
      <w:r w:rsidR="00F81F6F">
        <w:rPr>
          <w:rFonts w:eastAsia="Arial" w:cs="Arial"/>
          <w:b/>
          <w:lang w:val="en-GB"/>
        </w:rPr>
        <w:t>2.2</w:t>
      </w:r>
      <w:r w:rsidR="00312464" w:rsidRPr="006B7CC6">
        <w:rPr>
          <w:rFonts w:eastAsia="Arial" w:cs="Arial"/>
          <w:b/>
          <w:bCs/>
          <w:lang w:val="en-GB"/>
        </w:rPr>
        <w:t xml:space="preserve"> and output </w:t>
      </w:r>
      <w:r w:rsidR="00354B32">
        <w:rPr>
          <w:rFonts w:eastAsia="Arial" w:cs="Arial"/>
          <w:b/>
          <w:bCs/>
          <w:lang w:val="en-GB"/>
        </w:rPr>
        <w:t>2.3</w:t>
      </w:r>
      <w:r w:rsidRPr="006B7CC6">
        <w:rPr>
          <w:rFonts w:eastAsia="Arial" w:cs="Arial"/>
          <w:b/>
          <w:lang w:val="en-GB"/>
        </w:rPr>
        <w:t>).</w:t>
      </w:r>
      <w:r w:rsidRPr="006B7CC6">
        <w:rPr>
          <w:rFonts w:eastAsia="Arial" w:cs="Arial"/>
          <w:lang w:val="en-GB"/>
        </w:rPr>
        <w:t xml:space="preserve"> </w:t>
      </w:r>
    </w:p>
    <w:p w14:paraId="33D3633D" w14:textId="77777777" w:rsidR="007B03F4" w:rsidRPr="006B7CC6" w:rsidRDefault="007B03F4" w:rsidP="00312464">
      <w:pPr>
        <w:spacing w:after="0" w:line="240" w:lineRule="auto"/>
        <w:jc w:val="both"/>
        <w:rPr>
          <w:rFonts w:eastAsia="Arial" w:cs="Arial"/>
          <w:szCs w:val="22"/>
          <w:lang w:val="en-GB"/>
        </w:rPr>
      </w:pPr>
    </w:p>
    <w:p w14:paraId="77DDF30E" w14:textId="09D7B8A6" w:rsidR="004B588E" w:rsidRPr="006B7CC6" w:rsidRDefault="73D23E92" w:rsidP="00312464">
      <w:pPr>
        <w:spacing w:after="0" w:line="240" w:lineRule="auto"/>
        <w:jc w:val="both"/>
        <w:rPr>
          <w:rFonts w:cs="Arial"/>
        </w:rPr>
      </w:pPr>
      <w:r w:rsidRPr="006B7CC6">
        <w:rPr>
          <w:rFonts w:eastAsia="Arial" w:cs="Arial"/>
          <w:szCs w:val="22"/>
          <w:lang w:val="en-GB"/>
        </w:rPr>
        <w:t>The curricula</w:t>
      </w:r>
      <w:r w:rsidR="004B588E" w:rsidRPr="006B7CC6">
        <w:rPr>
          <w:rFonts w:eastAsia="Arial" w:cs="Arial"/>
          <w:szCs w:val="22"/>
          <w:lang w:val="en-GB"/>
        </w:rPr>
        <w:t xml:space="preserve"> activity contains the following interventions:</w:t>
      </w:r>
    </w:p>
    <w:p w14:paraId="35FF77DC" w14:textId="1A23927A" w:rsidR="004B588E" w:rsidRPr="006B7CC6" w:rsidRDefault="7A148602" w:rsidP="002C0B92">
      <w:pPr>
        <w:pStyle w:val="Loendilik"/>
        <w:numPr>
          <w:ilvl w:val="0"/>
          <w:numId w:val="34"/>
        </w:numPr>
        <w:spacing w:after="0" w:line="240" w:lineRule="auto"/>
        <w:jc w:val="both"/>
        <w:rPr>
          <w:rFonts w:eastAsia="Arial" w:cs="Arial"/>
          <w:szCs w:val="22"/>
          <w:lang w:val="en-GB"/>
        </w:rPr>
      </w:pPr>
      <w:r w:rsidRPr="006B7CC6">
        <w:rPr>
          <w:rFonts w:eastAsia="Arial" w:cs="Arial"/>
          <w:lang w:val="en-GB"/>
        </w:rPr>
        <w:t xml:space="preserve">development and modernization of curricula in higher education as well as vocational education; </w:t>
      </w:r>
    </w:p>
    <w:p w14:paraId="51D55320" w14:textId="1A23927A" w:rsidR="004B588E" w:rsidRPr="006B7CC6" w:rsidRDefault="7A148602" w:rsidP="002C0B92">
      <w:pPr>
        <w:pStyle w:val="Loendilik"/>
        <w:numPr>
          <w:ilvl w:val="0"/>
          <w:numId w:val="34"/>
        </w:numPr>
        <w:spacing w:after="0" w:line="240" w:lineRule="auto"/>
        <w:jc w:val="both"/>
        <w:rPr>
          <w:rFonts w:eastAsia="Arial" w:cs="Arial"/>
          <w:szCs w:val="22"/>
          <w:lang w:val="en-GB"/>
        </w:rPr>
      </w:pPr>
      <w:r w:rsidRPr="006B7CC6">
        <w:rPr>
          <w:rFonts w:eastAsia="Arial" w:cs="Arial"/>
          <w:lang w:val="en-GB"/>
        </w:rPr>
        <w:t>advertising new possibilities and positive changes in social- and child protection studies and work environment;</w:t>
      </w:r>
    </w:p>
    <w:p w14:paraId="64CF78F0" w14:textId="7D7C72FA" w:rsidR="73D23E92" w:rsidRPr="006B7CC6" w:rsidRDefault="0B975A8A" w:rsidP="002C0B92">
      <w:pPr>
        <w:pStyle w:val="Loendilik"/>
        <w:numPr>
          <w:ilvl w:val="0"/>
          <w:numId w:val="34"/>
        </w:numPr>
        <w:spacing w:after="0" w:line="240" w:lineRule="auto"/>
        <w:jc w:val="both"/>
        <w:rPr>
          <w:rFonts w:eastAsia="Arial" w:cs="Arial"/>
          <w:lang w:val="en-GB"/>
        </w:rPr>
      </w:pPr>
      <w:r w:rsidRPr="006B7CC6">
        <w:rPr>
          <w:rFonts w:eastAsia="Arial" w:cs="Arial"/>
          <w:lang w:val="en-GB"/>
        </w:rPr>
        <w:t>supporting</w:t>
      </w:r>
      <w:r w:rsidR="73D23E92" w:rsidRPr="006B7CC6">
        <w:rPr>
          <w:rFonts w:eastAsia="Arial" w:cs="Arial"/>
          <w:lang w:val="en-GB"/>
        </w:rPr>
        <w:t xml:space="preserve"> migrants and refugees </w:t>
      </w:r>
      <w:r w:rsidRPr="006B7CC6">
        <w:rPr>
          <w:rFonts w:eastAsia="Arial" w:cs="Arial"/>
          <w:lang w:val="en-GB"/>
        </w:rPr>
        <w:t>accessing</w:t>
      </w:r>
      <w:r w:rsidR="73D23E92" w:rsidRPr="006B7CC6">
        <w:rPr>
          <w:rFonts w:eastAsia="Arial" w:cs="Arial"/>
          <w:lang w:val="en-GB"/>
        </w:rPr>
        <w:t xml:space="preserve"> the labour market</w:t>
      </w:r>
      <w:r w:rsidR="4E644414" w:rsidRPr="006B7CC6">
        <w:rPr>
          <w:rFonts w:cs="Arial"/>
          <w:lang w:val="en-GB"/>
        </w:rPr>
        <w:t xml:space="preserve"> in social care sector</w:t>
      </w:r>
      <w:r w:rsidR="73D23E92" w:rsidRPr="006B7CC6">
        <w:rPr>
          <w:rFonts w:eastAsia="Arial" w:cs="Arial"/>
          <w:lang w:val="en-GB"/>
        </w:rPr>
        <w:t>.</w:t>
      </w:r>
    </w:p>
    <w:p w14:paraId="6F8A7D14" w14:textId="1A23927A" w:rsidR="73D23E92" w:rsidRPr="006B7CC6" w:rsidRDefault="73D23E92" w:rsidP="00312464">
      <w:pPr>
        <w:spacing w:after="0" w:line="240" w:lineRule="auto"/>
        <w:jc w:val="both"/>
        <w:rPr>
          <w:rFonts w:cs="Arial"/>
        </w:rPr>
      </w:pPr>
      <w:r w:rsidRPr="006B7CC6">
        <w:rPr>
          <w:rFonts w:eastAsia="Arial" w:cs="Arial"/>
          <w:szCs w:val="22"/>
          <w:lang w:val="en-GB"/>
        </w:rPr>
        <w:t xml:space="preserve"> </w:t>
      </w:r>
    </w:p>
    <w:p w14:paraId="36CA7D3C" w14:textId="1A23927A" w:rsidR="004B588E" w:rsidRPr="006B7CC6" w:rsidRDefault="73D23E92" w:rsidP="00312464">
      <w:pPr>
        <w:spacing w:after="0" w:line="240" w:lineRule="auto"/>
        <w:jc w:val="both"/>
        <w:rPr>
          <w:rFonts w:cs="Arial"/>
        </w:rPr>
      </w:pPr>
      <w:r w:rsidRPr="006B7CC6">
        <w:rPr>
          <w:rFonts w:eastAsia="Arial" w:cs="Arial"/>
          <w:szCs w:val="22"/>
          <w:lang w:val="en-GB"/>
        </w:rPr>
        <w:t>The training</w:t>
      </w:r>
      <w:r w:rsidR="004B588E" w:rsidRPr="006B7CC6">
        <w:rPr>
          <w:rFonts w:eastAsia="Arial" w:cs="Arial"/>
          <w:szCs w:val="22"/>
          <w:lang w:val="en-GB"/>
        </w:rPr>
        <w:t xml:space="preserve"> activity contains the following interventions:</w:t>
      </w:r>
    </w:p>
    <w:p w14:paraId="5E557855" w14:textId="1A23927A" w:rsidR="004B588E" w:rsidRPr="006B7CC6" w:rsidRDefault="7A148602" w:rsidP="002C0B92">
      <w:pPr>
        <w:pStyle w:val="Loendilik"/>
        <w:numPr>
          <w:ilvl w:val="0"/>
          <w:numId w:val="34"/>
        </w:numPr>
        <w:spacing w:after="0" w:line="240" w:lineRule="auto"/>
        <w:jc w:val="both"/>
        <w:rPr>
          <w:rFonts w:eastAsia="Arial" w:cs="Arial"/>
          <w:szCs w:val="22"/>
          <w:lang w:val="en-GB"/>
        </w:rPr>
      </w:pPr>
      <w:r w:rsidRPr="006B7CC6">
        <w:rPr>
          <w:rFonts w:eastAsia="Arial" w:cs="Arial"/>
          <w:lang w:val="en-GB"/>
        </w:rPr>
        <w:lastRenderedPageBreak/>
        <w:t>development of complementary education/training system for child protection and care workers and training of specialists;</w:t>
      </w:r>
    </w:p>
    <w:p w14:paraId="39E9DBC6" w14:textId="2AB83C6C" w:rsidR="004B588E" w:rsidRPr="006B7CC6" w:rsidRDefault="7A148602" w:rsidP="002C0B92">
      <w:pPr>
        <w:pStyle w:val="Loendilik"/>
        <w:numPr>
          <w:ilvl w:val="0"/>
          <w:numId w:val="34"/>
        </w:numPr>
        <w:spacing w:after="0" w:line="240" w:lineRule="auto"/>
        <w:jc w:val="both"/>
        <w:rPr>
          <w:rFonts w:eastAsia="Arial" w:cs="Arial"/>
          <w:lang w:val="en-GB"/>
        </w:rPr>
      </w:pPr>
      <w:r w:rsidRPr="006B7CC6">
        <w:rPr>
          <w:rFonts w:eastAsia="Arial" w:cs="Arial"/>
          <w:lang w:val="en-GB"/>
        </w:rPr>
        <w:t xml:space="preserve">workplace-based counselling and support system for </w:t>
      </w:r>
      <w:r w:rsidR="0B975A8A" w:rsidRPr="006B7CC6">
        <w:rPr>
          <w:rFonts w:eastAsia="Arial" w:cs="Arial"/>
          <w:lang w:val="en-GB"/>
        </w:rPr>
        <w:t>social sector</w:t>
      </w:r>
      <w:r w:rsidRPr="006B7CC6">
        <w:rPr>
          <w:rFonts w:eastAsia="Arial" w:cs="Arial"/>
          <w:lang w:val="en-GB"/>
        </w:rPr>
        <w:t xml:space="preserve"> workers. </w:t>
      </w:r>
    </w:p>
    <w:p w14:paraId="67A3D1D3" w14:textId="77777777" w:rsidR="007B03F4" w:rsidRPr="006B7CC6" w:rsidRDefault="73D23E92" w:rsidP="00312464">
      <w:pPr>
        <w:spacing w:after="0" w:line="240" w:lineRule="auto"/>
        <w:jc w:val="both"/>
        <w:rPr>
          <w:rFonts w:eastAsia="Arial" w:cs="Arial"/>
          <w:b/>
          <w:bCs/>
          <w:szCs w:val="22"/>
          <w:lang w:val="en-GB"/>
        </w:rPr>
      </w:pPr>
      <w:r w:rsidRPr="006B7CC6">
        <w:rPr>
          <w:rFonts w:eastAsia="Arial" w:cs="Arial"/>
          <w:b/>
          <w:bCs/>
          <w:szCs w:val="22"/>
          <w:lang w:val="en-GB"/>
        </w:rPr>
        <w:t xml:space="preserve"> </w:t>
      </w:r>
    </w:p>
    <w:p w14:paraId="2EB6B2C6" w14:textId="1C5F9DD1" w:rsidR="68610ECD" w:rsidRPr="006B7CC6" w:rsidRDefault="73D23E92" w:rsidP="00312464">
      <w:pPr>
        <w:spacing w:after="0" w:line="240" w:lineRule="auto"/>
        <w:jc w:val="both"/>
        <w:rPr>
          <w:rFonts w:eastAsia="Arial" w:cs="Arial"/>
        </w:rPr>
      </w:pPr>
      <w:r w:rsidRPr="006B7CC6">
        <w:rPr>
          <w:rFonts w:eastAsia="Arial" w:cs="Arial"/>
          <w:lang w:val="en-GB"/>
        </w:rPr>
        <w:t xml:space="preserve">Implementing these activities in cooperation with other national </w:t>
      </w:r>
      <w:r w:rsidRPr="00205BB9">
        <w:rPr>
          <w:rFonts w:eastAsia="Arial" w:cs="Arial"/>
          <w:lang w:val="en-GB"/>
        </w:rPr>
        <w:t>action</w:t>
      </w:r>
      <w:r w:rsidRPr="006B7CC6">
        <w:rPr>
          <w:rFonts w:eastAsia="Arial" w:cs="Arial"/>
          <w:lang w:val="en-GB"/>
        </w:rPr>
        <w:t xml:space="preserve"> </w:t>
      </w:r>
      <w:r w:rsidR="64C497F7" w:rsidRPr="00BB11DB">
        <w:rPr>
          <w:rFonts w:eastAsia="Arial" w:cs="Arial"/>
          <w:lang w:val="en-GB"/>
        </w:rPr>
        <w:t>outside the programme</w:t>
      </w:r>
      <w:r w:rsidRPr="00BB11DB">
        <w:rPr>
          <w:rFonts w:eastAsia="Arial" w:cs="Arial"/>
          <w:lang w:val="en-GB"/>
        </w:rPr>
        <w:t xml:space="preserve"> </w:t>
      </w:r>
      <w:r w:rsidRPr="006B7CC6">
        <w:rPr>
          <w:rFonts w:eastAsia="Arial" w:cs="Arial"/>
          <w:lang w:val="en-GB"/>
        </w:rPr>
        <w:t>(</w:t>
      </w:r>
      <w:r w:rsidRPr="006B7CC6">
        <w:rPr>
          <w:rFonts w:eastAsia="Arial" w:cs="Arial"/>
          <w:i/>
          <w:lang w:val="en-GB"/>
        </w:rPr>
        <w:t>like promoting integrated services, improving the quality and access of social services</w:t>
      </w:r>
      <w:r w:rsidRPr="006B7CC6">
        <w:rPr>
          <w:rFonts w:eastAsia="Arial" w:cs="Arial"/>
          <w:lang w:val="en-GB"/>
        </w:rPr>
        <w:t>) will raise the quality of provision of social- and child protection services and thereof contribute to the overall goal of the programme.</w:t>
      </w:r>
    </w:p>
    <w:p w14:paraId="0D3AE413" w14:textId="2755B6C0" w:rsidR="0B975A8A" w:rsidRPr="006B7CC6" w:rsidRDefault="0B975A8A" w:rsidP="00312464">
      <w:pPr>
        <w:spacing w:after="0" w:line="240" w:lineRule="auto"/>
        <w:jc w:val="both"/>
        <w:rPr>
          <w:rFonts w:eastAsia="Arial" w:cs="Arial"/>
          <w:lang w:val="en-GB"/>
        </w:rPr>
      </w:pPr>
    </w:p>
    <w:p w14:paraId="2DFF5CD5" w14:textId="1A23927A" w:rsidR="73D23E92" w:rsidRPr="006B7CC6" w:rsidRDefault="73D23E92" w:rsidP="00312464">
      <w:pPr>
        <w:spacing w:after="0" w:line="240" w:lineRule="auto"/>
        <w:jc w:val="both"/>
        <w:rPr>
          <w:rFonts w:cs="Arial"/>
        </w:rPr>
      </w:pPr>
      <w:r w:rsidRPr="006B7CC6">
        <w:rPr>
          <w:rFonts w:eastAsia="Arial" w:cs="Arial"/>
          <w:szCs w:val="22"/>
          <w:u w:val="single"/>
          <w:lang w:val="en-GB"/>
        </w:rPr>
        <w:t>Key players and partner organisations</w:t>
      </w:r>
    </w:p>
    <w:p w14:paraId="28D5E447" w14:textId="515784F8" w:rsidR="73D23E92" w:rsidRPr="006B7CC6" w:rsidRDefault="73D23E92" w:rsidP="00AF5695">
      <w:pPr>
        <w:spacing w:after="0" w:line="240" w:lineRule="auto"/>
        <w:jc w:val="both"/>
        <w:rPr>
          <w:rFonts w:eastAsia="Arial" w:cs="Arial"/>
          <w:lang w:val="en-GB"/>
        </w:rPr>
      </w:pPr>
      <w:r w:rsidRPr="006B7CC6">
        <w:rPr>
          <w:rFonts w:eastAsia="Arial" w:cs="Arial"/>
          <w:lang w:val="en-GB"/>
        </w:rPr>
        <w:t xml:space="preserve">Programme component operator is </w:t>
      </w:r>
      <w:r w:rsidRPr="006B7CC6">
        <w:rPr>
          <w:rFonts w:eastAsia="Arial" w:cs="Arial"/>
          <w:b/>
          <w:lang w:val="en-GB"/>
        </w:rPr>
        <w:t>MoSA</w:t>
      </w:r>
      <w:r w:rsidRPr="006B7CC6">
        <w:rPr>
          <w:rFonts w:eastAsia="Arial" w:cs="Arial"/>
          <w:lang w:val="en-GB"/>
        </w:rPr>
        <w:t xml:space="preserve"> who is the policy holder for managing social insurance and welfare services, child protection services as well as integrating these services with employment. </w:t>
      </w:r>
    </w:p>
    <w:p w14:paraId="2C9B941D" w14:textId="77777777" w:rsidR="4FC1976C" w:rsidRPr="006B7CC6" w:rsidRDefault="4FC1976C" w:rsidP="00AF5695">
      <w:pPr>
        <w:spacing w:after="0" w:line="240" w:lineRule="auto"/>
        <w:jc w:val="both"/>
        <w:rPr>
          <w:rFonts w:eastAsia="Arial" w:cs="Arial"/>
          <w:lang w:val="en-GB"/>
        </w:rPr>
      </w:pPr>
    </w:p>
    <w:p w14:paraId="60C53823" w14:textId="1B086872" w:rsidR="73D23E92" w:rsidRPr="006B7CC6" w:rsidRDefault="73D23E92" w:rsidP="00AF5695">
      <w:pPr>
        <w:spacing w:after="0" w:line="240" w:lineRule="auto"/>
        <w:jc w:val="both"/>
        <w:rPr>
          <w:rFonts w:eastAsia="Arial" w:cs="Arial"/>
          <w:lang w:val="en-GB"/>
        </w:rPr>
      </w:pPr>
      <w:r w:rsidRPr="006B7CC6">
        <w:rPr>
          <w:rFonts w:eastAsia="Arial" w:cs="Arial"/>
          <w:lang w:val="en-GB"/>
        </w:rPr>
        <w:t>For curricula updates, the MoSA will engage partners as the University of Tartu, TTK University of Applied</w:t>
      </w:r>
      <w:r w:rsidRPr="006B7CC6">
        <w:rPr>
          <w:rFonts w:eastAsia="Arial" w:cs="Arial"/>
          <w:b/>
          <w:lang w:val="en-GB"/>
        </w:rPr>
        <w:t xml:space="preserve"> Sciences as well Tallinn University</w:t>
      </w:r>
      <w:r w:rsidRPr="006B7CC6">
        <w:rPr>
          <w:rFonts w:eastAsia="Arial" w:cs="Arial"/>
          <w:lang w:val="en-GB"/>
        </w:rPr>
        <w:t xml:space="preserve"> being also the only university in Estonia providing a masters’ programme for child protection specialists. </w:t>
      </w:r>
    </w:p>
    <w:p w14:paraId="3101CEF9" w14:textId="77777777" w:rsidR="004D5032" w:rsidRPr="006B7CC6" w:rsidRDefault="004D5032" w:rsidP="00AF5695">
      <w:pPr>
        <w:spacing w:after="0" w:line="240" w:lineRule="auto"/>
        <w:jc w:val="both"/>
        <w:rPr>
          <w:rFonts w:cs="Arial"/>
        </w:rPr>
      </w:pPr>
    </w:p>
    <w:p w14:paraId="328CDA01" w14:textId="595A8B1C" w:rsidR="73D23E92" w:rsidRPr="006B7CC6" w:rsidRDefault="1571E6B5" w:rsidP="162EAEB3">
      <w:pPr>
        <w:jc w:val="both"/>
        <w:rPr>
          <w:rFonts w:eastAsia="Arial" w:cs="Arial"/>
          <w:lang w:val="en-GB"/>
        </w:rPr>
      </w:pPr>
      <w:r w:rsidRPr="1571E6B5">
        <w:rPr>
          <w:rFonts w:eastAsia="Arial" w:cs="Arial"/>
          <w:lang w:val="en-GB"/>
        </w:rPr>
        <w:t xml:space="preserve">At vocational level </w:t>
      </w:r>
      <w:r w:rsidRPr="1571E6B5">
        <w:rPr>
          <w:rFonts w:cs="Arial"/>
          <w:lang w:val="en-GB"/>
        </w:rPr>
        <w:t xml:space="preserve">the </w:t>
      </w:r>
      <w:r w:rsidRPr="1571E6B5">
        <w:rPr>
          <w:rFonts w:eastAsia="Arial" w:cs="Arial"/>
          <w:lang w:val="en-GB"/>
        </w:rPr>
        <w:t xml:space="preserve">care worker </w:t>
      </w:r>
      <w:r w:rsidRPr="1571E6B5">
        <w:rPr>
          <w:rFonts w:cs="Arial"/>
          <w:lang w:val="en-GB"/>
        </w:rPr>
        <w:t xml:space="preserve">professional standards are developed and monitored by the </w:t>
      </w:r>
      <w:r w:rsidRPr="1571E6B5">
        <w:rPr>
          <w:rFonts w:cs="Arial"/>
          <w:b/>
          <w:bCs/>
          <w:lang w:val="en-GB"/>
        </w:rPr>
        <w:t>Estonian Social Work Association</w:t>
      </w:r>
      <w:r w:rsidRPr="1571E6B5">
        <w:rPr>
          <w:rFonts w:cs="Arial"/>
          <w:lang w:val="en-GB"/>
        </w:rPr>
        <w:t>. Care worker programmes for different specialists</w:t>
      </w:r>
      <w:r w:rsidRPr="1571E6B5">
        <w:rPr>
          <w:rFonts w:eastAsia="Arial" w:cs="Arial"/>
          <w:lang w:val="en-GB"/>
        </w:rPr>
        <w:t xml:space="preserve"> is offered in </w:t>
      </w:r>
      <w:r w:rsidRPr="1571E6B5">
        <w:rPr>
          <w:rFonts w:eastAsia="Arial" w:cs="Arial"/>
          <w:b/>
          <w:bCs/>
          <w:lang w:val="en-GB"/>
        </w:rPr>
        <w:t>7 vocational schools</w:t>
      </w:r>
      <w:r w:rsidRPr="1571E6B5">
        <w:rPr>
          <w:rFonts w:eastAsia="Arial" w:cs="Arial"/>
          <w:lang w:val="en-GB"/>
        </w:rPr>
        <w:t xml:space="preserve"> (Haapsalu, Järvamaa, Kuressaare, Pärnumaa, Valgamaa as well as Tallinn and Tartu Health Care Colleges</w:t>
      </w:r>
      <w:r w:rsidRPr="00C60C83">
        <w:rPr>
          <w:rFonts w:cs="Arial"/>
          <w:lang w:val="en-GB"/>
        </w:rPr>
        <w:t>).</w:t>
      </w:r>
      <w:r w:rsidRPr="1571E6B5">
        <w:rPr>
          <w:rFonts w:eastAsia="Arial" w:cs="Arial"/>
          <w:lang w:val="en-GB"/>
        </w:rPr>
        <w:t xml:space="preserve"> </w:t>
      </w:r>
      <w:r w:rsidRPr="1571E6B5">
        <w:rPr>
          <w:rFonts w:cs="Arial"/>
          <w:lang w:val="en-GB"/>
        </w:rPr>
        <w:t>After the professional standards for care workers have been updated, the component operator will facilitate the modernisation of curricula in an equal manner in all 7 vocational schools where the specialists are taught.</w:t>
      </w:r>
      <w:r w:rsidRPr="1571E6B5">
        <w:rPr>
          <w:rFonts w:eastAsia="Arial" w:cs="Arial"/>
          <w:lang w:val="en-GB"/>
        </w:rPr>
        <w:t xml:space="preserve"> </w:t>
      </w:r>
    </w:p>
    <w:p w14:paraId="0C24D5C1" w14:textId="4B0345B6" w:rsidR="73D23E92" w:rsidRPr="006B7CC6" w:rsidRDefault="73D23E92" w:rsidP="6EDEFB72">
      <w:pPr>
        <w:jc w:val="both"/>
        <w:rPr>
          <w:rFonts w:eastAsia="Arial" w:cs="Arial"/>
          <w:lang w:val="en-GB"/>
        </w:rPr>
      </w:pPr>
      <w:r w:rsidRPr="006B7CC6">
        <w:rPr>
          <w:rFonts w:eastAsia="Arial" w:cs="Arial"/>
          <w:lang w:val="en-GB"/>
        </w:rPr>
        <w:t xml:space="preserve">For the creation of a complementary education/training system for child protection and care workers, training the specialists as well as providing a support/counselling system at local government level, the MoSA will partner up mainly with </w:t>
      </w:r>
      <w:r w:rsidRPr="006B7CC6">
        <w:rPr>
          <w:rFonts w:eastAsia="Arial" w:cs="Arial"/>
          <w:b/>
          <w:bCs/>
          <w:lang w:val="en-GB"/>
        </w:rPr>
        <w:t>the Social Insurance Board</w:t>
      </w:r>
      <w:r w:rsidR="26892A08" w:rsidRPr="006B7CC6">
        <w:rPr>
          <w:rFonts w:eastAsia="Arial" w:cs="Arial"/>
          <w:b/>
          <w:bCs/>
          <w:lang w:val="en-GB"/>
        </w:rPr>
        <w:t xml:space="preserve">, but also with </w:t>
      </w:r>
      <w:r w:rsidR="0B975A8A" w:rsidRPr="006B7CC6">
        <w:rPr>
          <w:rFonts w:eastAsia="Arial" w:cs="Arial"/>
          <w:b/>
          <w:bCs/>
          <w:lang w:val="en-GB"/>
        </w:rPr>
        <w:t>NGO Union of Child Welfare</w:t>
      </w:r>
      <w:r w:rsidR="26A8D293" w:rsidRPr="006B7CC6">
        <w:rPr>
          <w:rFonts w:eastAsia="Arial" w:cs="Arial"/>
          <w:b/>
          <w:bCs/>
          <w:lang w:val="en-GB"/>
        </w:rPr>
        <w:t>.</w:t>
      </w:r>
      <w:r w:rsidRPr="006B7CC6">
        <w:rPr>
          <w:rFonts w:eastAsia="Arial" w:cs="Arial"/>
          <w:lang w:val="en-GB"/>
        </w:rPr>
        <w:t xml:space="preserve"> Social Insurance Board is a government institution that is a central player in coordinating nationwide child protection work, training specialists and counselling local governments concerning social- and child protection services. </w:t>
      </w:r>
    </w:p>
    <w:p w14:paraId="3B912A00" w14:textId="2028E749" w:rsidR="004B588E" w:rsidRPr="006B7CC6" w:rsidRDefault="73D23E92" w:rsidP="36F85354">
      <w:pPr>
        <w:spacing w:before="120" w:after="0" w:line="240" w:lineRule="auto"/>
        <w:jc w:val="both"/>
        <w:rPr>
          <w:rFonts w:eastAsia="Arial" w:cs="Arial"/>
          <w:lang w:val="en-GB"/>
        </w:rPr>
      </w:pPr>
      <w:r w:rsidRPr="006B7CC6">
        <w:rPr>
          <w:rFonts w:eastAsia="Arial" w:cs="Arial"/>
          <w:szCs w:val="22"/>
          <w:lang w:val="en-GB"/>
        </w:rPr>
        <w:t xml:space="preserve">Additionally, partnering with </w:t>
      </w:r>
      <w:r w:rsidRPr="006B7CC6">
        <w:rPr>
          <w:rFonts w:eastAsia="Arial" w:cs="Arial"/>
          <w:b/>
          <w:bCs/>
          <w:szCs w:val="22"/>
          <w:lang w:val="en-GB"/>
        </w:rPr>
        <w:t>National Institute for Health Development</w:t>
      </w:r>
      <w:r w:rsidRPr="006B7CC6">
        <w:rPr>
          <w:rFonts w:eastAsia="Arial" w:cs="Arial"/>
          <w:szCs w:val="22"/>
          <w:lang w:val="en-GB"/>
        </w:rPr>
        <w:t xml:space="preserve"> is also under consideration, because they are currently the lead in complementary education provision for care workers. </w:t>
      </w:r>
    </w:p>
    <w:p w14:paraId="40F37D11" w14:textId="77777777" w:rsidR="00CF29E9" w:rsidRPr="006B7CC6" w:rsidRDefault="1571E6B5" w:rsidP="00CF29E9">
      <w:pPr>
        <w:pStyle w:val="Pealkiri2"/>
        <w:rPr>
          <w:rFonts w:cs="Arial"/>
          <w:lang w:val="en-GB"/>
        </w:rPr>
      </w:pPr>
      <w:bookmarkStart w:id="505" w:name="_Toc23345941"/>
      <w:bookmarkStart w:id="506" w:name="_Toc50450305"/>
      <w:bookmarkStart w:id="507" w:name="_Toc50450413"/>
      <w:bookmarkStart w:id="508" w:name="_Toc65579049"/>
      <w:bookmarkStart w:id="509" w:name="_Toc69976050"/>
      <w:bookmarkStart w:id="510" w:name="_Toc69981849"/>
      <w:bookmarkStart w:id="511" w:name="_Toc69986532"/>
      <w:bookmarkStart w:id="512" w:name="_Toc69987079"/>
      <w:bookmarkStart w:id="513" w:name="_Toc74644771"/>
      <w:bookmarkStart w:id="514" w:name="_Toc128748678"/>
      <w:bookmarkStart w:id="515" w:name="_Toc149220463"/>
      <w:bookmarkStart w:id="516" w:name="_Toc161237194"/>
      <w:r w:rsidRPr="1571E6B5">
        <w:rPr>
          <w:rFonts w:cs="Arial"/>
          <w:lang w:val="en-GB"/>
        </w:rPr>
        <w:t>Beneficiaries</w:t>
      </w:r>
      <w:bookmarkEnd w:id="505"/>
      <w:bookmarkEnd w:id="506"/>
      <w:bookmarkEnd w:id="507"/>
      <w:bookmarkEnd w:id="508"/>
      <w:bookmarkEnd w:id="509"/>
      <w:bookmarkEnd w:id="510"/>
      <w:bookmarkEnd w:id="511"/>
      <w:bookmarkEnd w:id="512"/>
      <w:bookmarkEnd w:id="513"/>
      <w:bookmarkEnd w:id="514"/>
      <w:bookmarkEnd w:id="515"/>
      <w:bookmarkEnd w:id="516"/>
    </w:p>
    <w:p w14:paraId="236B47F9" w14:textId="035013FC" w:rsidR="014B296A" w:rsidRDefault="014B296A" w:rsidP="014B296A">
      <w:pPr>
        <w:spacing w:before="120" w:after="60"/>
        <w:jc w:val="both"/>
        <w:rPr>
          <w:rFonts w:eastAsia="Arial" w:cs="Arial"/>
          <w:lang w:val="en-GB"/>
        </w:rPr>
      </w:pPr>
      <w:r w:rsidRPr="17F7F2E6">
        <w:rPr>
          <w:rFonts w:eastAsia="Arial" w:cs="Arial"/>
          <w:lang w:val="en-GB"/>
        </w:rPr>
        <w:t xml:space="preserve">The direct beneficiaries are </w:t>
      </w:r>
      <w:r w:rsidR="00997698" w:rsidRPr="1571E6B5">
        <w:rPr>
          <w:rFonts w:cs="Arial"/>
          <w:lang w:val="en-GB"/>
        </w:rPr>
        <w:t>care workers</w:t>
      </w:r>
      <w:r w:rsidR="00AC276C" w:rsidRPr="17F7F2E6">
        <w:rPr>
          <w:rFonts w:eastAsia="Arial" w:cs="Arial"/>
          <w:lang w:val="en-GB"/>
        </w:rPr>
        <w:t xml:space="preserve">, </w:t>
      </w:r>
      <w:r w:rsidR="00AC276C" w:rsidRPr="1571E6B5">
        <w:rPr>
          <w:rFonts w:cs="Arial"/>
          <w:lang w:val="en-GB"/>
        </w:rPr>
        <w:t>child protection workers of the local authorities</w:t>
      </w:r>
      <w:r w:rsidR="00623CFE" w:rsidRPr="17F7F2E6">
        <w:rPr>
          <w:rFonts w:eastAsia="Arial" w:cs="Arial"/>
          <w:lang w:val="en-GB"/>
        </w:rPr>
        <w:t xml:space="preserve">, </w:t>
      </w:r>
      <w:r w:rsidR="006F2930" w:rsidRPr="1571E6B5">
        <w:rPr>
          <w:rFonts w:cs="Arial"/>
          <w:lang w:val="en-GB"/>
        </w:rPr>
        <w:t xml:space="preserve"> youth work organizations</w:t>
      </w:r>
      <w:r w:rsidR="676F1E8A" w:rsidRPr="3BB30553">
        <w:rPr>
          <w:rFonts w:cs="Arial"/>
          <w:lang w:val="en-GB"/>
        </w:rPr>
        <w:t>;</w:t>
      </w:r>
      <w:r w:rsidR="00004C7A">
        <w:rPr>
          <w:rFonts w:cs="Arial"/>
          <w:lang w:val="en-GB"/>
        </w:rPr>
        <w:t xml:space="preserve"> </w:t>
      </w:r>
      <w:r w:rsidRPr="17F7F2E6">
        <w:rPr>
          <w:rFonts w:eastAsia="Arial" w:cs="Arial"/>
          <w:lang w:val="en-GB"/>
        </w:rPr>
        <w:t>students who study to be child well-being specialists and social workers</w:t>
      </w:r>
      <w:r w:rsidR="4798D9E4" w:rsidRPr="4DEA913E">
        <w:rPr>
          <w:rFonts w:eastAsia="Arial" w:cs="Arial"/>
          <w:lang w:val="en-GB"/>
        </w:rPr>
        <w:t xml:space="preserve"> </w:t>
      </w:r>
      <w:r w:rsidR="4798D9E4" w:rsidRPr="3D6B2FD7">
        <w:rPr>
          <w:rFonts w:eastAsia="Arial" w:cs="Arial"/>
          <w:lang w:val="en-GB"/>
        </w:rPr>
        <w:t>as well as</w:t>
      </w:r>
      <w:r w:rsidRPr="17F7F2E6">
        <w:rPr>
          <w:rFonts w:eastAsia="Arial" w:cs="Arial"/>
          <w:lang w:val="en-GB"/>
        </w:rPr>
        <w:t xml:space="preserve"> educational institutions with relevant curricula</w:t>
      </w:r>
      <w:r w:rsidR="4993A740" w:rsidRPr="0C22F1CE">
        <w:rPr>
          <w:rFonts w:eastAsia="Arial" w:cs="Arial"/>
          <w:lang w:val="en-GB"/>
        </w:rPr>
        <w:t>.</w:t>
      </w:r>
      <w:r w:rsidRPr="17F7F2E6">
        <w:rPr>
          <w:rFonts w:eastAsia="Arial" w:cs="Arial"/>
          <w:lang w:val="en-GB"/>
        </w:rPr>
        <w:t xml:space="preserve"> </w:t>
      </w:r>
    </w:p>
    <w:p w14:paraId="5D214FB4" w14:textId="372B89A8" w:rsidR="06EC1739" w:rsidRDefault="014B296A" w:rsidP="06EC1739">
      <w:pPr>
        <w:spacing w:before="120" w:after="60"/>
        <w:jc w:val="both"/>
        <w:rPr>
          <w:rFonts w:eastAsia="Arial"/>
        </w:rPr>
      </w:pPr>
      <w:r w:rsidRPr="6D5F68A9">
        <w:rPr>
          <w:rFonts w:eastAsia="Arial" w:cs="Arial"/>
          <w:lang w:val="en-GB"/>
        </w:rPr>
        <w:t xml:space="preserve">The indirect beneficiaries will </w:t>
      </w:r>
      <w:r w:rsidR="00DF2519" w:rsidRPr="6D5F68A9">
        <w:rPr>
          <w:rFonts w:eastAsia="Arial" w:cs="Arial"/>
          <w:lang w:val="en-GB"/>
        </w:rPr>
        <w:t xml:space="preserve">be children and families living in Estonia </w:t>
      </w:r>
      <w:r w:rsidRPr="6D5F68A9">
        <w:rPr>
          <w:rFonts w:eastAsia="Arial" w:cs="Arial"/>
          <w:lang w:val="en-GB"/>
        </w:rPr>
        <w:t>as well as adults in need of social welfare services.</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5103"/>
        <w:gridCol w:w="3768"/>
      </w:tblGrid>
      <w:tr w:rsidR="00DB01BE" w:rsidRPr="006B7CC6" w14:paraId="065D1A40" w14:textId="77777777" w:rsidTr="1571E6B5">
        <w:trPr>
          <w:trHeight w:val="405"/>
        </w:trPr>
        <w:tc>
          <w:tcPr>
            <w:tcW w:w="5103" w:type="dxa"/>
            <w:tcBorders>
              <w:top w:val="single" w:sz="4" w:space="0" w:color="auto"/>
              <w:left w:val="nil"/>
              <w:bottom w:val="dashed" w:sz="4" w:space="0" w:color="auto"/>
              <w:right w:val="nil"/>
            </w:tcBorders>
            <w:hideMark/>
          </w:tcPr>
          <w:p w14:paraId="6558D4D8" w14:textId="77777777" w:rsidR="00DB01BE" w:rsidRPr="006B7CC6" w:rsidRDefault="1571E6B5" w:rsidP="00D90886">
            <w:pPr>
              <w:rPr>
                <w:rFonts w:cs="Arial"/>
                <w:lang w:val="en-GB"/>
              </w:rPr>
            </w:pPr>
            <w:r w:rsidRPr="1571E6B5">
              <w:rPr>
                <w:rFonts w:cs="Arial"/>
                <w:lang w:val="en-GB"/>
              </w:rPr>
              <w:t>Is the benefit of the Programme Component a national or regional benefit?</w:t>
            </w:r>
          </w:p>
        </w:tc>
        <w:tc>
          <w:tcPr>
            <w:tcW w:w="3768" w:type="dxa"/>
            <w:tcBorders>
              <w:top w:val="single" w:sz="4" w:space="0" w:color="auto"/>
              <w:left w:val="nil"/>
              <w:bottom w:val="dashed" w:sz="4" w:space="0" w:color="auto"/>
              <w:right w:val="nil"/>
            </w:tcBorders>
            <w:noWrap/>
          </w:tcPr>
          <w:p w14:paraId="1BEA4B72" w14:textId="5553EA2F" w:rsidR="00DB01BE" w:rsidRPr="006B7CC6" w:rsidRDefault="1571E6B5" w:rsidP="008038D8">
            <w:pPr>
              <w:tabs>
                <w:tab w:val="left" w:pos="354"/>
              </w:tabs>
              <w:rPr>
                <w:rFonts w:cs="Arial"/>
                <w:lang w:val="en-GB"/>
              </w:rPr>
            </w:pPr>
            <w:r w:rsidRPr="1571E6B5">
              <w:rPr>
                <w:rFonts w:cs="Arial"/>
                <w:lang w:val="en-GB"/>
              </w:rPr>
              <w:t>National</w:t>
            </w:r>
            <w:sdt>
              <w:sdtPr>
                <w:rPr>
                  <w:rFonts w:cs="Arial"/>
                  <w:color w:val="2B579A"/>
                  <w:shd w:val="clear" w:color="auto" w:fill="E6E6E6"/>
                  <w:lang w:val="en-GB"/>
                </w:rPr>
                <w:id w:val="1875271777"/>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Regional</w:t>
            </w:r>
            <w:sdt>
              <w:sdtPr>
                <w:rPr>
                  <w:rFonts w:cs="Arial"/>
                  <w:color w:val="2B579A"/>
                  <w:shd w:val="clear" w:color="auto" w:fill="E6E6E6"/>
                  <w:lang w:val="en-GB"/>
                </w:rPr>
                <w:id w:val="-972744629"/>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DB01BE" w:rsidRPr="006B7CC6" w14:paraId="7D1D44BA" w14:textId="77777777" w:rsidTr="1571E6B5">
        <w:trPr>
          <w:trHeight w:val="405"/>
        </w:trPr>
        <w:tc>
          <w:tcPr>
            <w:tcW w:w="5103" w:type="dxa"/>
            <w:tcBorders>
              <w:top w:val="dashed" w:sz="4" w:space="0" w:color="auto"/>
              <w:left w:val="nil"/>
              <w:bottom w:val="single" w:sz="4" w:space="0" w:color="auto"/>
              <w:right w:val="nil"/>
            </w:tcBorders>
          </w:tcPr>
          <w:p w14:paraId="3CC4C7D1" w14:textId="77777777" w:rsidR="00DB01BE" w:rsidRPr="006B7CC6" w:rsidRDefault="1571E6B5" w:rsidP="00D90886">
            <w:pPr>
              <w:rPr>
                <w:rFonts w:cs="Arial"/>
                <w:lang w:val="en-GB"/>
              </w:rPr>
            </w:pPr>
            <w:r w:rsidRPr="1571E6B5">
              <w:rPr>
                <w:rFonts w:cs="Arial"/>
                <w:lang w:val="en-GB"/>
              </w:rPr>
              <w:t>If regional, indicate the benefiting NUTS-2 regions.</w:t>
            </w:r>
          </w:p>
        </w:tc>
        <w:tc>
          <w:tcPr>
            <w:tcW w:w="3768" w:type="dxa"/>
            <w:tcBorders>
              <w:top w:val="dashed" w:sz="4" w:space="0" w:color="auto"/>
              <w:left w:val="nil"/>
              <w:bottom w:val="single" w:sz="4" w:space="0" w:color="auto"/>
              <w:right w:val="nil"/>
            </w:tcBorders>
            <w:noWrap/>
          </w:tcPr>
          <w:p w14:paraId="64326A1A" w14:textId="77777777" w:rsidR="00DB01BE" w:rsidRPr="006B7CC6" w:rsidRDefault="00DB01BE" w:rsidP="00D90886">
            <w:pPr>
              <w:rPr>
                <w:rFonts w:cs="Arial"/>
                <w:lang w:val="en-GB"/>
              </w:rPr>
            </w:pPr>
          </w:p>
        </w:tc>
      </w:tr>
    </w:tbl>
    <w:p w14:paraId="66E2993E" w14:textId="77777777" w:rsidR="00DB01BE" w:rsidRPr="006B7CC6" w:rsidRDefault="00DB01BE" w:rsidP="00DB01BE">
      <w:pPr>
        <w:spacing w:after="0" w:line="240" w:lineRule="auto"/>
        <w:rPr>
          <w:rFonts w:cs="Arial"/>
          <w:lang w:val="en-GB"/>
        </w:rPr>
      </w:pPr>
    </w:p>
    <w:p w14:paraId="1E1DBB2A" w14:textId="12929371" w:rsidR="00DB01BE" w:rsidRPr="006B7CC6" w:rsidRDefault="1571E6B5" w:rsidP="0037480F">
      <w:pPr>
        <w:pStyle w:val="Pealkiri2"/>
        <w:rPr>
          <w:rFonts w:cs="Arial"/>
          <w:lang w:val="en-GB"/>
        </w:rPr>
      </w:pPr>
      <w:bookmarkStart w:id="517" w:name="_Toc23345942"/>
      <w:bookmarkStart w:id="518" w:name="_Toc50450306"/>
      <w:bookmarkStart w:id="519" w:name="_Toc50450414"/>
      <w:bookmarkStart w:id="520" w:name="_Toc65579050"/>
      <w:bookmarkStart w:id="521" w:name="_Toc69976051"/>
      <w:bookmarkStart w:id="522" w:name="_Toc69981850"/>
      <w:bookmarkStart w:id="523" w:name="_Toc69986533"/>
      <w:bookmarkStart w:id="524" w:name="_Toc69987080"/>
      <w:bookmarkStart w:id="525" w:name="_Toc74644772"/>
      <w:bookmarkStart w:id="526" w:name="_Toc128748679"/>
      <w:bookmarkStart w:id="527" w:name="_Toc161237195"/>
      <w:r w:rsidRPr="1571E6B5">
        <w:rPr>
          <w:rFonts w:cs="Arial"/>
          <w:lang w:val="en-GB"/>
        </w:rPr>
        <w:lastRenderedPageBreak/>
        <w:t>Sustainability</w:t>
      </w:r>
      <w:bookmarkEnd w:id="517"/>
      <w:bookmarkEnd w:id="518"/>
      <w:bookmarkEnd w:id="519"/>
      <w:bookmarkEnd w:id="520"/>
      <w:bookmarkEnd w:id="521"/>
      <w:bookmarkEnd w:id="522"/>
      <w:bookmarkEnd w:id="523"/>
      <w:bookmarkEnd w:id="524"/>
      <w:bookmarkEnd w:id="525"/>
      <w:bookmarkEnd w:id="526"/>
      <w:bookmarkEnd w:id="527"/>
    </w:p>
    <w:p w14:paraId="121FFAA7" w14:textId="2E3E4A63" w:rsidR="00DB01BE" w:rsidRPr="006B7CC6" w:rsidRDefault="1571E6B5" w:rsidP="00986B52">
      <w:pPr>
        <w:jc w:val="both"/>
        <w:rPr>
          <w:rFonts w:cs="Arial"/>
          <w:lang w:val="en-GB"/>
        </w:rPr>
      </w:pPr>
      <w:r w:rsidRPr="1571E6B5">
        <w:rPr>
          <w:rFonts w:cs="Arial"/>
          <w:lang w:val="en-GB"/>
        </w:rPr>
        <w:t xml:space="preserve">Implemented activities </w:t>
      </w:r>
      <w:r w:rsidRPr="00C60C83">
        <w:rPr>
          <w:rFonts w:cs="Arial"/>
          <w:lang w:val="en-GB"/>
        </w:rPr>
        <w:t>(</w:t>
      </w:r>
      <w:r w:rsidRPr="1571E6B5">
        <w:rPr>
          <w:rFonts w:cs="Arial"/>
          <w:lang w:val="en-GB"/>
        </w:rPr>
        <w:t>national reforms</w:t>
      </w:r>
      <w:r w:rsidRPr="00C60C83">
        <w:rPr>
          <w:rFonts w:cs="Arial"/>
          <w:lang w:val="en-GB"/>
        </w:rPr>
        <w:t>)</w:t>
      </w:r>
      <w:r w:rsidRPr="1571E6B5">
        <w:rPr>
          <w:rFonts w:cs="Arial"/>
          <w:lang w:val="en-GB"/>
        </w:rPr>
        <w:t xml:space="preserve"> have long-term impact and none of them require new or long-term costs. Developed curricula, study materials and new ways of working will be integrated into social sector processes. People working in the field have acquired modern day competencies that will have effect in more qualitative social work and child protection services. </w:t>
      </w:r>
    </w:p>
    <w:p w14:paraId="6FDF9E0D" w14:textId="65EE052F" w:rsidR="00DB01BE" w:rsidRPr="006B7CC6" w:rsidRDefault="1571E6B5" w:rsidP="0037480F">
      <w:pPr>
        <w:pStyle w:val="Pealkiri2"/>
        <w:rPr>
          <w:rFonts w:cs="Arial"/>
          <w:lang w:val="en-GB"/>
        </w:rPr>
      </w:pPr>
      <w:bookmarkStart w:id="528" w:name="_Toc23345943"/>
      <w:bookmarkStart w:id="529" w:name="_Toc50450307"/>
      <w:bookmarkStart w:id="530" w:name="_Toc50450415"/>
      <w:bookmarkStart w:id="531" w:name="_Toc65579051"/>
      <w:bookmarkStart w:id="532" w:name="_Toc69976052"/>
      <w:bookmarkStart w:id="533" w:name="_Toc69981851"/>
      <w:bookmarkStart w:id="534" w:name="_Toc69986534"/>
      <w:bookmarkStart w:id="535" w:name="_Toc69987081"/>
      <w:bookmarkStart w:id="536" w:name="_Toc74644773"/>
      <w:bookmarkStart w:id="537" w:name="_Toc128748680"/>
      <w:bookmarkStart w:id="538" w:name="_Toc161237196"/>
      <w:r w:rsidRPr="1571E6B5">
        <w:rPr>
          <w:rFonts w:cs="Arial"/>
          <w:lang w:val="en-GB"/>
        </w:rPr>
        <w:t>Budget</w:t>
      </w:r>
      <w:bookmarkEnd w:id="528"/>
      <w:bookmarkEnd w:id="529"/>
      <w:bookmarkEnd w:id="530"/>
      <w:bookmarkEnd w:id="531"/>
      <w:bookmarkEnd w:id="532"/>
      <w:bookmarkEnd w:id="533"/>
      <w:bookmarkEnd w:id="534"/>
      <w:bookmarkEnd w:id="535"/>
      <w:bookmarkEnd w:id="536"/>
      <w:bookmarkEnd w:id="537"/>
      <w:bookmarkEnd w:id="538"/>
    </w:p>
    <w:p w14:paraId="5CAC2E1F" w14:textId="61A5054D" w:rsidR="68727231" w:rsidRDefault="005B16C2" w:rsidP="00653E92">
      <w:pPr>
        <w:tabs>
          <w:tab w:val="left" w:pos="1352"/>
        </w:tabs>
        <w:rPr>
          <w:rFonts w:cs="Arial"/>
          <w:lang w:val="en-GB"/>
        </w:rPr>
      </w:pPr>
      <w:bookmarkStart w:id="539" w:name="_Hlk128687323"/>
      <w:r w:rsidRPr="00D74922">
        <w:rPr>
          <w:rFonts w:cs="Arial"/>
        </w:rPr>
        <w:t xml:space="preserve">Detailed budget is included in the Annex </w:t>
      </w:r>
      <w:r>
        <w:rPr>
          <w:rFonts w:cs="Arial"/>
        </w:rPr>
        <w:t xml:space="preserve">14. </w:t>
      </w:r>
      <w:r w:rsidR="1571E6B5" w:rsidRPr="1571E6B5">
        <w:rPr>
          <w:rFonts w:cs="Arial"/>
          <w:lang w:val="en-GB"/>
        </w:rPr>
        <w:t>Please see further details and budget breakdown in the Annex budget file.</w:t>
      </w:r>
    </w:p>
    <w:p w14:paraId="1F97B5A0" w14:textId="385A63CF" w:rsidR="68727231" w:rsidRDefault="72A59DBE" w:rsidP="68727231">
      <w:pPr>
        <w:tabs>
          <w:tab w:val="left" w:pos="1352"/>
        </w:tabs>
        <w:jc w:val="both"/>
        <w:rPr>
          <w:rFonts w:eastAsia="Arial" w:cs="Arial"/>
          <w:color w:val="000000" w:themeColor="text1"/>
          <w:lang w:val="en-GB"/>
        </w:rPr>
      </w:pPr>
      <w:r w:rsidRPr="28A4BBA9">
        <w:rPr>
          <w:rFonts w:eastAsia="Arial" w:cs="Arial"/>
          <w:color w:val="000000" w:themeColor="text1"/>
          <w:lang w:val="en-GB"/>
        </w:rPr>
        <w:t xml:space="preserve">In Activity 1 “Curricula and professional qualification modification” we </w:t>
      </w:r>
      <w:r w:rsidR="49592FFC" w:rsidRPr="644DC0FE">
        <w:rPr>
          <w:rFonts w:eastAsia="Arial" w:cs="Arial"/>
          <w:color w:val="000000" w:themeColor="text1"/>
          <w:lang w:val="en-GB"/>
        </w:rPr>
        <w:t xml:space="preserve">plan to procure and collaborate with an </w:t>
      </w:r>
      <w:r w:rsidR="75E02964" w:rsidRPr="41708649">
        <w:rPr>
          <w:rFonts w:eastAsia="Arial" w:cs="Arial"/>
          <w:color w:val="000000" w:themeColor="text1"/>
          <w:lang w:val="en-GB"/>
        </w:rPr>
        <w:t>advertising</w:t>
      </w:r>
      <w:r w:rsidR="49592FFC" w:rsidRPr="644DC0FE">
        <w:rPr>
          <w:rFonts w:eastAsia="Arial" w:cs="Arial"/>
          <w:color w:val="000000" w:themeColor="text1"/>
          <w:lang w:val="en-GB"/>
        </w:rPr>
        <w:t xml:space="preserve"> company </w:t>
      </w:r>
      <w:r w:rsidR="75E02964" w:rsidRPr="644DC0FE">
        <w:rPr>
          <w:rFonts w:eastAsia="Arial" w:cs="Arial"/>
          <w:color w:val="000000" w:themeColor="text1"/>
          <w:lang w:val="en-GB"/>
        </w:rPr>
        <w:t>in</w:t>
      </w:r>
      <w:r w:rsidR="0913D3E9" w:rsidRPr="644DC0FE">
        <w:rPr>
          <w:rFonts w:eastAsia="Arial" w:cs="Arial"/>
          <w:color w:val="000000" w:themeColor="text1"/>
          <w:lang w:val="en-GB"/>
        </w:rPr>
        <w:t xml:space="preserve"> order to promote</w:t>
      </w:r>
      <w:r w:rsidR="49592FFC" w:rsidRPr="644DC0FE">
        <w:rPr>
          <w:rFonts w:eastAsia="Arial" w:cs="Arial"/>
          <w:color w:val="000000" w:themeColor="text1"/>
          <w:lang w:val="en-GB"/>
        </w:rPr>
        <w:t xml:space="preserve"> new possibilities and positive changes in social care- and child protection studies and work environment</w:t>
      </w:r>
      <w:r w:rsidR="75E02964" w:rsidRPr="7EC17AA0">
        <w:rPr>
          <w:rFonts w:eastAsia="Arial" w:cs="Arial"/>
          <w:color w:val="000000" w:themeColor="text1"/>
          <w:lang w:val="en-GB"/>
        </w:rPr>
        <w:t>.</w:t>
      </w:r>
    </w:p>
    <w:p w14:paraId="4F4FF5A9" w14:textId="77777777" w:rsidR="00E66E7A" w:rsidRPr="00E66E7A" w:rsidRDefault="00E66E7A" w:rsidP="00786277">
      <w:pPr>
        <w:tabs>
          <w:tab w:val="left" w:pos="1352"/>
        </w:tabs>
        <w:jc w:val="both"/>
        <w:rPr>
          <w:rFonts w:cs="Arial"/>
          <w:lang w:val="en-GB"/>
        </w:rPr>
      </w:pPr>
      <w:r w:rsidRPr="00E66E7A">
        <w:rPr>
          <w:rFonts w:cs="Arial"/>
          <w:lang w:val="en-GB"/>
        </w:rPr>
        <w:t>To alleviate the administrative burden and reduce the workload of programme component operators, implementers, partners and controllers who verify expenditures in the NCU, reimbursement of overheads at a flat rate of 7% of the direct component’s costs is planned to be implemented. From the previous EU and bilateral projects’ implementation experience the rate of the overheads was higher than 7 % of the direct component’s costs. The use of overheads at a flat rate of 7% enables people involved in the implementation of the programme component focus on achievement of the objectives of the support measure as less resources are needed for collecting and verifying financial documents.</w:t>
      </w:r>
    </w:p>
    <w:p w14:paraId="499024B8" w14:textId="77777777" w:rsidR="00E66E7A" w:rsidRPr="00E66E7A" w:rsidRDefault="00E66E7A" w:rsidP="00501B5A">
      <w:pPr>
        <w:tabs>
          <w:tab w:val="left" w:pos="1352"/>
        </w:tabs>
        <w:spacing w:after="0"/>
        <w:jc w:val="both"/>
        <w:rPr>
          <w:rFonts w:cs="Arial"/>
          <w:lang w:val="en-GB"/>
        </w:rPr>
      </w:pPr>
      <w:r w:rsidRPr="00E66E7A">
        <w:rPr>
          <w:rFonts w:cs="Arial"/>
          <w:lang w:val="en-GB"/>
        </w:rPr>
        <w:t xml:space="preserve">Project overheads include administrative expenses, such are: </w:t>
      </w:r>
    </w:p>
    <w:p w14:paraId="39DD75E5" w14:textId="77777777" w:rsidR="00E66E7A" w:rsidRPr="00E66E7A" w:rsidRDefault="00E66E7A" w:rsidP="00501B5A">
      <w:pPr>
        <w:numPr>
          <w:ilvl w:val="0"/>
          <w:numId w:val="53"/>
        </w:numPr>
        <w:tabs>
          <w:tab w:val="left" w:pos="1352"/>
        </w:tabs>
        <w:spacing w:after="0"/>
        <w:jc w:val="both"/>
        <w:rPr>
          <w:rFonts w:cs="Arial"/>
          <w:lang w:val="en-GB"/>
        </w:rPr>
      </w:pPr>
      <w:r w:rsidRPr="00E66E7A">
        <w:rPr>
          <w:rFonts w:cs="Arial"/>
          <w:lang w:val="en-GB"/>
        </w:rPr>
        <w:t>costs for purchasing, renting, maintaining and repairing office supplies and furniture;</w:t>
      </w:r>
    </w:p>
    <w:p w14:paraId="00009DE0" w14:textId="77777777" w:rsidR="00E66E7A" w:rsidRPr="00E66E7A" w:rsidRDefault="00E66E7A" w:rsidP="00501B5A">
      <w:pPr>
        <w:numPr>
          <w:ilvl w:val="0"/>
          <w:numId w:val="53"/>
        </w:numPr>
        <w:tabs>
          <w:tab w:val="left" w:pos="1352"/>
        </w:tabs>
        <w:spacing w:after="0"/>
        <w:jc w:val="both"/>
        <w:rPr>
          <w:rFonts w:cs="Arial"/>
          <w:lang w:val="en-GB"/>
        </w:rPr>
      </w:pPr>
      <w:r w:rsidRPr="00E66E7A">
        <w:rPr>
          <w:rFonts w:cs="Arial"/>
          <w:lang w:val="en-GB"/>
        </w:rPr>
        <w:t>communication costs, including internet, telephone and postal costs;</w:t>
      </w:r>
    </w:p>
    <w:p w14:paraId="32B53906" w14:textId="77777777" w:rsidR="00E66E7A" w:rsidRPr="00E66E7A" w:rsidRDefault="00E66E7A" w:rsidP="00501B5A">
      <w:pPr>
        <w:numPr>
          <w:ilvl w:val="0"/>
          <w:numId w:val="53"/>
        </w:numPr>
        <w:tabs>
          <w:tab w:val="left" w:pos="1352"/>
        </w:tabs>
        <w:spacing w:after="0"/>
        <w:jc w:val="both"/>
        <w:rPr>
          <w:rFonts w:cs="Arial"/>
          <w:lang w:val="en-GB"/>
        </w:rPr>
      </w:pPr>
      <w:r w:rsidRPr="00E66E7A">
        <w:rPr>
          <w:rFonts w:cs="Arial"/>
          <w:lang w:val="en-GB"/>
        </w:rPr>
        <w:t>information technology costs, including the costs of buying and renting software and hardware, office equipment, and maintenance and repair of servers, networks and office equipment;</w:t>
      </w:r>
    </w:p>
    <w:p w14:paraId="6D5959D2" w14:textId="77777777" w:rsidR="00E66E7A" w:rsidRPr="00E66E7A" w:rsidRDefault="00E66E7A" w:rsidP="00501B5A">
      <w:pPr>
        <w:numPr>
          <w:ilvl w:val="0"/>
          <w:numId w:val="53"/>
        </w:numPr>
        <w:tabs>
          <w:tab w:val="left" w:pos="1352"/>
        </w:tabs>
        <w:spacing w:after="0"/>
        <w:jc w:val="both"/>
        <w:rPr>
          <w:rFonts w:cs="Arial"/>
          <w:lang w:val="en-GB"/>
        </w:rPr>
      </w:pPr>
      <w:r w:rsidRPr="00E66E7A">
        <w:rPr>
          <w:rFonts w:cs="Arial"/>
          <w:lang w:val="en-GB"/>
        </w:rPr>
        <w:t>heating, water and electricity costs and the costs of cleaning the premises;</w:t>
      </w:r>
    </w:p>
    <w:p w14:paraId="4679C089" w14:textId="77777777" w:rsidR="00501B5A" w:rsidRPr="006B0291" w:rsidRDefault="00501B5A" w:rsidP="00501B5A">
      <w:pPr>
        <w:tabs>
          <w:tab w:val="left" w:pos="1352"/>
        </w:tabs>
        <w:spacing w:after="0"/>
        <w:ind w:left="720"/>
        <w:jc w:val="both"/>
        <w:rPr>
          <w:rFonts w:cs="Arial"/>
          <w:lang w:val="en-GB"/>
        </w:rPr>
      </w:pPr>
    </w:p>
    <w:p w14:paraId="59F0FBD2" w14:textId="77777777" w:rsidR="00E66E7A" w:rsidRPr="00E66E7A" w:rsidRDefault="00E66E7A" w:rsidP="00501B5A">
      <w:pPr>
        <w:tabs>
          <w:tab w:val="left" w:pos="1352"/>
        </w:tabs>
        <w:spacing w:after="0"/>
        <w:jc w:val="both"/>
        <w:rPr>
          <w:rFonts w:cs="Arial"/>
          <w:lang w:val="en-GB"/>
        </w:rPr>
      </w:pPr>
      <w:r w:rsidRPr="00E66E7A">
        <w:rPr>
          <w:rFonts w:cs="Arial"/>
          <w:lang w:val="en-GB"/>
        </w:rPr>
        <w:t>Additionally, overheads include expenses related to supportive activities, such as:</w:t>
      </w:r>
    </w:p>
    <w:p w14:paraId="0CF97E0F" w14:textId="77777777" w:rsidR="00E66E7A" w:rsidRPr="00E66E7A" w:rsidRDefault="00E66E7A" w:rsidP="00501B5A">
      <w:pPr>
        <w:numPr>
          <w:ilvl w:val="0"/>
          <w:numId w:val="54"/>
        </w:numPr>
        <w:tabs>
          <w:tab w:val="left" w:pos="1352"/>
        </w:tabs>
        <w:spacing w:after="0"/>
        <w:jc w:val="both"/>
        <w:rPr>
          <w:rFonts w:cs="Arial"/>
          <w:lang w:val="en-GB"/>
        </w:rPr>
      </w:pPr>
      <w:r w:rsidRPr="00E66E7A">
        <w:rPr>
          <w:rFonts w:cs="Arial"/>
          <w:lang w:val="en-GB"/>
        </w:rPr>
        <w:t>accounting;</w:t>
      </w:r>
    </w:p>
    <w:p w14:paraId="5A65C5F6" w14:textId="17CCC974" w:rsidR="00E66E7A" w:rsidRPr="00E66E7A" w:rsidRDefault="00E66E7A" w:rsidP="00501B5A">
      <w:pPr>
        <w:numPr>
          <w:ilvl w:val="0"/>
          <w:numId w:val="54"/>
        </w:numPr>
        <w:tabs>
          <w:tab w:val="left" w:pos="1352"/>
        </w:tabs>
        <w:spacing w:after="0"/>
        <w:jc w:val="both"/>
        <w:rPr>
          <w:rFonts w:cs="Arial"/>
          <w:lang w:val="en-GB"/>
        </w:rPr>
      </w:pPr>
      <w:r w:rsidRPr="00E66E7A">
        <w:rPr>
          <w:rFonts w:cs="Arial"/>
          <w:lang w:val="en-GB"/>
        </w:rPr>
        <w:t xml:space="preserve">secretarial and </w:t>
      </w:r>
      <w:r w:rsidR="6B66AFA0" w:rsidRPr="166B9004">
        <w:rPr>
          <w:rFonts w:cs="Arial"/>
          <w:lang w:val="en-GB"/>
        </w:rPr>
        <w:t>personnel</w:t>
      </w:r>
      <w:r w:rsidRPr="00E66E7A">
        <w:rPr>
          <w:rFonts w:cs="Arial"/>
          <w:lang w:val="en-GB"/>
        </w:rPr>
        <w:t xml:space="preserve"> work;</w:t>
      </w:r>
    </w:p>
    <w:p w14:paraId="6A142FF1" w14:textId="268248B5" w:rsidR="493EB2F0" w:rsidRPr="00420BCC" w:rsidRDefault="00E66E7A" w:rsidP="493EB2F0">
      <w:pPr>
        <w:numPr>
          <w:ilvl w:val="0"/>
          <w:numId w:val="54"/>
        </w:numPr>
        <w:tabs>
          <w:tab w:val="left" w:pos="1352"/>
        </w:tabs>
        <w:spacing w:after="0"/>
        <w:jc w:val="both"/>
        <w:rPr>
          <w:rFonts w:cs="Arial"/>
          <w:lang w:val="en-GB"/>
        </w:rPr>
      </w:pPr>
      <w:r w:rsidRPr="00E66E7A">
        <w:rPr>
          <w:rFonts w:cs="Arial"/>
          <w:lang w:val="en-GB"/>
        </w:rPr>
        <w:t>legal advice;</w:t>
      </w:r>
    </w:p>
    <w:p w14:paraId="3F9870BA" w14:textId="027DBDB8" w:rsidR="00DB01BE" w:rsidRPr="006B7CC6" w:rsidRDefault="00DB01BE" w:rsidP="0037480F">
      <w:pPr>
        <w:pStyle w:val="Pealkiri2"/>
        <w:rPr>
          <w:rFonts w:eastAsia="Calibri" w:cs="Arial"/>
          <w:lang w:val="en-GB"/>
        </w:rPr>
      </w:pPr>
      <w:bookmarkStart w:id="540" w:name="_Toc23345947"/>
      <w:bookmarkStart w:id="541" w:name="_Toc50450419"/>
      <w:bookmarkStart w:id="542" w:name="_Toc65579055"/>
      <w:bookmarkStart w:id="543" w:name="_Toc69976055"/>
      <w:bookmarkStart w:id="544" w:name="_Toc69981854"/>
      <w:bookmarkStart w:id="545" w:name="_Toc69986537"/>
      <w:bookmarkStart w:id="546" w:name="_Toc69987084"/>
      <w:bookmarkStart w:id="547" w:name="_Toc74644776"/>
      <w:bookmarkStart w:id="548" w:name="_Toc128748681"/>
      <w:bookmarkStart w:id="549" w:name="_Toc161237197"/>
      <w:bookmarkEnd w:id="539"/>
      <w:r w:rsidRPr="006B7CC6">
        <w:rPr>
          <w:rFonts w:eastAsia="Calibri" w:cs="Arial"/>
          <w:lang w:val="en-GB"/>
        </w:rPr>
        <w:t>Risk Analysis and Risk Management</w:t>
      </w:r>
      <w:bookmarkEnd w:id="540"/>
      <w:bookmarkEnd w:id="541"/>
      <w:bookmarkEnd w:id="542"/>
      <w:bookmarkEnd w:id="543"/>
      <w:bookmarkEnd w:id="544"/>
      <w:bookmarkEnd w:id="545"/>
      <w:bookmarkEnd w:id="546"/>
      <w:bookmarkEnd w:id="547"/>
      <w:bookmarkEnd w:id="548"/>
      <w:bookmarkEnd w:id="549"/>
    </w:p>
    <w:tbl>
      <w:tblPr>
        <w:tblW w:w="9072" w:type="dxa"/>
        <w:tblCellMar>
          <w:top w:w="28" w:type="dxa"/>
          <w:bottom w:w="45" w:type="dxa"/>
        </w:tblCellMar>
        <w:tblLook w:val="04A0" w:firstRow="1" w:lastRow="0" w:firstColumn="1" w:lastColumn="0" w:noHBand="0" w:noVBand="1"/>
      </w:tblPr>
      <w:tblGrid>
        <w:gridCol w:w="2127"/>
        <w:gridCol w:w="1134"/>
        <w:gridCol w:w="992"/>
        <w:gridCol w:w="1843"/>
        <w:gridCol w:w="2976"/>
      </w:tblGrid>
      <w:tr w:rsidR="00DB01BE" w:rsidRPr="006B7CC6" w14:paraId="50DBB7C1" w14:textId="77777777" w:rsidTr="00AE02DB">
        <w:trPr>
          <w:trHeight w:val="253"/>
          <w:tblHeader/>
        </w:trPr>
        <w:tc>
          <w:tcPr>
            <w:tcW w:w="2127" w:type="dxa"/>
            <w:tcBorders>
              <w:top w:val="single" w:sz="4" w:space="0" w:color="auto"/>
              <w:left w:val="single" w:sz="4" w:space="0" w:color="auto"/>
              <w:bottom w:val="single" w:sz="4" w:space="0" w:color="auto"/>
              <w:right w:val="single" w:sz="4" w:space="0" w:color="auto"/>
            </w:tcBorders>
          </w:tcPr>
          <w:p w14:paraId="795CBF38" w14:textId="77777777" w:rsidR="00DB01BE" w:rsidRPr="006B7CC6" w:rsidRDefault="00DB01BE" w:rsidP="00D90886">
            <w:pPr>
              <w:spacing w:after="0"/>
              <w:rPr>
                <w:rFonts w:cs="Arial"/>
                <w:b/>
                <w:lang w:val="en-GB" w:eastAsia="de-CH"/>
              </w:rPr>
            </w:pPr>
            <w:r w:rsidRPr="006B7CC6">
              <w:rPr>
                <w:rFonts w:cs="Arial"/>
                <w:b/>
                <w:lang w:val="en-GB" w:eastAsia="de-CH"/>
              </w:rPr>
              <w:t>Risk</w:t>
            </w:r>
          </w:p>
        </w:tc>
        <w:tc>
          <w:tcPr>
            <w:tcW w:w="1134" w:type="dxa"/>
            <w:tcBorders>
              <w:top w:val="single" w:sz="4" w:space="0" w:color="auto"/>
              <w:left w:val="single" w:sz="4" w:space="0" w:color="auto"/>
              <w:bottom w:val="single" w:sz="4" w:space="0" w:color="auto"/>
              <w:right w:val="single" w:sz="4" w:space="0" w:color="auto"/>
            </w:tcBorders>
            <w:hideMark/>
          </w:tcPr>
          <w:p w14:paraId="7620C572" w14:textId="77777777" w:rsidR="00DB01BE" w:rsidRPr="006B7CC6" w:rsidRDefault="00DB01BE" w:rsidP="00D90886">
            <w:pPr>
              <w:spacing w:after="0"/>
              <w:rPr>
                <w:rFonts w:eastAsia="Calibri" w:cs="Arial"/>
                <w:b/>
                <w:bCs/>
                <w:lang w:val="en-GB" w:eastAsia="de-CH"/>
              </w:rPr>
            </w:pPr>
            <w:r w:rsidRPr="006B7CC6">
              <w:rPr>
                <w:rFonts w:eastAsia="Calibri" w:cs="Arial"/>
                <w:b/>
                <w:bCs/>
                <w:lang w:val="en-GB" w:eastAsia="de-CH"/>
              </w:rPr>
              <w:t>Impact</w:t>
            </w:r>
            <w:r w:rsidRPr="006B7CC6">
              <w:rPr>
                <w:rFonts w:cs="Arial"/>
                <w:lang w:val="en-GB"/>
              </w:rPr>
              <w:br/>
            </w:r>
            <w:r w:rsidRPr="006B7CC6">
              <w:rPr>
                <w:rFonts w:eastAsia="Calibri" w:cs="Arial"/>
                <w:lang w:val="en-GB" w:eastAsia="de-CH"/>
              </w:rPr>
              <w:t>[1 – 5]</w:t>
            </w:r>
          </w:p>
        </w:tc>
        <w:tc>
          <w:tcPr>
            <w:tcW w:w="992" w:type="dxa"/>
            <w:tcBorders>
              <w:top w:val="single" w:sz="4" w:space="0" w:color="auto"/>
              <w:left w:val="single" w:sz="4" w:space="0" w:color="auto"/>
              <w:bottom w:val="single" w:sz="4" w:space="0" w:color="auto"/>
              <w:right w:val="single" w:sz="4" w:space="0" w:color="auto"/>
            </w:tcBorders>
            <w:hideMark/>
          </w:tcPr>
          <w:p w14:paraId="62439B3A" w14:textId="77777777" w:rsidR="00DB01BE" w:rsidRPr="006B7CC6" w:rsidRDefault="00DB01BE" w:rsidP="00D90886">
            <w:pPr>
              <w:spacing w:after="0"/>
              <w:rPr>
                <w:rFonts w:eastAsia="Calibri" w:cs="Arial"/>
                <w:b/>
                <w:bCs/>
                <w:lang w:val="en-GB" w:eastAsia="de-CH"/>
              </w:rPr>
            </w:pPr>
            <w:r w:rsidRPr="006B7CC6">
              <w:rPr>
                <w:rFonts w:eastAsia="Calibri" w:cs="Arial"/>
                <w:b/>
                <w:bCs/>
                <w:lang w:val="en-GB" w:eastAsia="de-CH"/>
              </w:rPr>
              <w:t xml:space="preserve">Likelihood </w:t>
            </w:r>
            <w:r w:rsidRPr="006B7CC6">
              <w:rPr>
                <w:rFonts w:cs="Arial"/>
                <w:lang w:val="en-GB"/>
              </w:rPr>
              <w:br/>
            </w:r>
            <w:r w:rsidRPr="006B7CC6">
              <w:rPr>
                <w:rFonts w:eastAsia="Calibri" w:cs="Arial"/>
                <w:lang w:val="en-GB" w:eastAsia="de-CH"/>
              </w:rPr>
              <w:t>[1 – 5]</w:t>
            </w:r>
          </w:p>
        </w:tc>
        <w:tc>
          <w:tcPr>
            <w:tcW w:w="1843" w:type="dxa"/>
            <w:tcBorders>
              <w:top w:val="single" w:sz="4" w:space="0" w:color="auto"/>
              <w:left w:val="single" w:sz="4" w:space="0" w:color="auto"/>
              <w:bottom w:val="single" w:sz="4" w:space="0" w:color="auto"/>
              <w:right w:val="single" w:sz="4" w:space="0" w:color="auto"/>
            </w:tcBorders>
          </w:tcPr>
          <w:p w14:paraId="56A6E0CD" w14:textId="77777777" w:rsidR="00DB01BE" w:rsidRPr="006B7CC6" w:rsidRDefault="00DB01BE" w:rsidP="00D90886">
            <w:pPr>
              <w:spacing w:after="0"/>
              <w:rPr>
                <w:rFonts w:eastAsia="Calibri" w:cs="Arial"/>
                <w:b/>
                <w:bCs/>
                <w:lang w:val="en-GB" w:eastAsia="de-CH"/>
              </w:rPr>
            </w:pPr>
            <w:r w:rsidRPr="006B7CC6">
              <w:rPr>
                <w:rFonts w:eastAsia="Calibri" w:cs="Arial"/>
                <w:b/>
                <w:bCs/>
                <w:lang w:val="en-GB" w:eastAsia="de-CH"/>
              </w:rPr>
              <w:t>Risk level</w:t>
            </w:r>
          </w:p>
        </w:tc>
        <w:tc>
          <w:tcPr>
            <w:tcW w:w="2976" w:type="dxa"/>
            <w:tcBorders>
              <w:top w:val="single" w:sz="4" w:space="0" w:color="auto"/>
              <w:left w:val="single" w:sz="4" w:space="0" w:color="auto"/>
              <w:bottom w:val="single" w:sz="4" w:space="0" w:color="auto"/>
              <w:right w:val="single" w:sz="4" w:space="0" w:color="auto"/>
            </w:tcBorders>
            <w:hideMark/>
          </w:tcPr>
          <w:p w14:paraId="5B0B056B" w14:textId="77777777" w:rsidR="00DB01BE" w:rsidRPr="006B7CC6" w:rsidRDefault="00DB01BE" w:rsidP="00D90886">
            <w:pPr>
              <w:spacing w:after="0"/>
              <w:ind w:right="491"/>
              <w:rPr>
                <w:rFonts w:eastAsia="Calibri" w:cs="Arial"/>
                <w:b/>
                <w:bCs/>
                <w:lang w:val="en-GB" w:eastAsia="de-CH"/>
              </w:rPr>
            </w:pPr>
            <w:r w:rsidRPr="006B7CC6">
              <w:rPr>
                <w:rFonts w:eastAsia="Calibri" w:cs="Arial"/>
                <w:b/>
                <w:bCs/>
                <w:lang w:val="en-GB" w:eastAsia="de-CH"/>
              </w:rPr>
              <w:t>Mitigation measure(s)</w:t>
            </w:r>
          </w:p>
        </w:tc>
      </w:tr>
      <w:tr w:rsidR="00DB01BE" w:rsidRPr="006B7CC6" w14:paraId="4BC6D124" w14:textId="77777777" w:rsidTr="00AE02DB">
        <w:tc>
          <w:tcPr>
            <w:tcW w:w="2127" w:type="dxa"/>
            <w:tcBorders>
              <w:top w:val="single" w:sz="4" w:space="0" w:color="auto"/>
              <w:left w:val="single" w:sz="4" w:space="0" w:color="auto"/>
              <w:bottom w:val="single" w:sz="4" w:space="0" w:color="auto"/>
              <w:right w:val="single" w:sz="4" w:space="0" w:color="auto"/>
            </w:tcBorders>
            <w:hideMark/>
          </w:tcPr>
          <w:p w14:paraId="182557CF" w14:textId="6DBAD5C3" w:rsidR="00DB01BE" w:rsidRPr="006B7CC6" w:rsidRDefault="00DB01BE" w:rsidP="00D90886">
            <w:pPr>
              <w:spacing w:after="0"/>
              <w:rPr>
                <w:rFonts w:eastAsia="Calibri" w:cs="Arial"/>
                <w:bCs/>
                <w:sz w:val="18"/>
                <w:szCs w:val="18"/>
                <w:lang w:val="en-GB" w:eastAsia="de-CH"/>
              </w:rPr>
            </w:pPr>
            <w:r w:rsidRPr="006B7CC6">
              <w:rPr>
                <w:rFonts w:eastAsia="Calibri" w:cs="Arial"/>
                <w:bCs/>
                <w:sz w:val="18"/>
                <w:szCs w:val="18"/>
                <w:lang w:val="en-GB" w:eastAsia="de-CH"/>
              </w:rPr>
              <w:t xml:space="preserve">Time-schedule constraints; all activities must be finished by </w:t>
            </w:r>
            <w:r w:rsidR="0082321A">
              <w:rPr>
                <w:rFonts w:eastAsia="Calibri" w:cs="Arial"/>
                <w:bCs/>
                <w:sz w:val="18"/>
                <w:szCs w:val="18"/>
                <w:lang w:val="en-GB" w:eastAsia="de-CH"/>
              </w:rPr>
              <w:t>mid</w:t>
            </w:r>
            <w:r w:rsidRPr="006B7CC6">
              <w:rPr>
                <w:rFonts w:eastAsia="Calibri" w:cs="Arial"/>
                <w:bCs/>
                <w:sz w:val="18"/>
                <w:szCs w:val="18"/>
                <w:lang w:val="en-GB" w:eastAsia="de-CH"/>
              </w:rPr>
              <w:t xml:space="preserve"> 202</w:t>
            </w:r>
            <w:r w:rsidR="00D760A3">
              <w:rPr>
                <w:rFonts w:eastAsia="Calibri" w:cs="Arial"/>
                <w:bCs/>
                <w:sz w:val="18"/>
                <w:szCs w:val="18"/>
                <w:lang w:val="en-GB" w:eastAsia="de-CH"/>
              </w:rPr>
              <w:t>8</w:t>
            </w:r>
            <w:r w:rsidRPr="006B7CC6">
              <w:rPr>
                <w:rFonts w:eastAsia="Calibri" w:cs="Arial"/>
                <w:bCs/>
                <w:sz w:val="18"/>
                <w:szCs w:val="18"/>
                <w:lang w:val="en-GB" w:eastAsia="de-CH"/>
              </w:rPr>
              <w:t>.</w:t>
            </w:r>
          </w:p>
        </w:tc>
        <w:tc>
          <w:tcPr>
            <w:tcW w:w="1134" w:type="dxa"/>
            <w:tcBorders>
              <w:top w:val="single" w:sz="4" w:space="0" w:color="auto"/>
              <w:left w:val="single" w:sz="4" w:space="0" w:color="auto"/>
              <w:bottom w:val="single" w:sz="4" w:space="0" w:color="auto"/>
              <w:right w:val="single" w:sz="4" w:space="0" w:color="auto"/>
            </w:tcBorders>
          </w:tcPr>
          <w:p w14:paraId="6BA65ADE"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tcBorders>
              <w:top w:val="single" w:sz="4" w:space="0" w:color="auto"/>
              <w:left w:val="single" w:sz="4" w:space="0" w:color="auto"/>
              <w:bottom w:val="single" w:sz="4" w:space="0" w:color="auto"/>
              <w:right w:val="single" w:sz="4" w:space="0" w:color="auto"/>
            </w:tcBorders>
          </w:tcPr>
          <w:p w14:paraId="67F8D91A"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43" w:type="dxa"/>
            <w:tcBorders>
              <w:top w:val="single" w:sz="4" w:space="0" w:color="auto"/>
              <w:left w:val="single" w:sz="4" w:space="0" w:color="auto"/>
              <w:bottom w:val="single" w:sz="4" w:space="0" w:color="auto"/>
              <w:right w:val="single" w:sz="4" w:space="0" w:color="auto"/>
            </w:tcBorders>
          </w:tcPr>
          <w:p w14:paraId="50ADAE5C" w14:textId="77777777" w:rsidR="00DB01BE"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18"/>
                  <w:szCs w:val="18"/>
                  <w:shd w:val="clear" w:color="auto" w:fill="E6E6E6"/>
                  <w:lang w:val="en-GB"/>
                </w:rPr>
                <w:id w:val="640778708"/>
                <w:placeholder>
                  <w:docPart w:val="9700FC7C14C6475EA3CBE5203F97AE29"/>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DB01BE" w:rsidRPr="006B7CC6">
                  <w:rPr>
                    <w:rFonts w:eastAsia="Calibri" w:cs="Arial"/>
                    <w:sz w:val="18"/>
                    <w:szCs w:val="18"/>
                    <w:lang w:val="en-GB"/>
                  </w:rPr>
                  <w:t>Low-Medium</w:t>
                </w:r>
              </w:sdtContent>
            </w:sdt>
          </w:p>
        </w:tc>
        <w:tc>
          <w:tcPr>
            <w:tcW w:w="2976" w:type="dxa"/>
            <w:tcBorders>
              <w:top w:val="single" w:sz="4" w:space="0" w:color="auto"/>
              <w:left w:val="single" w:sz="4" w:space="0" w:color="auto"/>
              <w:bottom w:val="single" w:sz="4" w:space="0" w:color="auto"/>
              <w:right w:val="single" w:sz="4" w:space="0" w:color="auto"/>
            </w:tcBorders>
          </w:tcPr>
          <w:p w14:paraId="3206D930" w14:textId="77777777" w:rsidR="00DB01BE" w:rsidRPr="006B7CC6" w:rsidRDefault="00DB01BE" w:rsidP="00D90886">
            <w:pPr>
              <w:spacing w:after="0" w:line="288" w:lineRule="auto"/>
              <w:ind w:left="27" w:right="39" w:hanging="27"/>
              <w:rPr>
                <w:rFonts w:cs="Arial"/>
                <w:color w:val="000000"/>
                <w:sz w:val="18"/>
                <w:szCs w:val="18"/>
                <w:lang w:val="en-GB" w:eastAsia="de-CH"/>
              </w:rPr>
            </w:pPr>
            <w:r w:rsidRPr="006B7CC6">
              <w:rPr>
                <w:rFonts w:cs="Arial"/>
                <w:color w:val="000000"/>
                <w:sz w:val="18"/>
                <w:szCs w:val="18"/>
                <w:lang w:val="en-GB" w:eastAsia="de-CH"/>
              </w:rPr>
              <w:t xml:space="preserve">Careful time-management, starting with the activities as early as possible, including more people in the organising activities. </w:t>
            </w:r>
          </w:p>
        </w:tc>
      </w:tr>
      <w:tr w:rsidR="00DB01BE" w:rsidRPr="006B7CC6" w14:paraId="22FBFFFB" w14:textId="77777777" w:rsidTr="00AE02DB">
        <w:tc>
          <w:tcPr>
            <w:tcW w:w="2127" w:type="dxa"/>
            <w:tcBorders>
              <w:top w:val="single" w:sz="4" w:space="0" w:color="auto"/>
              <w:left w:val="single" w:sz="4" w:space="0" w:color="auto"/>
              <w:bottom w:val="single" w:sz="4" w:space="0" w:color="auto"/>
              <w:right w:val="single" w:sz="4" w:space="0" w:color="auto"/>
            </w:tcBorders>
          </w:tcPr>
          <w:p w14:paraId="25522F97" w14:textId="77777777" w:rsidR="00DB01BE" w:rsidRPr="006B7CC6" w:rsidRDefault="00DB01BE" w:rsidP="00D90886">
            <w:pPr>
              <w:spacing w:after="0"/>
              <w:rPr>
                <w:rFonts w:cs="Arial"/>
                <w:sz w:val="18"/>
                <w:szCs w:val="18"/>
                <w:lang w:val="en-GB" w:eastAsia="de-CH"/>
              </w:rPr>
            </w:pPr>
            <w:r w:rsidRPr="006B7CC6">
              <w:rPr>
                <w:rFonts w:cs="Arial"/>
                <w:sz w:val="18"/>
                <w:szCs w:val="18"/>
                <w:lang w:val="en-GB" w:eastAsia="de-CH"/>
              </w:rPr>
              <w:t xml:space="preserve">Procurement process complexity; translations, donor involvement, donor approval </w:t>
            </w:r>
          </w:p>
        </w:tc>
        <w:tc>
          <w:tcPr>
            <w:tcW w:w="1134" w:type="dxa"/>
            <w:tcBorders>
              <w:top w:val="single" w:sz="4" w:space="0" w:color="auto"/>
              <w:left w:val="single" w:sz="4" w:space="0" w:color="auto"/>
              <w:bottom w:val="single" w:sz="4" w:space="0" w:color="auto"/>
              <w:right w:val="single" w:sz="4" w:space="0" w:color="auto"/>
            </w:tcBorders>
          </w:tcPr>
          <w:p w14:paraId="5CF881B4"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4494CC07"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43" w:type="dxa"/>
            <w:tcBorders>
              <w:top w:val="single" w:sz="4" w:space="0" w:color="auto"/>
              <w:left w:val="single" w:sz="4" w:space="0" w:color="auto"/>
              <w:bottom w:val="single" w:sz="4" w:space="0" w:color="auto"/>
              <w:right w:val="single" w:sz="4" w:space="0" w:color="auto"/>
            </w:tcBorders>
          </w:tcPr>
          <w:p w14:paraId="1B640921" w14:textId="77777777" w:rsidR="00DB01BE"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18"/>
                  <w:szCs w:val="18"/>
                  <w:shd w:val="clear" w:color="auto" w:fill="E6E6E6"/>
                  <w:lang w:val="en-GB"/>
                </w:rPr>
                <w:id w:val="-92248532"/>
                <w:placeholder>
                  <w:docPart w:val="FB1BB89937A94436AAC0E6C4B913A99B"/>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DB01BE" w:rsidRPr="006B7CC6">
                  <w:rPr>
                    <w:rFonts w:eastAsia="Calibri" w:cs="Arial"/>
                    <w:sz w:val="18"/>
                    <w:szCs w:val="18"/>
                    <w:lang w:val="en-GB"/>
                  </w:rPr>
                  <w:t>Medium-High</w:t>
                </w:r>
              </w:sdtContent>
            </w:sdt>
          </w:p>
        </w:tc>
        <w:tc>
          <w:tcPr>
            <w:tcW w:w="2976" w:type="dxa"/>
            <w:tcBorders>
              <w:top w:val="single" w:sz="4" w:space="0" w:color="auto"/>
              <w:left w:val="single" w:sz="4" w:space="0" w:color="auto"/>
              <w:bottom w:val="single" w:sz="4" w:space="0" w:color="auto"/>
              <w:right w:val="single" w:sz="4" w:space="0" w:color="auto"/>
            </w:tcBorders>
          </w:tcPr>
          <w:p w14:paraId="67BEEFA2" w14:textId="77777777" w:rsidR="00DB01BE" w:rsidRPr="006B7CC6" w:rsidRDefault="00DB01BE" w:rsidP="00D90886">
            <w:pPr>
              <w:spacing w:after="0" w:line="288" w:lineRule="auto"/>
              <w:ind w:left="27" w:hanging="27"/>
              <w:rPr>
                <w:rFonts w:cs="Arial"/>
                <w:color w:val="000000"/>
                <w:sz w:val="18"/>
                <w:szCs w:val="18"/>
                <w:lang w:val="en-GB" w:eastAsia="de-CH"/>
              </w:rPr>
            </w:pPr>
            <w:r w:rsidRPr="006B7CC6">
              <w:rPr>
                <w:rFonts w:cs="Arial"/>
                <w:color w:val="000000"/>
                <w:sz w:val="18"/>
                <w:szCs w:val="18"/>
                <w:lang w:val="en-GB" w:eastAsia="de-CH"/>
              </w:rPr>
              <w:t xml:space="preserve">Swift and good cooperation with the donors; understanding their needs, translating and providing </w:t>
            </w:r>
            <w:r w:rsidRPr="006B7CC6">
              <w:rPr>
                <w:rFonts w:cs="Arial"/>
                <w:color w:val="000000"/>
                <w:sz w:val="18"/>
                <w:szCs w:val="18"/>
                <w:lang w:val="en-GB" w:eastAsia="de-CH"/>
              </w:rPr>
              <w:lastRenderedPageBreak/>
              <w:t xml:space="preserve">them with all the materials as quickly as possible. </w:t>
            </w:r>
          </w:p>
        </w:tc>
      </w:tr>
      <w:tr w:rsidR="00DB01BE" w:rsidRPr="006B7CC6" w14:paraId="4CADBDDC" w14:textId="77777777" w:rsidTr="00AE02DB">
        <w:tc>
          <w:tcPr>
            <w:tcW w:w="2127" w:type="dxa"/>
            <w:tcBorders>
              <w:top w:val="single" w:sz="4" w:space="0" w:color="auto"/>
              <w:left w:val="single" w:sz="4" w:space="0" w:color="auto"/>
              <w:bottom w:val="single" w:sz="4" w:space="0" w:color="auto"/>
              <w:right w:val="single" w:sz="4" w:space="0" w:color="auto"/>
            </w:tcBorders>
          </w:tcPr>
          <w:p w14:paraId="389809C4" w14:textId="77777777" w:rsidR="00DB01BE" w:rsidRPr="006B7CC6" w:rsidRDefault="00DB01BE" w:rsidP="00D90886">
            <w:pPr>
              <w:spacing w:after="0"/>
              <w:rPr>
                <w:rFonts w:cs="Arial"/>
                <w:sz w:val="18"/>
                <w:szCs w:val="18"/>
                <w:lang w:val="en-GB" w:eastAsia="de-CH"/>
              </w:rPr>
            </w:pPr>
            <w:r w:rsidRPr="006B7CC6">
              <w:rPr>
                <w:rFonts w:cs="Arial"/>
                <w:sz w:val="18"/>
                <w:szCs w:val="18"/>
                <w:lang w:val="en-GB" w:eastAsia="de-CH"/>
              </w:rPr>
              <w:lastRenderedPageBreak/>
              <w:t>Engaging target groups; lack of interest by vocational schools</w:t>
            </w:r>
          </w:p>
        </w:tc>
        <w:tc>
          <w:tcPr>
            <w:tcW w:w="1134" w:type="dxa"/>
            <w:tcBorders>
              <w:top w:val="single" w:sz="4" w:space="0" w:color="auto"/>
              <w:left w:val="single" w:sz="4" w:space="0" w:color="auto"/>
              <w:bottom w:val="single" w:sz="4" w:space="0" w:color="auto"/>
              <w:right w:val="single" w:sz="4" w:space="0" w:color="auto"/>
            </w:tcBorders>
          </w:tcPr>
          <w:p w14:paraId="3BBB65EA"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1F41A750"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43" w:type="dxa"/>
            <w:tcBorders>
              <w:top w:val="single" w:sz="4" w:space="0" w:color="auto"/>
              <w:left w:val="single" w:sz="4" w:space="0" w:color="auto"/>
              <w:bottom w:val="single" w:sz="4" w:space="0" w:color="auto"/>
              <w:right w:val="single" w:sz="4" w:space="0" w:color="auto"/>
            </w:tcBorders>
          </w:tcPr>
          <w:p w14:paraId="34BC71B8" w14:textId="77777777" w:rsidR="00DB01BE"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18"/>
                  <w:szCs w:val="18"/>
                  <w:shd w:val="clear" w:color="auto" w:fill="E6E6E6"/>
                  <w:lang w:val="en-GB"/>
                </w:rPr>
                <w:id w:val="282159260"/>
                <w:placeholder>
                  <w:docPart w:val="D54BED0227EE461ABEC395683859D069"/>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DB01BE" w:rsidRPr="006B7CC6">
                  <w:rPr>
                    <w:rFonts w:eastAsia="Calibri" w:cs="Arial"/>
                    <w:sz w:val="18"/>
                    <w:szCs w:val="18"/>
                    <w:lang w:val="en-GB"/>
                  </w:rPr>
                  <w:t>Low-Medium</w:t>
                </w:r>
              </w:sdtContent>
            </w:sdt>
          </w:p>
        </w:tc>
        <w:tc>
          <w:tcPr>
            <w:tcW w:w="2976" w:type="dxa"/>
            <w:tcBorders>
              <w:top w:val="single" w:sz="4" w:space="0" w:color="auto"/>
              <w:left w:val="single" w:sz="4" w:space="0" w:color="auto"/>
              <w:bottom w:val="single" w:sz="4" w:space="0" w:color="auto"/>
              <w:right w:val="single" w:sz="4" w:space="0" w:color="auto"/>
            </w:tcBorders>
          </w:tcPr>
          <w:p w14:paraId="3C636886" w14:textId="77777777" w:rsidR="00DB01BE" w:rsidRPr="006B7CC6" w:rsidRDefault="00DB01BE" w:rsidP="00D90886">
            <w:pPr>
              <w:spacing w:after="0" w:line="288" w:lineRule="auto"/>
              <w:ind w:left="27"/>
              <w:rPr>
                <w:rFonts w:cs="Arial"/>
                <w:color w:val="000000"/>
                <w:sz w:val="18"/>
                <w:szCs w:val="18"/>
                <w:lang w:val="en-GB" w:eastAsia="de-CH"/>
              </w:rPr>
            </w:pPr>
            <w:r w:rsidRPr="006B7CC6">
              <w:rPr>
                <w:rFonts w:cs="Arial"/>
                <w:color w:val="000000"/>
                <w:sz w:val="18"/>
                <w:szCs w:val="18"/>
                <w:lang w:val="en-GB" w:eastAsia="de-CH"/>
              </w:rPr>
              <w:t>Informal and wide-spread information distribution to people in charge of curricula in vocational schools</w:t>
            </w:r>
          </w:p>
        </w:tc>
      </w:tr>
      <w:tr w:rsidR="00DB01BE" w:rsidRPr="006B7CC6" w14:paraId="3A235A3E" w14:textId="77777777" w:rsidTr="00AE02DB">
        <w:tc>
          <w:tcPr>
            <w:tcW w:w="2127" w:type="dxa"/>
            <w:tcBorders>
              <w:top w:val="single" w:sz="4" w:space="0" w:color="auto"/>
              <w:left w:val="single" w:sz="4" w:space="0" w:color="auto"/>
              <w:bottom w:val="single" w:sz="4" w:space="0" w:color="auto"/>
              <w:right w:val="single" w:sz="4" w:space="0" w:color="auto"/>
            </w:tcBorders>
          </w:tcPr>
          <w:p w14:paraId="40599151" w14:textId="1E36E03A" w:rsidR="00DB01BE" w:rsidRPr="006B7CC6" w:rsidRDefault="00DB01BE" w:rsidP="00D90886">
            <w:pPr>
              <w:spacing w:after="0"/>
              <w:rPr>
                <w:rFonts w:cs="Arial"/>
                <w:sz w:val="18"/>
                <w:szCs w:val="18"/>
                <w:lang w:val="en-GB" w:eastAsia="de-CH"/>
              </w:rPr>
            </w:pPr>
            <w:r w:rsidRPr="006B7CC6">
              <w:rPr>
                <w:rFonts w:cs="Arial"/>
                <w:sz w:val="18"/>
                <w:szCs w:val="18"/>
                <w:lang w:val="en-GB" w:eastAsia="de-CH"/>
              </w:rPr>
              <w:t xml:space="preserve">Engaging target groups; training of child protection and </w:t>
            </w:r>
            <w:r w:rsidR="000D4EC1" w:rsidRPr="006B7CC6">
              <w:rPr>
                <w:rFonts w:cs="Arial"/>
                <w:sz w:val="18"/>
                <w:szCs w:val="18"/>
                <w:lang w:val="en-GB" w:eastAsia="de-CH"/>
              </w:rPr>
              <w:t xml:space="preserve">care </w:t>
            </w:r>
            <w:r w:rsidRPr="006B7CC6">
              <w:rPr>
                <w:rFonts w:cs="Arial"/>
                <w:sz w:val="18"/>
                <w:szCs w:val="18"/>
                <w:lang w:val="en-GB" w:eastAsia="de-CH"/>
              </w:rPr>
              <w:t>workers</w:t>
            </w:r>
          </w:p>
        </w:tc>
        <w:tc>
          <w:tcPr>
            <w:tcW w:w="1134" w:type="dxa"/>
            <w:tcBorders>
              <w:top w:val="single" w:sz="4" w:space="0" w:color="auto"/>
              <w:left w:val="single" w:sz="4" w:space="0" w:color="auto"/>
              <w:bottom w:val="single" w:sz="4" w:space="0" w:color="auto"/>
              <w:right w:val="single" w:sz="4" w:space="0" w:color="auto"/>
            </w:tcBorders>
          </w:tcPr>
          <w:p w14:paraId="47289596" w14:textId="77777777" w:rsidR="00DB01BE" w:rsidRPr="006B7CC6" w:rsidRDefault="00DB01BE" w:rsidP="00D90886">
            <w:pPr>
              <w:spacing w:after="0" w:line="288" w:lineRule="auto"/>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7AFF6811"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43" w:type="dxa"/>
            <w:tcBorders>
              <w:top w:val="single" w:sz="4" w:space="0" w:color="auto"/>
              <w:left w:val="single" w:sz="4" w:space="0" w:color="auto"/>
              <w:bottom w:val="single" w:sz="4" w:space="0" w:color="auto"/>
              <w:right w:val="single" w:sz="4" w:space="0" w:color="auto"/>
            </w:tcBorders>
          </w:tcPr>
          <w:p w14:paraId="33484671" w14:textId="77777777" w:rsidR="00DB01BE"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18"/>
                  <w:szCs w:val="18"/>
                  <w:shd w:val="clear" w:color="auto" w:fill="E6E6E6"/>
                  <w:lang w:val="en-GB"/>
                </w:rPr>
                <w:id w:val="-1888399557"/>
                <w:placeholder>
                  <w:docPart w:val="9844860165CD41429C0604E58AC990E4"/>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DB01BE" w:rsidRPr="006B7CC6">
                  <w:rPr>
                    <w:rFonts w:eastAsia="Calibri" w:cs="Arial"/>
                    <w:sz w:val="18"/>
                    <w:szCs w:val="18"/>
                    <w:lang w:val="en-GB"/>
                  </w:rPr>
                  <w:t>Low-Medium</w:t>
                </w:r>
              </w:sdtContent>
            </w:sdt>
          </w:p>
        </w:tc>
        <w:tc>
          <w:tcPr>
            <w:tcW w:w="2976" w:type="dxa"/>
            <w:tcBorders>
              <w:top w:val="single" w:sz="4" w:space="0" w:color="auto"/>
              <w:left w:val="single" w:sz="4" w:space="0" w:color="auto"/>
              <w:bottom w:val="single" w:sz="4" w:space="0" w:color="auto"/>
              <w:right w:val="single" w:sz="4" w:space="0" w:color="auto"/>
            </w:tcBorders>
          </w:tcPr>
          <w:p w14:paraId="76C33709" w14:textId="77777777" w:rsidR="00DB01BE" w:rsidRPr="006B7CC6" w:rsidRDefault="00DB01BE" w:rsidP="00D90886">
            <w:pPr>
              <w:spacing w:after="0" w:line="288" w:lineRule="auto"/>
              <w:ind w:left="27" w:right="39" w:hanging="27"/>
              <w:rPr>
                <w:rFonts w:cs="Arial"/>
                <w:color w:val="000000"/>
                <w:sz w:val="18"/>
                <w:szCs w:val="18"/>
                <w:lang w:val="en-GB" w:eastAsia="de-CH"/>
              </w:rPr>
            </w:pPr>
            <w:r w:rsidRPr="006B7CC6">
              <w:rPr>
                <w:rFonts w:cs="Arial"/>
                <w:color w:val="000000"/>
                <w:sz w:val="18"/>
                <w:szCs w:val="18"/>
                <w:lang w:val="en-GB" w:eastAsia="de-CH"/>
              </w:rPr>
              <w:t>Informal and wide-spread information distribution via umbrella organisations.</w:t>
            </w:r>
          </w:p>
        </w:tc>
      </w:tr>
      <w:tr w:rsidR="00DB01BE" w:rsidRPr="006B7CC6" w14:paraId="2DBA6618" w14:textId="77777777" w:rsidTr="00AE02DB">
        <w:tc>
          <w:tcPr>
            <w:tcW w:w="2127" w:type="dxa"/>
            <w:tcBorders>
              <w:top w:val="single" w:sz="4" w:space="0" w:color="auto"/>
              <w:left w:val="single" w:sz="4" w:space="0" w:color="auto"/>
              <w:bottom w:val="single" w:sz="4" w:space="0" w:color="auto"/>
              <w:right w:val="single" w:sz="4" w:space="0" w:color="auto"/>
            </w:tcBorders>
          </w:tcPr>
          <w:p w14:paraId="44630405" w14:textId="77777777" w:rsidR="00DB01BE" w:rsidRPr="006B7CC6" w:rsidRDefault="00DB01BE" w:rsidP="00D90886">
            <w:pPr>
              <w:spacing w:after="0"/>
              <w:rPr>
                <w:rFonts w:cs="Arial"/>
                <w:sz w:val="18"/>
                <w:szCs w:val="18"/>
                <w:lang w:val="en-GB" w:eastAsia="de-CH"/>
              </w:rPr>
            </w:pPr>
            <w:r w:rsidRPr="006B7CC6">
              <w:rPr>
                <w:rFonts w:cs="Arial"/>
                <w:sz w:val="18"/>
                <w:szCs w:val="18"/>
                <w:lang w:val="en-GB" w:eastAsia="de-CH"/>
              </w:rPr>
              <w:t xml:space="preserve">Excess administrative burden and changes in personnel  </w:t>
            </w:r>
          </w:p>
        </w:tc>
        <w:tc>
          <w:tcPr>
            <w:tcW w:w="1134" w:type="dxa"/>
            <w:tcBorders>
              <w:top w:val="single" w:sz="4" w:space="0" w:color="auto"/>
              <w:left w:val="single" w:sz="4" w:space="0" w:color="auto"/>
              <w:bottom w:val="single" w:sz="4" w:space="0" w:color="auto"/>
              <w:right w:val="single" w:sz="4" w:space="0" w:color="auto"/>
            </w:tcBorders>
          </w:tcPr>
          <w:p w14:paraId="259E0AA9"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3B0BBCE0" w14:textId="77777777" w:rsidR="00DB01BE" w:rsidRPr="006B7CC6" w:rsidRDefault="00DB01BE"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43" w:type="dxa"/>
            <w:tcBorders>
              <w:top w:val="single" w:sz="4" w:space="0" w:color="auto"/>
              <w:left w:val="single" w:sz="4" w:space="0" w:color="auto"/>
              <w:bottom w:val="single" w:sz="4" w:space="0" w:color="auto"/>
              <w:right w:val="single" w:sz="4" w:space="0" w:color="auto"/>
            </w:tcBorders>
          </w:tcPr>
          <w:p w14:paraId="4C59C227" w14:textId="77777777" w:rsidR="00DB01BE"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18"/>
                  <w:szCs w:val="18"/>
                  <w:shd w:val="clear" w:color="auto" w:fill="E6E6E6"/>
                  <w:lang w:val="en-GB"/>
                </w:rPr>
                <w:id w:val="926080204"/>
                <w:placeholder>
                  <w:docPart w:val="32B60CFDE2184A838FE2E1A0FC85AA36"/>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DB01BE" w:rsidRPr="006B7CC6">
                  <w:rPr>
                    <w:rFonts w:eastAsia="Calibri" w:cs="Arial"/>
                    <w:sz w:val="18"/>
                    <w:szCs w:val="18"/>
                    <w:lang w:val="en-GB"/>
                  </w:rPr>
                  <w:t>Medium-High</w:t>
                </w:r>
              </w:sdtContent>
            </w:sdt>
          </w:p>
        </w:tc>
        <w:tc>
          <w:tcPr>
            <w:tcW w:w="2976" w:type="dxa"/>
            <w:tcBorders>
              <w:top w:val="single" w:sz="4" w:space="0" w:color="auto"/>
              <w:left w:val="single" w:sz="4" w:space="0" w:color="auto"/>
              <w:bottom w:val="single" w:sz="4" w:space="0" w:color="auto"/>
              <w:right w:val="single" w:sz="4" w:space="0" w:color="auto"/>
            </w:tcBorders>
          </w:tcPr>
          <w:p w14:paraId="2A7A37C6" w14:textId="77777777" w:rsidR="00DB01BE" w:rsidRPr="006B7CC6" w:rsidRDefault="00DB01BE" w:rsidP="00D90886">
            <w:pPr>
              <w:spacing w:after="0" w:line="288" w:lineRule="auto"/>
              <w:ind w:left="27" w:hanging="27"/>
              <w:rPr>
                <w:rFonts w:cs="Arial"/>
                <w:color w:val="000000"/>
                <w:sz w:val="18"/>
                <w:szCs w:val="18"/>
                <w:lang w:val="en-GB" w:eastAsia="de-CH"/>
              </w:rPr>
            </w:pPr>
            <w:r w:rsidRPr="006B7CC6">
              <w:rPr>
                <w:rFonts w:cs="Arial"/>
                <w:color w:val="000000"/>
                <w:sz w:val="18"/>
                <w:szCs w:val="18"/>
                <w:lang w:val="en-GB" w:eastAsia="de-CH"/>
              </w:rPr>
              <w:t xml:space="preserve">Quick responses to changes and obstacles. Honest conversations with the donors in case of complications. </w:t>
            </w:r>
          </w:p>
        </w:tc>
      </w:tr>
    </w:tbl>
    <w:p w14:paraId="6A7C7AF2" w14:textId="77777777" w:rsidR="00DB01BE" w:rsidRPr="006B7CC6" w:rsidRDefault="00DB01BE" w:rsidP="00DB01BE">
      <w:pPr>
        <w:rPr>
          <w:rFonts w:cs="Arial"/>
          <w:lang w:val="en-GB"/>
        </w:rPr>
      </w:pPr>
    </w:p>
    <w:p w14:paraId="6BC9DF06" w14:textId="77777777" w:rsidR="002F3014" w:rsidRPr="00C60C83" w:rsidRDefault="002F3014" w:rsidP="00DB01BE">
      <w:pPr>
        <w:spacing w:after="0" w:line="240" w:lineRule="auto"/>
        <w:rPr>
          <w:rFonts w:cs="Arial"/>
          <w:lang w:val="en-GB"/>
        </w:rPr>
      </w:pPr>
    </w:p>
    <w:p w14:paraId="74D61BB3" w14:textId="36DD7201" w:rsidR="00FB6745" w:rsidRDefault="00FB6745">
      <w:pPr>
        <w:spacing w:after="0" w:line="240" w:lineRule="auto"/>
        <w:rPr>
          <w:rFonts w:cs="Arial"/>
          <w:lang w:val="en-GB"/>
        </w:rPr>
      </w:pPr>
      <w:r>
        <w:rPr>
          <w:rFonts w:cs="Arial"/>
          <w:lang w:val="en-GB"/>
        </w:rPr>
        <w:br w:type="page"/>
      </w:r>
    </w:p>
    <w:p w14:paraId="1C882E81" w14:textId="5E32D727" w:rsidR="000F3589" w:rsidRPr="00C60C83" w:rsidRDefault="002F3014" w:rsidP="002F3014">
      <w:pPr>
        <w:pStyle w:val="Pealkiri1"/>
        <w:tabs>
          <w:tab w:val="num" w:pos="284"/>
        </w:tabs>
        <w:ind w:left="284" w:hanging="284"/>
        <w:rPr>
          <w:lang w:val="en-GB"/>
        </w:rPr>
      </w:pPr>
      <w:bookmarkStart w:id="550" w:name="_Toc128748683"/>
      <w:r w:rsidRPr="00C60C83">
        <w:lastRenderedPageBreak/>
        <w:t xml:space="preserve"> </w:t>
      </w:r>
      <w:bookmarkStart w:id="551" w:name="_Toc161237198"/>
      <w:r w:rsidR="00563FAB" w:rsidRPr="00C60C83">
        <w:t>Annex 3</w:t>
      </w:r>
      <w:r w:rsidR="00630666" w:rsidRPr="00C60C83">
        <w:t xml:space="preserve">: </w:t>
      </w:r>
      <w:r w:rsidR="000F3589" w:rsidRPr="00C60C83">
        <w:t xml:space="preserve">Detailed Information to Programme Component </w:t>
      </w:r>
      <w:r w:rsidR="00965293" w:rsidRPr="00C60C83">
        <w:t xml:space="preserve">3 </w:t>
      </w:r>
      <w:r w:rsidR="00563FAB" w:rsidRPr="00C60C83">
        <w:t>(</w:t>
      </w:r>
      <w:r w:rsidR="000F3589" w:rsidRPr="00C60C83">
        <w:t>Ministry of Education and Research</w:t>
      </w:r>
      <w:bookmarkStart w:id="552" w:name="_Hlk128391703"/>
      <w:bookmarkEnd w:id="550"/>
      <w:r w:rsidR="00563FAB" w:rsidRPr="00C60C83">
        <w:t>)</w:t>
      </w:r>
      <w:bookmarkEnd w:id="551"/>
    </w:p>
    <w:bookmarkEnd w:id="552"/>
    <w:p w14:paraId="19C29159" w14:textId="77777777" w:rsidR="000F3589" w:rsidRPr="006B7CC6" w:rsidRDefault="000F3589" w:rsidP="000F3589">
      <w:pPr>
        <w:rPr>
          <w:rFonts w:cs="Arial"/>
          <w:b/>
          <w:lang w:val="en-GB"/>
        </w:rPr>
      </w:pPr>
      <w:r w:rsidRPr="006B7CC6">
        <w:rPr>
          <w:rFonts w:cs="Arial"/>
          <w:b/>
          <w:lang w:val="en-GB"/>
        </w:rPr>
        <w:t>Basic Programme Component Information</w:t>
      </w:r>
    </w:p>
    <w:p w14:paraId="584ED5FA" w14:textId="77777777" w:rsidR="000F3589" w:rsidRPr="006B7CC6" w:rsidRDefault="000F3589" w:rsidP="000F3589">
      <w:pPr>
        <w:spacing w:after="0" w:line="240" w:lineRule="auto"/>
        <w:rPr>
          <w:rFonts w:cs="Arial"/>
          <w:lang w:val="en-GB"/>
        </w:rPr>
      </w:pPr>
    </w:p>
    <w:tbl>
      <w:tblPr>
        <w:tblW w:w="8871" w:type="dxa"/>
        <w:tblInd w:w="-5" w:type="dxa"/>
        <w:tblLayout w:type="fixed"/>
        <w:tblCellMar>
          <w:top w:w="28" w:type="dxa"/>
          <w:left w:w="70" w:type="dxa"/>
          <w:bottom w:w="28" w:type="dxa"/>
          <w:right w:w="70" w:type="dxa"/>
        </w:tblCellMar>
        <w:tblLook w:val="04A0" w:firstRow="1" w:lastRow="0" w:firstColumn="1" w:lastColumn="0" w:noHBand="0" w:noVBand="1"/>
      </w:tblPr>
      <w:tblGrid>
        <w:gridCol w:w="2310"/>
        <w:gridCol w:w="6561"/>
      </w:tblGrid>
      <w:tr w:rsidR="000D2FEF" w:rsidRPr="006B7CC6" w14:paraId="4B27D9FE" w14:textId="77777777" w:rsidTr="1571E6B5">
        <w:trPr>
          <w:trHeight w:val="405"/>
        </w:trPr>
        <w:tc>
          <w:tcPr>
            <w:tcW w:w="2310" w:type="dxa"/>
            <w:tcBorders>
              <w:top w:val="single" w:sz="4" w:space="0" w:color="auto"/>
              <w:left w:val="nil"/>
              <w:bottom w:val="dashed" w:sz="4" w:space="0" w:color="auto"/>
              <w:right w:val="nil"/>
            </w:tcBorders>
            <w:hideMark/>
          </w:tcPr>
          <w:p w14:paraId="6373BF12" w14:textId="77777777" w:rsidR="000F3589" w:rsidRPr="006B7CC6" w:rsidRDefault="1571E6B5" w:rsidP="00D90886">
            <w:pPr>
              <w:rPr>
                <w:rFonts w:cs="Arial"/>
                <w:lang w:val="en-GB"/>
              </w:rPr>
            </w:pPr>
            <w:r w:rsidRPr="1571E6B5">
              <w:rPr>
                <w:rFonts w:cs="Arial"/>
                <w:lang w:val="en-GB"/>
              </w:rPr>
              <w:t>Title</w:t>
            </w:r>
          </w:p>
        </w:tc>
        <w:tc>
          <w:tcPr>
            <w:tcW w:w="6561" w:type="dxa"/>
            <w:tcBorders>
              <w:top w:val="single" w:sz="4" w:space="0" w:color="auto"/>
              <w:left w:val="nil"/>
              <w:bottom w:val="dashed" w:sz="4" w:space="0" w:color="auto"/>
              <w:right w:val="nil"/>
            </w:tcBorders>
            <w:noWrap/>
          </w:tcPr>
          <w:p w14:paraId="6A75FAEA" w14:textId="139D414C" w:rsidR="000F3589" w:rsidRPr="006B7CC6" w:rsidRDefault="029BF22C" w:rsidP="00D90886">
            <w:pPr>
              <w:rPr>
                <w:rFonts w:eastAsia="Arial" w:cs="Arial"/>
                <w:b/>
                <w:szCs w:val="22"/>
                <w:lang w:val="en-GB"/>
              </w:rPr>
            </w:pPr>
            <w:r w:rsidRPr="006B7CC6">
              <w:rPr>
                <w:rFonts w:eastAsia="Arial" w:cs="Arial"/>
                <w:b/>
                <w:bCs/>
                <w:color w:val="333333"/>
                <w:szCs w:val="22"/>
                <w:lang w:val="en-GB"/>
              </w:rPr>
              <w:t>Increasing multicultural competence in the education sector</w:t>
            </w:r>
          </w:p>
        </w:tc>
      </w:tr>
      <w:tr w:rsidR="005C3C77" w:rsidRPr="006B7CC6" w14:paraId="2F4E52B7" w14:textId="77777777" w:rsidTr="1571E6B5">
        <w:trPr>
          <w:trHeight w:val="405"/>
        </w:trPr>
        <w:tc>
          <w:tcPr>
            <w:tcW w:w="2310" w:type="dxa"/>
            <w:tcBorders>
              <w:top w:val="dashed" w:sz="4" w:space="0" w:color="auto"/>
              <w:left w:val="nil"/>
              <w:bottom w:val="dashed" w:sz="4" w:space="0" w:color="auto"/>
              <w:right w:val="nil"/>
            </w:tcBorders>
          </w:tcPr>
          <w:p w14:paraId="52E2D032" w14:textId="77777777" w:rsidR="000F3589" w:rsidRPr="006B7CC6" w:rsidRDefault="1571E6B5" w:rsidP="00D90886">
            <w:pPr>
              <w:rPr>
                <w:rFonts w:cs="Arial"/>
                <w:lang w:val="en-GB"/>
              </w:rPr>
            </w:pPr>
            <w:r w:rsidRPr="1571E6B5">
              <w:rPr>
                <w:rFonts w:cs="Arial"/>
                <w:lang w:val="en-GB"/>
              </w:rPr>
              <w:t>Planned Duration [months]</w:t>
            </w:r>
          </w:p>
        </w:tc>
        <w:tc>
          <w:tcPr>
            <w:tcW w:w="6561" w:type="dxa"/>
            <w:tcBorders>
              <w:top w:val="dashed" w:sz="4" w:space="0" w:color="auto"/>
              <w:left w:val="nil"/>
              <w:bottom w:val="dashed" w:sz="4" w:space="0" w:color="auto"/>
              <w:right w:val="nil"/>
            </w:tcBorders>
            <w:noWrap/>
          </w:tcPr>
          <w:p w14:paraId="6259EFB8" w14:textId="0C3095E3" w:rsidR="000F3589" w:rsidRPr="006B7CC6" w:rsidRDefault="00DD4874" w:rsidP="00D90886">
            <w:pPr>
              <w:rPr>
                <w:rFonts w:cs="Arial"/>
                <w:szCs w:val="22"/>
                <w:lang w:val="en-GB"/>
              </w:rPr>
            </w:pPr>
            <w:r>
              <w:rPr>
                <w:rFonts w:cs="Arial"/>
                <w:lang w:val="en-GB"/>
              </w:rPr>
              <w:t>51</w:t>
            </w:r>
          </w:p>
        </w:tc>
      </w:tr>
      <w:tr w:rsidR="005C3C77" w:rsidRPr="006B7CC6" w14:paraId="03CE452B" w14:textId="77777777" w:rsidTr="1571E6B5">
        <w:trPr>
          <w:trHeight w:val="405"/>
        </w:trPr>
        <w:tc>
          <w:tcPr>
            <w:tcW w:w="2310" w:type="dxa"/>
            <w:tcBorders>
              <w:top w:val="dashed" w:sz="4" w:space="0" w:color="auto"/>
              <w:left w:val="nil"/>
              <w:bottom w:val="dashed" w:sz="4" w:space="0" w:color="auto"/>
              <w:right w:val="nil"/>
            </w:tcBorders>
            <w:hideMark/>
          </w:tcPr>
          <w:p w14:paraId="6AC80D65" w14:textId="77777777" w:rsidR="000F3589" w:rsidRPr="006B7CC6" w:rsidRDefault="1571E6B5" w:rsidP="00D90886">
            <w:pPr>
              <w:rPr>
                <w:rFonts w:cs="Arial"/>
                <w:lang w:val="en-GB"/>
              </w:rPr>
            </w:pPr>
            <w:r w:rsidRPr="1571E6B5">
              <w:rPr>
                <w:rFonts w:cs="Arial"/>
                <w:lang w:val="en-GB"/>
              </w:rPr>
              <w:t>Requested Swiss contribution (CHF)</w:t>
            </w:r>
          </w:p>
        </w:tc>
        <w:tc>
          <w:tcPr>
            <w:tcW w:w="6561" w:type="dxa"/>
            <w:tcBorders>
              <w:top w:val="dashed" w:sz="4" w:space="0" w:color="auto"/>
              <w:left w:val="nil"/>
              <w:bottom w:val="dashed" w:sz="4" w:space="0" w:color="auto"/>
              <w:right w:val="nil"/>
            </w:tcBorders>
            <w:noWrap/>
          </w:tcPr>
          <w:p w14:paraId="5B69C598" w14:textId="3BF8C96E" w:rsidR="000F3589" w:rsidRPr="006B7CC6" w:rsidRDefault="00784538" w:rsidP="3DEE5378">
            <w:pPr>
              <w:rPr>
                <w:rFonts w:cs="Arial"/>
                <w:lang w:val="en-GB"/>
              </w:rPr>
            </w:pPr>
            <w:r w:rsidRPr="00784538">
              <w:rPr>
                <w:rFonts w:cs="Arial"/>
                <w:lang w:val="en-GB"/>
              </w:rPr>
              <w:t>5 358</w:t>
            </w:r>
            <w:r w:rsidR="00893889">
              <w:rPr>
                <w:rFonts w:cs="Arial"/>
                <w:lang w:val="en-GB"/>
              </w:rPr>
              <w:t> </w:t>
            </w:r>
            <w:r w:rsidRPr="00784538">
              <w:rPr>
                <w:rFonts w:cs="Arial"/>
                <w:lang w:val="en-GB"/>
              </w:rPr>
              <w:t>7</w:t>
            </w:r>
            <w:r w:rsidR="00235B5F">
              <w:rPr>
                <w:rFonts w:cs="Arial"/>
                <w:lang w:val="en-GB"/>
              </w:rPr>
              <w:t>53</w:t>
            </w:r>
            <w:r w:rsidR="00893889">
              <w:rPr>
                <w:rFonts w:cs="Arial"/>
                <w:lang w:val="en-GB"/>
              </w:rPr>
              <w:t xml:space="preserve"> CHF</w:t>
            </w:r>
          </w:p>
        </w:tc>
      </w:tr>
      <w:tr w:rsidR="000D2FEF" w:rsidRPr="006B7CC6" w14:paraId="3FB0D199" w14:textId="77777777" w:rsidTr="1571E6B5">
        <w:trPr>
          <w:trHeight w:val="405"/>
        </w:trPr>
        <w:tc>
          <w:tcPr>
            <w:tcW w:w="2310" w:type="dxa"/>
            <w:tcBorders>
              <w:top w:val="dashed" w:sz="4" w:space="0" w:color="auto"/>
              <w:left w:val="nil"/>
              <w:bottom w:val="single" w:sz="4" w:space="0" w:color="auto"/>
              <w:right w:val="nil"/>
            </w:tcBorders>
            <w:hideMark/>
          </w:tcPr>
          <w:p w14:paraId="1B403A25" w14:textId="77777777" w:rsidR="000F3589" w:rsidRPr="006B7CC6" w:rsidRDefault="1571E6B5" w:rsidP="00D90886">
            <w:pPr>
              <w:rPr>
                <w:rFonts w:cs="Arial"/>
                <w:lang w:val="en-GB"/>
              </w:rPr>
            </w:pPr>
            <w:r w:rsidRPr="1571E6B5">
              <w:rPr>
                <w:rFonts w:cs="Arial"/>
                <w:lang w:val="en-GB"/>
              </w:rPr>
              <w:t>Requested co-financing rate of Switzerland [%]</w:t>
            </w:r>
          </w:p>
        </w:tc>
        <w:tc>
          <w:tcPr>
            <w:tcW w:w="6561" w:type="dxa"/>
            <w:tcBorders>
              <w:top w:val="dashed" w:sz="4" w:space="0" w:color="auto"/>
              <w:left w:val="nil"/>
              <w:bottom w:val="single" w:sz="4" w:space="0" w:color="auto"/>
              <w:right w:val="nil"/>
            </w:tcBorders>
            <w:noWrap/>
            <w:hideMark/>
          </w:tcPr>
          <w:p w14:paraId="0A0367C6" w14:textId="77777777" w:rsidR="000F3589" w:rsidRPr="006B7CC6" w:rsidRDefault="1571E6B5" w:rsidP="00D90886">
            <w:pPr>
              <w:rPr>
                <w:rFonts w:cs="Arial"/>
                <w:szCs w:val="22"/>
                <w:lang w:val="en-GB"/>
              </w:rPr>
            </w:pPr>
            <w:r w:rsidRPr="1571E6B5">
              <w:rPr>
                <w:rFonts w:cs="Arial"/>
                <w:lang w:val="en-GB"/>
              </w:rPr>
              <w:t>85%</w:t>
            </w:r>
          </w:p>
        </w:tc>
      </w:tr>
    </w:tbl>
    <w:p w14:paraId="7D65BD09" w14:textId="77777777" w:rsidR="000F3589" w:rsidRPr="006B7CC6" w:rsidRDefault="000F3589" w:rsidP="000F3589">
      <w:pPr>
        <w:spacing w:after="0" w:line="240" w:lineRule="auto"/>
        <w:rPr>
          <w:rFonts w:cs="Arial"/>
          <w:lang w:val="en-GB"/>
        </w:rPr>
      </w:pPr>
    </w:p>
    <w:p w14:paraId="4311F609" w14:textId="62A1E59A" w:rsidR="000F3589" w:rsidRPr="006B7CC6" w:rsidRDefault="1571E6B5" w:rsidP="0037480F">
      <w:pPr>
        <w:pStyle w:val="Pealkiri2"/>
        <w:rPr>
          <w:rFonts w:cs="Arial"/>
          <w:lang w:val="en-GB"/>
        </w:rPr>
      </w:pPr>
      <w:bookmarkStart w:id="553" w:name="_Toc128748684"/>
      <w:bookmarkStart w:id="554" w:name="_Toc161237199"/>
      <w:r w:rsidRPr="372A8B82">
        <w:rPr>
          <w:rFonts w:cs="Arial"/>
          <w:lang w:val="en-GB"/>
        </w:rPr>
        <w:t>Programme Component Operator</w:t>
      </w:r>
      <w:bookmarkEnd w:id="553"/>
      <w:bookmarkEnd w:id="554"/>
    </w:p>
    <w:p w14:paraId="2318832D" w14:textId="2976099F" w:rsidR="000F3589" w:rsidRPr="006B7CC6" w:rsidRDefault="000F3589" w:rsidP="0037480F">
      <w:pPr>
        <w:pStyle w:val="Pealkiri3"/>
        <w:rPr>
          <w:lang w:val="en-GB"/>
        </w:rPr>
      </w:pPr>
      <w:bookmarkStart w:id="555" w:name="_Toc128748685"/>
      <w:bookmarkStart w:id="556" w:name="_Toc161237200"/>
      <w:r w:rsidRPr="006B7CC6">
        <w:rPr>
          <w:lang w:val="en-GB"/>
        </w:rPr>
        <w:t>Basic Information</w:t>
      </w:r>
      <w:bookmarkEnd w:id="555"/>
      <w:bookmarkEnd w:id="556"/>
    </w:p>
    <w:p w14:paraId="7E6D08E5" w14:textId="77777777" w:rsidR="000F3589" w:rsidRPr="006B7CC6" w:rsidRDefault="000F3589" w:rsidP="000F3589">
      <w:pPr>
        <w:spacing w:after="0" w:line="240" w:lineRule="auto"/>
        <w:rPr>
          <w:rFonts w:cs="Arial"/>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2835"/>
        <w:gridCol w:w="6036"/>
      </w:tblGrid>
      <w:tr w:rsidR="000F3589" w:rsidRPr="006B7CC6" w14:paraId="2A6B6FCC" w14:textId="77777777" w:rsidTr="1571E6B5">
        <w:trPr>
          <w:trHeight w:val="405"/>
        </w:trPr>
        <w:tc>
          <w:tcPr>
            <w:tcW w:w="2835" w:type="dxa"/>
            <w:tcBorders>
              <w:top w:val="single" w:sz="4" w:space="0" w:color="auto"/>
              <w:left w:val="nil"/>
              <w:bottom w:val="dashed" w:sz="4" w:space="0" w:color="auto"/>
              <w:right w:val="nil"/>
            </w:tcBorders>
            <w:hideMark/>
          </w:tcPr>
          <w:p w14:paraId="37FB3832" w14:textId="77777777" w:rsidR="000F3589" w:rsidRPr="006B7CC6" w:rsidRDefault="1571E6B5" w:rsidP="00D90886">
            <w:pPr>
              <w:rPr>
                <w:rFonts w:cs="Arial"/>
                <w:lang w:val="en-GB"/>
              </w:rPr>
            </w:pPr>
            <w:r w:rsidRPr="1571E6B5">
              <w:rPr>
                <w:rFonts w:cs="Arial"/>
                <w:lang w:val="en-GB"/>
              </w:rPr>
              <w:t>Name of Programme Component Operator</w:t>
            </w:r>
          </w:p>
        </w:tc>
        <w:tc>
          <w:tcPr>
            <w:tcW w:w="6036" w:type="dxa"/>
            <w:tcBorders>
              <w:top w:val="single" w:sz="4" w:space="0" w:color="auto"/>
              <w:left w:val="nil"/>
              <w:bottom w:val="dashed" w:sz="4" w:space="0" w:color="auto"/>
              <w:right w:val="nil"/>
            </w:tcBorders>
            <w:noWrap/>
          </w:tcPr>
          <w:p w14:paraId="3BA7AB82" w14:textId="77777777" w:rsidR="000F3589" w:rsidRPr="006B7CC6" w:rsidRDefault="1571E6B5" w:rsidP="00D90886">
            <w:pPr>
              <w:rPr>
                <w:rFonts w:cs="Arial"/>
                <w:lang w:val="en-GB"/>
              </w:rPr>
            </w:pPr>
            <w:r w:rsidRPr="1571E6B5">
              <w:rPr>
                <w:rFonts w:cs="Arial"/>
                <w:lang w:val="en-GB"/>
              </w:rPr>
              <w:t>Ministry of Education and Research</w:t>
            </w:r>
          </w:p>
        </w:tc>
      </w:tr>
      <w:tr w:rsidR="000F3589" w:rsidRPr="006B7CC6" w14:paraId="56F8EC60" w14:textId="77777777" w:rsidTr="1571E6B5">
        <w:trPr>
          <w:trHeight w:val="405"/>
        </w:trPr>
        <w:tc>
          <w:tcPr>
            <w:tcW w:w="2835" w:type="dxa"/>
            <w:tcBorders>
              <w:top w:val="dashed" w:sz="4" w:space="0" w:color="auto"/>
              <w:left w:val="nil"/>
              <w:bottom w:val="dashed" w:sz="4" w:space="0" w:color="auto"/>
              <w:right w:val="nil"/>
            </w:tcBorders>
          </w:tcPr>
          <w:p w14:paraId="76ACA937" w14:textId="77777777" w:rsidR="000F3589" w:rsidRPr="006B7CC6" w:rsidRDefault="1571E6B5" w:rsidP="00D90886">
            <w:pPr>
              <w:rPr>
                <w:rFonts w:cs="Arial"/>
                <w:lang w:val="en-GB"/>
              </w:rPr>
            </w:pPr>
            <w:r w:rsidRPr="1571E6B5">
              <w:rPr>
                <w:rFonts w:cs="Arial"/>
                <w:lang w:val="en-GB"/>
              </w:rPr>
              <w:t>Type of entity</w:t>
            </w:r>
          </w:p>
        </w:tc>
        <w:tc>
          <w:tcPr>
            <w:tcW w:w="6036" w:type="dxa"/>
            <w:tcBorders>
              <w:top w:val="dashed" w:sz="4" w:space="0" w:color="auto"/>
              <w:left w:val="nil"/>
              <w:bottom w:val="dashed" w:sz="4" w:space="0" w:color="auto"/>
              <w:right w:val="nil"/>
            </w:tcBorders>
            <w:noWrap/>
          </w:tcPr>
          <w:p w14:paraId="58E4A774" w14:textId="77777777" w:rsidR="000F3589" w:rsidRPr="006B7CC6" w:rsidRDefault="1571E6B5" w:rsidP="00D90886">
            <w:pPr>
              <w:rPr>
                <w:rFonts w:cs="Arial"/>
                <w:lang w:val="en-GB"/>
              </w:rPr>
            </w:pPr>
            <w:r w:rsidRPr="1571E6B5">
              <w:rPr>
                <w:rFonts w:cs="Arial"/>
                <w:lang w:val="en-GB"/>
              </w:rPr>
              <w:t>National administration</w:t>
            </w:r>
          </w:p>
        </w:tc>
      </w:tr>
      <w:tr w:rsidR="000F3589" w:rsidRPr="006B7CC6" w14:paraId="080A91E2" w14:textId="77777777" w:rsidTr="1571E6B5">
        <w:trPr>
          <w:trHeight w:val="405"/>
        </w:trPr>
        <w:tc>
          <w:tcPr>
            <w:tcW w:w="2835" w:type="dxa"/>
            <w:tcBorders>
              <w:top w:val="dashed" w:sz="4" w:space="0" w:color="auto"/>
              <w:left w:val="nil"/>
              <w:bottom w:val="dashed" w:sz="4" w:space="0" w:color="auto"/>
              <w:right w:val="nil"/>
            </w:tcBorders>
          </w:tcPr>
          <w:p w14:paraId="08947130" w14:textId="77777777" w:rsidR="000F3589" w:rsidRPr="006B7CC6" w:rsidRDefault="1571E6B5" w:rsidP="00D90886">
            <w:pPr>
              <w:rPr>
                <w:rFonts w:cs="Arial"/>
                <w:lang w:val="en-GB"/>
              </w:rPr>
            </w:pPr>
            <w:r w:rsidRPr="1571E6B5">
              <w:rPr>
                <w:rFonts w:cs="Arial"/>
                <w:lang w:val="en-GB"/>
              </w:rPr>
              <w:t>Name of contact person</w:t>
            </w:r>
          </w:p>
        </w:tc>
        <w:tc>
          <w:tcPr>
            <w:tcW w:w="6036" w:type="dxa"/>
            <w:tcBorders>
              <w:top w:val="dashed" w:sz="4" w:space="0" w:color="auto"/>
              <w:left w:val="nil"/>
              <w:bottom w:val="dashed" w:sz="4" w:space="0" w:color="auto"/>
              <w:right w:val="nil"/>
            </w:tcBorders>
            <w:noWrap/>
          </w:tcPr>
          <w:p w14:paraId="41C6F0A4" w14:textId="77777777" w:rsidR="000F3589" w:rsidRPr="006B7CC6" w:rsidRDefault="1571E6B5" w:rsidP="00D90886">
            <w:pPr>
              <w:rPr>
                <w:rFonts w:cs="Arial"/>
                <w:lang w:val="en-GB"/>
              </w:rPr>
            </w:pPr>
            <w:r w:rsidRPr="1571E6B5">
              <w:rPr>
                <w:rFonts w:cs="Arial"/>
                <w:lang w:val="en-GB"/>
              </w:rPr>
              <w:t>Anu Vau</w:t>
            </w:r>
          </w:p>
        </w:tc>
      </w:tr>
      <w:tr w:rsidR="000F3589" w:rsidRPr="006B7CC6" w14:paraId="10A6A778" w14:textId="77777777" w:rsidTr="1571E6B5">
        <w:trPr>
          <w:trHeight w:val="405"/>
        </w:trPr>
        <w:tc>
          <w:tcPr>
            <w:tcW w:w="2835" w:type="dxa"/>
            <w:tcBorders>
              <w:top w:val="dashed" w:sz="4" w:space="0" w:color="auto"/>
              <w:left w:val="nil"/>
              <w:bottom w:val="dashed" w:sz="4" w:space="0" w:color="auto"/>
              <w:right w:val="nil"/>
            </w:tcBorders>
          </w:tcPr>
          <w:p w14:paraId="188B3776" w14:textId="77777777" w:rsidR="000F3589" w:rsidRPr="006B7CC6" w:rsidRDefault="1571E6B5" w:rsidP="00D90886">
            <w:pPr>
              <w:rPr>
                <w:rFonts w:cs="Arial"/>
                <w:lang w:val="en-GB"/>
              </w:rPr>
            </w:pPr>
            <w:r w:rsidRPr="1571E6B5">
              <w:rPr>
                <w:rFonts w:cs="Arial"/>
                <w:lang w:val="en-GB"/>
              </w:rPr>
              <w:t>Position</w:t>
            </w:r>
          </w:p>
        </w:tc>
        <w:tc>
          <w:tcPr>
            <w:tcW w:w="6036" w:type="dxa"/>
            <w:tcBorders>
              <w:top w:val="dashed" w:sz="4" w:space="0" w:color="auto"/>
              <w:left w:val="nil"/>
              <w:bottom w:val="dashed" w:sz="4" w:space="0" w:color="auto"/>
              <w:right w:val="nil"/>
            </w:tcBorders>
            <w:noWrap/>
          </w:tcPr>
          <w:p w14:paraId="2FDB71BA" w14:textId="77777777" w:rsidR="000F3589" w:rsidRPr="006B7CC6" w:rsidRDefault="1571E6B5" w:rsidP="00D90886">
            <w:pPr>
              <w:rPr>
                <w:rFonts w:cs="Arial"/>
                <w:lang w:val="en-GB"/>
              </w:rPr>
            </w:pPr>
            <w:r w:rsidRPr="1571E6B5">
              <w:rPr>
                <w:rFonts w:cs="Arial"/>
                <w:lang w:val="en-GB"/>
              </w:rPr>
              <w:t>Chief Expert in the Area of Educational Leadership and Teachers Policy</w:t>
            </w:r>
          </w:p>
        </w:tc>
      </w:tr>
      <w:tr w:rsidR="000F3589" w:rsidRPr="006B7CC6" w14:paraId="16DEBFE9" w14:textId="77777777" w:rsidTr="1571E6B5">
        <w:trPr>
          <w:trHeight w:val="405"/>
        </w:trPr>
        <w:tc>
          <w:tcPr>
            <w:tcW w:w="2835" w:type="dxa"/>
            <w:tcBorders>
              <w:top w:val="dashed" w:sz="4" w:space="0" w:color="auto"/>
              <w:left w:val="nil"/>
              <w:bottom w:val="dashed" w:sz="4" w:space="0" w:color="auto"/>
              <w:right w:val="nil"/>
            </w:tcBorders>
            <w:hideMark/>
          </w:tcPr>
          <w:p w14:paraId="6473513A" w14:textId="77777777" w:rsidR="000F3589" w:rsidRPr="006B7CC6" w:rsidRDefault="1571E6B5" w:rsidP="00D90886">
            <w:pPr>
              <w:rPr>
                <w:rFonts w:cs="Arial"/>
                <w:lang w:val="en-GB"/>
              </w:rPr>
            </w:pPr>
            <w:r w:rsidRPr="1571E6B5">
              <w:rPr>
                <w:rFonts w:cs="Arial"/>
                <w:lang w:val="en-GB"/>
              </w:rPr>
              <w:t>Correspondence address:</w:t>
            </w:r>
          </w:p>
        </w:tc>
        <w:tc>
          <w:tcPr>
            <w:tcW w:w="6036" w:type="dxa"/>
            <w:tcBorders>
              <w:top w:val="dashed" w:sz="4" w:space="0" w:color="auto"/>
              <w:left w:val="nil"/>
              <w:bottom w:val="dashed" w:sz="4" w:space="0" w:color="auto"/>
              <w:right w:val="nil"/>
            </w:tcBorders>
            <w:noWrap/>
          </w:tcPr>
          <w:p w14:paraId="37000579" w14:textId="77777777" w:rsidR="000F3589" w:rsidRPr="006B7CC6" w:rsidRDefault="1571E6B5" w:rsidP="00D90886">
            <w:pPr>
              <w:rPr>
                <w:rFonts w:cs="Arial"/>
                <w:lang w:val="en-GB"/>
              </w:rPr>
            </w:pPr>
            <w:r w:rsidRPr="1571E6B5">
              <w:rPr>
                <w:rFonts w:cs="Arial"/>
                <w:lang w:val="en-GB"/>
              </w:rPr>
              <w:t>Munga 18, Tartu</w:t>
            </w:r>
          </w:p>
        </w:tc>
      </w:tr>
      <w:tr w:rsidR="000F3589" w:rsidRPr="006B7CC6" w14:paraId="7D64B8C8" w14:textId="77777777" w:rsidTr="1571E6B5">
        <w:trPr>
          <w:trHeight w:val="405"/>
        </w:trPr>
        <w:tc>
          <w:tcPr>
            <w:tcW w:w="2835" w:type="dxa"/>
            <w:tcBorders>
              <w:top w:val="dashed" w:sz="4" w:space="0" w:color="auto"/>
              <w:left w:val="nil"/>
              <w:bottom w:val="dashed" w:sz="4" w:space="0" w:color="auto"/>
              <w:right w:val="nil"/>
            </w:tcBorders>
            <w:hideMark/>
          </w:tcPr>
          <w:p w14:paraId="7A751606" w14:textId="77777777" w:rsidR="000F3589" w:rsidRPr="006B7CC6" w:rsidRDefault="1571E6B5" w:rsidP="00D90886">
            <w:pPr>
              <w:rPr>
                <w:rFonts w:cs="Arial"/>
                <w:lang w:val="en-GB"/>
              </w:rPr>
            </w:pPr>
            <w:r w:rsidRPr="1571E6B5">
              <w:rPr>
                <w:rFonts w:cs="Arial"/>
                <w:lang w:val="en-GB"/>
              </w:rPr>
              <w:t>E-Mail</w:t>
            </w:r>
          </w:p>
        </w:tc>
        <w:tc>
          <w:tcPr>
            <w:tcW w:w="6036" w:type="dxa"/>
            <w:tcBorders>
              <w:top w:val="dashed" w:sz="4" w:space="0" w:color="auto"/>
              <w:left w:val="nil"/>
              <w:bottom w:val="dashed" w:sz="4" w:space="0" w:color="auto"/>
              <w:right w:val="nil"/>
            </w:tcBorders>
            <w:noWrap/>
            <w:hideMark/>
          </w:tcPr>
          <w:p w14:paraId="78DACFD9" w14:textId="77777777" w:rsidR="000F3589" w:rsidRPr="006B7CC6" w:rsidRDefault="00365D30" w:rsidP="00D90886">
            <w:pPr>
              <w:rPr>
                <w:rFonts w:cs="Arial"/>
                <w:lang w:val="en-GB"/>
              </w:rPr>
            </w:pPr>
            <w:hyperlink r:id="rId40">
              <w:r w:rsidR="1571E6B5" w:rsidRPr="1571E6B5">
                <w:rPr>
                  <w:rStyle w:val="Hperlink"/>
                  <w:rFonts w:cs="Arial"/>
                  <w:lang w:val="en-GB"/>
                </w:rPr>
                <w:t>anu.vau@hm.ee</w:t>
              </w:r>
            </w:hyperlink>
            <w:r w:rsidR="1571E6B5" w:rsidRPr="00C60C83">
              <w:rPr>
                <w:rFonts w:cs="Arial"/>
                <w:lang w:val="en-GB"/>
              </w:rPr>
              <w:t xml:space="preserve"> </w:t>
            </w:r>
          </w:p>
        </w:tc>
      </w:tr>
      <w:tr w:rsidR="000F3589" w:rsidRPr="006B7CC6" w14:paraId="239B4791" w14:textId="77777777" w:rsidTr="1571E6B5">
        <w:trPr>
          <w:trHeight w:val="405"/>
        </w:trPr>
        <w:tc>
          <w:tcPr>
            <w:tcW w:w="2835" w:type="dxa"/>
            <w:tcBorders>
              <w:top w:val="dashed" w:sz="4" w:space="0" w:color="auto"/>
              <w:left w:val="nil"/>
              <w:bottom w:val="single" w:sz="4" w:space="0" w:color="auto"/>
              <w:right w:val="nil"/>
            </w:tcBorders>
          </w:tcPr>
          <w:p w14:paraId="1C11C1BA" w14:textId="77777777" w:rsidR="000F3589" w:rsidRPr="006B7CC6" w:rsidRDefault="1571E6B5" w:rsidP="00D90886">
            <w:pPr>
              <w:rPr>
                <w:rFonts w:cs="Arial"/>
                <w:lang w:val="en-GB"/>
              </w:rPr>
            </w:pPr>
            <w:r w:rsidRPr="1571E6B5">
              <w:rPr>
                <w:rFonts w:cs="Arial"/>
                <w:lang w:val="en-GB"/>
              </w:rPr>
              <w:t>Webpage and social media (if any)</w:t>
            </w:r>
          </w:p>
        </w:tc>
        <w:tc>
          <w:tcPr>
            <w:tcW w:w="6036" w:type="dxa"/>
            <w:tcBorders>
              <w:top w:val="dashed" w:sz="4" w:space="0" w:color="auto"/>
              <w:left w:val="nil"/>
              <w:bottom w:val="single" w:sz="4" w:space="0" w:color="auto"/>
              <w:right w:val="nil"/>
            </w:tcBorders>
            <w:noWrap/>
          </w:tcPr>
          <w:p w14:paraId="7041B3CA" w14:textId="77777777" w:rsidR="000F3589" w:rsidRPr="006B7CC6" w:rsidRDefault="00365D30" w:rsidP="00D90886">
            <w:pPr>
              <w:rPr>
                <w:rFonts w:cs="Arial"/>
                <w:lang w:val="en-GB"/>
              </w:rPr>
            </w:pPr>
            <w:hyperlink r:id="rId41">
              <w:r w:rsidR="1571E6B5" w:rsidRPr="1571E6B5">
                <w:rPr>
                  <w:rStyle w:val="Hperlink"/>
                  <w:rFonts w:cs="Arial"/>
                  <w:lang w:val="en-GB"/>
                </w:rPr>
                <w:t>www.hm.ee</w:t>
              </w:r>
            </w:hyperlink>
            <w:r w:rsidR="1571E6B5" w:rsidRPr="00C60C83">
              <w:rPr>
                <w:rFonts w:cs="Arial"/>
                <w:lang w:val="en-GB"/>
              </w:rPr>
              <w:t xml:space="preserve"> </w:t>
            </w:r>
          </w:p>
        </w:tc>
      </w:tr>
    </w:tbl>
    <w:p w14:paraId="171550D5" w14:textId="77777777" w:rsidR="000F3589" w:rsidRPr="006B7CC6" w:rsidRDefault="000F3589" w:rsidP="000F3589">
      <w:pPr>
        <w:spacing w:after="0" w:line="240" w:lineRule="auto"/>
        <w:rPr>
          <w:rFonts w:cs="Arial"/>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2410"/>
        <w:gridCol w:w="1701"/>
        <w:gridCol w:w="2126"/>
        <w:gridCol w:w="426"/>
        <w:gridCol w:w="141"/>
        <w:gridCol w:w="2067"/>
      </w:tblGrid>
      <w:tr w:rsidR="000F3589" w:rsidRPr="006B7CC6" w14:paraId="6FB7188B" w14:textId="77777777" w:rsidTr="56DFFF14">
        <w:trPr>
          <w:trHeight w:val="405"/>
        </w:trPr>
        <w:tc>
          <w:tcPr>
            <w:tcW w:w="2410" w:type="dxa"/>
            <w:tcBorders>
              <w:top w:val="single" w:sz="4" w:space="0" w:color="auto"/>
              <w:left w:val="nil"/>
              <w:bottom w:val="dashed" w:sz="4" w:space="0" w:color="auto"/>
              <w:right w:val="nil"/>
            </w:tcBorders>
          </w:tcPr>
          <w:p w14:paraId="27CAB5FA" w14:textId="77777777" w:rsidR="000F3589" w:rsidRPr="006B7CC6" w:rsidRDefault="1571E6B5" w:rsidP="00D90886">
            <w:pPr>
              <w:rPr>
                <w:rFonts w:cs="Arial"/>
                <w:lang w:val="en-GB"/>
              </w:rPr>
            </w:pPr>
            <w:r w:rsidRPr="1571E6B5">
              <w:rPr>
                <w:rFonts w:cs="Arial"/>
                <w:lang w:val="en-GB"/>
              </w:rPr>
              <w:t>Date of establishment</w:t>
            </w:r>
          </w:p>
        </w:tc>
        <w:tc>
          <w:tcPr>
            <w:tcW w:w="1701" w:type="dxa"/>
            <w:tcBorders>
              <w:top w:val="single" w:sz="4" w:space="0" w:color="auto"/>
              <w:left w:val="nil"/>
              <w:bottom w:val="dashed" w:sz="4" w:space="0" w:color="auto"/>
              <w:right w:val="nil"/>
            </w:tcBorders>
          </w:tcPr>
          <w:p w14:paraId="26B3ECF2" w14:textId="77777777" w:rsidR="000F3589" w:rsidRPr="006B7CC6" w:rsidRDefault="1571E6B5" w:rsidP="00D90886">
            <w:pPr>
              <w:rPr>
                <w:rFonts w:cs="Arial"/>
                <w:lang w:val="en-GB"/>
              </w:rPr>
            </w:pPr>
            <w:r w:rsidRPr="1571E6B5">
              <w:rPr>
                <w:rFonts w:cs="Arial"/>
                <w:lang w:val="en-GB"/>
              </w:rPr>
              <w:t>11.11.1918</w:t>
            </w:r>
          </w:p>
        </w:tc>
        <w:tc>
          <w:tcPr>
            <w:tcW w:w="2693" w:type="dxa"/>
            <w:gridSpan w:val="3"/>
            <w:tcBorders>
              <w:top w:val="single" w:sz="4" w:space="0" w:color="auto"/>
              <w:left w:val="nil"/>
              <w:bottom w:val="dashed" w:sz="4" w:space="0" w:color="auto"/>
              <w:right w:val="nil"/>
            </w:tcBorders>
          </w:tcPr>
          <w:p w14:paraId="5F95D16F" w14:textId="77777777" w:rsidR="000F3589" w:rsidRPr="006B7CC6" w:rsidRDefault="1571E6B5" w:rsidP="00D90886">
            <w:pPr>
              <w:rPr>
                <w:rFonts w:cs="Arial"/>
                <w:lang w:val="en-GB"/>
              </w:rPr>
            </w:pPr>
            <w:r w:rsidRPr="1571E6B5">
              <w:rPr>
                <w:rFonts w:cs="Arial"/>
                <w:lang w:val="en-GB"/>
              </w:rPr>
              <w:t>Tax number (if applicable)</w:t>
            </w:r>
          </w:p>
        </w:tc>
        <w:tc>
          <w:tcPr>
            <w:tcW w:w="2067" w:type="dxa"/>
            <w:tcBorders>
              <w:top w:val="single" w:sz="4" w:space="0" w:color="auto"/>
              <w:left w:val="nil"/>
              <w:bottom w:val="dashed" w:sz="4" w:space="0" w:color="auto"/>
              <w:right w:val="nil"/>
            </w:tcBorders>
          </w:tcPr>
          <w:p w14:paraId="11908125" w14:textId="77777777" w:rsidR="000F3589" w:rsidRPr="006B7CC6" w:rsidRDefault="1571E6B5" w:rsidP="00D90886">
            <w:pPr>
              <w:rPr>
                <w:rFonts w:cs="Arial"/>
                <w:lang w:val="en-GB"/>
              </w:rPr>
            </w:pPr>
            <w:r w:rsidRPr="1571E6B5">
              <w:rPr>
                <w:rFonts w:cs="Arial"/>
                <w:lang w:val="en-GB"/>
              </w:rPr>
              <w:t>70000740</w:t>
            </w:r>
          </w:p>
        </w:tc>
      </w:tr>
      <w:tr w:rsidR="000F3589" w:rsidRPr="006B7CC6" w14:paraId="04DA25F1" w14:textId="77777777" w:rsidTr="56DFFF14">
        <w:trPr>
          <w:trHeight w:val="263"/>
        </w:trPr>
        <w:tc>
          <w:tcPr>
            <w:tcW w:w="6237" w:type="dxa"/>
            <w:gridSpan w:val="3"/>
            <w:tcBorders>
              <w:top w:val="dashed" w:sz="4" w:space="0" w:color="auto"/>
              <w:left w:val="nil"/>
              <w:right w:val="nil"/>
            </w:tcBorders>
            <w:hideMark/>
          </w:tcPr>
          <w:p w14:paraId="5E357DDC" w14:textId="77777777" w:rsidR="000F3589" w:rsidRPr="006B7CC6" w:rsidRDefault="1571E6B5" w:rsidP="00D90886">
            <w:pPr>
              <w:rPr>
                <w:rFonts w:cs="Arial"/>
                <w:lang w:val="en-GB"/>
              </w:rPr>
            </w:pPr>
            <w:r w:rsidRPr="1571E6B5">
              <w:rPr>
                <w:rFonts w:cs="Arial"/>
                <w:lang w:val="en-GB"/>
              </w:rPr>
              <w:t xml:space="preserve">Number of employees </w:t>
            </w:r>
          </w:p>
        </w:tc>
        <w:tc>
          <w:tcPr>
            <w:tcW w:w="2634" w:type="dxa"/>
            <w:gridSpan w:val="3"/>
            <w:tcBorders>
              <w:top w:val="dashed" w:sz="4" w:space="0" w:color="auto"/>
              <w:left w:val="nil"/>
              <w:right w:val="nil"/>
            </w:tcBorders>
          </w:tcPr>
          <w:p w14:paraId="452A5A61" w14:textId="2B951952" w:rsidR="000F3589" w:rsidRPr="006B7CC6" w:rsidRDefault="1CC85E6A" w:rsidP="00D90886">
            <w:pPr>
              <w:rPr>
                <w:rFonts w:cs="Arial"/>
                <w:lang w:val="en-GB"/>
              </w:rPr>
            </w:pPr>
            <w:r w:rsidRPr="499196DE">
              <w:rPr>
                <w:rFonts w:cs="Arial"/>
                <w:lang w:val="en-GB"/>
              </w:rPr>
              <w:t>302</w:t>
            </w:r>
          </w:p>
        </w:tc>
      </w:tr>
      <w:tr w:rsidR="000F3589" w:rsidRPr="006B7CC6" w14:paraId="0475C29E" w14:textId="77777777" w:rsidTr="56DFFF14">
        <w:trPr>
          <w:trHeight w:val="405"/>
        </w:trPr>
        <w:tc>
          <w:tcPr>
            <w:tcW w:w="6237" w:type="dxa"/>
            <w:gridSpan w:val="3"/>
            <w:tcBorders>
              <w:top w:val="dashed" w:sz="4" w:space="0" w:color="auto"/>
              <w:left w:val="nil"/>
              <w:bottom w:val="single" w:sz="4" w:space="0" w:color="auto"/>
              <w:right w:val="nil"/>
            </w:tcBorders>
          </w:tcPr>
          <w:p w14:paraId="3FEE34D7" w14:textId="77777777" w:rsidR="000F3589" w:rsidRPr="006B7CC6" w:rsidRDefault="000F3589" w:rsidP="00D90886">
            <w:pPr>
              <w:rPr>
                <w:rFonts w:cs="Arial"/>
                <w:lang w:val="en-GB"/>
              </w:rPr>
            </w:pPr>
            <w:r w:rsidRPr="006B7CC6">
              <w:rPr>
                <w:rFonts w:cs="Arial"/>
                <w:lang w:val="en-GB"/>
              </w:rPr>
              <w:t xml:space="preserve">Financial Turnover for each of the 3 previous years [in </w:t>
            </w:r>
            <w:sdt>
              <w:sdtPr>
                <w:rPr>
                  <w:rFonts w:cs="Arial"/>
                  <w:color w:val="2B579A"/>
                  <w:shd w:val="clear" w:color="auto" w:fill="E6E6E6"/>
                  <w:lang w:val="en-GB" w:eastAsia="de-CH"/>
                </w:rPr>
                <w:alias w:val="Local Currency"/>
                <w:tag w:val="Local Currency"/>
                <w:id w:val="20603160"/>
                <w:placeholder>
                  <w:docPart w:val="0C1977FBC4A04027A4502EBC7DB3FD09"/>
                </w:placeholder>
                <w:showingPlcHd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EndPr/>
              <w:sdtContent>
                <w:r w:rsidRPr="1571E6B5">
                  <w:rPr>
                    <w:rStyle w:val="Kohatitetekst"/>
                    <w:rFonts w:eastAsiaTheme="minorEastAsia" w:cs="Arial"/>
                    <w:lang w:val="en-GB"/>
                  </w:rPr>
                  <w:t>Choose.</w:t>
                </w:r>
              </w:sdtContent>
            </w:sdt>
            <w:r w:rsidRPr="006B7CC6">
              <w:rPr>
                <w:rFonts w:cs="Arial"/>
                <w:lang w:val="en-GB" w:eastAsia="de-CH"/>
              </w:rPr>
              <w:t>]</w:t>
            </w:r>
          </w:p>
        </w:tc>
        <w:tc>
          <w:tcPr>
            <w:tcW w:w="2634" w:type="dxa"/>
            <w:gridSpan w:val="3"/>
            <w:tcBorders>
              <w:top w:val="dashed" w:sz="4" w:space="0" w:color="auto"/>
              <w:left w:val="nil"/>
              <w:bottom w:val="single" w:sz="4" w:space="0" w:color="auto"/>
              <w:right w:val="nil"/>
            </w:tcBorders>
          </w:tcPr>
          <w:p w14:paraId="306DEEFA" w14:textId="01F4B5CC" w:rsidR="000F3589" w:rsidRPr="006B7CC6" w:rsidRDefault="009F7796" w:rsidP="00D90886">
            <w:pPr>
              <w:rPr>
                <w:rFonts w:cs="Arial"/>
                <w:lang w:val="en-GB"/>
              </w:rPr>
            </w:pPr>
            <w:r>
              <w:rPr>
                <w:rFonts w:cs="Arial"/>
                <w:lang w:val="en-GB"/>
              </w:rPr>
              <w:t>N/A</w:t>
            </w:r>
          </w:p>
        </w:tc>
      </w:tr>
      <w:tr w:rsidR="000F3589" w:rsidRPr="006B7CC6" w14:paraId="66E039F3" w14:textId="77777777" w:rsidTr="56DFFF14">
        <w:trPr>
          <w:trHeight w:val="405"/>
        </w:trPr>
        <w:tc>
          <w:tcPr>
            <w:tcW w:w="6663" w:type="dxa"/>
            <w:gridSpan w:val="4"/>
            <w:tcBorders>
              <w:top w:val="single" w:sz="4" w:space="0" w:color="auto"/>
              <w:left w:val="nil"/>
              <w:bottom w:val="single" w:sz="4" w:space="0" w:color="auto"/>
              <w:right w:val="nil"/>
            </w:tcBorders>
            <w:hideMark/>
          </w:tcPr>
          <w:p w14:paraId="34B7DA0D" w14:textId="77777777" w:rsidR="000F3589" w:rsidRPr="00E71749" w:rsidRDefault="1571E6B5" w:rsidP="56DFFF14">
            <w:pPr>
              <w:rPr>
                <w:rFonts w:cs="Arial"/>
                <w:lang w:val="en-GB"/>
              </w:rPr>
            </w:pPr>
            <w:r w:rsidRPr="00251F59">
              <w:rPr>
                <w:rFonts w:cs="Arial"/>
                <w:lang w:val="en-GB"/>
              </w:rPr>
              <w:lastRenderedPageBreak/>
              <w:t>Has the Programme Component Operator previously received funding from the Swiss Contribution?</w:t>
            </w:r>
          </w:p>
        </w:tc>
        <w:tc>
          <w:tcPr>
            <w:tcW w:w="2208" w:type="dxa"/>
            <w:gridSpan w:val="2"/>
            <w:tcBorders>
              <w:top w:val="single" w:sz="4" w:space="0" w:color="auto"/>
              <w:left w:val="nil"/>
              <w:bottom w:val="single" w:sz="4" w:space="0" w:color="auto"/>
              <w:right w:val="nil"/>
            </w:tcBorders>
            <w:noWrap/>
          </w:tcPr>
          <w:p w14:paraId="0C34F679" w14:textId="233CB73C" w:rsidR="000F3589" w:rsidRPr="00C60C83" w:rsidRDefault="761058CD" w:rsidP="1571E6B5">
            <w:pPr>
              <w:rPr>
                <w:rFonts w:cs="Arial"/>
                <w:lang w:val="en-GB"/>
              </w:rPr>
            </w:pPr>
            <w:r w:rsidRPr="0331F00C">
              <w:rPr>
                <w:rFonts w:cs="Arial"/>
                <w:lang w:val="en-GB"/>
              </w:rPr>
              <w:t>Yes</w:t>
            </w:r>
            <w:sdt>
              <w:sdtPr>
                <w:rPr>
                  <w:rFonts w:cs="Arial"/>
                  <w:color w:val="2B579A"/>
                  <w:shd w:val="clear" w:color="auto" w:fill="E6E6E6"/>
                  <w:lang w:val="en-GB"/>
                </w:rPr>
                <w:id w:val="451593151"/>
                <w14:checkbox>
                  <w14:checked w14:val="0"/>
                  <w14:checkedState w14:val="2612" w14:font="MS Gothic"/>
                  <w14:uncheckedState w14:val="2610" w14:font="MS Gothic"/>
                </w14:checkbox>
              </w:sdtPr>
              <w:sdtEndPr/>
              <w:sdtContent>
                <w:r w:rsidRPr="0331F00C">
                  <w:rPr>
                    <w:rFonts w:ascii="Segoe UI Symbol" w:eastAsia="MS Gothic" w:hAnsi="Segoe UI Symbol" w:cs="Segoe UI Symbol"/>
                    <w:lang w:val="en-GB"/>
                  </w:rPr>
                  <w:t>☐</w:t>
                </w:r>
              </w:sdtContent>
            </w:sdt>
            <w:r w:rsidRPr="0331F00C">
              <w:rPr>
                <w:rFonts w:cs="Arial"/>
                <w:lang w:val="en-GB"/>
              </w:rPr>
              <w:t xml:space="preserve"> No</w:t>
            </w:r>
            <w:sdt>
              <w:sdtPr>
                <w:rPr>
                  <w:rFonts w:cs="Arial"/>
                  <w:color w:val="2B579A"/>
                  <w:shd w:val="clear" w:color="auto" w:fill="E6E6E6"/>
                  <w:lang w:val="en-GB"/>
                </w:rPr>
                <w:id w:val="-859816257"/>
                <w14:checkbox>
                  <w14:checked w14:val="1"/>
                  <w14:checkedState w14:val="2612" w14:font="MS Gothic"/>
                  <w14:uncheckedState w14:val="2610" w14:font="MS Gothic"/>
                </w14:checkbox>
              </w:sdtPr>
              <w:sdtEndPr/>
              <w:sdtContent>
                <w:r w:rsidR="1EB62146" w:rsidRPr="0331F00C">
                  <w:rPr>
                    <w:rFonts w:ascii="MS Gothic" w:eastAsia="MS Gothic" w:hAnsi="MS Gothic" w:cs="MS Gothic"/>
                    <w:lang w:val="en-GB"/>
                  </w:rPr>
                  <w:t>☒</w:t>
                </w:r>
              </w:sdtContent>
            </w:sdt>
          </w:p>
        </w:tc>
      </w:tr>
    </w:tbl>
    <w:p w14:paraId="431C0FBF" w14:textId="77777777" w:rsidR="000F3589" w:rsidRPr="006B7CC6" w:rsidRDefault="000F3589" w:rsidP="000F3589">
      <w:pPr>
        <w:spacing w:after="0" w:line="240" w:lineRule="auto"/>
        <w:rPr>
          <w:rFonts w:cs="Arial"/>
          <w:lang w:val="en-GB"/>
        </w:rPr>
      </w:pPr>
    </w:p>
    <w:p w14:paraId="2694DE84" w14:textId="5F38EF09" w:rsidR="000F3589" w:rsidRPr="006B7CC6" w:rsidRDefault="000F3589" w:rsidP="0037480F">
      <w:pPr>
        <w:pStyle w:val="Pealkiri3"/>
        <w:rPr>
          <w:lang w:val="en-GB"/>
        </w:rPr>
      </w:pPr>
      <w:bookmarkStart w:id="557" w:name="_Toc128748686"/>
      <w:bookmarkStart w:id="558" w:name="_Toc161237201"/>
      <w:r w:rsidRPr="006B7CC6">
        <w:rPr>
          <w:lang w:val="en-GB"/>
        </w:rPr>
        <w:t>Programme Component Operator Management</w:t>
      </w:r>
      <w:bookmarkEnd w:id="557"/>
      <w:bookmarkEnd w:id="558"/>
    </w:p>
    <w:p w14:paraId="7FE3D3A0" w14:textId="35288372" w:rsidR="000F3589" w:rsidRPr="006B7CC6" w:rsidRDefault="1571E6B5" w:rsidP="000F3589">
      <w:pPr>
        <w:spacing w:after="0" w:line="240" w:lineRule="auto"/>
        <w:jc w:val="both"/>
        <w:rPr>
          <w:rFonts w:cs="Arial"/>
          <w:lang w:val="en-GB"/>
        </w:rPr>
      </w:pPr>
      <w:bookmarkStart w:id="559" w:name="_Hlk127972585"/>
      <w:r w:rsidRPr="1571E6B5">
        <w:rPr>
          <w:rFonts w:cs="Arial"/>
          <w:lang w:val="en-GB"/>
        </w:rPr>
        <w:t xml:space="preserve">Component Operator is the Ministry of Education and Research (MoER) of Estonia and within the ministry, the component is managed under the area of the Deputy Secretary General (General Education and Youth Policy). In more detail the leading departments are Department of General Education Policy and Department of Youth and Talent Policy. </w:t>
      </w:r>
    </w:p>
    <w:p w14:paraId="623A8B85" w14:textId="77777777" w:rsidR="000F3589" w:rsidRPr="006B7CC6" w:rsidRDefault="000F3589" w:rsidP="000F3589">
      <w:pPr>
        <w:spacing w:after="0" w:line="240" w:lineRule="auto"/>
        <w:jc w:val="both"/>
        <w:rPr>
          <w:rFonts w:cs="Arial"/>
          <w:lang w:val="en-GB"/>
        </w:rPr>
      </w:pPr>
    </w:p>
    <w:bookmarkEnd w:id="559"/>
    <w:p w14:paraId="7B076AD1" w14:textId="0F364871" w:rsidR="000F3589" w:rsidRPr="00C60C83" w:rsidRDefault="761058CD" w:rsidP="1571E6B5">
      <w:pPr>
        <w:spacing w:after="0" w:line="240" w:lineRule="auto"/>
        <w:jc w:val="both"/>
        <w:rPr>
          <w:rFonts w:cs="Arial"/>
          <w:lang w:val="en-GB"/>
        </w:rPr>
      </w:pPr>
      <w:r w:rsidRPr="2E12433E">
        <w:rPr>
          <w:rFonts w:cs="Arial"/>
          <w:lang w:val="en-GB"/>
        </w:rPr>
        <w:t xml:space="preserve">Programme component 3 activities are implemented by Estonian Education and Youth Board, who is a government agency, which deals with the implementation of the education and youth policy of the Estonian state. It is responsible for processing service providers and coordinating various training activities.   </w:t>
      </w:r>
      <w:r w:rsidRPr="0079457C">
        <w:rPr>
          <w:rFonts w:cs="Arial"/>
          <w:color w:val="2B579A"/>
          <w:shd w:val="clear" w:color="auto" w:fill="E6E6E6"/>
          <w:lang w:val="en-GB"/>
        </w:rPr>
        <w:t xml:space="preserve"> </w:t>
      </w:r>
    </w:p>
    <w:p w14:paraId="5E6EF083" w14:textId="6F9D21CC" w:rsidR="000F3589" w:rsidRPr="00C60C83" w:rsidRDefault="000F3589" w:rsidP="1571E6B5">
      <w:pPr>
        <w:spacing w:after="0" w:line="240" w:lineRule="auto"/>
        <w:jc w:val="both"/>
        <w:rPr>
          <w:rFonts w:cs="Arial"/>
          <w:lang w:val="en-GB"/>
        </w:rPr>
      </w:pPr>
    </w:p>
    <w:p w14:paraId="7E36D3FC" w14:textId="0F9BA580" w:rsidR="000F3589" w:rsidRPr="006B7CC6" w:rsidRDefault="1571E6B5" w:rsidP="1571E6B5">
      <w:pPr>
        <w:spacing w:after="0" w:line="240" w:lineRule="auto"/>
        <w:jc w:val="both"/>
        <w:rPr>
          <w:rFonts w:cs="Arial"/>
          <w:lang w:val="en-GB"/>
        </w:rPr>
      </w:pPr>
      <w:r w:rsidRPr="1571E6B5">
        <w:rPr>
          <w:rFonts w:cs="Arial"/>
          <w:lang w:val="en-GB"/>
        </w:rPr>
        <w:t>Structure Chart of MoER:</w:t>
      </w:r>
    </w:p>
    <w:p w14:paraId="6783C5C6" w14:textId="57F49456" w:rsidR="000F3589" w:rsidRPr="006B7CC6" w:rsidRDefault="000F3589" w:rsidP="1571E6B5">
      <w:pPr>
        <w:spacing w:after="0" w:line="240" w:lineRule="auto"/>
      </w:pPr>
      <w:r>
        <w:rPr>
          <w:noProof/>
          <w:color w:val="2B579A"/>
          <w:shd w:val="clear" w:color="auto" w:fill="E6E6E6"/>
        </w:rPr>
        <w:drawing>
          <wp:inline distT="0" distB="0" distL="0" distR="0" wp14:anchorId="12C25BE0" wp14:editId="56C64A5B">
            <wp:extent cx="5728660" cy="3711694"/>
            <wp:effectExtent l="0" t="0" r="0" b="0"/>
            <wp:docPr id="644939666" name="Pilt 64493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8660" cy="3711694"/>
                    </a:xfrm>
                    <a:prstGeom prst="rect">
                      <a:avLst/>
                    </a:prstGeom>
                  </pic:spPr>
                </pic:pic>
              </a:graphicData>
            </a:graphic>
          </wp:inline>
        </w:drawing>
      </w:r>
    </w:p>
    <w:p w14:paraId="45473CE8" w14:textId="7B3E4912" w:rsidR="000F3589" w:rsidRPr="006B7CC6" w:rsidRDefault="000F3589" w:rsidP="0037480F">
      <w:pPr>
        <w:pStyle w:val="Pealkiri3"/>
        <w:rPr>
          <w:lang w:val="en-GB"/>
        </w:rPr>
      </w:pPr>
      <w:bookmarkStart w:id="560" w:name="_Toc128748687"/>
      <w:bookmarkStart w:id="561" w:name="_Toc161237202"/>
      <w:r w:rsidRPr="006B7CC6">
        <w:rPr>
          <w:lang w:val="en-GB"/>
        </w:rPr>
        <w:t>Programme Component Management</w:t>
      </w:r>
      <w:bookmarkEnd w:id="560"/>
      <w:bookmarkEnd w:id="561"/>
    </w:p>
    <w:tbl>
      <w:tblPr>
        <w:tblW w:w="8871" w:type="dxa"/>
        <w:tblLayout w:type="fixed"/>
        <w:tblCellMar>
          <w:top w:w="28" w:type="dxa"/>
          <w:left w:w="70" w:type="dxa"/>
          <w:bottom w:w="28" w:type="dxa"/>
          <w:right w:w="70" w:type="dxa"/>
        </w:tblCellMar>
        <w:tblLook w:val="04A0" w:firstRow="1" w:lastRow="0" w:firstColumn="1" w:lastColumn="0" w:noHBand="0" w:noVBand="1"/>
      </w:tblPr>
      <w:tblGrid>
        <w:gridCol w:w="4536"/>
        <w:gridCol w:w="2127"/>
        <w:gridCol w:w="567"/>
        <w:gridCol w:w="1641"/>
      </w:tblGrid>
      <w:tr w:rsidR="000F3589" w:rsidRPr="006B7CC6" w14:paraId="49750CA8" w14:textId="77777777" w:rsidTr="2E12433E">
        <w:trPr>
          <w:trHeight w:val="405"/>
        </w:trPr>
        <w:tc>
          <w:tcPr>
            <w:tcW w:w="7230" w:type="dxa"/>
            <w:gridSpan w:val="3"/>
            <w:tcBorders>
              <w:top w:val="single" w:sz="4" w:space="0" w:color="auto"/>
              <w:left w:val="nil"/>
              <w:bottom w:val="dashed" w:sz="4" w:space="0" w:color="auto"/>
              <w:right w:val="nil"/>
            </w:tcBorders>
            <w:hideMark/>
          </w:tcPr>
          <w:p w14:paraId="58F87369" w14:textId="77777777" w:rsidR="000F3589" w:rsidRPr="00F01A8B" w:rsidRDefault="1571E6B5" w:rsidP="2E12433E">
            <w:pPr>
              <w:rPr>
                <w:rFonts w:cs="Arial"/>
                <w:lang w:val="en-GB"/>
              </w:rPr>
            </w:pPr>
            <w:r w:rsidRPr="00F01A8B">
              <w:rPr>
                <w:rFonts w:cs="Arial"/>
                <w:lang w:val="en-GB"/>
              </w:rPr>
              <w:t>Will external management personnel be hired to implement the Programme Component?</w:t>
            </w:r>
          </w:p>
        </w:tc>
        <w:tc>
          <w:tcPr>
            <w:tcW w:w="1641" w:type="dxa"/>
            <w:tcBorders>
              <w:top w:val="single" w:sz="4" w:space="0" w:color="auto"/>
              <w:left w:val="nil"/>
              <w:bottom w:val="dashed" w:sz="4" w:space="0" w:color="auto"/>
              <w:right w:val="nil"/>
            </w:tcBorders>
            <w:noWrap/>
          </w:tcPr>
          <w:p w14:paraId="4E7068E6" w14:textId="48AA4950" w:rsidR="000F3589" w:rsidRPr="00F01A8B" w:rsidRDefault="1571E6B5" w:rsidP="1571E6B5">
            <w:pPr>
              <w:rPr>
                <w:rFonts w:cs="Arial"/>
                <w:lang w:val="en-GB"/>
              </w:rPr>
            </w:pPr>
            <w:r w:rsidRPr="00F01A8B">
              <w:rPr>
                <w:rFonts w:cs="Arial"/>
                <w:lang w:val="en-GB"/>
              </w:rPr>
              <w:t>Yes</w:t>
            </w:r>
            <w:sdt>
              <w:sdtPr>
                <w:rPr>
                  <w:rFonts w:cs="Arial"/>
                  <w:shd w:val="clear" w:color="auto" w:fill="E6E6E6"/>
                  <w:lang w:val="en-GB"/>
                </w:rPr>
                <w:id w:val="1763560371"/>
                <w14:checkbox>
                  <w14:checked w14:val="0"/>
                  <w14:checkedState w14:val="2612" w14:font="MS Gothic"/>
                  <w14:uncheckedState w14:val="2610" w14:font="MS Gothic"/>
                </w14:checkbox>
              </w:sdtPr>
              <w:sdtEndPr/>
              <w:sdtContent>
                <w:r w:rsidRPr="00F01A8B">
                  <w:rPr>
                    <w:rFonts w:ascii="MS Gothic" w:eastAsia="MS Gothic" w:hAnsi="MS Gothic" w:cs="MS Gothic"/>
                    <w:lang w:val="en-GB"/>
                  </w:rPr>
                  <w:t>☐</w:t>
                </w:r>
              </w:sdtContent>
            </w:sdt>
            <w:r w:rsidRPr="00F01A8B">
              <w:rPr>
                <w:rFonts w:cs="Arial"/>
                <w:lang w:val="en-GB"/>
              </w:rPr>
              <w:t xml:space="preserve"> No</w:t>
            </w:r>
            <w:sdt>
              <w:sdtPr>
                <w:rPr>
                  <w:rFonts w:cs="Arial"/>
                  <w:shd w:val="clear" w:color="auto" w:fill="E6E6E6"/>
                  <w:lang w:val="en-GB"/>
                </w:rPr>
                <w:id w:val="-376618257"/>
                <w14:checkbox>
                  <w14:checked w14:val="1"/>
                  <w14:checkedState w14:val="2612" w14:font="MS Gothic"/>
                  <w14:uncheckedState w14:val="2610" w14:font="MS Gothic"/>
                </w14:checkbox>
              </w:sdtPr>
              <w:sdtEndPr/>
              <w:sdtContent>
                <w:r w:rsidRPr="00F01A8B">
                  <w:rPr>
                    <w:rFonts w:ascii="MS Gothic" w:eastAsia="MS Gothic" w:hAnsi="MS Gothic" w:cs="MS Gothic"/>
                    <w:lang w:val="en-GB"/>
                  </w:rPr>
                  <w:t>☒</w:t>
                </w:r>
              </w:sdtContent>
            </w:sdt>
          </w:p>
        </w:tc>
      </w:tr>
      <w:tr w:rsidR="000F3589" w:rsidRPr="006B7CC6" w14:paraId="6E95F8D9" w14:textId="77777777" w:rsidTr="2E12433E">
        <w:trPr>
          <w:trHeight w:val="405"/>
        </w:trPr>
        <w:tc>
          <w:tcPr>
            <w:tcW w:w="4536" w:type="dxa"/>
            <w:tcBorders>
              <w:top w:val="dashed" w:sz="4" w:space="0" w:color="auto"/>
              <w:left w:val="nil"/>
              <w:bottom w:val="single" w:sz="4" w:space="0" w:color="auto"/>
              <w:right w:val="nil"/>
            </w:tcBorders>
          </w:tcPr>
          <w:p w14:paraId="2A735F5A" w14:textId="77777777" w:rsidR="000F3589" w:rsidRPr="00F01A8B" w:rsidRDefault="1571E6B5" w:rsidP="2E12433E">
            <w:pPr>
              <w:rPr>
                <w:rFonts w:cs="Arial"/>
                <w:lang w:val="en-GB"/>
              </w:rPr>
            </w:pPr>
            <w:r w:rsidRPr="00F01A8B">
              <w:rPr>
                <w:rFonts w:cs="Arial"/>
                <w:lang w:val="en-GB"/>
              </w:rPr>
              <w:t>What personnel capacity will be dedicated for the management of the Programme Component implementation (in full-time equivalents FTE)?</w:t>
            </w:r>
          </w:p>
        </w:tc>
        <w:tc>
          <w:tcPr>
            <w:tcW w:w="2127" w:type="dxa"/>
            <w:tcBorders>
              <w:top w:val="dashed" w:sz="4" w:space="0" w:color="auto"/>
              <w:left w:val="nil"/>
              <w:bottom w:val="single" w:sz="4" w:space="0" w:color="auto"/>
              <w:right w:val="nil"/>
            </w:tcBorders>
          </w:tcPr>
          <w:p w14:paraId="271DBCC4" w14:textId="77777777" w:rsidR="000F3589" w:rsidRPr="00F01A8B" w:rsidRDefault="1571E6B5" w:rsidP="2E12433E">
            <w:pPr>
              <w:rPr>
                <w:rFonts w:cs="Arial"/>
                <w:lang w:val="en-GB"/>
              </w:rPr>
            </w:pPr>
            <w:r w:rsidRPr="00F01A8B">
              <w:rPr>
                <w:rFonts w:cs="Arial"/>
                <w:lang w:val="en-GB"/>
              </w:rPr>
              <w:t>Internal resources</w:t>
            </w:r>
          </w:p>
          <w:p w14:paraId="3ADF601A" w14:textId="47585A63" w:rsidR="000F3589" w:rsidRPr="00F01A8B" w:rsidRDefault="1571E6B5" w:rsidP="2E12433E">
            <w:pPr>
              <w:rPr>
                <w:rFonts w:cs="Arial"/>
                <w:lang w:val="en-GB"/>
              </w:rPr>
            </w:pPr>
            <w:r w:rsidRPr="00130374">
              <w:rPr>
                <w:rFonts w:cs="Arial"/>
                <w:lang w:val="en-GB"/>
              </w:rPr>
              <w:t>0,</w:t>
            </w:r>
            <w:r w:rsidR="0D6F2737" w:rsidRPr="00130374">
              <w:rPr>
                <w:rFonts w:cs="Arial"/>
                <w:lang w:val="en-GB"/>
              </w:rPr>
              <w:t>5</w:t>
            </w:r>
          </w:p>
        </w:tc>
        <w:tc>
          <w:tcPr>
            <w:tcW w:w="2208" w:type="dxa"/>
            <w:gridSpan w:val="2"/>
            <w:tcBorders>
              <w:top w:val="dashed" w:sz="4" w:space="0" w:color="auto"/>
              <w:left w:val="nil"/>
              <w:bottom w:val="single" w:sz="4" w:space="0" w:color="auto"/>
              <w:right w:val="nil"/>
            </w:tcBorders>
          </w:tcPr>
          <w:p w14:paraId="2676A86D" w14:textId="77777777" w:rsidR="000F3589" w:rsidRPr="00F01A8B" w:rsidRDefault="1571E6B5" w:rsidP="2E12433E">
            <w:pPr>
              <w:rPr>
                <w:rFonts w:cs="Arial"/>
                <w:lang w:val="en-GB"/>
              </w:rPr>
            </w:pPr>
            <w:r w:rsidRPr="00F01A8B">
              <w:rPr>
                <w:rFonts w:cs="Arial"/>
                <w:lang w:val="en-GB"/>
              </w:rPr>
              <w:t>External resources</w:t>
            </w:r>
          </w:p>
          <w:p w14:paraId="3128356A" w14:textId="3AB2D63B" w:rsidR="000F3589" w:rsidRPr="00F01A8B" w:rsidRDefault="1571E6B5" w:rsidP="2E12433E">
            <w:pPr>
              <w:rPr>
                <w:rFonts w:cs="Arial"/>
                <w:lang w:val="en-GB"/>
              </w:rPr>
            </w:pPr>
            <w:r w:rsidRPr="00F01A8B">
              <w:rPr>
                <w:rFonts w:cs="Arial"/>
                <w:lang w:val="en-GB"/>
              </w:rPr>
              <w:t>0</w:t>
            </w:r>
          </w:p>
        </w:tc>
      </w:tr>
    </w:tbl>
    <w:p w14:paraId="0A7898C4" w14:textId="77777777" w:rsidR="000F3589" w:rsidRPr="006B7CC6" w:rsidRDefault="000F3589" w:rsidP="000F3589">
      <w:pPr>
        <w:tabs>
          <w:tab w:val="left" w:pos="1352"/>
        </w:tabs>
        <w:rPr>
          <w:rFonts w:cs="Arial"/>
          <w:vanish/>
          <w:lang w:val="en-GB"/>
        </w:rPr>
      </w:pPr>
    </w:p>
    <w:p w14:paraId="40314D00" w14:textId="69153370" w:rsidR="000F3589" w:rsidRPr="006B7CC6" w:rsidRDefault="64CAFFD6" w:rsidP="2E12433E">
      <w:pPr>
        <w:spacing w:before="120" w:after="120"/>
        <w:jc w:val="both"/>
        <w:rPr>
          <w:rFonts w:eastAsia="Arial" w:cs="Arial"/>
          <w:lang w:val="en-GB"/>
        </w:rPr>
      </w:pPr>
      <w:r w:rsidRPr="64CAFFD6">
        <w:rPr>
          <w:rFonts w:cs="Arial"/>
          <w:lang w:val="en-GB"/>
        </w:rPr>
        <w:t>MoER</w:t>
      </w:r>
      <w:r w:rsidR="6DCECBE1" w:rsidRPr="6DCECBE1">
        <w:rPr>
          <w:rFonts w:cs="Arial"/>
          <w:lang w:val="en-GB"/>
        </w:rPr>
        <w:t xml:space="preserve"> will be responsible for component co-ordination as well as reporting</w:t>
      </w:r>
      <w:r w:rsidR="00392B6C">
        <w:rPr>
          <w:rFonts w:cs="Arial"/>
          <w:lang w:val="en-GB"/>
        </w:rPr>
        <w:t xml:space="preserve"> </w:t>
      </w:r>
      <w:r w:rsidR="6DCECBE1" w:rsidRPr="6DCECBE1">
        <w:rPr>
          <w:rFonts w:cs="Arial"/>
          <w:lang w:val="en-GB"/>
        </w:rPr>
        <w:t xml:space="preserve">and communication with donors and general monitoring of the programme component activities. Within the ministry, the component is managed by the Department of </w:t>
      </w:r>
      <w:r w:rsidR="1336C617" w:rsidRPr="1336C617">
        <w:rPr>
          <w:rFonts w:cs="Arial"/>
          <w:lang w:val="en-GB"/>
        </w:rPr>
        <w:t>General</w:t>
      </w:r>
      <w:r w:rsidR="6B8BEA31" w:rsidRPr="6B8BEA31">
        <w:rPr>
          <w:rFonts w:cs="Arial"/>
          <w:lang w:val="en-GB"/>
        </w:rPr>
        <w:t xml:space="preserve"> Education</w:t>
      </w:r>
      <w:r w:rsidR="1DA19F33" w:rsidRPr="6B8BEA31">
        <w:rPr>
          <w:rFonts w:cs="Arial"/>
          <w:lang w:val="en-GB"/>
        </w:rPr>
        <w:t xml:space="preserve"> </w:t>
      </w:r>
      <w:r w:rsidR="6DCECBE1" w:rsidRPr="6DCECBE1">
        <w:rPr>
          <w:rFonts w:cs="Arial"/>
          <w:lang w:val="en-GB"/>
        </w:rPr>
        <w:t xml:space="preserve">Policy </w:t>
      </w:r>
      <w:r w:rsidR="6DCECBE1" w:rsidRPr="007B3F23">
        <w:rPr>
          <w:rFonts w:cs="Arial"/>
          <w:b/>
          <w:bCs/>
          <w:lang w:val="en-GB"/>
        </w:rPr>
        <w:t>(0,</w:t>
      </w:r>
      <w:r w:rsidR="1336C617" w:rsidRPr="007B3F23">
        <w:rPr>
          <w:rFonts w:cs="Arial"/>
          <w:b/>
          <w:bCs/>
          <w:lang w:val="en-GB"/>
        </w:rPr>
        <w:t>5</w:t>
      </w:r>
      <w:r w:rsidR="6DCECBE1" w:rsidRPr="007B3F23">
        <w:rPr>
          <w:rFonts w:cs="Arial"/>
          <w:b/>
          <w:bCs/>
          <w:lang w:val="en-GB"/>
        </w:rPr>
        <w:t xml:space="preserve"> FTE</w:t>
      </w:r>
      <w:r w:rsidR="1875D2B7" w:rsidRPr="007B3F23">
        <w:rPr>
          <w:rFonts w:cs="Arial"/>
          <w:b/>
          <w:bCs/>
          <w:lang w:val="en-GB"/>
        </w:rPr>
        <w:t>).</w:t>
      </w:r>
      <w:r w:rsidR="6DCECBE1" w:rsidRPr="6DCECBE1">
        <w:rPr>
          <w:rFonts w:cs="Arial"/>
          <w:lang w:val="en-GB"/>
        </w:rPr>
        <w:t xml:space="preserve"> </w:t>
      </w:r>
      <w:r w:rsidR="72F7A57C" w:rsidRPr="72F7A57C">
        <w:rPr>
          <w:rFonts w:cs="Arial"/>
          <w:lang w:val="en-GB"/>
        </w:rPr>
        <w:t xml:space="preserve">The implementer of all the activities is </w:t>
      </w:r>
      <w:r w:rsidR="72F7A57C" w:rsidRPr="72F7A57C">
        <w:rPr>
          <w:rFonts w:cs="Arial"/>
          <w:b/>
          <w:bCs/>
          <w:lang w:val="en-GB"/>
        </w:rPr>
        <w:t>the Education and Youth Board.</w:t>
      </w:r>
      <w:r w:rsidR="72F7A57C" w:rsidRPr="72F7A57C">
        <w:rPr>
          <w:rFonts w:cs="Arial"/>
          <w:lang w:val="en-GB"/>
        </w:rPr>
        <w:t xml:space="preserve"> </w:t>
      </w:r>
      <w:r w:rsidR="1571E6B5" w:rsidRPr="2E12433E">
        <w:rPr>
          <w:rFonts w:cs="Arial"/>
          <w:lang w:val="en-GB"/>
        </w:rPr>
        <w:t xml:space="preserve">There will be at the </w:t>
      </w:r>
      <w:r w:rsidR="1571E6B5" w:rsidRPr="007B3F23">
        <w:rPr>
          <w:rFonts w:cs="Arial"/>
          <w:lang w:val="en-GB"/>
        </w:rPr>
        <w:t xml:space="preserve">minimum </w:t>
      </w:r>
      <w:r w:rsidR="002B7AED" w:rsidRPr="007B3F23">
        <w:rPr>
          <w:rFonts w:cs="Arial"/>
          <w:lang w:val="en-GB"/>
        </w:rPr>
        <w:t xml:space="preserve">1,5 </w:t>
      </w:r>
      <w:r w:rsidR="1571E6B5" w:rsidRPr="007B3F23">
        <w:rPr>
          <w:rFonts w:cs="Arial"/>
          <w:lang w:val="en-GB"/>
        </w:rPr>
        <w:t>full-time personnel</w:t>
      </w:r>
      <w:r w:rsidR="1571E6B5" w:rsidRPr="2E12433E">
        <w:rPr>
          <w:rFonts w:cs="Arial"/>
          <w:b/>
          <w:bCs/>
          <w:lang w:val="en-GB"/>
        </w:rPr>
        <w:t xml:space="preserve"> </w:t>
      </w:r>
      <w:r w:rsidR="1571E6B5" w:rsidRPr="1FD11C79">
        <w:rPr>
          <w:rFonts w:cs="Arial"/>
          <w:lang w:val="en-GB"/>
        </w:rPr>
        <w:t>at the Education and Youth Board dedicated for the implementation of the Programme Component</w:t>
      </w:r>
      <w:r w:rsidR="1571E6B5" w:rsidRPr="007B3F23">
        <w:rPr>
          <w:rFonts w:cs="Arial"/>
          <w:color w:val="2B579A"/>
          <w:shd w:val="clear" w:color="auto" w:fill="E6E6E6"/>
          <w:lang w:val="en-GB"/>
        </w:rPr>
        <w:t>.</w:t>
      </w:r>
      <w:r w:rsidR="1571E6B5" w:rsidRPr="2E12433E">
        <w:rPr>
          <w:rFonts w:cs="Arial"/>
          <w:lang w:val="en-GB"/>
        </w:rPr>
        <w:t xml:space="preserve"> Education and Youth Board is r</w:t>
      </w:r>
      <w:r w:rsidR="1571E6B5" w:rsidRPr="2E12433E">
        <w:rPr>
          <w:rFonts w:eastAsia="Arial" w:cs="Arial"/>
          <w:lang w:val="en-GB"/>
        </w:rPr>
        <w:t>esponsible for timely implementation and achievement of results of activities, collecting necessary information as input for substantive and financial reporting and payment claims, main contact for the Ministry.</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7088"/>
        <w:gridCol w:w="1783"/>
      </w:tblGrid>
      <w:tr w:rsidR="000F3589" w:rsidRPr="006B7CC6" w14:paraId="5413F794" w14:textId="77777777" w:rsidTr="1571E6B5">
        <w:trPr>
          <w:trHeight w:val="405"/>
        </w:trPr>
        <w:tc>
          <w:tcPr>
            <w:tcW w:w="7088" w:type="dxa"/>
            <w:tcBorders>
              <w:top w:val="single" w:sz="4" w:space="0" w:color="auto"/>
              <w:left w:val="nil"/>
              <w:bottom w:val="dashed" w:sz="4" w:space="0" w:color="auto"/>
              <w:right w:val="nil"/>
            </w:tcBorders>
            <w:hideMark/>
          </w:tcPr>
          <w:p w14:paraId="242C9E92" w14:textId="77777777" w:rsidR="000F3589" w:rsidRPr="006B7CC6" w:rsidRDefault="1571E6B5" w:rsidP="00D90886">
            <w:pPr>
              <w:rPr>
                <w:rFonts w:cs="Arial"/>
                <w:lang w:val="en-GB"/>
              </w:rPr>
            </w:pPr>
            <w:r w:rsidRPr="1571E6B5">
              <w:rPr>
                <w:rFonts w:cs="Arial"/>
                <w:lang w:val="en-GB"/>
              </w:rPr>
              <w:t>Are CVs attached to this documentation?</w:t>
            </w:r>
          </w:p>
        </w:tc>
        <w:tc>
          <w:tcPr>
            <w:tcW w:w="1783" w:type="dxa"/>
            <w:tcBorders>
              <w:top w:val="single" w:sz="4" w:space="0" w:color="auto"/>
              <w:left w:val="nil"/>
              <w:bottom w:val="dashed" w:sz="4" w:space="0" w:color="auto"/>
              <w:right w:val="nil"/>
            </w:tcBorders>
            <w:noWrap/>
          </w:tcPr>
          <w:p w14:paraId="5ECC0621" w14:textId="7EC531B1" w:rsidR="000F3589" w:rsidRPr="006B7CC6" w:rsidRDefault="1571E6B5" w:rsidP="00D90886">
            <w:pPr>
              <w:jc w:val="right"/>
              <w:rPr>
                <w:rFonts w:cs="Arial"/>
                <w:lang w:val="en-GB"/>
              </w:rPr>
            </w:pPr>
            <w:r w:rsidRPr="1571E6B5">
              <w:rPr>
                <w:rFonts w:cs="Arial"/>
                <w:lang w:val="en-GB"/>
              </w:rPr>
              <w:t>Yes</w:t>
            </w:r>
            <w:sdt>
              <w:sdtPr>
                <w:rPr>
                  <w:rFonts w:cs="Arial"/>
                  <w:color w:val="2B579A"/>
                  <w:shd w:val="clear" w:color="auto" w:fill="E6E6E6"/>
                  <w:lang w:val="en-GB"/>
                </w:rPr>
                <w:id w:val="616022297"/>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066692427"/>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0F3589" w:rsidRPr="006B7CC6" w14:paraId="0C8956A9" w14:textId="77777777" w:rsidTr="1571E6B5">
        <w:trPr>
          <w:trHeight w:val="405"/>
        </w:trPr>
        <w:tc>
          <w:tcPr>
            <w:tcW w:w="7088" w:type="dxa"/>
            <w:tcBorders>
              <w:top w:val="dashed" w:sz="4" w:space="0" w:color="auto"/>
              <w:left w:val="nil"/>
              <w:bottom w:val="single" w:sz="4" w:space="0" w:color="auto"/>
              <w:right w:val="nil"/>
            </w:tcBorders>
          </w:tcPr>
          <w:p w14:paraId="1D0DCF92" w14:textId="77777777" w:rsidR="000F3589" w:rsidRPr="006B7CC6" w:rsidRDefault="1571E6B5" w:rsidP="00D90886">
            <w:pPr>
              <w:rPr>
                <w:rFonts w:cs="Arial"/>
                <w:lang w:val="en-GB"/>
              </w:rPr>
            </w:pPr>
            <w:r w:rsidRPr="1571E6B5">
              <w:rPr>
                <w:rFonts w:cs="Arial"/>
                <w:lang w:val="en-GB"/>
              </w:rPr>
              <w:t>Are terms of reference for the management functions to be established attached to this documentation?</w:t>
            </w:r>
          </w:p>
        </w:tc>
        <w:tc>
          <w:tcPr>
            <w:tcW w:w="1783" w:type="dxa"/>
            <w:tcBorders>
              <w:top w:val="dashed" w:sz="4" w:space="0" w:color="auto"/>
              <w:left w:val="nil"/>
              <w:bottom w:val="single" w:sz="4" w:space="0" w:color="auto"/>
              <w:right w:val="nil"/>
            </w:tcBorders>
            <w:noWrap/>
          </w:tcPr>
          <w:p w14:paraId="35E0CF9C" w14:textId="03211076" w:rsidR="000F3589" w:rsidRPr="006B7CC6" w:rsidRDefault="1571E6B5" w:rsidP="00D90886">
            <w:pPr>
              <w:jc w:val="right"/>
              <w:rPr>
                <w:rFonts w:cs="Arial"/>
                <w:lang w:val="en-GB"/>
              </w:rPr>
            </w:pPr>
            <w:r w:rsidRPr="1571E6B5">
              <w:rPr>
                <w:rFonts w:cs="Arial"/>
                <w:lang w:val="en-GB"/>
              </w:rPr>
              <w:t>Yes</w:t>
            </w:r>
            <w:sdt>
              <w:sdtPr>
                <w:rPr>
                  <w:rFonts w:cs="Arial"/>
                  <w:color w:val="2B579A"/>
                  <w:shd w:val="clear" w:color="auto" w:fill="E6E6E6"/>
                  <w:lang w:val="en-GB"/>
                </w:rPr>
                <w:id w:val="-249507606"/>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24158694"/>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0BCE53B6" w14:textId="77777777" w:rsidR="000F3589" w:rsidRPr="006B7CC6" w:rsidRDefault="000F3589" w:rsidP="000F3589">
      <w:pPr>
        <w:spacing w:after="0" w:line="240" w:lineRule="auto"/>
        <w:rPr>
          <w:rFonts w:cs="Arial"/>
          <w:lang w:val="en-GB"/>
        </w:rPr>
      </w:pPr>
    </w:p>
    <w:p w14:paraId="056E1715" w14:textId="09F90520" w:rsidR="000F3589" w:rsidRPr="006B7CC6" w:rsidRDefault="000F3589" w:rsidP="0037480F">
      <w:pPr>
        <w:pStyle w:val="Pealkiri3"/>
        <w:rPr>
          <w:lang w:val="en-GB"/>
        </w:rPr>
      </w:pPr>
      <w:bookmarkStart w:id="562" w:name="_Toc128748688"/>
      <w:bookmarkStart w:id="563" w:name="_Toc161237203"/>
      <w:r w:rsidRPr="009C0BCF">
        <w:rPr>
          <w:lang w:val="en-GB"/>
        </w:rPr>
        <w:t>Programme and Project Management Experience</w:t>
      </w:r>
      <w:bookmarkEnd w:id="562"/>
      <w:bookmarkEnd w:id="563"/>
    </w:p>
    <w:p w14:paraId="55198CC7" w14:textId="5BB2F498" w:rsidR="000F3589" w:rsidRPr="00C60C83" w:rsidRDefault="1571E6B5" w:rsidP="2E12433E">
      <w:pPr>
        <w:tabs>
          <w:tab w:val="left" w:pos="1352"/>
        </w:tabs>
        <w:jc w:val="both"/>
        <w:rPr>
          <w:rFonts w:cs="Arial"/>
          <w:lang w:val="en-GB"/>
        </w:rPr>
      </w:pPr>
      <w:r w:rsidRPr="2E12433E">
        <w:rPr>
          <w:rFonts w:eastAsia="Arial" w:cs="Arial"/>
          <w:lang w:val="en-GB"/>
        </w:rPr>
        <w:t xml:space="preserve">MoER has managed / is managing the following foreign aid programmes over the last 5 years: </w:t>
      </w:r>
      <w:r w:rsidRPr="2E12433E">
        <w:rPr>
          <w:rFonts w:cs="Arial"/>
          <w:lang w:val="en-GB"/>
        </w:rPr>
        <w:t>(limited to 3 programmes).</w:t>
      </w:r>
    </w:p>
    <w:p w14:paraId="543E0736" w14:textId="2EA32C7B" w:rsidR="7F2C8A4A" w:rsidRPr="00C60C83" w:rsidRDefault="1571E6B5" w:rsidP="1571E6B5">
      <w:pPr>
        <w:tabs>
          <w:tab w:val="left" w:pos="1352"/>
        </w:tabs>
        <w:jc w:val="both"/>
        <w:rPr>
          <w:rFonts w:cs="Arial"/>
          <w:lang w:val="en-GB"/>
        </w:rPr>
      </w:pPr>
      <w:r w:rsidRPr="55ECB0D1">
        <w:rPr>
          <w:rFonts w:cs="Arial"/>
          <w:b/>
          <w:bCs/>
          <w:lang w:val="en-GB"/>
        </w:rPr>
        <w:t>1</w:t>
      </w:r>
      <w:r w:rsidRPr="55ECB0D1">
        <w:rPr>
          <w:rFonts w:cs="Arial"/>
          <w:lang w:val="en-GB"/>
        </w:rPr>
        <w:t xml:space="preserve">. </w:t>
      </w:r>
      <w:r w:rsidRPr="55ECB0D1">
        <w:rPr>
          <w:rFonts w:cs="Arial"/>
          <w:b/>
          <w:bCs/>
          <w:lang w:val="en-GB"/>
        </w:rPr>
        <w:t>EU Structural Funds 2014-2020</w:t>
      </w:r>
      <w:r w:rsidR="7AC5011D" w:rsidRPr="55ECB0D1">
        <w:rPr>
          <w:rFonts w:cs="Arial"/>
          <w:b/>
          <w:bCs/>
          <w:lang w:val="en-GB"/>
        </w:rPr>
        <w:t xml:space="preserve"> </w:t>
      </w:r>
      <w:r w:rsidR="7AC5011D" w:rsidRPr="55ECB0D1">
        <w:rPr>
          <w:rFonts w:cs="Arial"/>
          <w:lang w:val="en-GB"/>
        </w:rPr>
        <w:t>(limited to 2 corresponding p</w:t>
      </w:r>
      <w:r w:rsidR="56EB4511" w:rsidRPr="55ECB0D1">
        <w:rPr>
          <w:rFonts w:cs="Arial"/>
          <w:lang w:val="en-GB"/>
        </w:rPr>
        <w:t>r</w:t>
      </w:r>
      <w:r w:rsidR="7AC5011D" w:rsidRPr="55ECB0D1">
        <w:rPr>
          <w:rFonts w:cs="Arial"/>
          <w:lang w:val="en-GB"/>
        </w:rPr>
        <w:t>ojects)</w:t>
      </w:r>
      <w:r w:rsidRPr="55ECB0D1">
        <w:rPr>
          <w:rFonts w:cs="Arial"/>
          <w:lang w:val="en-GB"/>
        </w:rPr>
        <w:t xml:space="preserve">: </w:t>
      </w:r>
    </w:p>
    <w:p w14:paraId="157C50E2" w14:textId="07FD1B2D" w:rsidR="45B4E4C7" w:rsidRPr="00C60C83" w:rsidRDefault="1571E6B5" w:rsidP="55ECB0D1">
      <w:pPr>
        <w:pStyle w:val="Loendilik"/>
        <w:numPr>
          <w:ilvl w:val="0"/>
          <w:numId w:val="3"/>
        </w:numPr>
        <w:tabs>
          <w:tab w:val="left" w:pos="1352"/>
        </w:tabs>
        <w:jc w:val="both"/>
        <w:rPr>
          <w:rFonts w:cs="Arial"/>
          <w:szCs w:val="22"/>
          <w:lang w:val="en-GB"/>
        </w:rPr>
      </w:pPr>
      <w:r w:rsidRPr="55ECB0D1">
        <w:rPr>
          <w:rFonts w:cs="Arial"/>
          <w:lang w:val="en-GB"/>
        </w:rPr>
        <w:t>ESF (European Social Fund)</w:t>
      </w:r>
      <w:r w:rsidR="7544B6C3" w:rsidRPr="55ECB0D1">
        <w:rPr>
          <w:rFonts w:cs="Arial"/>
          <w:lang w:val="en-GB"/>
        </w:rPr>
        <w:t>, measure 1.6.2.</w:t>
      </w:r>
      <w:r w:rsidR="19475F37" w:rsidRPr="55ECB0D1">
        <w:rPr>
          <w:rFonts w:cs="Arial"/>
          <w:lang w:val="en-GB"/>
        </w:rPr>
        <w:t xml:space="preserve"> </w:t>
      </w:r>
      <w:r w:rsidRPr="55ECB0D1">
        <w:rPr>
          <w:rFonts w:cs="Arial"/>
          <w:lang w:val="en-GB"/>
        </w:rPr>
        <w:t>“Qualifications and skills meeting the needs of society and the labour market” Promoting adult education and expanding learning opportunities; 27 677 876 EUR</w:t>
      </w:r>
    </w:p>
    <w:p w14:paraId="1F7D3093" w14:textId="1F2A739B" w:rsidR="45B4E4C7" w:rsidRDefault="1BF6C0A7" w:rsidP="1571E6B5">
      <w:pPr>
        <w:pStyle w:val="Loendilik"/>
        <w:numPr>
          <w:ilvl w:val="0"/>
          <w:numId w:val="1"/>
        </w:numPr>
        <w:tabs>
          <w:tab w:val="left" w:pos="1352"/>
        </w:tabs>
        <w:jc w:val="both"/>
        <w:rPr>
          <w:rFonts w:cs="Arial"/>
          <w:szCs w:val="22"/>
          <w:lang w:val="en-GB"/>
        </w:rPr>
      </w:pPr>
      <w:r w:rsidRPr="55ECB0D1">
        <w:rPr>
          <w:rFonts w:cs="Arial"/>
          <w:lang w:val="en-GB"/>
        </w:rPr>
        <w:t xml:space="preserve">ERDF (EU Regional Development Fund), </w:t>
      </w:r>
      <w:r w:rsidR="5DE27038" w:rsidRPr="55ECB0D1">
        <w:rPr>
          <w:rFonts w:cs="Arial"/>
          <w:lang w:val="en-GB"/>
        </w:rPr>
        <w:t xml:space="preserve">Measure 1.4.1. </w:t>
      </w:r>
      <w:r w:rsidR="1571E6B5" w:rsidRPr="55ECB0D1">
        <w:rPr>
          <w:rFonts w:cs="Arial"/>
          <w:lang w:val="en-GB"/>
        </w:rPr>
        <w:t>Modernising sustainable schools in the course of reconditioning the school network; 228 920 776 EUR</w:t>
      </w:r>
    </w:p>
    <w:p w14:paraId="51C3E016" w14:textId="0464E7F7" w:rsidR="45B4E4C7" w:rsidRPr="00C60C83" w:rsidRDefault="604552A0" w:rsidP="1571E6B5">
      <w:pPr>
        <w:tabs>
          <w:tab w:val="left" w:pos="1352"/>
        </w:tabs>
        <w:jc w:val="both"/>
        <w:rPr>
          <w:rFonts w:cs="Arial"/>
          <w:szCs w:val="22"/>
          <w:lang w:val="en-GB"/>
        </w:rPr>
      </w:pPr>
      <w:r w:rsidRPr="55ECB0D1">
        <w:rPr>
          <w:rFonts w:cs="Arial"/>
          <w:b/>
          <w:bCs/>
          <w:lang w:val="en-GB"/>
        </w:rPr>
        <w:t>2</w:t>
      </w:r>
      <w:r w:rsidR="1571E6B5" w:rsidRPr="55ECB0D1">
        <w:rPr>
          <w:rFonts w:cs="Arial"/>
          <w:b/>
          <w:bCs/>
          <w:lang w:val="en-GB"/>
        </w:rPr>
        <w:t>. European Economic Area and Norwegian Financial Mechanism 2014-2021</w:t>
      </w:r>
    </w:p>
    <w:p w14:paraId="4225C9FB" w14:textId="757CCE3C" w:rsidR="45B4E4C7" w:rsidRPr="00C60C83" w:rsidRDefault="1571E6B5" w:rsidP="1571E6B5">
      <w:pPr>
        <w:pStyle w:val="Loendilik"/>
        <w:numPr>
          <w:ilvl w:val="0"/>
          <w:numId w:val="2"/>
        </w:numPr>
        <w:tabs>
          <w:tab w:val="left" w:pos="1352"/>
        </w:tabs>
        <w:jc w:val="both"/>
        <w:rPr>
          <w:rFonts w:cs="Arial"/>
          <w:szCs w:val="22"/>
          <w:lang w:val="en-GB"/>
        </w:rPr>
      </w:pPr>
      <w:r w:rsidRPr="1571E6B5">
        <w:rPr>
          <w:rFonts w:cs="Arial"/>
          <w:lang w:val="en-GB"/>
        </w:rPr>
        <w:t>Baltic Research Cooperation programme “Education and Reasearch”; the total amount (including co-financing by Estonia) is 8,352,941EUR. Internationalisation of higher education institutions, support for cooperation projects, mobility of university staff; 1.3 million EUR. The aim of research funding is the co-operation of partner universities in the Baltic states; 6 million EUR.</w:t>
      </w:r>
    </w:p>
    <w:p w14:paraId="4865F6EB" w14:textId="55EC99C6" w:rsidR="7F2C8A4A" w:rsidRPr="006B7CC6" w:rsidRDefault="7F2C8A4A" w:rsidP="7F2C8A4A">
      <w:pPr>
        <w:tabs>
          <w:tab w:val="left" w:pos="1352"/>
        </w:tabs>
        <w:jc w:val="both"/>
        <w:rPr>
          <w:rFonts w:cs="Arial"/>
          <w:lang w:val="en-GB"/>
        </w:rPr>
      </w:pPr>
    </w:p>
    <w:p w14:paraId="5C882884" w14:textId="63B263A6" w:rsidR="000F3589" w:rsidRPr="006B7CC6" w:rsidRDefault="1571E6B5" w:rsidP="0037480F">
      <w:pPr>
        <w:pStyle w:val="Pealkiri2"/>
        <w:rPr>
          <w:rFonts w:cs="Arial"/>
          <w:lang w:val="en-GB"/>
        </w:rPr>
      </w:pPr>
      <w:bookmarkStart w:id="564" w:name="_Toc128748689"/>
      <w:bookmarkStart w:id="565" w:name="_Toc161237204"/>
      <w:r w:rsidRPr="372A8B82">
        <w:rPr>
          <w:rFonts w:cs="Arial"/>
          <w:lang w:val="en-GB"/>
        </w:rPr>
        <w:t>Programme Component Description</w:t>
      </w:r>
      <w:bookmarkEnd w:id="564"/>
      <w:bookmarkEnd w:id="565"/>
    </w:p>
    <w:p w14:paraId="6E87454A" w14:textId="301B55D2" w:rsidR="000F3589" w:rsidRPr="006B7CC6" w:rsidRDefault="000F3589" w:rsidP="0037480F">
      <w:pPr>
        <w:pStyle w:val="Pealkiri3"/>
        <w:rPr>
          <w:lang w:val="en-GB"/>
        </w:rPr>
      </w:pPr>
      <w:bookmarkStart w:id="566" w:name="_Toc128748690"/>
      <w:bookmarkStart w:id="567" w:name="_Toc161237205"/>
      <w:r w:rsidRPr="006B7CC6">
        <w:rPr>
          <w:lang w:val="en-GB"/>
        </w:rPr>
        <w:t>Short Summary</w:t>
      </w:r>
      <w:bookmarkEnd w:id="566"/>
      <w:bookmarkEnd w:id="567"/>
    </w:p>
    <w:p w14:paraId="0EFC4930" w14:textId="1F73F9F8" w:rsidR="235BFB52" w:rsidRPr="006B7CC6" w:rsidRDefault="1571E6B5" w:rsidP="37D0C50F">
      <w:pPr>
        <w:spacing w:before="120" w:after="60"/>
        <w:jc w:val="both"/>
        <w:rPr>
          <w:rFonts w:cs="Arial"/>
          <w:lang w:val="en-GB"/>
        </w:rPr>
      </w:pPr>
      <w:r w:rsidRPr="1571E6B5">
        <w:rPr>
          <w:rFonts w:cs="Arial"/>
          <w:lang w:val="en-GB"/>
        </w:rPr>
        <w:t>The population in Estonia is becoming more diverse linguistically and culturally, and this trend is increasing rather than decreasing. This change poses clear challenges for local communities and their cooperating institutions (local government, youth and social work), but especially for the school as one of the central institutions of the community.</w:t>
      </w:r>
    </w:p>
    <w:p w14:paraId="54315DAE" w14:textId="55C2C1BD" w:rsidR="009353E3" w:rsidRPr="006B7CC6" w:rsidRDefault="1571E6B5" w:rsidP="16A9726B">
      <w:pPr>
        <w:spacing w:before="120" w:after="60"/>
        <w:jc w:val="both"/>
        <w:rPr>
          <w:rFonts w:cs="Arial"/>
          <w:lang w:val="en-GB"/>
        </w:rPr>
      </w:pPr>
      <w:r w:rsidRPr="1571E6B5">
        <w:rPr>
          <w:rFonts w:cs="Arial"/>
          <w:lang w:val="en-GB"/>
        </w:rPr>
        <w:t xml:space="preserve">The programme component managed by the Ministry of Education and Research focuses on </w:t>
      </w:r>
      <w:r w:rsidRPr="1571E6B5">
        <w:rPr>
          <w:rFonts w:cs="Arial"/>
          <w:b/>
          <w:bCs/>
          <w:lang w:val="en-GB"/>
        </w:rPr>
        <w:t>strengthening the capacity</w:t>
      </w:r>
      <w:r w:rsidRPr="1571E6B5">
        <w:rPr>
          <w:rFonts w:cs="Arial"/>
          <w:lang w:val="en-GB"/>
        </w:rPr>
        <w:t xml:space="preserve"> of schools, youth centres and local authorities in teaching and working in a multilingual or multicultural environment. This is achieved through </w:t>
      </w:r>
      <w:r w:rsidRPr="1571E6B5">
        <w:rPr>
          <w:rFonts w:cs="Arial"/>
          <w:b/>
          <w:bCs/>
          <w:lang w:val="en-GB"/>
        </w:rPr>
        <w:t xml:space="preserve">two main lines </w:t>
      </w:r>
      <w:r w:rsidRPr="1571E6B5">
        <w:rPr>
          <w:rFonts w:cs="Arial"/>
          <w:b/>
          <w:bCs/>
          <w:lang w:val="en-GB"/>
        </w:rPr>
        <w:lastRenderedPageBreak/>
        <w:t>of action</w:t>
      </w:r>
      <w:r w:rsidRPr="1571E6B5">
        <w:rPr>
          <w:rFonts w:cs="Arial"/>
          <w:lang w:val="en-GB"/>
        </w:rPr>
        <w:t xml:space="preserve">, which in turn include different activities targeting different stakeholders and beneficiaries. </w:t>
      </w:r>
    </w:p>
    <w:p w14:paraId="42DEB387" w14:textId="43186993" w:rsidR="00684CA6" w:rsidRPr="006B7CC6" w:rsidRDefault="1571E6B5" w:rsidP="16A9726B">
      <w:pPr>
        <w:spacing w:before="120" w:after="60"/>
        <w:jc w:val="both"/>
        <w:rPr>
          <w:rFonts w:cs="Arial"/>
          <w:lang w:val="en-GB"/>
        </w:rPr>
      </w:pPr>
      <w:r w:rsidRPr="2E12433E">
        <w:rPr>
          <w:rFonts w:cs="Arial"/>
          <w:b/>
          <w:bCs/>
          <w:lang w:val="en-GB"/>
        </w:rPr>
        <w:t>Two main lines of action</w:t>
      </w:r>
      <w:r w:rsidRPr="2E12433E">
        <w:rPr>
          <w:rFonts w:cs="Arial"/>
          <w:lang w:val="en-GB"/>
        </w:rPr>
        <w:t xml:space="preserve"> are:</w:t>
      </w:r>
    </w:p>
    <w:p w14:paraId="2B13D172" w14:textId="77777777" w:rsidR="00684CA6" w:rsidRPr="006B7CC6" w:rsidRDefault="1571E6B5" w:rsidP="002C0B92">
      <w:pPr>
        <w:pStyle w:val="Loendilik"/>
        <w:numPr>
          <w:ilvl w:val="0"/>
          <w:numId w:val="43"/>
        </w:numPr>
        <w:spacing w:before="120" w:after="60"/>
        <w:jc w:val="both"/>
        <w:rPr>
          <w:rFonts w:cs="Arial"/>
          <w:lang w:val="en-GB"/>
        </w:rPr>
      </w:pPr>
      <w:r w:rsidRPr="1571E6B5">
        <w:rPr>
          <w:rFonts w:cs="Arial"/>
          <w:lang w:val="en-GB"/>
        </w:rPr>
        <w:t xml:space="preserve">in-service training for education sector;  </w:t>
      </w:r>
    </w:p>
    <w:p w14:paraId="611263D8" w14:textId="594D8716" w:rsidR="000F3589" w:rsidRPr="00C60C83" w:rsidRDefault="1571E6B5" w:rsidP="002C0B92">
      <w:pPr>
        <w:pStyle w:val="Loendilik"/>
        <w:numPr>
          <w:ilvl w:val="0"/>
          <w:numId w:val="43"/>
        </w:numPr>
        <w:spacing w:before="120" w:after="60"/>
        <w:jc w:val="both"/>
        <w:rPr>
          <w:rFonts w:cs="Arial"/>
          <w:lang w:val="en-GB"/>
        </w:rPr>
      </w:pPr>
      <w:r w:rsidRPr="2E12433E">
        <w:rPr>
          <w:rFonts w:cs="Arial"/>
          <w:lang w:val="en-GB"/>
        </w:rPr>
        <w:t>Informing</w:t>
      </w:r>
      <w:r w:rsidR="72B3AFBA" w:rsidRPr="7EE31971">
        <w:rPr>
          <w:rFonts w:cs="Arial"/>
          <w:lang w:val="en-GB"/>
        </w:rPr>
        <w:t>, consulting</w:t>
      </w:r>
      <w:r w:rsidR="3D3CBA07" w:rsidRPr="2E12433E">
        <w:rPr>
          <w:rFonts w:cs="Arial"/>
          <w:lang w:val="en-GB"/>
        </w:rPr>
        <w:t xml:space="preserve"> </w:t>
      </w:r>
      <w:r w:rsidRPr="2E12433E">
        <w:rPr>
          <w:rFonts w:cs="Arial"/>
          <w:lang w:val="en-GB"/>
        </w:rPr>
        <w:t>and supporting parents</w:t>
      </w:r>
      <w:r w:rsidR="1616A1D8" w:rsidRPr="75D0F06F">
        <w:rPr>
          <w:rFonts w:cs="Arial"/>
          <w:lang w:val="en-GB"/>
        </w:rPr>
        <w:t>,</w:t>
      </w:r>
      <w:r w:rsidRPr="2E12433E">
        <w:rPr>
          <w:rFonts w:cs="Arial"/>
          <w:lang w:val="en-GB"/>
        </w:rPr>
        <w:t xml:space="preserve"> </w:t>
      </w:r>
      <w:r w:rsidR="1616A1D8" w:rsidRPr="741474D6">
        <w:rPr>
          <w:rFonts w:cs="Arial"/>
          <w:lang w:val="en-GB"/>
        </w:rPr>
        <w:t>including parents</w:t>
      </w:r>
      <w:r w:rsidRPr="741474D6">
        <w:rPr>
          <w:rFonts w:cs="Arial"/>
          <w:lang w:val="en-GB"/>
        </w:rPr>
        <w:t xml:space="preserve"> </w:t>
      </w:r>
      <w:r w:rsidR="00260AE7" w:rsidRPr="00260AE7">
        <w:rPr>
          <w:rFonts w:cs="Arial"/>
          <w:lang w:val="en-GB"/>
        </w:rPr>
        <w:t>from</w:t>
      </w:r>
      <w:r w:rsidRPr="2E12433E">
        <w:rPr>
          <w:rFonts w:cs="Arial"/>
          <w:lang w:val="en-GB"/>
        </w:rPr>
        <w:t xml:space="preserve"> different </w:t>
      </w:r>
      <w:r w:rsidR="00260AE7" w:rsidRPr="00260AE7">
        <w:rPr>
          <w:rFonts w:cs="Arial"/>
          <w:lang w:val="en-GB"/>
        </w:rPr>
        <w:t xml:space="preserve">cultural and </w:t>
      </w:r>
      <w:r w:rsidRPr="2E12433E">
        <w:rPr>
          <w:rFonts w:cs="Arial"/>
          <w:lang w:val="en-GB"/>
        </w:rPr>
        <w:t>linguistic backgrounds.</w:t>
      </w:r>
    </w:p>
    <w:p w14:paraId="0AD48619" w14:textId="0AAC7501" w:rsidR="14E5AB7A" w:rsidRPr="006B7CC6" w:rsidRDefault="1571E6B5" w:rsidP="4F474A3A">
      <w:pPr>
        <w:spacing w:before="120" w:after="60"/>
        <w:jc w:val="both"/>
        <w:rPr>
          <w:rFonts w:cs="Arial"/>
          <w:lang w:val="en-GB"/>
        </w:rPr>
      </w:pPr>
      <w:r w:rsidRPr="2E12433E">
        <w:rPr>
          <w:rFonts w:cs="Arial"/>
          <w:b/>
          <w:bCs/>
          <w:lang w:val="en-GB"/>
        </w:rPr>
        <w:t>Education sector</w:t>
      </w:r>
      <w:r w:rsidRPr="2E12433E">
        <w:rPr>
          <w:rFonts w:cs="Arial"/>
          <w:lang w:val="en-GB"/>
        </w:rPr>
        <w:t xml:space="preserve"> includes primary, general and vocational education teachers, support specialists, heads of relevant educational institutions, trainers and lecturers, professionals working directly with young people in hobby education and youth work, as well as youth work leaders, institutions providing or coordinating hobby education and hobby activities for young people.</w:t>
      </w:r>
    </w:p>
    <w:p w14:paraId="4F3E1B8F" w14:textId="6E407ED3" w:rsidR="000F3589" w:rsidRPr="006B7CC6" w:rsidRDefault="1571E6B5" w:rsidP="6F237571">
      <w:pPr>
        <w:spacing w:before="120" w:after="60"/>
        <w:jc w:val="both"/>
        <w:rPr>
          <w:rFonts w:cs="Arial"/>
          <w:lang w:val="en-GB"/>
        </w:rPr>
      </w:pPr>
      <w:r w:rsidRPr="2E12433E">
        <w:rPr>
          <w:rFonts w:cs="Arial"/>
          <w:lang w:val="en-GB"/>
        </w:rPr>
        <w:t>We consider</w:t>
      </w:r>
      <w:r w:rsidRPr="2E12433E">
        <w:rPr>
          <w:rFonts w:cs="Arial"/>
          <w:b/>
          <w:bCs/>
          <w:lang w:val="en-GB"/>
        </w:rPr>
        <w:t xml:space="preserve"> in-service training</w:t>
      </w:r>
      <w:r w:rsidRPr="2E12433E">
        <w:rPr>
          <w:rFonts w:cs="Arial"/>
          <w:lang w:val="en-GB"/>
        </w:rPr>
        <w:t xml:space="preserve"> to be professional self-improvement, i.e. learning in a broader sense, which includes the acquisition and supplementation of professional, technical and/or specialist knowledge, skills and abilities, as well as individual self-improvement with the help of teaching materials, etc., participation in courses, learning with the help of a tutor, learning under the guidance of others, study trips, mutual professional advice between colleagues, including the exchange of the best experience and knowledge, etc. In creating a learning-oriented and flexible learning system, it is important to raise the awareness of workers in education sector about modern learning and the integration of formal and non-formal learning. </w:t>
      </w:r>
    </w:p>
    <w:p w14:paraId="71111445" w14:textId="48AFAA7C" w:rsidR="000F3589" w:rsidRPr="006B7CC6" w:rsidRDefault="1571E6B5" w:rsidP="000F3589">
      <w:pPr>
        <w:spacing w:before="120" w:after="60"/>
        <w:jc w:val="both"/>
        <w:rPr>
          <w:rFonts w:cs="Arial"/>
          <w:lang w:val="en-GB"/>
        </w:rPr>
      </w:pPr>
      <w:r w:rsidRPr="1571E6B5">
        <w:rPr>
          <w:rFonts w:cs="Arial"/>
          <w:lang w:val="en-GB"/>
        </w:rPr>
        <w:t>With regard to this programme, the Education Strategy 2021-2035 (Annex 1), the Youth Sec-tor Development Plan 2021-2035 (Annex 2) and the Estonian Language Strategy 2021-2035 (Annex 3) are important launching documents.</w:t>
      </w:r>
    </w:p>
    <w:p w14:paraId="37437F06" w14:textId="5B552EE0" w:rsidR="000F3589" w:rsidRPr="006B7CC6" w:rsidRDefault="000F3589" w:rsidP="0037480F">
      <w:pPr>
        <w:pStyle w:val="Pealkiri3"/>
        <w:rPr>
          <w:lang w:val="en-GB"/>
        </w:rPr>
      </w:pPr>
      <w:bookmarkStart w:id="568" w:name="_Toc128748691"/>
      <w:bookmarkStart w:id="569" w:name="_Toc161237206"/>
      <w:r w:rsidRPr="006B7CC6">
        <w:rPr>
          <w:lang w:val="en-GB"/>
        </w:rPr>
        <w:t>Activities and Expected Results</w:t>
      </w:r>
      <w:bookmarkEnd w:id="568"/>
      <w:bookmarkEnd w:id="569"/>
    </w:p>
    <w:p w14:paraId="13C02159" w14:textId="27B3AEDB" w:rsidR="4F2CD583" w:rsidRPr="006B7CC6" w:rsidRDefault="4F2CD583" w:rsidP="4F2CD583">
      <w:pPr>
        <w:spacing w:before="120" w:after="120"/>
        <w:jc w:val="both"/>
        <w:rPr>
          <w:rFonts w:cs="Arial"/>
        </w:rPr>
      </w:pPr>
      <w:r w:rsidRPr="2E12433E">
        <w:rPr>
          <w:rFonts w:eastAsia="Arial" w:cs="Arial"/>
          <w:lang w:val="en-GB"/>
        </w:rPr>
        <w:t>Ensuring the growth of education and youth workers and the development of competencies has a direct impact on the quality of teaching and youth services.</w:t>
      </w:r>
      <w:r w:rsidR="00807200">
        <w:rPr>
          <w:rFonts w:eastAsia="Arial" w:cs="Arial"/>
          <w:lang w:val="en-GB"/>
        </w:rPr>
        <w:t xml:space="preserve"> </w:t>
      </w:r>
      <w:r w:rsidRPr="2E12433E">
        <w:rPr>
          <w:rFonts w:eastAsia="Arial" w:cs="Arial"/>
          <w:lang w:val="en-GB"/>
        </w:rPr>
        <w:t xml:space="preserve">The development of staff competences is based on the principles of the modern learning approach and special attention is paid to their implementation in practise. The activities of the programme component aim to support the professional development of education </w:t>
      </w:r>
      <w:r w:rsidR="472E817A" w:rsidRPr="2E12433E">
        <w:rPr>
          <w:rFonts w:eastAsia="Arial" w:cs="Arial"/>
          <w:lang w:val="en-GB"/>
        </w:rPr>
        <w:t>sector</w:t>
      </w:r>
      <w:r w:rsidRPr="2E12433E">
        <w:rPr>
          <w:rFonts w:eastAsia="Arial" w:cs="Arial"/>
          <w:lang w:val="en-GB"/>
        </w:rPr>
        <w:t xml:space="preserve"> workers and ensure their qualified follow-up</w:t>
      </w:r>
      <w:r w:rsidR="60E567B8" w:rsidRPr="2E12433E">
        <w:rPr>
          <w:rFonts w:eastAsia="Arial" w:cs="Arial"/>
          <w:lang w:val="en-GB"/>
        </w:rPr>
        <w:t xml:space="preserve"> and informing and supporting parents, including parents </w:t>
      </w:r>
      <w:r w:rsidR="00402372" w:rsidRPr="00402372">
        <w:rPr>
          <w:rFonts w:eastAsia="Arial" w:cs="Arial"/>
          <w:lang w:val="en-GB"/>
        </w:rPr>
        <w:t>from</w:t>
      </w:r>
      <w:r w:rsidR="60E567B8" w:rsidRPr="2E12433E">
        <w:rPr>
          <w:rFonts w:eastAsia="Arial" w:cs="Arial"/>
          <w:lang w:val="en-GB"/>
        </w:rPr>
        <w:t xml:space="preserve"> different cultural </w:t>
      </w:r>
      <w:r w:rsidR="00402372" w:rsidRPr="00402372">
        <w:rPr>
          <w:rFonts w:eastAsia="Arial" w:cs="Arial"/>
          <w:lang w:val="en-GB"/>
        </w:rPr>
        <w:t xml:space="preserve">and linguistic </w:t>
      </w:r>
      <w:r w:rsidR="60E567B8" w:rsidRPr="2E12433E">
        <w:rPr>
          <w:rFonts w:eastAsia="Arial" w:cs="Arial"/>
          <w:lang w:val="en-GB"/>
        </w:rPr>
        <w:t>backgrounds.</w:t>
      </w:r>
      <w:r w:rsidR="1BF24845" w:rsidRPr="2E12433E">
        <w:rPr>
          <w:rFonts w:eastAsia="Arial" w:cs="Arial"/>
          <w:lang w:val="en-GB"/>
        </w:rPr>
        <w:t xml:space="preserve"> </w:t>
      </w:r>
      <w:r w:rsidRPr="2E12433E">
        <w:rPr>
          <w:rFonts w:eastAsia="Arial" w:cs="Arial"/>
          <w:lang w:val="en-GB"/>
        </w:rPr>
        <w:t xml:space="preserve">The activities contribute to the strategic goal of "Estonia 2035" "Smart, active and </w:t>
      </w:r>
      <w:r w:rsidR="00EB7747" w:rsidRPr="2E12433E">
        <w:rPr>
          <w:rFonts w:eastAsia="Arial" w:cs="Arial"/>
          <w:lang w:val="en-GB"/>
        </w:rPr>
        <w:t>health-conscious</w:t>
      </w:r>
      <w:r w:rsidRPr="2E12433E">
        <w:rPr>
          <w:rFonts w:eastAsia="Arial" w:cs="Arial"/>
          <w:lang w:val="en-GB"/>
        </w:rPr>
        <w:t xml:space="preserve"> people in Estonia"," the Education Development Plan 2021-2035, the Youth Development Plan 2021-2035 and the Estonian Language Development Plan 2021-2035.</w:t>
      </w:r>
    </w:p>
    <w:p w14:paraId="4F547AFC" w14:textId="50FB79BE" w:rsidR="4016679B" w:rsidRPr="006B7CC6" w:rsidRDefault="54649B25" w:rsidP="003B45E1">
      <w:pPr>
        <w:spacing w:before="120" w:after="120"/>
        <w:jc w:val="both"/>
        <w:rPr>
          <w:rFonts w:cs="Arial"/>
        </w:rPr>
      </w:pPr>
      <w:r w:rsidRPr="006B7CC6">
        <w:rPr>
          <w:rFonts w:eastAsia="Arial" w:cs="Arial"/>
          <w:lang w:val="en-GB"/>
        </w:rPr>
        <w:t xml:space="preserve">The activities were planned </w:t>
      </w:r>
      <w:r w:rsidR="001509CF" w:rsidRPr="006B7CC6">
        <w:rPr>
          <w:rFonts w:eastAsia="Arial" w:cs="Arial"/>
          <w:lang w:val="en-GB"/>
        </w:rPr>
        <w:t>to take</w:t>
      </w:r>
      <w:r w:rsidRPr="006B7CC6">
        <w:rPr>
          <w:rFonts w:eastAsia="Arial" w:cs="Arial"/>
          <w:lang w:val="en-GB"/>
        </w:rPr>
        <w:t xml:space="preserve"> into account the studies on continuous professional development (TALIS 2018</w:t>
      </w:r>
      <w:r w:rsidR="5AF194B0" w:rsidRPr="006B7CC6">
        <w:rPr>
          <w:rFonts w:eastAsia="Arial" w:cs="Arial"/>
          <w:lang w:val="en-GB"/>
        </w:rPr>
        <w:t>)</w:t>
      </w:r>
      <w:r w:rsidR="22BB1E59" w:rsidRPr="006B7CC6">
        <w:rPr>
          <w:rFonts w:eastAsia="Arial" w:cs="Arial"/>
          <w:lang w:val="en-GB"/>
        </w:rPr>
        <w:t>;</w:t>
      </w:r>
      <w:r w:rsidRPr="006B7CC6">
        <w:rPr>
          <w:rFonts w:eastAsia="Arial" w:cs="Arial"/>
          <w:lang w:val="en-GB"/>
        </w:rPr>
        <w:t xml:space="preserve"> “Working conditions of the youth workforce: current status and challenges”, 2023; the report of the project "Development of the in-service education system for Estonian teachers and school leaders" implemented by the British Council and the European Commission in 2020-2021; </w:t>
      </w:r>
      <w:r w:rsidR="469CAAA9" w:rsidRPr="006B7CC6">
        <w:rPr>
          <w:rFonts w:eastAsia="Arial" w:cs="Arial"/>
          <w:lang w:val="en-GB"/>
        </w:rPr>
        <w:t>“</w:t>
      </w:r>
      <w:r w:rsidRPr="006B7CC6">
        <w:rPr>
          <w:rFonts w:eastAsia="Arial" w:cs="Arial"/>
          <w:lang w:val="en-GB"/>
        </w:rPr>
        <w:t>Mapping of multicultural education activities</w:t>
      </w:r>
      <w:r w:rsidR="24D9E9EC" w:rsidRPr="006B7CC6">
        <w:rPr>
          <w:rFonts w:eastAsia="Arial" w:cs="Arial"/>
          <w:lang w:val="en-GB"/>
        </w:rPr>
        <w:t>”,</w:t>
      </w:r>
      <w:r w:rsidRPr="006B7CC6">
        <w:rPr>
          <w:rFonts w:eastAsia="Arial" w:cs="Arial"/>
          <w:lang w:val="en-GB"/>
        </w:rPr>
        <w:t xml:space="preserve"> 2019</w:t>
      </w:r>
      <w:r w:rsidR="00807200">
        <w:rPr>
          <w:rFonts w:eastAsia="Arial" w:cs="Arial"/>
          <w:lang w:val="en-GB"/>
        </w:rPr>
        <w:t>.</w:t>
      </w:r>
    </w:p>
    <w:p w14:paraId="0BBA4F02" w14:textId="5F4E3334" w:rsidR="4016679B" w:rsidRPr="006B7CC6" w:rsidRDefault="1571E6B5" w:rsidP="0EF676A6">
      <w:pPr>
        <w:spacing w:before="120" w:after="120" w:line="240" w:lineRule="auto"/>
        <w:rPr>
          <w:rFonts w:cs="Arial"/>
          <w:lang w:val="en-GB"/>
        </w:rPr>
      </w:pPr>
      <w:r w:rsidRPr="00807200">
        <w:rPr>
          <w:rFonts w:cs="Arial"/>
          <w:b/>
          <w:bCs/>
          <w:u w:val="single"/>
          <w:lang w:val="en-GB"/>
        </w:rPr>
        <w:t>Activities</w:t>
      </w:r>
      <w:r w:rsidR="61D09CD9">
        <w:br/>
      </w:r>
      <w:r w:rsidR="61D09CD9">
        <w:br/>
      </w:r>
      <w:r w:rsidRPr="1571E6B5">
        <w:rPr>
          <w:rFonts w:cs="Arial"/>
          <w:b/>
          <w:bCs/>
          <w:lang w:val="en-GB"/>
        </w:rPr>
        <w:t>Activity 1. In-service training for professionals in the education sector.</w:t>
      </w:r>
    </w:p>
    <w:p w14:paraId="20D4F6B2" w14:textId="66ADC52A" w:rsidR="4016679B" w:rsidRPr="00C60C83" w:rsidRDefault="1571E6B5" w:rsidP="1571E6B5">
      <w:pPr>
        <w:spacing w:before="120" w:after="120" w:line="240" w:lineRule="auto"/>
        <w:rPr>
          <w:rFonts w:cs="Arial"/>
          <w:lang w:val="en-GB"/>
        </w:rPr>
      </w:pPr>
      <w:r w:rsidRPr="1571E6B5">
        <w:rPr>
          <w:rFonts w:cs="Arial"/>
          <w:lang w:val="en-GB"/>
        </w:rPr>
        <w:t>The activity contains the following interventions:</w:t>
      </w:r>
    </w:p>
    <w:p w14:paraId="4CA24A70" w14:textId="7CF7BD09" w:rsidR="1571E6B5" w:rsidRDefault="1571E6B5" w:rsidP="1571E6B5">
      <w:pPr>
        <w:pStyle w:val="Loendilik"/>
        <w:numPr>
          <w:ilvl w:val="0"/>
          <w:numId w:val="4"/>
        </w:numPr>
        <w:spacing w:before="120" w:after="120" w:line="240" w:lineRule="auto"/>
        <w:rPr>
          <w:rFonts w:cs="Arial"/>
          <w:lang w:val="en-GB"/>
        </w:rPr>
      </w:pPr>
      <w:r w:rsidRPr="1571E6B5">
        <w:rPr>
          <w:rFonts w:cs="Arial"/>
          <w:lang w:val="en-GB"/>
        </w:rPr>
        <w:t>the creation of new curricula;</w:t>
      </w:r>
    </w:p>
    <w:p w14:paraId="2569A757" w14:textId="0FE4EBF4" w:rsidR="1571E6B5" w:rsidRDefault="1571E6B5" w:rsidP="1571E6B5">
      <w:pPr>
        <w:pStyle w:val="Loendilik"/>
        <w:numPr>
          <w:ilvl w:val="0"/>
          <w:numId w:val="4"/>
        </w:numPr>
        <w:spacing w:before="120" w:after="120" w:line="240" w:lineRule="auto"/>
        <w:rPr>
          <w:rFonts w:cs="Arial"/>
          <w:lang w:val="en-GB"/>
        </w:rPr>
      </w:pPr>
      <w:r w:rsidRPr="1571E6B5">
        <w:rPr>
          <w:rFonts w:cs="Arial"/>
          <w:lang w:val="en-GB"/>
        </w:rPr>
        <w:t xml:space="preserve">the renewal of existing curricula; </w:t>
      </w:r>
    </w:p>
    <w:p w14:paraId="35E24AA7" w14:textId="4A0FA41C" w:rsidR="1571E6B5" w:rsidRDefault="1571E6B5" w:rsidP="1571E6B5">
      <w:pPr>
        <w:pStyle w:val="Loendilik"/>
        <w:numPr>
          <w:ilvl w:val="0"/>
          <w:numId w:val="4"/>
        </w:numPr>
        <w:spacing w:before="120" w:after="120" w:line="240" w:lineRule="auto"/>
        <w:rPr>
          <w:rFonts w:cs="Arial"/>
          <w:szCs w:val="22"/>
          <w:lang w:val="en-GB"/>
        </w:rPr>
      </w:pPr>
      <w:r w:rsidRPr="1571E6B5">
        <w:rPr>
          <w:rFonts w:cs="Arial"/>
          <w:lang w:val="en-GB"/>
        </w:rPr>
        <w:t>in-service training based on above mentioned curricula.</w:t>
      </w:r>
    </w:p>
    <w:p w14:paraId="078256BC" w14:textId="65DD47BD" w:rsidR="6219D66D" w:rsidRPr="00807200" w:rsidRDefault="1571E6B5" w:rsidP="0EF676A6">
      <w:pPr>
        <w:pStyle w:val="commentcontentpara"/>
        <w:spacing w:before="120" w:after="0"/>
        <w:jc w:val="both"/>
        <w:rPr>
          <w:rFonts w:ascii="Arial" w:hAnsi="Arial" w:cs="Arial"/>
          <w:b/>
          <w:bCs/>
          <w:sz w:val="22"/>
          <w:szCs w:val="22"/>
          <w:lang w:val="en-GB"/>
        </w:rPr>
      </w:pPr>
      <w:r w:rsidRPr="00807200">
        <w:rPr>
          <w:rFonts w:ascii="Arial" w:hAnsi="Arial" w:cs="Arial"/>
          <w:b/>
          <w:bCs/>
          <w:sz w:val="22"/>
          <w:szCs w:val="22"/>
          <w:lang w:val="en-GB"/>
        </w:rPr>
        <w:lastRenderedPageBreak/>
        <w:t>Activities are implemented by Education and Youth Board, partners are Tartu University and Tallinn University.</w:t>
      </w:r>
    </w:p>
    <w:p w14:paraId="372809B5" w14:textId="5DBB7343" w:rsidR="5FA96620" w:rsidRPr="006B7CC6" w:rsidRDefault="1571E6B5" w:rsidP="0EF676A6">
      <w:pPr>
        <w:pStyle w:val="commentcontentpara"/>
        <w:spacing w:before="120" w:after="0"/>
        <w:jc w:val="both"/>
        <w:rPr>
          <w:rFonts w:ascii="Arial" w:eastAsia="Arial" w:hAnsi="Arial" w:cs="Arial"/>
          <w:sz w:val="22"/>
          <w:szCs w:val="22"/>
          <w:u w:val="single"/>
          <w:lang w:val="en-GB"/>
        </w:rPr>
      </w:pPr>
      <w:r w:rsidRPr="1571E6B5">
        <w:rPr>
          <w:rFonts w:ascii="Arial" w:eastAsia="Arial" w:hAnsi="Arial" w:cs="Arial"/>
          <w:sz w:val="22"/>
          <w:szCs w:val="22"/>
          <w:lang w:val="en-GB"/>
        </w:rPr>
        <w:t xml:space="preserve">This activity will contribute to the foreseen </w:t>
      </w:r>
      <w:r w:rsidR="004C4CD8">
        <w:rPr>
          <w:rFonts w:ascii="Arial" w:eastAsia="Arial" w:hAnsi="Arial" w:cs="Arial"/>
          <w:b/>
          <w:bCs/>
          <w:sz w:val="22"/>
          <w:szCs w:val="22"/>
          <w:lang w:val="en-GB"/>
        </w:rPr>
        <w:t>o</w:t>
      </w:r>
      <w:r w:rsidR="004C4CD8" w:rsidRPr="004C4CD8">
        <w:rPr>
          <w:rFonts w:ascii="Arial" w:eastAsia="Arial" w:hAnsi="Arial" w:cs="Arial"/>
          <w:b/>
          <w:bCs/>
          <w:sz w:val="22"/>
          <w:szCs w:val="22"/>
          <w:lang w:val="en-GB"/>
        </w:rPr>
        <w:t xml:space="preserve">utput 2.1 </w:t>
      </w:r>
      <w:r w:rsidR="004C4CD8">
        <w:rPr>
          <w:rFonts w:ascii="Arial" w:eastAsia="Arial" w:hAnsi="Arial" w:cs="Arial"/>
          <w:b/>
          <w:bCs/>
          <w:sz w:val="22"/>
          <w:szCs w:val="22"/>
          <w:lang w:val="en-GB"/>
        </w:rPr>
        <w:t>“</w:t>
      </w:r>
      <w:r w:rsidR="004C4CD8" w:rsidRPr="004C4CD8">
        <w:rPr>
          <w:rFonts w:ascii="Arial" w:eastAsia="Arial" w:hAnsi="Arial" w:cs="Arial"/>
          <w:sz w:val="22"/>
          <w:szCs w:val="22"/>
          <w:lang w:val="en-GB"/>
        </w:rPr>
        <w:t>Modernised curricula and new curricula for professionals in the fields of education and social welfare have been approved and are in force</w:t>
      </w:r>
      <w:r w:rsidR="004C4CD8">
        <w:rPr>
          <w:rFonts w:ascii="Arial" w:eastAsia="Arial" w:hAnsi="Arial" w:cs="Arial"/>
          <w:sz w:val="22"/>
          <w:szCs w:val="22"/>
          <w:lang w:val="en-GB"/>
        </w:rPr>
        <w:t>”</w:t>
      </w:r>
      <w:r w:rsidR="00F82B84">
        <w:rPr>
          <w:rFonts w:ascii="Arial" w:eastAsia="Arial" w:hAnsi="Arial" w:cs="Arial"/>
          <w:sz w:val="22"/>
          <w:szCs w:val="22"/>
          <w:lang w:val="en-GB"/>
        </w:rPr>
        <w:t xml:space="preserve"> and </w:t>
      </w:r>
      <w:r w:rsidR="00F82B84">
        <w:rPr>
          <w:rFonts w:ascii="Arial" w:eastAsia="Arial" w:hAnsi="Arial" w:cs="Arial"/>
          <w:b/>
          <w:bCs/>
          <w:sz w:val="22"/>
          <w:szCs w:val="22"/>
          <w:lang w:val="en-GB"/>
        </w:rPr>
        <w:t>o</w:t>
      </w:r>
      <w:r w:rsidR="00F82B84" w:rsidRPr="00F82B84">
        <w:rPr>
          <w:rFonts w:ascii="Arial" w:eastAsia="Arial" w:hAnsi="Arial" w:cs="Arial"/>
          <w:b/>
          <w:bCs/>
          <w:sz w:val="22"/>
          <w:szCs w:val="22"/>
          <w:lang w:val="en-GB"/>
        </w:rPr>
        <w:t xml:space="preserve">utput 2.2 </w:t>
      </w:r>
      <w:r w:rsidR="00F82B84">
        <w:rPr>
          <w:rFonts w:ascii="Arial" w:eastAsia="Arial" w:hAnsi="Arial" w:cs="Arial"/>
          <w:b/>
          <w:bCs/>
          <w:sz w:val="22"/>
          <w:szCs w:val="22"/>
          <w:lang w:val="en-GB"/>
        </w:rPr>
        <w:t>“</w:t>
      </w:r>
      <w:r w:rsidR="00F82B84" w:rsidRPr="00F82B84">
        <w:rPr>
          <w:rFonts w:ascii="Arial" w:eastAsia="Arial" w:hAnsi="Arial" w:cs="Arial"/>
          <w:sz w:val="22"/>
          <w:szCs w:val="22"/>
          <w:lang w:val="en-GB"/>
        </w:rPr>
        <w:t>Professionals in the fields of education and social welfare have received complementary training according to new curricula”</w:t>
      </w:r>
      <w:r w:rsidR="00F82B84" w:rsidRPr="00F82B84" w:rsidDel="00F82B84">
        <w:rPr>
          <w:rFonts w:ascii="Arial" w:eastAsia="Arial" w:hAnsi="Arial" w:cs="Arial"/>
          <w:b/>
          <w:bCs/>
          <w:sz w:val="22"/>
          <w:szCs w:val="22"/>
          <w:lang w:val="en-GB"/>
        </w:rPr>
        <w:t xml:space="preserve"> </w:t>
      </w:r>
      <w:r w:rsidRPr="00807200">
        <w:rPr>
          <w:rFonts w:ascii="Arial" w:eastAsia="Arial" w:hAnsi="Arial" w:cs="Arial"/>
          <w:sz w:val="22"/>
          <w:szCs w:val="22"/>
          <w:lang w:val="en-GB"/>
        </w:rPr>
        <w:t xml:space="preserve">and </w:t>
      </w:r>
      <w:r w:rsidRPr="00807200">
        <w:rPr>
          <w:rFonts w:ascii="Arial" w:eastAsia="Arial" w:hAnsi="Arial" w:cs="Arial"/>
          <w:b/>
          <w:bCs/>
          <w:sz w:val="22"/>
          <w:szCs w:val="22"/>
          <w:lang w:val="en-GB"/>
        </w:rPr>
        <w:t>intermediate outcome 2</w:t>
      </w:r>
      <w:r w:rsidRPr="00807200">
        <w:rPr>
          <w:rFonts w:ascii="Arial" w:eastAsia="Arial" w:hAnsi="Arial" w:cs="Arial"/>
          <w:sz w:val="22"/>
          <w:szCs w:val="22"/>
          <w:lang w:val="en-GB"/>
        </w:rPr>
        <w:t xml:space="preserve"> “</w:t>
      </w:r>
      <w:r w:rsidR="004C0A1C">
        <w:rPr>
          <w:rFonts w:ascii="Arial" w:eastAsia="Arial" w:hAnsi="Arial" w:cs="Arial"/>
          <w:sz w:val="22"/>
          <w:szCs w:val="22"/>
          <w:lang w:val="en-GB"/>
        </w:rPr>
        <w:t>P</w:t>
      </w:r>
      <w:r w:rsidR="004C0A1C" w:rsidRPr="004C0A1C">
        <w:rPr>
          <w:rFonts w:ascii="Arial" w:eastAsia="Arial" w:hAnsi="Arial" w:cs="Arial"/>
          <w:sz w:val="22"/>
          <w:szCs w:val="22"/>
          <w:lang w:val="en-GB"/>
        </w:rPr>
        <w:t>rofessionals in education and social sector offer services according to modernised and new curricula tailored also to work with people from different cultural and linguistic backgrounds</w:t>
      </w:r>
      <w:r w:rsidRPr="00807200">
        <w:rPr>
          <w:rFonts w:ascii="Arial" w:eastAsia="Arial" w:hAnsi="Arial" w:cs="Arial"/>
          <w:sz w:val="22"/>
          <w:szCs w:val="22"/>
          <w:lang w:val="en-GB"/>
        </w:rPr>
        <w:t xml:space="preserve">” and </w:t>
      </w:r>
      <w:r w:rsidRPr="00807200">
        <w:rPr>
          <w:rFonts w:ascii="Arial" w:eastAsia="Arial" w:hAnsi="Arial" w:cs="Arial"/>
          <w:b/>
          <w:bCs/>
          <w:sz w:val="22"/>
          <w:szCs w:val="22"/>
          <w:lang w:val="en-GB"/>
        </w:rPr>
        <w:t>immediate</w:t>
      </w:r>
      <w:r w:rsidRPr="00807200">
        <w:rPr>
          <w:rFonts w:ascii="Arial" w:eastAsia="Arial" w:hAnsi="Arial" w:cs="Arial"/>
          <w:sz w:val="22"/>
          <w:szCs w:val="22"/>
          <w:lang w:val="en-GB"/>
        </w:rPr>
        <w:t xml:space="preserve"> </w:t>
      </w:r>
      <w:r w:rsidRPr="00807200">
        <w:rPr>
          <w:rFonts w:ascii="Arial" w:eastAsia="Arial" w:hAnsi="Arial" w:cs="Arial"/>
          <w:b/>
          <w:bCs/>
          <w:sz w:val="22"/>
          <w:szCs w:val="22"/>
          <w:lang w:val="en-GB"/>
        </w:rPr>
        <w:t xml:space="preserve">outcome 2  </w:t>
      </w:r>
      <w:r w:rsidRPr="00807200">
        <w:rPr>
          <w:rFonts w:ascii="Arial" w:eastAsia="Arial" w:hAnsi="Arial" w:cs="Arial"/>
          <w:sz w:val="22"/>
          <w:szCs w:val="22"/>
          <w:lang w:val="en-GB"/>
        </w:rPr>
        <w:t>“Professionals in education and social sector have acquired new skills and knowledge and are ready to work with people from different linguistic and cultural backgrounds”.</w:t>
      </w:r>
    </w:p>
    <w:p w14:paraId="6AFEED28" w14:textId="63B96FEE" w:rsidR="00233EDF" w:rsidRPr="006B7CC6" w:rsidRDefault="1571E6B5" w:rsidP="1571E6B5">
      <w:pPr>
        <w:spacing w:before="120" w:after="120"/>
        <w:rPr>
          <w:rFonts w:eastAsia="Arial" w:cs="Arial"/>
          <w:b/>
          <w:bCs/>
          <w:color w:val="333333"/>
          <w:lang w:val="en-GB"/>
        </w:rPr>
      </w:pPr>
      <w:r w:rsidRPr="2E12433E">
        <w:rPr>
          <w:rFonts w:eastAsia="Arial" w:cs="Arial"/>
          <w:b/>
          <w:bCs/>
          <w:color w:val="333333"/>
          <w:lang w:val="en-GB"/>
        </w:rPr>
        <w:t>Activity 2. Informing</w:t>
      </w:r>
      <w:r w:rsidRPr="372A8B82" w:rsidDel="1571E6B5">
        <w:rPr>
          <w:rFonts w:eastAsia="Arial" w:cs="Arial"/>
          <w:b/>
          <w:bCs/>
          <w:color w:val="333333"/>
          <w:lang w:val="en-GB"/>
        </w:rPr>
        <w:t xml:space="preserve">, </w:t>
      </w:r>
      <w:r w:rsidRPr="0BB73B85" w:rsidDel="1571E6B5">
        <w:rPr>
          <w:rFonts w:eastAsia="Arial" w:cs="Arial"/>
          <w:b/>
          <w:color w:val="333333"/>
          <w:lang w:val="en-GB"/>
        </w:rPr>
        <w:t>co</w:t>
      </w:r>
      <w:r w:rsidRPr="0BB73B85" w:rsidDel="0357526A">
        <w:rPr>
          <w:rFonts w:eastAsia="Arial" w:cs="Arial"/>
          <w:b/>
          <w:color w:val="333333"/>
          <w:lang w:val="en-GB"/>
        </w:rPr>
        <w:t>nsulting</w:t>
      </w:r>
      <w:r w:rsidR="04E60F18" w:rsidRPr="2E12433E">
        <w:rPr>
          <w:rFonts w:eastAsia="Arial" w:cs="Arial"/>
          <w:b/>
          <w:bCs/>
          <w:color w:val="333333"/>
          <w:lang w:val="en-GB"/>
        </w:rPr>
        <w:t xml:space="preserve"> </w:t>
      </w:r>
      <w:r w:rsidRPr="2E12433E">
        <w:rPr>
          <w:rFonts w:eastAsia="Arial" w:cs="Arial"/>
          <w:b/>
          <w:bCs/>
          <w:color w:val="333333"/>
          <w:lang w:val="en-GB"/>
        </w:rPr>
        <w:t>and supporting parents</w:t>
      </w:r>
      <w:r w:rsidR="058605B6" w:rsidRPr="2E12433E">
        <w:rPr>
          <w:rFonts w:eastAsia="Arial" w:cs="Arial"/>
          <w:b/>
          <w:bCs/>
          <w:color w:val="333333"/>
          <w:lang w:val="en-GB"/>
        </w:rPr>
        <w:t xml:space="preserve">, including parents </w:t>
      </w:r>
      <w:r w:rsidR="00402372" w:rsidRPr="00402372">
        <w:rPr>
          <w:rFonts w:eastAsia="Arial" w:cs="Arial"/>
          <w:b/>
          <w:bCs/>
          <w:color w:val="333333"/>
          <w:lang w:val="en-GB"/>
        </w:rPr>
        <w:t>from</w:t>
      </w:r>
      <w:r w:rsidRPr="2E12433E">
        <w:rPr>
          <w:rFonts w:eastAsia="Arial" w:cs="Arial"/>
          <w:b/>
          <w:bCs/>
          <w:color w:val="333333"/>
          <w:lang w:val="en-GB"/>
        </w:rPr>
        <w:t xml:space="preserve"> different </w:t>
      </w:r>
      <w:r w:rsidR="00402372" w:rsidRPr="00402372">
        <w:rPr>
          <w:rFonts w:eastAsia="Arial" w:cs="Arial"/>
          <w:b/>
          <w:bCs/>
          <w:color w:val="333333"/>
          <w:lang w:val="en-GB"/>
        </w:rPr>
        <w:t xml:space="preserve">cultural and </w:t>
      </w:r>
      <w:r w:rsidRPr="2E12433E">
        <w:rPr>
          <w:rFonts w:eastAsia="Arial" w:cs="Arial"/>
          <w:b/>
          <w:bCs/>
          <w:color w:val="333333"/>
          <w:lang w:val="en-GB"/>
        </w:rPr>
        <w:t>linguistic backgrounds.</w:t>
      </w:r>
    </w:p>
    <w:p w14:paraId="16C651CB" w14:textId="472AD546" w:rsidR="180262AC" w:rsidRDefault="1571E6B5" w:rsidP="2E12433E">
      <w:pPr>
        <w:spacing w:before="120" w:after="120" w:line="240" w:lineRule="auto"/>
        <w:rPr>
          <w:rFonts w:cs="Arial"/>
          <w:lang w:val="en-GB"/>
        </w:rPr>
      </w:pPr>
      <w:r w:rsidRPr="2E12433E">
        <w:rPr>
          <w:rFonts w:cs="Arial"/>
          <w:lang w:val="en-GB"/>
        </w:rPr>
        <w:t>The activity contains the following interventions:</w:t>
      </w:r>
    </w:p>
    <w:p w14:paraId="2D9D7DFA" w14:textId="6A5B6642" w:rsidR="180262AC" w:rsidRDefault="74406E1A" w:rsidP="002C0B92">
      <w:pPr>
        <w:pStyle w:val="Loendilik"/>
        <w:numPr>
          <w:ilvl w:val="0"/>
          <w:numId w:val="44"/>
        </w:numPr>
        <w:spacing w:before="120" w:after="120" w:line="240" w:lineRule="auto"/>
        <w:rPr>
          <w:szCs w:val="22"/>
        </w:rPr>
      </w:pPr>
      <w:r>
        <w:t>Activities</w:t>
      </w:r>
      <w:r w:rsidR="6C6FAB07">
        <w:t xml:space="preserve"> to raise parents</w:t>
      </w:r>
      <w:r w:rsidR="23844D76">
        <w:t>´</w:t>
      </w:r>
      <w:r w:rsidR="394482BC">
        <w:t xml:space="preserve"> </w:t>
      </w:r>
      <w:r w:rsidR="6C6FAB07">
        <w:t>awareness on the issues of learning and teaching in a multicultural environment</w:t>
      </w:r>
      <w:r w:rsidR="07F1A8A3">
        <w:t xml:space="preserve"> (different levels of education, hobby education, youth work).</w:t>
      </w:r>
    </w:p>
    <w:p w14:paraId="671A2174" w14:textId="2C16303D" w:rsidR="069A5849" w:rsidRDefault="069A5849" w:rsidP="002C0B92">
      <w:pPr>
        <w:pStyle w:val="Loendilik"/>
        <w:numPr>
          <w:ilvl w:val="0"/>
          <w:numId w:val="44"/>
        </w:numPr>
        <w:spacing w:before="120" w:after="120" w:line="240" w:lineRule="auto"/>
        <w:rPr>
          <w:szCs w:val="22"/>
        </w:rPr>
      </w:pPr>
      <w:r w:rsidRPr="2DDD7C63">
        <w:rPr>
          <w:szCs w:val="22"/>
        </w:rPr>
        <w:t>Regional training for parents' councils in schools and kindergartens. Training for parents' councils on parent education - how parents can support their children.</w:t>
      </w:r>
    </w:p>
    <w:p w14:paraId="4F7B1E86" w14:textId="286B35C2" w:rsidR="180262AC" w:rsidRDefault="180262AC" w:rsidP="2E12433E">
      <w:pPr>
        <w:pStyle w:val="Loendilik"/>
        <w:spacing w:before="120" w:after="120" w:line="240" w:lineRule="auto"/>
        <w:ind w:left="709"/>
        <w:rPr>
          <w:rFonts w:cs="Arial"/>
          <w:szCs w:val="22"/>
          <w:lang w:val="en-GB"/>
        </w:rPr>
      </w:pPr>
    </w:p>
    <w:p w14:paraId="2E168E00" w14:textId="1F8DB832" w:rsidR="475A934C" w:rsidRPr="00D41C4B" w:rsidRDefault="1571E6B5" w:rsidP="2E12433E">
      <w:pPr>
        <w:spacing w:before="120" w:after="0" w:line="240" w:lineRule="auto"/>
        <w:rPr>
          <w:rFonts w:eastAsia="Arial" w:cs="Arial"/>
          <w:b/>
          <w:bCs/>
          <w:lang w:val="en-GB"/>
        </w:rPr>
      </w:pPr>
      <w:r w:rsidRPr="00D41C4B">
        <w:rPr>
          <w:rFonts w:eastAsia="Arial" w:cs="Arial"/>
          <w:b/>
          <w:bCs/>
          <w:color w:val="000000" w:themeColor="text1"/>
          <w:lang w:val="en-GB"/>
        </w:rPr>
        <w:t>This activity is implemented by Education and Youth Board.</w:t>
      </w:r>
      <w:r w:rsidR="556DCF90" w:rsidRPr="00D41C4B">
        <w:rPr>
          <w:rFonts w:eastAsia="Arial" w:cs="Arial"/>
          <w:b/>
          <w:bCs/>
          <w:color w:val="000000" w:themeColor="text1"/>
          <w:lang w:val="en-GB"/>
        </w:rPr>
        <w:t xml:space="preserve"> </w:t>
      </w:r>
    </w:p>
    <w:p w14:paraId="394B8133" w14:textId="26365416" w:rsidR="475A934C" w:rsidRPr="008A3D2B" w:rsidRDefault="7F7D644A" w:rsidP="008A3D2B">
      <w:pPr>
        <w:spacing w:before="120" w:after="0" w:line="240" w:lineRule="auto"/>
        <w:jc w:val="both"/>
        <w:rPr>
          <w:rFonts w:eastAsia="Arial" w:cs="Arial"/>
          <w:lang w:val="en-GB"/>
        </w:rPr>
      </w:pPr>
      <w:r w:rsidRPr="008A3D2B">
        <w:rPr>
          <w:rFonts w:eastAsia="Arial" w:cs="Arial"/>
          <w:lang w:val="en-GB"/>
        </w:rPr>
        <w:t>This activity</w:t>
      </w:r>
      <w:r w:rsidR="11CE4902" w:rsidRPr="008A3D2B">
        <w:rPr>
          <w:rFonts w:eastAsia="Arial" w:cs="Arial"/>
          <w:lang w:val="en-GB"/>
        </w:rPr>
        <w:t xml:space="preserve"> will contribute to the foreseen </w:t>
      </w:r>
      <w:r w:rsidR="008C25C1">
        <w:rPr>
          <w:rFonts w:eastAsia="Arial" w:cs="Arial"/>
          <w:b/>
          <w:lang w:val="en-GB"/>
        </w:rPr>
        <w:t>o</w:t>
      </w:r>
      <w:r w:rsidR="008C25C1" w:rsidRPr="008C25C1">
        <w:rPr>
          <w:rFonts w:eastAsia="Arial" w:cs="Arial"/>
          <w:b/>
          <w:lang w:val="en-GB"/>
        </w:rPr>
        <w:t xml:space="preserve">utput 1.3 </w:t>
      </w:r>
      <w:r w:rsidR="008C25C1" w:rsidRPr="008C25C1">
        <w:rPr>
          <w:rFonts w:eastAsia="Arial" w:cs="Arial"/>
          <w:bCs/>
          <w:lang w:val="en-GB"/>
        </w:rPr>
        <w:t>“Activities for parents, incl. from different cultural and linguistic backgrounds, are developed and provided”</w:t>
      </w:r>
      <w:r w:rsidR="1CF252B6" w:rsidRPr="008C25C1">
        <w:rPr>
          <w:rFonts w:eastAsia="Arial" w:cs="Arial"/>
          <w:bCs/>
          <w:lang w:val="en-GB"/>
        </w:rPr>
        <w:t xml:space="preserve"> </w:t>
      </w:r>
      <w:r w:rsidR="405FBB09" w:rsidRPr="008A3D2B">
        <w:rPr>
          <w:rFonts w:eastAsia="Arial" w:cs="Arial"/>
          <w:lang w:val="en-GB"/>
        </w:rPr>
        <w:t>and</w:t>
      </w:r>
      <w:r w:rsidR="00AB2322" w:rsidRPr="00AB2322">
        <w:rPr>
          <w:rFonts w:eastAsia="Arial"/>
        </w:rPr>
        <w:t xml:space="preserve"> </w:t>
      </w:r>
      <w:r w:rsidR="00AB2322" w:rsidRPr="00EF3E54">
        <w:rPr>
          <w:rFonts w:eastAsia="Arial" w:cs="Arial"/>
          <w:b/>
          <w:bCs/>
          <w:lang w:val="en-GB"/>
        </w:rPr>
        <w:t>intermediate outcome 1:</w:t>
      </w:r>
      <w:r w:rsidR="00AB2322" w:rsidRPr="00AB2322">
        <w:rPr>
          <w:rFonts w:eastAsia="Arial" w:cs="Arial"/>
          <w:lang w:val="en-GB"/>
        </w:rPr>
        <w:t xml:space="preserve">  People from different cultural and linguistic backgrounds are actively participating in Estonian society</w:t>
      </w:r>
      <w:r w:rsidR="006C06CF">
        <w:rPr>
          <w:rFonts w:eastAsia="Arial" w:cs="Arial"/>
          <w:lang w:val="en-GB"/>
        </w:rPr>
        <w:t xml:space="preserve"> and</w:t>
      </w:r>
      <w:r w:rsidR="405FBB09" w:rsidRPr="008A3D2B">
        <w:rPr>
          <w:rFonts w:eastAsia="Arial" w:cs="Arial"/>
          <w:lang w:val="en-GB"/>
        </w:rPr>
        <w:t xml:space="preserve"> </w:t>
      </w:r>
      <w:r w:rsidR="21D45EB9" w:rsidRPr="008A3D2B">
        <w:rPr>
          <w:rFonts w:eastAsia="Arial" w:cs="Arial"/>
          <w:b/>
          <w:bCs/>
          <w:lang w:val="en-GB"/>
        </w:rPr>
        <w:t>immediate</w:t>
      </w:r>
      <w:r w:rsidR="21D45EB9" w:rsidRPr="008A3D2B">
        <w:rPr>
          <w:rFonts w:eastAsia="Arial" w:cs="Arial"/>
          <w:lang w:val="en-GB"/>
        </w:rPr>
        <w:t xml:space="preserve"> </w:t>
      </w:r>
      <w:r w:rsidR="7DD409BE" w:rsidRPr="008A3D2B">
        <w:rPr>
          <w:rFonts w:eastAsia="Arial" w:cs="Arial"/>
          <w:b/>
          <w:lang w:val="en-GB"/>
        </w:rPr>
        <w:t xml:space="preserve">outcome </w:t>
      </w:r>
      <w:r w:rsidR="7DD409BE" w:rsidRPr="008A3D2B">
        <w:rPr>
          <w:rFonts w:eastAsia="Arial" w:cs="Arial"/>
          <w:b/>
          <w:bCs/>
          <w:lang w:val="en-GB"/>
        </w:rPr>
        <w:t>1</w:t>
      </w:r>
      <w:r w:rsidR="38C1D2B4" w:rsidRPr="008A3D2B">
        <w:rPr>
          <w:rFonts w:eastAsia="Arial" w:cs="Arial"/>
          <w:b/>
          <w:bCs/>
          <w:lang w:val="en-GB"/>
        </w:rPr>
        <w:t>b</w:t>
      </w:r>
      <w:r w:rsidR="7DD409BE" w:rsidRPr="008A3D2B">
        <w:rPr>
          <w:rFonts w:eastAsia="Arial" w:cs="Arial"/>
          <w:lang w:val="en-GB"/>
        </w:rPr>
        <w:t xml:space="preserve"> “</w:t>
      </w:r>
      <w:r w:rsidR="00EB7747" w:rsidRPr="008A3D2B">
        <w:rPr>
          <w:rFonts w:eastAsia="Arial" w:cs="Arial"/>
          <w:lang w:val="en-GB"/>
        </w:rPr>
        <w:t>People from different cultural and linguistic backgrounds</w:t>
      </w:r>
      <w:r w:rsidR="00731DF4" w:rsidRPr="008A3D2B">
        <w:rPr>
          <w:rFonts w:eastAsia="Arial" w:cs="Arial"/>
          <w:lang w:val="en-GB"/>
        </w:rPr>
        <w:t xml:space="preserve"> are empowered to participate in Estonian society more actively</w:t>
      </w:r>
      <w:r w:rsidR="1E824E14" w:rsidRPr="008A3D2B">
        <w:rPr>
          <w:rFonts w:eastAsia="Arial" w:cs="Arial"/>
          <w:lang w:val="en-GB"/>
        </w:rPr>
        <w:t>”.</w:t>
      </w:r>
    </w:p>
    <w:p w14:paraId="09BC71A0" w14:textId="74EBB6C3" w:rsidR="000F3589" w:rsidRPr="006B7CC6" w:rsidRDefault="1571E6B5" w:rsidP="0037480F">
      <w:pPr>
        <w:pStyle w:val="Pealkiri2"/>
        <w:rPr>
          <w:rFonts w:cs="Arial"/>
          <w:lang w:val="en-GB"/>
        </w:rPr>
      </w:pPr>
      <w:bookmarkStart w:id="570" w:name="_Toc128748692"/>
      <w:bookmarkStart w:id="571" w:name="_Toc161237207"/>
      <w:r w:rsidRPr="372A8B82">
        <w:rPr>
          <w:rFonts w:cs="Arial"/>
          <w:lang w:val="en-GB"/>
        </w:rPr>
        <w:t>Beneficiaries</w:t>
      </w:r>
      <w:bookmarkEnd w:id="570"/>
      <w:bookmarkEnd w:id="571"/>
    </w:p>
    <w:p w14:paraId="2A30C16D" w14:textId="1D57EF24" w:rsidR="15018BE1" w:rsidRPr="006B7CC6" w:rsidRDefault="1571E6B5" w:rsidP="00CB3CBC">
      <w:pPr>
        <w:jc w:val="both"/>
        <w:rPr>
          <w:rFonts w:cs="Arial"/>
          <w:lang w:val="en-GB"/>
        </w:rPr>
      </w:pPr>
      <w:r w:rsidRPr="1571E6B5">
        <w:rPr>
          <w:rFonts w:cs="Arial"/>
          <w:b/>
          <w:bCs/>
          <w:lang w:val="en-GB"/>
        </w:rPr>
        <w:t>Direct beneficiaries</w:t>
      </w:r>
      <w:r w:rsidRPr="1571E6B5">
        <w:rPr>
          <w:rFonts w:cs="Arial"/>
          <w:lang w:val="en-GB"/>
        </w:rPr>
        <w:t xml:space="preserve"> </w:t>
      </w:r>
      <w:r w:rsidR="631E5945" w:rsidRPr="631E5945">
        <w:rPr>
          <w:rFonts w:cs="Arial"/>
          <w:lang w:val="en-GB"/>
        </w:rPr>
        <w:t xml:space="preserve">are </w:t>
      </w:r>
      <w:r w:rsidR="003B54C9" w:rsidRPr="1571E6B5">
        <w:rPr>
          <w:rFonts w:cs="Arial"/>
          <w:lang w:val="en-GB"/>
        </w:rPr>
        <w:t>educational and youth work professionals</w:t>
      </w:r>
      <w:r w:rsidR="00F638A3">
        <w:rPr>
          <w:rFonts w:cs="Arial"/>
          <w:lang w:val="en-GB"/>
        </w:rPr>
        <w:t xml:space="preserve"> and </w:t>
      </w:r>
      <w:r w:rsidR="006C06CF">
        <w:rPr>
          <w:rFonts w:cs="Arial"/>
          <w:lang w:val="en-GB"/>
        </w:rPr>
        <w:t>organizations and</w:t>
      </w:r>
      <w:r w:rsidRPr="1571E6B5">
        <w:rPr>
          <w:rFonts w:cs="Arial"/>
          <w:lang w:val="en-GB"/>
        </w:rPr>
        <w:t xml:space="preserve"> education officials of the local authorities.  </w:t>
      </w:r>
    </w:p>
    <w:p w14:paraId="4BF07D4A" w14:textId="531AB676" w:rsidR="15018BE1" w:rsidRPr="006B7CC6" w:rsidRDefault="1571E6B5" w:rsidP="00CB3CBC">
      <w:pPr>
        <w:jc w:val="both"/>
        <w:rPr>
          <w:rFonts w:cs="Arial"/>
          <w:lang w:val="en-GB"/>
        </w:rPr>
      </w:pPr>
      <w:r w:rsidRPr="1571E6B5">
        <w:rPr>
          <w:rFonts w:cs="Arial"/>
          <w:b/>
          <w:bCs/>
          <w:lang w:val="en-GB"/>
        </w:rPr>
        <w:t>Indirect beneficiaries</w:t>
      </w:r>
      <w:r w:rsidRPr="1571E6B5">
        <w:rPr>
          <w:rFonts w:cs="Arial"/>
          <w:lang w:val="en-GB"/>
        </w:rPr>
        <w:t xml:space="preserve"> are </w:t>
      </w:r>
      <w:r w:rsidR="0014247F">
        <w:rPr>
          <w:rFonts w:cs="Arial"/>
          <w:lang w:val="en-GB"/>
        </w:rPr>
        <w:t xml:space="preserve">people </w:t>
      </w:r>
      <w:r w:rsidR="006608A2" w:rsidRPr="006608A2">
        <w:rPr>
          <w:rStyle w:val="Tugev"/>
          <w:b w:val="0"/>
          <w:bCs w:val="0"/>
        </w:rPr>
        <w:t>from</w:t>
      </w:r>
      <w:r w:rsidRPr="006608A2">
        <w:rPr>
          <w:rStyle w:val="Tugev"/>
          <w:b w:val="0"/>
        </w:rPr>
        <w:t xml:space="preserve"> different </w:t>
      </w:r>
      <w:r w:rsidR="006608A2" w:rsidRPr="006608A2">
        <w:rPr>
          <w:rStyle w:val="Tugev"/>
          <w:b w:val="0"/>
          <w:bCs w:val="0"/>
        </w:rPr>
        <w:t xml:space="preserve">cultural and </w:t>
      </w:r>
      <w:r w:rsidRPr="006608A2">
        <w:rPr>
          <w:rStyle w:val="Tugev"/>
          <w:b w:val="0"/>
        </w:rPr>
        <w:t>linguistic backgrounds</w:t>
      </w:r>
      <w:r w:rsidRPr="006608A2">
        <w:rPr>
          <w:rFonts w:cs="Arial"/>
          <w:b/>
          <w:lang w:val="en-GB"/>
        </w:rPr>
        <w:t xml:space="preserve"> </w:t>
      </w:r>
      <w:r w:rsidRPr="1571E6B5">
        <w:rPr>
          <w:rFonts w:cs="Arial"/>
          <w:lang w:val="en-GB"/>
        </w:rPr>
        <w:t>(including recipients of temporary and international protection status and new immigrants</w:t>
      </w:r>
      <w:r w:rsidR="349AFE3F" w:rsidRPr="349AFE3F">
        <w:rPr>
          <w:rFonts w:cs="Arial"/>
          <w:lang w:val="en-GB"/>
        </w:rPr>
        <w:t>);</w:t>
      </w:r>
      <w:r w:rsidR="004555C0">
        <w:rPr>
          <w:rFonts w:cs="Arial"/>
          <w:lang w:val="en-GB"/>
        </w:rPr>
        <w:t xml:space="preserve"> </w:t>
      </w:r>
      <w:r w:rsidR="00357044" w:rsidRPr="00357044">
        <w:rPr>
          <w:rFonts w:cs="Arial"/>
          <w:lang w:val="en-GB"/>
        </w:rPr>
        <w:t>children and families</w:t>
      </w:r>
      <w:r w:rsidR="349AFE3F" w:rsidRPr="349AFE3F">
        <w:rPr>
          <w:rFonts w:cs="Arial"/>
          <w:lang w:val="en-GB"/>
        </w:rPr>
        <w:t>.</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5103"/>
        <w:gridCol w:w="3768"/>
      </w:tblGrid>
      <w:tr w:rsidR="000F3589" w:rsidRPr="006B7CC6" w14:paraId="4F19F406" w14:textId="77777777" w:rsidTr="1571E6B5">
        <w:trPr>
          <w:trHeight w:val="405"/>
        </w:trPr>
        <w:tc>
          <w:tcPr>
            <w:tcW w:w="5103" w:type="dxa"/>
            <w:tcBorders>
              <w:top w:val="single" w:sz="4" w:space="0" w:color="auto"/>
              <w:left w:val="nil"/>
              <w:bottom w:val="dashed" w:sz="4" w:space="0" w:color="auto"/>
              <w:right w:val="nil"/>
            </w:tcBorders>
            <w:hideMark/>
          </w:tcPr>
          <w:p w14:paraId="7513B66F" w14:textId="00A2BB2F" w:rsidR="000F3589" w:rsidRPr="006B7CC6" w:rsidRDefault="000F3589" w:rsidP="68EB660E">
            <w:pPr>
              <w:rPr>
                <w:rFonts w:cs="Arial"/>
                <w:lang w:val="en-GB"/>
              </w:rPr>
            </w:pPr>
          </w:p>
          <w:p w14:paraId="7DCF5D4B" w14:textId="249D3C4B" w:rsidR="000F3589" w:rsidRPr="006B7CC6" w:rsidRDefault="1571E6B5" w:rsidP="00D90886">
            <w:pPr>
              <w:rPr>
                <w:rFonts w:cs="Arial"/>
                <w:lang w:val="en-GB"/>
              </w:rPr>
            </w:pPr>
            <w:r w:rsidRPr="1571E6B5">
              <w:rPr>
                <w:rFonts w:cs="Arial"/>
                <w:lang w:val="en-GB"/>
              </w:rPr>
              <w:t>Is the benefit of the Programme Component a national or regional benefit?</w:t>
            </w:r>
          </w:p>
        </w:tc>
        <w:tc>
          <w:tcPr>
            <w:tcW w:w="3768" w:type="dxa"/>
            <w:tcBorders>
              <w:top w:val="single" w:sz="4" w:space="0" w:color="auto"/>
              <w:left w:val="nil"/>
              <w:bottom w:val="dashed" w:sz="4" w:space="0" w:color="auto"/>
              <w:right w:val="nil"/>
            </w:tcBorders>
            <w:noWrap/>
          </w:tcPr>
          <w:p w14:paraId="173B0ACC" w14:textId="77777777" w:rsidR="000F3589" w:rsidRPr="006B7CC6" w:rsidRDefault="1571E6B5" w:rsidP="00D90886">
            <w:pPr>
              <w:jc w:val="right"/>
              <w:rPr>
                <w:rFonts w:cs="Arial"/>
                <w:lang w:val="en-GB"/>
              </w:rPr>
            </w:pPr>
            <w:r w:rsidRPr="1571E6B5">
              <w:rPr>
                <w:rFonts w:cs="Arial"/>
                <w:lang w:val="en-GB"/>
              </w:rPr>
              <w:t>National</w:t>
            </w:r>
            <w:sdt>
              <w:sdtPr>
                <w:rPr>
                  <w:rFonts w:cs="Arial"/>
                  <w:color w:val="2B579A"/>
                  <w:shd w:val="clear" w:color="auto" w:fill="E6E6E6"/>
                  <w:lang w:val="en-GB"/>
                </w:rPr>
                <w:id w:val="-1218742144"/>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Regional</w:t>
            </w:r>
            <w:sdt>
              <w:sdtPr>
                <w:rPr>
                  <w:rFonts w:cs="Arial"/>
                  <w:color w:val="2B579A"/>
                  <w:shd w:val="clear" w:color="auto" w:fill="E6E6E6"/>
                  <w:lang w:val="en-GB"/>
                </w:rPr>
                <w:id w:val="309606311"/>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0F3589" w:rsidRPr="006B7CC6" w14:paraId="2AB9F331" w14:textId="77777777" w:rsidTr="1571E6B5">
        <w:trPr>
          <w:trHeight w:val="405"/>
        </w:trPr>
        <w:tc>
          <w:tcPr>
            <w:tcW w:w="5103" w:type="dxa"/>
            <w:tcBorders>
              <w:top w:val="dashed" w:sz="4" w:space="0" w:color="auto"/>
              <w:left w:val="nil"/>
              <w:bottom w:val="single" w:sz="4" w:space="0" w:color="auto"/>
              <w:right w:val="nil"/>
            </w:tcBorders>
          </w:tcPr>
          <w:p w14:paraId="31B361B2" w14:textId="77777777" w:rsidR="000F3589" w:rsidRPr="006B7CC6" w:rsidRDefault="1571E6B5" w:rsidP="00D90886">
            <w:pPr>
              <w:rPr>
                <w:rFonts w:cs="Arial"/>
                <w:lang w:val="en-GB"/>
              </w:rPr>
            </w:pPr>
            <w:r w:rsidRPr="1571E6B5">
              <w:rPr>
                <w:rFonts w:cs="Arial"/>
                <w:lang w:val="en-GB"/>
              </w:rPr>
              <w:t>If regional, indicate the benefiting NUTS-2 regions.</w:t>
            </w:r>
          </w:p>
        </w:tc>
        <w:tc>
          <w:tcPr>
            <w:tcW w:w="3768" w:type="dxa"/>
            <w:tcBorders>
              <w:top w:val="dashed" w:sz="4" w:space="0" w:color="auto"/>
              <w:left w:val="nil"/>
              <w:bottom w:val="single" w:sz="4" w:space="0" w:color="auto"/>
              <w:right w:val="nil"/>
            </w:tcBorders>
            <w:noWrap/>
          </w:tcPr>
          <w:p w14:paraId="49B7C97F" w14:textId="77777777" w:rsidR="000F3589" w:rsidRPr="006B7CC6" w:rsidRDefault="000F3589" w:rsidP="00D90886">
            <w:pPr>
              <w:rPr>
                <w:rFonts w:cs="Arial"/>
                <w:lang w:val="en-GB"/>
              </w:rPr>
            </w:pPr>
          </w:p>
        </w:tc>
      </w:tr>
    </w:tbl>
    <w:p w14:paraId="3AB3616A" w14:textId="77777777" w:rsidR="000F3589" w:rsidRPr="006B7CC6" w:rsidRDefault="000F3589" w:rsidP="000F3589">
      <w:pPr>
        <w:spacing w:after="0" w:line="240" w:lineRule="auto"/>
        <w:rPr>
          <w:rFonts w:cs="Arial"/>
          <w:lang w:val="en-GB"/>
        </w:rPr>
      </w:pPr>
    </w:p>
    <w:p w14:paraId="0EACE558" w14:textId="560D4D28" w:rsidR="000F3589" w:rsidRPr="006B7CC6" w:rsidRDefault="1571E6B5" w:rsidP="0037480F">
      <w:pPr>
        <w:pStyle w:val="Pealkiri2"/>
        <w:rPr>
          <w:rFonts w:cs="Arial"/>
          <w:lang w:val="en-GB"/>
        </w:rPr>
      </w:pPr>
      <w:bookmarkStart w:id="572" w:name="_Toc128748693"/>
      <w:bookmarkStart w:id="573" w:name="_Toc161237208"/>
      <w:r w:rsidRPr="372A8B82">
        <w:rPr>
          <w:rFonts w:cs="Arial"/>
          <w:lang w:val="en-GB"/>
        </w:rPr>
        <w:t>Sustainability</w:t>
      </w:r>
      <w:bookmarkEnd w:id="572"/>
      <w:bookmarkEnd w:id="573"/>
    </w:p>
    <w:p w14:paraId="2579D873" w14:textId="25995888" w:rsidR="000F3589" w:rsidRPr="006B7CC6" w:rsidRDefault="1571E6B5" w:rsidP="00F87D27">
      <w:pPr>
        <w:jc w:val="both"/>
        <w:rPr>
          <w:rFonts w:cs="Arial"/>
          <w:lang w:val="en-GB"/>
        </w:rPr>
      </w:pPr>
      <w:r w:rsidRPr="1571E6B5">
        <w:rPr>
          <w:rFonts w:cs="Arial"/>
          <w:lang w:val="en-GB"/>
        </w:rPr>
        <w:t xml:space="preserve">Ensuring the development of competencies has a direct impact on the quality of teaching and youth services. This improves opportunities for children and young people to acquire quality education and develop their interests, which is an important prerequisite for active participation </w:t>
      </w:r>
      <w:r w:rsidRPr="1571E6B5">
        <w:rPr>
          <w:rFonts w:cs="Arial"/>
          <w:lang w:val="en-GB"/>
        </w:rPr>
        <w:lastRenderedPageBreak/>
        <w:t>in society and the labour market as adults. The development of staff competences is based on the principles of the modern learning approach and special attention is paid to their implementation in practise. Modern learning approaches support the growth of social competences (including collaborative skills and caring). The modernised and new curricula developed during the programme will become part of the curricula for formal and in-service training of specialists in the field, financed from state budget funds. Specialists who have received in-service training under the programme are experts in their field at the regional and organisational level and pass on their knowledge to the staff of the region or organisation. The costs of in-service training are covered by state budget funds allocated to local governments.</w:t>
      </w:r>
    </w:p>
    <w:p w14:paraId="4E717CFB" w14:textId="5EC83F40" w:rsidR="000F3589" w:rsidRPr="006B7CC6" w:rsidRDefault="1571E6B5" w:rsidP="0037480F">
      <w:pPr>
        <w:pStyle w:val="Pealkiri2"/>
        <w:rPr>
          <w:rFonts w:cs="Arial"/>
          <w:lang w:val="en-GB"/>
        </w:rPr>
      </w:pPr>
      <w:bookmarkStart w:id="574" w:name="_Toc128748694"/>
      <w:bookmarkStart w:id="575" w:name="_Toc161237209"/>
      <w:r w:rsidRPr="372A8B82">
        <w:rPr>
          <w:rFonts w:cs="Arial"/>
          <w:lang w:val="en-GB"/>
        </w:rPr>
        <w:t>Budget</w:t>
      </w:r>
      <w:bookmarkEnd w:id="574"/>
      <w:bookmarkEnd w:id="575"/>
    </w:p>
    <w:p w14:paraId="6E6F2348" w14:textId="5AFF0B33" w:rsidR="006540FC" w:rsidRDefault="006540FC" w:rsidP="006540FC">
      <w:pPr>
        <w:tabs>
          <w:tab w:val="left" w:pos="1352"/>
        </w:tabs>
        <w:rPr>
          <w:rFonts w:cs="Arial"/>
          <w:lang w:val="en-GB"/>
        </w:rPr>
      </w:pPr>
      <w:r w:rsidRPr="28A4BBA9">
        <w:rPr>
          <w:rFonts w:cs="Arial"/>
        </w:rPr>
        <w:t xml:space="preserve">Detailed budget is included in the Annex 14. </w:t>
      </w:r>
      <w:r w:rsidRPr="28A4BBA9">
        <w:rPr>
          <w:rFonts w:cs="Arial"/>
          <w:lang w:val="en-GB"/>
        </w:rPr>
        <w:t>Please see further details and budget breakdown in the budget Annex file.</w:t>
      </w:r>
    </w:p>
    <w:p w14:paraId="13A20F6D" w14:textId="27A04B08" w:rsidR="00AD5490" w:rsidRPr="00AD5490" w:rsidRDefault="00AD5490" w:rsidP="009F7586">
      <w:pPr>
        <w:tabs>
          <w:tab w:val="left" w:pos="1352"/>
        </w:tabs>
        <w:jc w:val="both"/>
        <w:rPr>
          <w:rFonts w:cs="Arial"/>
          <w:lang w:val="en-GB"/>
        </w:rPr>
      </w:pPr>
      <w:r w:rsidRPr="00AD5490">
        <w:rPr>
          <w:rFonts w:cs="Arial"/>
          <w:lang w:val="en-GB"/>
        </w:rPr>
        <w:t>To alleviate the administrative burden and reduce the workload of programme component operators, implementers, partners and controllers who verify expenditures in the NCU, reimbursement of overheads at a flat rate of 7% of the direct component’s costs is planned to be implemented. From the previous EU and bilateral projects’ implementation experience the rate of the overheads was higher than 7 % of the direct component’s costs. The use of overheads at a flat rate of 7% enables people involved in the implementation of the programme component focus on achievement of the objectives of the support measure as less resources are needed for collecting and verifying financial documents.</w:t>
      </w:r>
    </w:p>
    <w:p w14:paraId="4B3672B5" w14:textId="77777777" w:rsidR="00AD5490" w:rsidRPr="00AD5490" w:rsidRDefault="00AD5490" w:rsidP="009F7586">
      <w:pPr>
        <w:tabs>
          <w:tab w:val="left" w:pos="1352"/>
        </w:tabs>
        <w:spacing w:after="0"/>
        <w:jc w:val="both"/>
        <w:rPr>
          <w:rFonts w:cs="Arial"/>
          <w:lang w:val="en-GB"/>
        </w:rPr>
      </w:pPr>
      <w:r w:rsidRPr="00AD5490">
        <w:rPr>
          <w:rFonts w:cs="Arial"/>
          <w:lang w:val="en-GB"/>
        </w:rPr>
        <w:t xml:space="preserve">Project overheads include administrative expenses, such are: </w:t>
      </w:r>
    </w:p>
    <w:p w14:paraId="02DB66BE" w14:textId="77777777" w:rsidR="00AD5490" w:rsidRPr="00AD5490" w:rsidRDefault="00AD5490" w:rsidP="009F7586">
      <w:pPr>
        <w:numPr>
          <w:ilvl w:val="0"/>
          <w:numId w:val="53"/>
        </w:numPr>
        <w:tabs>
          <w:tab w:val="left" w:pos="1352"/>
        </w:tabs>
        <w:spacing w:after="0"/>
        <w:jc w:val="both"/>
        <w:rPr>
          <w:rFonts w:cs="Arial"/>
          <w:lang w:val="en-GB"/>
        </w:rPr>
      </w:pPr>
      <w:r w:rsidRPr="00AD5490">
        <w:rPr>
          <w:rFonts w:cs="Arial"/>
          <w:lang w:val="en-GB"/>
        </w:rPr>
        <w:t>costs for purchasing, renting, maintaining and repairing office supplies and furniture;</w:t>
      </w:r>
    </w:p>
    <w:p w14:paraId="36014A76" w14:textId="77777777" w:rsidR="00AD5490" w:rsidRPr="00AD5490" w:rsidRDefault="00AD5490" w:rsidP="009F7586">
      <w:pPr>
        <w:numPr>
          <w:ilvl w:val="0"/>
          <w:numId w:val="53"/>
        </w:numPr>
        <w:tabs>
          <w:tab w:val="left" w:pos="1352"/>
        </w:tabs>
        <w:spacing w:after="0"/>
        <w:jc w:val="both"/>
        <w:rPr>
          <w:rFonts w:cs="Arial"/>
          <w:lang w:val="en-GB"/>
        </w:rPr>
      </w:pPr>
      <w:r w:rsidRPr="00AD5490">
        <w:rPr>
          <w:rFonts w:cs="Arial"/>
          <w:lang w:val="en-GB"/>
        </w:rPr>
        <w:t>communication costs, including internet, telephone and postal costs;</w:t>
      </w:r>
    </w:p>
    <w:p w14:paraId="6A9256A0" w14:textId="77777777" w:rsidR="00AD5490" w:rsidRPr="00AD5490" w:rsidRDefault="00AD5490" w:rsidP="009F7586">
      <w:pPr>
        <w:numPr>
          <w:ilvl w:val="0"/>
          <w:numId w:val="53"/>
        </w:numPr>
        <w:tabs>
          <w:tab w:val="left" w:pos="1352"/>
        </w:tabs>
        <w:spacing w:after="0"/>
        <w:jc w:val="both"/>
        <w:rPr>
          <w:rFonts w:cs="Arial"/>
          <w:lang w:val="en-GB"/>
        </w:rPr>
      </w:pPr>
      <w:r w:rsidRPr="00AD5490">
        <w:rPr>
          <w:rFonts w:cs="Arial"/>
          <w:lang w:val="en-GB"/>
        </w:rPr>
        <w:t>information technology costs, including the costs of buying and renting software and hardware, office equipment, and maintenance and repair of servers, networks and office equipment;</w:t>
      </w:r>
    </w:p>
    <w:p w14:paraId="0B122D17" w14:textId="77777777" w:rsidR="00AD5490" w:rsidRPr="00AD5490" w:rsidRDefault="00AD5490" w:rsidP="009F7586">
      <w:pPr>
        <w:numPr>
          <w:ilvl w:val="0"/>
          <w:numId w:val="53"/>
        </w:numPr>
        <w:tabs>
          <w:tab w:val="left" w:pos="1352"/>
        </w:tabs>
        <w:spacing w:after="0"/>
        <w:jc w:val="both"/>
        <w:rPr>
          <w:rFonts w:cs="Arial"/>
          <w:lang w:val="en-GB"/>
        </w:rPr>
      </w:pPr>
      <w:r w:rsidRPr="00AD5490">
        <w:rPr>
          <w:rFonts w:cs="Arial"/>
          <w:lang w:val="en-GB"/>
        </w:rPr>
        <w:t>heating, water and electricity costs and the costs of cleaning the premises;</w:t>
      </w:r>
    </w:p>
    <w:p w14:paraId="4A594681" w14:textId="04B801F9" w:rsidR="00E77D72" w:rsidRPr="00635751" w:rsidRDefault="00AD5490" w:rsidP="00635751">
      <w:pPr>
        <w:numPr>
          <w:ilvl w:val="0"/>
          <w:numId w:val="53"/>
        </w:numPr>
        <w:tabs>
          <w:tab w:val="left" w:pos="1352"/>
        </w:tabs>
        <w:spacing w:after="0"/>
        <w:jc w:val="both"/>
        <w:rPr>
          <w:rFonts w:cs="Arial"/>
          <w:lang w:val="en-GB"/>
        </w:rPr>
      </w:pPr>
      <w:r w:rsidRPr="00AD5490">
        <w:rPr>
          <w:rFonts w:cs="Arial"/>
          <w:lang w:val="en-GB"/>
        </w:rPr>
        <w:t>rental costs of premises</w:t>
      </w:r>
      <w:r w:rsidR="00635751">
        <w:rPr>
          <w:rFonts w:cs="Arial"/>
          <w:lang w:val="en-GB"/>
        </w:rPr>
        <w:t>.</w:t>
      </w:r>
    </w:p>
    <w:p w14:paraId="2ACF8250" w14:textId="77777777" w:rsidR="00A1570A" w:rsidRDefault="00A1570A" w:rsidP="6B515636">
      <w:pPr>
        <w:tabs>
          <w:tab w:val="left" w:pos="1352"/>
        </w:tabs>
        <w:spacing w:after="0"/>
        <w:jc w:val="both"/>
        <w:rPr>
          <w:rFonts w:cs="Arial"/>
          <w:lang w:val="en-GB"/>
        </w:rPr>
      </w:pPr>
    </w:p>
    <w:p w14:paraId="7D204214" w14:textId="4156B2A5" w:rsidR="00424DE5" w:rsidRDefault="00424DE5" w:rsidP="009F7F9E">
      <w:pPr>
        <w:tabs>
          <w:tab w:val="left" w:pos="1352"/>
        </w:tabs>
        <w:spacing w:after="0"/>
        <w:jc w:val="both"/>
        <w:rPr>
          <w:rFonts w:cs="Arial"/>
          <w:lang w:val="en-GB"/>
        </w:rPr>
      </w:pPr>
      <w:r w:rsidRPr="00424DE5">
        <w:rPr>
          <w:rFonts w:cs="Arial"/>
          <w:lang w:val="en-GB"/>
        </w:rPr>
        <w:t>The labor cost of the coordinator for Activity 1 is itemized separately from the other costs associated with Activity 1 and is listed under budget</w:t>
      </w:r>
      <w:r w:rsidR="00B25F7D">
        <w:rPr>
          <w:rFonts w:cs="Arial"/>
          <w:lang w:val="en-GB"/>
        </w:rPr>
        <w:t xml:space="preserve"> (annex 14)</w:t>
      </w:r>
      <w:r w:rsidRPr="00424DE5">
        <w:rPr>
          <w:rFonts w:cs="Arial"/>
          <w:lang w:val="en-GB"/>
        </w:rPr>
        <w:t xml:space="preserve"> line 4.3.1, titled “Activity 1 Coordinator in the Education and Youth Board.” This distinction is made because, within the budget for Activity 1, only the coordinator</w:t>
      </w:r>
      <w:r>
        <w:rPr>
          <w:rFonts w:cs="Arial"/>
          <w:lang w:val="en-GB"/>
        </w:rPr>
        <w:t>’</w:t>
      </w:r>
      <w:r w:rsidRPr="00424DE5">
        <w:rPr>
          <w:rFonts w:cs="Arial"/>
          <w:lang w:val="en-GB"/>
        </w:rPr>
        <w:t xml:space="preserve">s labor cost is factored into the overhead calculations. Meanwhile, the expenses listed under line 4.3, “Activity 1. In-service training for professionals in the education sector (incl personnel costs),” are not included in the calculation of the overheads for the component. This is due to the fact that this budget line incorporates a unified hourly rate, which encompasses all expenses directly linked to the provision of </w:t>
      </w:r>
      <w:r>
        <w:rPr>
          <w:rFonts w:cs="Arial"/>
          <w:lang w:val="en-GB"/>
        </w:rPr>
        <w:t xml:space="preserve">in-service </w:t>
      </w:r>
      <w:r w:rsidRPr="00424DE5">
        <w:rPr>
          <w:rFonts w:cs="Arial"/>
          <w:lang w:val="en-GB"/>
        </w:rPr>
        <w:t>trainings.</w:t>
      </w:r>
    </w:p>
    <w:p w14:paraId="4B29F771" w14:textId="77777777" w:rsidR="00424DE5" w:rsidRDefault="00424DE5" w:rsidP="009F7F9E">
      <w:pPr>
        <w:tabs>
          <w:tab w:val="left" w:pos="1352"/>
        </w:tabs>
        <w:spacing w:after="0"/>
        <w:jc w:val="both"/>
        <w:rPr>
          <w:rFonts w:cs="Arial"/>
          <w:lang w:val="en-GB"/>
        </w:rPr>
      </w:pPr>
    </w:p>
    <w:p w14:paraId="2A237B94" w14:textId="6F254122" w:rsidR="6C5557E1" w:rsidRDefault="005F281C" w:rsidP="6B515636">
      <w:pPr>
        <w:tabs>
          <w:tab w:val="left" w:pos="1352"/>
        </w:tabs>
        <w:spacing w:after="0"/>
        <w:jc w:val="both"/>
        <w:rPr>
          <w:rFonts w:eastAsia="Arial" w:cs="Arial"/>
          <w:szCs w:val="22"/>
          <w:lang w:val="en-GB"/>
        </w:rPr>
      </w:pPr>
      <w:r>
        <w:rPr>
          <w:rFonts w:cs="Arial"/>
          <w:lang w:val="en-GB"/>
        </w:rPr>
        <w:t xml:space="preserve">In the budget line </w:t>
      </w:r>
      <w:r w:rsidR="002B1D94">
        <w:rPr>
          <w:rFonts w:cs="Arial"/>
          <w:lang w:val="en-GB"/>
        </w:rPr>
        <w:t xml:space="preserve">4.3 </w:t>
      </w:r>
      <w:r w:rsidR="00CC6FDF">
        <w:rPr>
          <w:rFonts w:cs="Arial"/>
          <w:lang w:val="en-GB"/>
        </w:rPr>
        <w:t>f</w:t>
      </w:r>
      <w:r w:rsidR="796E80A4" w:rsidRPr="270ABF0A">
        <w:rPr>
          <w:rFonts w:cs="Arial"/>
          <w:lang w:val="en-GB"/>
        </w:rPr>
        <w:t xml:space="preserve">or the in-service trainings a unified hourly rate will be used to reimburse costs for </w:t>
      </w:r>
      <w:r w:rsidR="00F47028">
        <w:rPr>
          <w:rFonts w:cs="Arial"/>
          <w:lang w:val="en-GB"/>
        </w:rPr>
        <w:t>partners.</w:t>
      </w:r>
      <w:r w:rsidR="796E80A4" w:rsidRPr="270ABF0A">
        <w:rPr>
          <w:rFonts w:cs="Arial"/>
          <w:lang w:val="en-GB"/>
        </w:rPr>
        <w:t xml:space="preserve"> The rate was calculated based on Estonia's actual data from previous projects and actual costs incurred for provision of in-service trainings.</w:t>
      </w:r>
      <w:r w:rsidR="47691A40" w:rsidRPr="270ABF0A">
        <w:rPr>
          <w:rFonts w:cs="Arial"/>
          <w:lang w:val="en-GB"/>
        </w:rPr>
        <w:t xml:space="preserve"> </w:t>
      </w:r>
      <w:r w:rsidR="47691A40" w:rsidRPr="62C1BEDB">
        <w:rPr>
          <w:rFonts w:cs="Arial"/>
          <w:lang w:val="en-GB"/>
        </w:rPr>
        <w:t>T</w:t>
      </w:r>
      <w:r w:rsidR="47691A40" w:rsidRPr="62C1BEDB">
        <w:rPr>
          <w:rFonts w:eastAsia="Arial" w:cs="Arial"/>
          <w:szCs w:val="22"/>
          <w:lang w:val="en-GB"/>
        </w:rPr>
        <w:t xml:space="preserve">he hourly unit cost covers all expenditure directly related to the provision of trainings, including materials, rooms and instruction.  </w:t>
      </w:r>
    </w:p>
    <w:p w14:paraId="6D67C858" w14:textId="77777777" w:rsidR="00AD6DC2" w:rsidRDefault="00AD6DC2" w:rsidP="6B515636">
      <w:pPr>
        <w:tabs>
          <w:tab w:val="left" w:pos="1352"/>
        </w:tabs>
        <w:spacing w:after="0"/>
        <w:jc w:val="both"/>
        <w:rPr>
          <w:rFonts w:eastAsia="Arial" w:cs="Arial"/>
          <w:szCs w:val="22"/>
          <w:lang w:val="en-GB"/>
        </w:rPr>
      </w:pPr>
    </w:p>
    <w:p w14:paraId="69BC58FD" w14:textId="77777777" w:rsidR="004F47E1" w:rsidRDefault="004F47E1" w:rsidP="6B515636">
      <w:pPr>
        <w:tabs>
          <w:tab w:val="left" w:pos="1352"/>
        </w:tabs>
        <w:spacing w:after="0"/>
        <w:jc w:val="both"/>
        <w:rPr>
          <w:rFonts w:cs="Arial"/>
          <w:lang w:val="en-GB"/>
        </w:rPr>
      </w:pPr>
    </w:p>
    <w:p w14:paraId="06FD8A79" w14:textId="3400056D" w:rsidR="000F3589" w:rsidRPr="006B7CC6" w:rsidRDefault="000F3589" w:rsidP="0037480F">
      <w:pPr>
        <w:pStyle w:val="Pealkiri2"/>
        <w:jc w:val="both"/>
        <w:rPr>
          <w:rFonts w:eastAsia="Calibri" w:cs="Arial"/>
          <w:lang w:val="en-GB"/>
        </w:rPr>
      </w:pPr>
      <w:bookmarkStart w:id="576" w:name="_Toc128748695"/>
      <w:bookmarkStart w:id="577" w:name="_Toc161237210"/>
      <w:r w:rsidRPr="372A8B82">
        <w:rPr>
          <w:rFonts w:eastAsia="Calibri" w:cs="Arial"/>
          <w:lang w:val="en-GB"/>
        </w:rPr>
        <w:lastRenderedPageBreak/>
        <w:t>Risk Analysis and Risk Management</w:t>
      </w:r>
      <w:bookmarkEnd w:id="576"/>
      <w:bookmarkEnd w:id="57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45" w:type="dxa"/>
        </w:tblCellMar>
        <w:tblLook w:val="04A0" w:firstRow="1" w:lastRow="0" w:firstColumn="1" w:lastColumn="0" w:noHBand="0" w:noVBand="1"/>
      </w:tblPr>
      <w:tblGrid>
        <w:gridCol w:w="2340"/>
        <w:gridCol w:w="779"/>
        <w:gridCol w:w="1134"/>
        <w:gridCol w:w="1843"/>
        <w:gridCol w:w="2976"/>
      </w:tblGrid>
      <w:tr w:rsidR="000F3589" w:rsidRPr="006B7CC6" w14:paraId="2DA9E159" w14:textId="77777777" w:rsidTr="5F4E9EB6">
        <w:trPr>
          <w:trHeight w:val="253"/>
          <w:tblHeader/>
        </w:trPr>
        <w:tc>
          <w:tcPr>
            <w:tcW w:w="2340" w:type="dxa"/>
          </w:tcPr>
          <w:p w14:paraId="2BF6EA0B" w14:textId="77777777" w:rsidR="000F3589" w:rsidRPr="006B7CC6" w:rsidRDefault="000F3589" w:rsidP="00D90886">
            <w:pPr>
              <w:spacing w:after="0"/>
              <w:rPr>
                <w:rFonts w:cs="Arial"/>
                <w:b/>
                <w:lang w:val="en-GB" w:eastAsia="de-CH"/>
              </w:rPr>
            </w:pPr>
            <w:r w:rsidRPr="006B7CC6">
              <w:rPr>
                <w:rFonts w:cs="Arial"/>
                <w:b/>
                <w:lang w:val="en-GB" w:eastAsia="de-CH"/>
              </w:rPr>
              <w:t>Risk</w:t>
            </w:r>
          </w:p>
        </w:tc>
        <w:tc>
          <w:tcPr>
            <w:tcW w:w="779" w:type="dxa"/>
            <w:hideMark/>
          </w:tcPr>
          <w:p w14:paraId="3A7D680F" w14:textId="77777777" w:rsidR="000F3589" w:rsidRPr="006B7CC6" w:rsidRDefault="000F3589" w:rsidP="00D90886">
            <w:pPr>
              <w:spacing w:after="0"/>
              <w:rPr>
                <w:rFonts w:eastAsia="Calibri" w:cs="Arial"/>
                <w:b/>
                <w:bCs/>
                <w:lang w:val="en-GB" w:eastAsia="de-CH"/>
              </w:rPr>
            </w:pPr>
            <w:r w:rsidRPr="006B7CC6">
              <w:rPr>
                <w:rFonts w:eastAsia="Calibri" w:cs="Arial"/>
                <w:b/>
                <w:bCs/>
                <w:lang w:val="en-GB" w:eastAsia="de-CH"/>
              </w:rPr>
              <w:t>Impact</w:t>
            </w:r>
            <w:r w:rsidRPr="006B7CC6">
              <w:rPr>
                <w:rFonts w:cs="Arial"/>
                <w:lang w:val="en-GB"/>
              </w:rPr>
              <w:br/>
            </w:r>
            <w:r w:rsidRPr="006B7CC6">
              <w:rPr>
                <w:rFonts w:eastAsia="Calibri" w:cs="Arial"/>
                <w:lang w:val="en-GB" w:eastAsia="de-CH"/>
              </w:rPr>
              <w:t>[1 – 5]</w:t>
            </w:r>
          </w:p>
        </w:tc>
        <w:tc>
          <w:tcPr>
            <w:tcW w:w="1134" w:type="dxa"/>
            <w:hideMark/>
          </w:tcPr>
          <w:p w14:paraId="780DECE6" w14:textId="77777777" w:rsidR="000F3589" w:rsidRPr="006B7CC6" w:rsidRDefault="000F3589" w:rsidP="00D90886">
            <w:pPr>
              <w:spacing w:after="0"/>
              <w:rPr>
                <w:rFonts w:eastAsia="Calibri" w:cs="Arial"/>
                <w:b/>
                <w:bCs/>
                <w:lang w:val="en-GB" w:eastAsia="de-CH"/>
              </w:rPr>
            </w:pPr>
            <w:r w:rsidRPr="006B7CC6">
              <w:rPr>
                <w:rFonts w:eastAsia="Calibri" w:cs="Arial"/>
                <w:b/>
                <w:bCs/>
                <w:lang w:val="en-GB" w:eastAsia="de-CH"/>
              </w:rPr>
              <w:t xml:space="preserve">Likelihood </w:t>
            </w:r>
            <w:r w:rsidRPr="006B7CC6">
              <w:rPr>
                <w:rFonts w:cs="Arial"/>
                <w:lang w:val="en-GB"/>
              </w:rPr>
              <w:br/>
            </w:r>
            <w:r w:rsidRPr="006B7CC6">
              <w:rPr>
                <w:rFonts w:eastAsia="Calibri" w:cs="Arial"/>
                <w:lang w:val="en-GB" w:eastAsia="de-CH"/>
              </w:rPr>
              <w:t>[1 – 5]</w:t>
            </w:r>
          </w:p>
        </w:tc>
        <w:tc>
          <w:tcPr>
            <w:tcW w:w="1843" w:type="dxa"/>
          </w:tcPr>
          <w:p w14:paraId="49463182" w14:textId="77777777" w:rsidR="000F3589" w:rsidRPr="006B7CC6" w:rsidRDefault="000F3589" w:rsidP="00D90886">
            <w:pPr>
              <w:spacing w:after="0"/>
              <w:rPr>
                <w:rFonts w:eastAsia="Calibri" w:cs="Arial"/>
                <w:b/>
                <w:bCs/>
                <w:lang w:val="en-GB" w:eastAsia="de-CH"/>
              </w:rPr>
            </w:pPr>
            <w:r w:rsidRPr="006B7CC6">
              <w:rPr>
                <w:rFonts w:eastAsia="Calibri" w:cs="Arial"/>
                <w:b/>
                <w:bCs/>
                <w:lang w:val="en-GB" w:eastAsia="de-CH"/>
              </w:rPr>
              <w:t>Risk level</w:t>
            </w:r>
          </w:p>
        </w:tc>
        <w:tc>
          <w:tcPr>
            <w:tcW w:w="2976" w:type="dxa"/>
            <w:hideMark/>
          </w:tcPr>
          <w:p w14:paraId="24E62F1B" w14:textId="77777777" w:rsidR="000F3589" w:rsidRPr="006B7CC6" w:rsidRDefault="000F3589" w:rsidP="00D90886">
            <w:pPr>
              <w:spacing w:after="0"/>
              <w:ind w:right="324"/>
              <w:rPr>
                <w:rFonts w:eastAsia="Calibri" w:cs="Arial"/>
                <w:b/>
                <w:bCs/>
                <w:lang w:val="en-GB" w:eastAsia="de-CH"/>
              </w:rPr>
            </w:pPr>
            <w:r w:rsidRPr="006B7CC6">
              <w:rPr>
                <w:rFonts w:eastAsia="Calibri" w:cs="Arial"/>
                <w:b/>
                <w:bCs/>
                <w:lang w:val="en-GB" w:eastAsia="de-CH"/>
              </w:rPr>
              <w:t>Mitigation measure(s)</w:t>
            </w:r>
          </w:p>
        </w:tc>
      </w:tr>
      <w:tr w:rsidR="000F3589" w:rsidRPr="006B7CC6" w14:paraId="19C22A50" w14:textId="77777777" w:rsidTr="5F4E9EB6">
        <w:trPr>
          <w:trHeight w:val="300"/>
        </w:trPr>
        <w:tc>
          <w:tcPr>
            <w:tcW w:w="2340" w:type="dxa"/>
            <w:hideMark/>
          </w:tcPr>
          <w:p w14:paraId="6936D232" w14:textId="77777777" w:rsidR="000F3589" w:rsidRPr="00A577F9" w:rsidRDefault="000F3589" w:rsidP="00D90886">
            <w:pPr>
              <w:spacing w:after="0"/>
              <w:rPr>
                <w:rFonts w:eastAsia="Calibri" w:cs="Arial"/>
                <w:bCs/>
                <w:sz w:val="20"/>
                <w:szCs w:val="20"/>
                <w:lang w:val="en-GB" w:eastAsia="de-CH"/>
              </w:rPr>
            </w:pPr>
            <w:r w:rsidRPr="00A577F9">
              <w:rPr>
                <w:rFonts w:eastAsia="Calibri" w:cs="Arial"/>
                <w:bCs/>
                <w:sz w:val="20"/>
                <w:szCs w:val="20"/>
                <w:lang w:val="en-GB" w:eastAsia="de-CH"/>
              </w:rPr>
              <w:t>Possible time constraints</w:t>
            </w:r>
          </w:p>
        </w:tc>
        <w:tc>
          <w:tcPr>
            <w:tcW w:w="779" w:type="dxa"/>
          </w:tcPr>
          <w:p w14:paraId="772AB136" w14:textId="77777777" w:rsidR="000F3589" w:rsidRPr="00A577F9" w:rsidRDefault="000F3589" w:rsidP="00D90886">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3</w:t>
            </w:r>
          </w:p>
        </w:tc>
        <w:tc>
          <w:tcPr>
            <w:tcW w:w="1134" w:type="dxa"/>
          </w:tcPr>
          <w:p w14:paraId="3BDD57C8" w14:textId="77777777" w:rsidR="000F3589" w:rsidRPr="00A577F9" w:rsidRDefault="000F3589" w:rsidP="00D90886">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3</w:t>
            </w:r>
          </w:p>
        </w:tc>
        <w:tc>
          <w:tcPr>
            <w:tcW w:w="1843" w:type="dxa"/>
          </w:tcPr>
          <w:p w14:paraId="357D748A" w14:textId="77777777" w:rsidR="000F3589" w:rsidRPr="00A577F9" w:rsidRDefault="00365D30" w:rsidP="00D90886">
            <w:pPr>
              <w:spacing w:after="0" w:line="288" w:lineRule="auto"/>
              <w:ind w:left="360" w:hanging="360"/>
              <w:rPr>
                <w:rFonts w:cs="Arial"/>
                <w:color w:val="000000" w:themeColor="text1"/>
                <w:sz w:val="20"/>
                <w:szCs w:val="20"/>
                <w:lang w:val="en-GB" w:eastAsia="de-CH"/>
              </w:rPr>
            </w:pPr>
            <w:sdt>
              <w:sdtPr>
                <w:rPr>
                  <w:rFonts w:eastAsia="Calibri" w:cs="Arial"/>
                  <w:color w:val="2B579A"/>
                  <w:sz w:val="20"/>
                  <w:szCs w:val="20"/>
                  <w:shd w:val="clear" w:color="auto" w:fill="E6E6E6"/>
                  <w:lang w:val="en-GB"/>
                </w:rPr>
                <w:id w:val="-584458614"/>
                <w:placeholder>
                  <w:docPart w:val="E2CB3A7F1A3F46C880620258B6933EB6"/>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0F3589" w:rsidRPr="00A577F9">
                  <w:rPr>
                    <w:rFonts w:eastAsia="Calibri" w:cs="Arial"/>
                    <w:sz w:val="20"/>
                    <w:szCs w:val="20"/>
                    <w:lang w:val="en-GB"/>
                  </w:rPr>
                  <w:t>Low-Medium</w:t>
                </w:r>
              </w:sdtContent>
            </w:sdt>
          </w:p>
        </w:tc>
        <w:tc>
          <w:tcPr>
            <w:tcW w:w="2976" w:type="dxa"/>
          </w:tcPr>
          <w:p w14:paraId="28ECA6A7" w14:textId="65714375" w:rsidR="000F3589" w:rsidRPr="00A577F9" w:rsidRDefault="000F3589" w:rsidP="00E533DE">
            <w:pPr>
              <w:spacing w:after="0" w:line="288" w:lineRule="auto"/>
              <w:ind w:left="48" w:right="491" w:hanging="48"/>
              <w:jc w:val="both"/>
              <w:rPr>
                <w:rFonts w:cs="Arial"/>
                <w:color w:val="000000"/>
                <w:sz w:val="20"/>
                <w:szCs w:val="20"/>
                <w:lang w:val="en-GB" w:eastAsia="de-CH"/>
              </w:rPr>
            </w:pPr>
            <w:r w:rsidRPr="00A577F9">
              <w:rPr>
                <w:rFonts w:cs="Arial"/>
                <w:color w:val="000000"/>
                <w:sz w:val="20"/>
                <w:szCs w:val="20"/>
                <w:lang w:val="en-GB" w:eastAsia="de-CH"/>
              </w:rPr>
              <w:t>Careful time-management by starting activities as early as possible.</w:t>
            </w:r>
          </w:p>
        </w:tc>
      </w:tr>
      <w:tr w:rsidR="000F3589" w:rsidRPr="006B7CC6" w14:paraId="4A932A4A" w14:textId="77777777" w:rsidTr="5F4E9EB6">
        <w:trPr>
          <w:trHeight w:val="300"/>
        </w:trPr>
        <w:tc>
          <w:tcPr>
            <w:tcW w:w="2340" w:type="dxa"/>
          </w:tcPr>
          <w:p w14:paraId="48DE0A24" w14:textId="77777777" w:rsidR="000F3589" w:rsidRPr="00A577F9" w:rsidRDefault="000F3589" w:rsidP="00D90886">
            <w:pPr>
              <w:spacing w:after="0"/>
              <w:rPr>
                <w:rFonts w:cs="Arial"/>
                <w:sz w:val="20"/>
                <w:szCs w:val="20"/>
                <w:lang w:val="en-GB" w:eastAsia="de-CH"/>
              </w:rPr>
            </w:pPr>
            <w:r w:rsidRPr="00A577F9">
              <w:rPr>
                <w:rFonts w:cs="Arial"/>
                <w:sz w:val="20"/>
                <w:szCs w:val="20"/>
                <w:lang w:val="en-GB" w:eastAsia="de-CH"/>
              </w:rPr>
              <w:t xml:space="preserve">Risks related to procurement process </w:t>
            </w:r>
          </w:p>
        </w:tc>
        <w:tc>
          <w:tcPr>
            <w:tcW w:w="779" w:type="dxa"/>
          </w:tcPr>
          <w:p w14:paraId="0937E112" w14:textId="77777777" w:rsidR="000F3589" w:rsidRPr="00A577F9" w:rsidRDefault="000F3589" w:rsidP="00D90886">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4</w:t>
            </w:r>
          </w:p>
        </w:tc>
        <w:tc>
          <w:tcPr>
            <w:tcW w:w="1134" w:type="dxa"/>
          </w:tcPr>
          <w:p w14:paraId="3FC228C9" w14:textId="77777777" w:rsidR="000F3589" w:rsidRPr="00A577F9" w:rsidRDefault="000F3589" w:rsidP="00D90886">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2</w:t>
            </w:r>
          </w:p>
        </w:tc>
        <w:tc>
          <w:tcPr>
            <w:tcW w:w="1843" w:type="dxa"/>
          </w:tcPr>
          <w:p w14:paraId="16A3782B" w14:textId="77777777" w:rsidR="000F3589" w:rsidRPr="00A577F9" w:rsidRDefault="00365D30" w:rsidP="00D90886">
            <w:pPr>
              <w:spacing w:after="0" w:line="288" w:lineRule="auto"/>
              <w:ind w:left="360" w:hanging="360"/>
              <w:rPr>
                <w:rFonts w:cs="Arial"/>
                <w:color w:val="000000" w:themeColor="text1"/>
                <w:sz w:val="20"/>
                <w:szCs w:val="20"/>
                <w:lang w:val="en-GB" w:eastAsia="de-CH"/>
              </w:rPr>
            </w:pPr>
            <w:sdt>
              <w:sdtPr>
                <w:rPr>
                  <w:rFonts w:eastAsia="Calibri" w:cs="Arial"/>
                  <w:color w:val="2B579A"/>
                  <w:sz w:val="20"/>
                  <w:szCs w:val="20"/>
                  <w:shd w:val="clear" w:color="auto" w:fill="E6E6E6"/>
                  <w:lang w:val="en-GB"/>
                </w:rPr>
                <w:id w:val="-773240920"/>
                <w:placeholder>
                  <w:docPart w:val="96A72471449247E28816FD81AEEEEA28"/>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0F3589" w:rsidRPr="00A577F9">
                  <w:rPr>
                    <w:rFonts w:eastAsia="Calibri" w:cs="Arial"/>
                    <w:sz w:val="20"/>
                    <w:szCs w:val="20"/>
                    <w:lang w:val="en-GB"/>
                  </w:rPr>
                  <w:t>Low-Medium</w:t>
                </w:r>
              </w:sdtContent>
            </w:sdt>
          </w:p>
        </w:tc>
        <w:tc>
          <w:tcPr>
            <w:tcW w:w="2976" w:type="dxa"/>
          </w:tcPr>
          <w:p w14:paraId="1845D899" w14:textId="10D1D2B0" w:rsidR="000F3589" w:rsidRPr="00A577F9" w:rsidRDefault="000F3589" w:rsidP="5F4E9EB6">
            <w:pPr>
              <w:spacing w:after="0" w:line="288" w:lineRule="auto"/>
              <w:ind w:left="48" w:right="491" w:hanging="48"/>
              <w:jc w:val="both"/>
              <w:rPr>
                <w:rFonts w:cs="Arial"/>
                <w:sz w:val="20"/>
                <w:szCs w:val="20"/>
              </w:rPr>
            </w:pPr>
            <w:r w:rsidRPr="5F4E9EB6">
              <w:rPr>
                <w:rFonts w:cs="Arial"/>
                <w:sz w:val="20"/>
                <w:szCs w:val="20"/>
                <w:lang w:val="en-GB"/>
              </w:rPr>
              <w:t xml:space="preserve">Competence and experience of the project </w:t>
            </w:r>
            <w:r w:rsidR="007B3FA4" w:rsidRPr="5F4E9EB6">
              <w:rPr>
                <w:rFonts w:cs="Arial"/>
                <w:sz w:val="20"/>
                <w:szCs w:val="20"/>
                <w:lang w:val="en-GB"/>
              </w:rPr>
              <w:t>implementer</w:t>
            </w:r>
            <w:r w:rsidR="0CFB7F0E" w:rsidRPr="5F4E9EB6">
              <w:rPr>
                <w:rFonts w:cs="Arial"/>
                <w:sz w:val="20"/>
                <w:szCs w:val="20"/>
                <w:lang w:val="en-GB"/>
              </w:rPr>
              <w:t xml:space="preserve">. </w:t>
            </w:r>
            <w:r w:rsidRPr="5F4E9EB6">
              <w:rPr>
                <w:rFonts w:cs="Arial"/>
                <w:sz w:val="20"/>
                <w:szCs w:val="20"/>
                <w:lang w:val="en-GB"/>
              </w:rPr>
              <w:t xml:space="preserve"> </w:t>
            </w:r>
          </w:p>
        </w:tc>
      </w:tr>
      <w:tr w:rsidR="002201EA" w:rsidRPr="006B7CC6" w14:paraId="05FC4E3D" w14:textId="77777777" w:rsidTr="5F4E9EB6">
        <w:trPr>
          <w:trHeight w:val="300"/>
        </w:trPr>
        <w:tc>
          <w:tcPr>
            <w:tcW w:w="2340" w:type="dxa"/>
          </w:tcPr>
          <w:p w14:paraId="0ACA4861" w14:textId="77777777" w:rsidR="002201EA" w:rsidRPr="00A577F9" w:rsidRDefault="002201EA" w:rsidP="002201EA">
            <w:pPr>
              <w:spacing w:after="0"/>
              <w:rPr>
                <w:rFonts w:cs="Arial"/>
                <w:sz w:val="20"/>
                <w:szCs w:val="20"/>
                <w:lang w:val="en-GB" w:eastAsia="de-CH"/>
              </w:rPr>
            </w:pPr>
            <w:r w:rsidRPr="00A577F9">
              <w:rPr>
                <w:rFonts w:cs="Arial"/>
                <w:sz w:val="20"/>
                <w:szCs w:val="20"/>
                <w:lang w:val="en-GB" w:eastAsia="de-CH"/>
              </w:rPr>
              <w:t>How to communicate effectively to the target groups? What if there is a lack of interest?</w:t>
            </w:r>
          </w:p>
        </w:tc>
        <w:tc>
          <w:tcPr>
            <w:tcW w:w="779" w:type="dxa"/>
          </w:tcPr>
          <w:p w14:paraId="0D476F82" w14:textId="77777777" w:rsidR="002201EA" w:rsidRPr="00A577F9" w:rsidRDefault="002201EA" w:rsidP="002201EA">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4</w:t>
            </w:r>
          </w:p>
        </w:tc>
        <w:tc>
          <w:tcPr>
            <w:tcW w:w="1134" w:type="dxa"/>
          </w:tcPr>
          <w:p w14:paraId="088D7F88" w14:textId="77777777" w:rsidR="002201EA" w:rsidRPr="00A577F9" w:rsidRDefault="002201EA" w:rsidP="002201EA">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2</w:t>
            </w:r>
          </w:p>
        </w:tc>
        <w:tc>
          <w:tcPr>
            <w:tcW w:w="1843" w:type="dxa"/>
          </w:tcPr>
          <w:p w14:paraId="37624BD0" w14:textId="77777777" w:rsidR="002201EA" w:rsidRPr="00A577F9" w:rsidRDefault="00365D30" w:rsidP="002201EA">
            <w:pPr>
              <w:spacing w:after="0" w:line="288" w:lineRule="auto"/>
              <w:ind w:left="360" w:hanging="360"/>
              <w:rPr>
                <w:rFonts w:cs="Arial"/>
                <w:color w:val="000000" w:themeColor="text1"/>
                <w:sz w:val="20"/>
                <w:szCs w:val="20"/>
                <w:lang w:val="en-GB" w:eastAsia="de-CH"/>
              </w:rPr>
            </w:pPr>
            <w:sdt>
              <w:sdtPr>
                <w:rPr>
                  <w:rFonts w:eastAsia="Calibri" w:cs="Arial"/>
                  <w:color w:val="2B579A"/>
                  <w:sz w:val="20"/>
                  <w:szCs w:val="20"/>
                  <w:shd w:val="clear" w:color="auto" w:fill="E6E6E6"/>
                  <w:lang w:val="en-GB"/>
                </w:rPr>
                <w:id w:val="988208440"/>
                <w:placeholder>
                  <w:docPart w:val="A91E235F478B4B579C1BA561F2BF0EF9"/>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201EA" w:rsidRPr="00A577F9">
                  <w:rPr>
                    <w:rFonts w:eastAsia="Calibri" w:cs="Arial"/>
                    <w:sz w:val="20"/>
                    <w:szCs w:val="20"/>
                    <w:lang w:val="en-GB"/>
                  </w:rPr>
                  <w:t>Medium-High</w:t>
                </w:r>
              </w:sdtContent>
            </w:sdt>
          </w:p>
        </w:tc>
        <w:tc>
          <w:tcPr>
            <w:tcW w:w="2976" w:type="dxa"/>
          </w:tcPr>
          <w:p w14:paraId="5103485F" w14:textId="1874D3D9" w:rsidR="002201EA" w:rsidRPr="00A577F9" w:rsidRDefault="7600B4CB" w:rsidP="0331F00C">
            <w:pPr>
              <w:spacing w:after="0" w:line="288" w:lineRule="auto"/>
              <w:ind w:left="48" w:right="491" w:hanging="48"/>
              <w:jc w:val="both"/>
              <w:rPr>
                <w:rFonts w:cs="Arial"/>
                <w:color w:val="000000"/>
                <w:sz w:val="20"/>
                <w:szCs w:val="20"/>
                <w:lang w:val="en-GB" w:eastAsia="de-CH"/>
              </w:rPr>
            </w:pPr>
            <w:r w:rsidRPr="0331F00C">
              <w:rPr>
                <w:rFonts w:cs="Arial"/>
                <w:sz w:val="20"/>
                <w:szCs w:val="20"/>
                <w:lang w:val="en-GB"/>
              </w:rPr>
              <w:t>Communication plan of the component activities in cooperation with the implementer and the partners involved.</w:t>
            </w:r>
          </w:p>
        </w:tc>
      </w:tr>
      <w:tr w:rsidR="002201EA" w:rsidRPr="006B7CC6" w14:paraId="3E0F5FC8" w14:textId="77777777" w:rsidTr="5F4E9EB6">
        <w:trPr>
          <w:trHeight w:val="300"/>
        </w:trPr>
        <w:tc>
          <w:tcPr>
            <w:tcW w:w="2340" w:type="dxa"/>
          </w:tcPr>
          <w:p w14:paraId="3B5238F3" w14:textId="0DFC8F16" w:rsidR="002201EA" w:rsidRPr="00A577F9" w:rsidRDefault="002201EA" w:rsidP="002201EA">
            <w:pPr>
              <w:spacing w:after="0"/>
              <w:rPr>
                <w:rFonts w:cs="Arial"/>
                <w:sz w:val="20"/>
                <w:szCs w:val="20"/>
                <w:lang w:val="en-GB" w:eastAsia="de-CH"/>
              </w:rPr>
            </w:pPr>
            <w:r w:rsidRPr="00A577F9">
              <w:rPr>
                <w:rFonts w:cs="Arial"/>
                <w:sz w:val="20"/>
                <w:szCs w:val="20"/>
                <w:lang w:val="en-GB"/>
              </w:rPr>
              <w:t xml:space="preserve">Taking time to participate in training of target groups </w:t>
            </w:r>
          </w:p>
        </w:tc>
        <w:tc>
          <w:tcPr>
            <w:tcW w:w="779" w:type="dxa"/>
          </w:tcPr>
          <w:p w14:paraId="5C5FA45B" w14:textId="77777777" w:rsidR="002201EA" w:rsidRPr="00A577F9" w:rsidRDefault="002201EA" w:rsidP="002201EA">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5</w:t>
            </w:r>
          </w:p>
        </w:tc>
        <w:tc>
          <w:tcPr>
            <w:tcW w:w="1134" w:type="dxa"/>
          </w:tcPr>
          <w:p w14:paraId="5C312E58" w14:textId="77777777" w:rsidR="002201EA" w:rsidRPr="00A577F9" w:rsidRDefault="002201EA" w:rsidP="002201EA">
            <w:pPr>
              <w:spacing w:after="0" w:line="288" w:lineRule="auto"/>
              <w:ind w:left="360" w:hanging="360"/>
              <w:rPr>
                <w:rFonts w:cs="Arial"/>
                <w:color w:val="000000"/>
                <w:sz w:val="20"/>
                <w:szCs w:val="20"/>
                <w:lang w:val="en-GB" w:eastAsia="de-CH"/>
              </w:rPr>
            </w:pPr>
            <w:r w:rsidRPr="00A577F9">
              <w:rPr>
                <w:rFonts w:cs="Arial"/>
                <w:color w:val="000000"/>
                <w:sz w:val="20"/>
                <w:szCs w:val="20"/>
                <w:lang w:val="en-GB" w:eastAsia="de-CH"/>
              </w:rPr>
              <w:t>4</w:t>
            </w:r>
          </w:p>
        </w:tc>
        <w:tc>
          <w:tcPr>
            <w:tcW w:w="1843" w:type="dxa"/>
          </w:tcPr>
          <w:p w14:paraId="65CBC666" w14:textId="77777777" w:rsidR="002201EA" w:rsidRPr="00A577F9" w:rsidRDefault="00365D30" w:rsidP="002201EA">
            <w:pPr>
              <w:spacing w:after="0" w:line="288" w:lineRule="auto"/>
              <w:ind w:left="360" w:hanging="360"/>
              <w:rPr>
                <w:rFonts w:cs="Arial"/>
                <w:color w:val="000000" w:themeColor="text1"/>
                <w:sz w:val="20"/>
                <w:szCs w:val="20"/>
                <w:lang w:val="en-GB" w:eastAsia="de-CH"/>
              </w:rPr>
            </w:pPr>
            <w:sdt>
              <w:sdtPr>
                <w:rPr>
                  <w:rFonts w:eastAsia="Calibri" w:cs="Arial"/>
                  <w:color w:val="2B579A"/>
                  <w:sz w:val="20"/>
                  <w:szCs w:val="20"/>
                  <w:shd w:val="clear" w:color="auto" w:fill="E6E6E6"/>
                  <w:lang w:val="en-GB"/>
                </w:rPr>
                <w:id w:val="2035844279"/>
                <w:placeholder>
                  <w:docPart w:val="8A084633521A4C7A8D8B0AE6D8C04F76"/>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2201EA" w:rsidRPr="00A577F9">
                  <w:rPr>
                    <w:rFonts w:eastAsia="Calibri" w:cs="Arial"/>
                    <w:sz w:val="20"/>
                    <w:szCs w:val="20"/>
                    <w:lang w:val="en-GB"/>
                  </w:rPr>
                  <w:t>High</w:t>
                </w:r>
              </w:sdtContent>
            </w:sdt>
          </w:p>
        </w:tc>
        <w:tc>
          <w:tcPr>
            <w:tcW w:w="2976" w:type="dxa"/>
          </w:tcPr>
          <w:p w14:paraId="55872E7D" w14:textId="77777777" w:rsidR="002201EA" w:rsidRPr="00A577F9" w:rsidRDefault="002201EA" w:rsidP="002201EA">
            <w:pPr>
              <w:spacing w:after="0" w:line="288" w:lineRule="auto"/>
              <w:ind w:left="48" w:right="491" w:hanging="48"/>
              <w:jc w:val="both"/>
              <w:rPr>
                <w:rFonts w:cs="Arial"/>
                <w:color w:val="000000"/>
                <w:sz w:val="20"/>
                <w:szCs w:val="20"/>
                <w:lang w:val="en-GB" w:eastAsia="de-CH"/>
              </w:rPr>
            </w:pPr>
            <w:r w:rsidRPr="00A577F9">
              <w:rPr>
                <w:rFonts w:cs="Arial"/>
                <w:sz w:val="20"/>
                <w:szCs w:val="20"/>
                <w:lang w:val="en-GB"/>
              </w:rPr>
              <w:t>Good calendar plan and long notice.</w:t>
            </w:r>
          </w:p>
        </w:tc>
      </w:tr>
      <w:tr w:rsidR="002201EA" w:rsidRPr="006B7CC6" w14:paraId="75F4D546" w14:textId="77777777" w:rsidTr="5F4E9EB6">
        <w:trPr>
          <w:trHeight w:val="300"/>
        </w:trPr>
        <w:tc>
          <w:tcPr>
            <w:tcW w:w="2340" w:type="dxa"/>
          </w:tcPr>
          <w:p w14:paraId="51FDC4B9" w14:textId="474439F3" w:rsidR="002201EA" w:rsidRPr="00A577F9" w:rsidRDefault="73DB150C" w:rsidP="5F4E9EB6">
            <w:pPr>
              <w:spacing w:after="0" w:line="288" w:lineRule="auto"/>
              <w:ind w:left="33" w:right="491" w:hanging="33"/>
              <w:rPr>
                <w:rFonts w:cs="Arial"/>
                <w:color w:val="000000" w:themeColor="text1"/>
                <w:sz w:val="20"/>
                <w:szCs w:val="20"/>
                <w:lang w:eastAsia="de-CH"/>
              </w:rPr>
            </w:pPr>
            <w:r w:rsidRPr="5F4E9EB6">
              <w:rPr>
                <w:rFonts w:cs="Arial"/>
                <w:color w:val="000000" w:themeColor="text1"/>
                <w:sz w:val="20"/>
                <w:szCs w:val="20"/>
                <w:lang w:val="en-GB" w:eastAsia="de-CH"/>
              </w:rPr>
              <w:t xml:space="preserve">The regulations necessary for the </w:t>
            </w:r>
            <w:r w:rsidR="272FF3B3" w:rsidRPr="5F4E9EB6">
              <w:rPr>
                <w:rFonts w:cs="Arial"/>
                <w:color w:val="000000" w:themeColor="text1"/>
                <w:sz w:val="20"/>
                <w:szCs w:val="20"/>
                <w:lang w:val="en-GB" w:eastAsia="de-CH"/>
              </w:rPr>
              <w:t xml:space="preserve">microdegree qualifications </w:t>
            </w:r>
            <w:r w:rsidRPr="5F4E9EB6">
              <w:rPr>
                <w:rFonts w:cs="Arial"/>
                <w:color w:val="000000" w:themeColor="text1"/>
                <w:sz w:val="20"/>
                <w:szCs w:val="20"/>
                <w:lang w:val="en-GB" w:eastAsia="de-CH"/>
              </w:rPr>
              <w:t>are not adopted or in place</w:t>
            </w:r>
            <w:r w:rsidR="7D73D364" w:rsidRPr="5F4E9EB6">
              <w:rPr>
                <w:rFonts w:cs="Arial"/>
                <w:color w:val="000000" w:themeColor="text1"/>
                <w:sz w:val="20"/>
                <w:szCs w:val="20"/>
                <w:lang w:val="en-GB" w:eastAsia="de-CH"/>
              </w:rPr>
              <w:t>.</w:t>
            </w:r>
            <w:r w:rsidRPr="5F4E9EB6">
              <w:rPr>
                <w:rFonts w:cs="Arial"/>
                <w:color w:val="000000" w:themeColor="text1"/>
                <w:sz w:val="20"/>
                <w:szCs w:val="20"/>
                <w:lang w:val="en-GB" w:eastAsia="de-CH"/>
              </w:rPr>
              <w:t xml:space="preserve"> </w:t>
            </w:r>
            <w:r w:rsidR="05AAEFF1" w:rsidRPr="5F4E9EB6">
              <w:rPr>
                <w:rFonts w:cs="Arial"/>
                <w:color w:val="000000" w:themeColor="text1"/>
                <w:sz w:val="20"/>
                <w:szCs w:val="20"/>
                <w:lang w:val="en-GB" w:eastAsia="de-CH"/>
              </w:rPr>
              <w:t xml:space="preserve">    </w:t>
            </w:r>
          </w:p>
        </w:tc>
        <w:tc>
          <w:tcPr>
            <w:tcW w:w="779" w:type="dxa"/>
          </w:tcPr>
          <w:p w14:paraId="6520D1F2" w14:textId="798C7924" w:rsidR="002201EA" w:rsidRPr="00A577F9" w:rsidRDefault="6A286D6C" w:rsidP="002201EA">
            <w:pPr>
              <w:spacing w:line="288" w:lineRule="auto"/>
              <w:rPr>
                <w:rFonts w:cs="Arial"/>
                <w:color w:val="000000" w:themeColor="text1"/>
                <w:sz w:val="20"/>
                <w:szCs w:val="20"/>
                <w:lang w:val="en-GB" w:eastAsia="de-CH"/>
              </w:rPr>
            </w:pPr>
            <w:r w:rsidRPr="0331F00C">
              <w:rPr>
                <w:rFonts w:cs="Arial"/>
                <w:color w:val="000000" w:themeColor="text1"/>
                <w:sz w:val="20"/>
                <w:szCs w:val="20"/>
                <w:lang w:val="en-GB" w:eastAsia="de-CH"/>
              </w:rPr>
              <w:t>1</w:t>
            </w:r>
          </w:p>
        </w:tc>
        <w:tc>
          <w:tcPr>
            <w:tcW w:w="1134" w:type="dxa"/>
          </w:tcPr>
          <w:p w14:paraId="47065A22" w14:textId="478C231B" w:rsidR="002201EA" w:rsidRPr="00A577F9" w:rsidRDefault="53A0B765" w:rsidP="002201EA">
            <w:pPr>
              <w:spacing w:line="288" w:lineRule="auto"/>
              <w:rPr>
                <w:rFonts w:cs="Arial"/>
                <w:color w:val="000000" w:themeColor="text1"/>
                <w:sz w:val="20"/>
                <w:szCs w:val="20"/>
                <w:lang w:val="en-GB" w:eastAsia="de-CH"/>
              </w:rPr>
            </w:pPr>
            <w:r w:rsidRPr="0331F00C">
              <w:rPr>
                <w:rFonts w:cs="Arial"/>
                <w:color w:val="000000" w:themeColor="text1"/>
                <w:sz w:val="20"/>
                <w:szCs w:val="20"/>
                <w:lang w:val="en-GB" w:eastAsia="de-CH"/>
              </w:rPr>
              <w:t>1</w:t>
            </w:r>
          </w:p>
        </w:tc>
        <w:tc>
          <w:tcPr>
            <w:tcW w:w="1843" w:type="dxa"/>
          </w:tcPr>
          <w:p w14:paraId="50079BFD" w14:textId="60334309" w:rsidR="002201EA" w:rsidRPr="00A577F9" w:rsidRDefault="002201EA" w:rsidP="002201EA">
            <w:pPr>
              <w:spacing w:line="288" w:lineRule="auto"/>
              <w:rPr>
                <w:rFonts w:eastAsia="Calibri" w:cs="Arial"/>
                <w:sz w:val="20"/>
                <w:szCs w:val="20"/>
                <w:lang w:val="en-GB"/>
              </w:rPr>
            </w:pPr>
            <w:r w:rsidRPr="00A577F9">
              <w:rPr>
                <w:rFonts w:eastAsia="Calibri" w:cs="Arial"/>
                <w:sz w:val="20"/>
                <w:szCs w:val="20"/>
                <w:lang w:val="en-GB"/>
              </w:rPr>
              <w:t>Low</w:t>
            </w:r>
          </w:p>
        </w:tc>
        <w:tc>
          <w:tcPr>
            <w:tcW w:w="2976" w:type="dxa"/>
          </w:tcPr>
          <w:p w14:paraId="4FFAC346" w14:textId="21BF6EEC" w:rsidR="002201EA" w:rsidRPr="00A577F9" w:rsidRDefault="0353F12B" w:rsidP="002201EA">
            <w:pPr>
              <w:spacing w:line="288" w:lineRule="auto"/>
              <w:jc w:val="both"/>
              <w:rPr>
                <w:rFonts w:cs="Arial"/>
                <w:sz w:val="20"/>
                <w:szCs w:val="20"/>
                <w:lang w:val="en-GB"/>
              </w:rPr>
            </w:pPr>
            <w:r w:rsidRPr="0331F00C">
              <w:rPr>
                <w:rFonts w:cs="Arial"/>
                <w:sz w:val="20"/>
                <w:szCs w:val="20"/>
                <w:lang w:val="en-GB"/>
              </w:rPr>
              <w:t>Close cooperation between universities, politicians and the</w:t>
            </w:r>
            <w:r w:rsidR="79534FA9" w:rsidRPr="0331F00C">
              <w:rPr>
                <w:rFonts w:cs="Arial"/>
                <w:sz w:val="20"/>
                <w:szCs w:val="20"/>
                <w:lang w:val="en-GB"/>
              </w:rPr>
              <w:t xml:space="preserve"> MoER</w:t>
            </w:r>
            <w:r w:rsidR="58FA960B" w:rsidRPr="0331F00C">
              <w:rPr>
                <w:rFonts w:cs="Arial"/>
                <w:sz w:val="20"/>
                <w:szCs w:val="20"/>
                <w:lang w:val="en-GB"/>
              </w:rPr>
              <w:t>.</w:t>
            </w:r>
          </w:p>
        </w:tc>
      </w:tr>
    </w:tbl>
    <w:p w14:paraId="6EDA447C" w14:textId="77777777" w:rsidR="000F3589" w:rsidRPr="006B7CC6" w:rsidRDefault="000F3589" w:rsidP="000F3589">
      <w:pPr>
        <w:spacing w:after="0" w:line="240" w:lineRule="auto"/>
        <w:jc w:val="both"/>
        <w:rPr>
          <w:rFonts w:cs="Arial"/>
          <w:lang w:val="en-GB"/>
        </w:rPr>
      </w:pPr>
    </w:p>
    <w:p w14:paraId="66D91E02" w14:textId="77777777" w:rsidR="000F3589" w:rsidRPr="006B7CC6" w:rsidRDefault="000F3589">
      <w:pPr>
        <w:spacing w:after="0" w:line="240" w:lineRule="auto"/>
        <w:rPr>
          <w:rFonts w:cs="Arial"/>
          <w:lang w:val="en-GB"/>
        </w:rPr>
      </w:pPr>
      <w:r w:rsidRPr="00C60C83">
        <w:rPr>
          <w:rFonts w:cs="Arial"/>
          <w:lang w:val="en-GB"/>
        </w:rPr>
        <w:br w:type="page"/>
      </w:r>
    </w:p>
    <w:p w14:paraId="53E213F1" w14:textId="0FDBBEE4" w:rsidR="000F3589" w:rsidRPr="006B7CC6" w:rsidRDefault="003A27FB" w:rsidP="00836CD0">
      <w:pPr>
        <w:pStyle w:val="Pealkiri1"/>
        <w:tabs>
          <w:tab w:val="num" w:pos="426"/>
        </w:tabs>
        <w:ind w:left="426" w:hanging="426"/>
        <w:rPr>
          <w:rFonts w:cs="Arial"/>
        </w:rPr>
      </w:pPr>
      <w:bookmarkStart w:id="578" w:name="_Toc128748697"/>
      <w:bookmarkStart w:id="579" w:name="_Toc161237211"/>
      <w:r w:rsidRPr="372A8B82">
        <w:rPr>
          <w:rFonts w:cs="Arial"/>
        </w:rPr>
        <w:lastRenderedPageBreak/>
        <w:t xml:space="preserve">Annex </w:t>
      </w:r>
      <w:r w:rsidR="00563FAB" w:rsidRPr="372A8B82">
        <w:rPr>
          <w:rFonts w:cs="Arial"/>
        </w:rPr>
        <w:t>4</w:t>
      </w:r>
      <w:r w:rsidR="00630666" w:rsidRPr="372A8B82">
        <w:rPr>
          <w:rFonts w:cs="Arial"/>
        </w:rPr>
        <w:t xml:space="preserve">: </w:t>
      </w:r>
      <w:r w:rsidR="000F3589" w:rsidRPr="372A8B82">
        <w:rPr>
          <w:rFonts w:cs="Arial"/>
        </w:rPr>
        <w:t>Detailed Information to Programme Component</w:t>
      </w:r>
      <w:r w:rsidR="00836CD0" w:rsidRPr="372A8B82">
        <w:rPr>
          <w:rFonts w:cs="Arial"/>
        </w:rPr>
        <w:t xml:space="preserve"> 4 </w:t>
      </w:r>
      <w:r w:rsidR="000F3589" w:rsidRPr="372A8B82">
        <w:rPr>
          <w:rFonts w:cs="Arial"/>
        </w:rPr>
        <w:t xml:space="preserve"> </w:t>
      </w:r>
      <w:r w:rsidR="00563FAB" w:rsidRPr="372A8B82">
        <w:rPr>
          <w:rFonts w:cs="Arial"/>
        </w:rPr>
        <w:t>(</w:t>
      </w:r>
      <w:r w:rsidR="000F3589" w:rsidRPr="372A8B82">
        <w:rPr>
          <w:rFonts w:cs="Arial"/>
        </w:rPr>
        <w:t>Ministry of the Interior</w:t>
      </w:r>
      <w:bookmarkEnd w:id="578"/>
      <w:r w:rsidR="00563FAB" w:rsidRPr="372A8B82">
        <w:rPr>
          <w:rFonts w:cs="Arial"/>
        </w:rPr>
        <w:t>)</w:t>
      </w:r>
      <w:bookmarkEnd w:id="579"/>
    </w:p>
    <w:p w14:paraId="02561B15" w14:textId="77777777" w:rsidR="000F3589" w:rsidRPr="006B7CC6" w:rsidRDefault="000F3589" w:rsidP="000F3589">
      <w:pPr>
        <w:rPr>
          <w:rFonts w:cs="Arial"/>
          <w:b/>
          <w:lang w:val="en-GB"/>
        </w:rPr>
      </w:pPr>
      <w:r w:rsidRPr="006B7CC6">
        <w:rPr>
          <w:rFonts w:cs="Arial"/>
          <w:b/>
          <w:lang w:val="en-GB"/>
        </w:rPr>
        <w:t>Basic Programme Component Information</w:t>
      </w:r>
    </w:p>
    <w:p w14:paraId="3C59ACE7" w14:textId="77777777" w:rsidR="000F3589" w:rsidRPr="006B7CC6" w:rsidRDefault="000F3589" w:rsidP="000F3589">
      <w:pPr>
        <w:spacing w:after="0" w:line="240" w:lineRule="auto"/>
        <w:rPr>
          <w:rFonts w:cs="Arial"/>
          <w:lang w:val="en-GB"/>
        </w:rPr>
      </w:pPr>
    </w:p>
    <w:tbl>
      <w:tblPr>
        <w:tblW w:w="8835" w:type="dxa"/>
        <w:tblInd w:w="-5" w:type="dxa"/>
        <w:tblLayout w:type="fixed"/>
        <w:tblCellMar>
          <w:top w:w="28" w:type="dxa"/>
          <w:left w:w="70" w:type="dxa"/>
          <w:bottom w:w="28" w:type="dxa"/>
          <w:right w:w="70" w:type="dxa"/>
        </w:tblCellMar>
        <w:tblLook w:val="04A0" w:firstRow="1" w:lastRow="0" w:firstColumn="1" w:lastColumn="0" w:noHBand="0" w:noVBand="1"/>
      </w:tblPr>
      <w:tblGrid>
        <w:gridCol w:w="2835"/>
        <w:gridCol w:w="6000"/>
      </w:tblGrid>
      <w:tr w:rsidR="000D2FEF" w:rsidRPr="006B7CC6" w14:paraId="380A2167" w14:textId="77777777" w:rsidTr="1571E6B5">
        <w:trPr>
          <w:trHeight w:val="405"/>
        </w:trPr>
        <w:tc>
          <w:tcPr>
            <w:tcW w:w="2835" w:type="dxa"/>
            <w:tcBorders>
              <w:top w:val="single" w:sz="4" w:space="0" w:color="auto"/>
              <w:left w:val="nil"/>
              <w:bottom w:val="dashed" w:sz="4" w:space="0" w:color="auto"/>
              <w:right w:val="nil"/>
            </w:tcBorders>
            <w:hideMark/>
          </w:tcPr>
          <w:p w14:paraId="574ADD34" w14:textId="77777777" w:rsidR="000F3589" w:rsidRPr="006B7CC6" w:rsidRDefault="1571E6B5" w:rsidP="00D90886">
            <w:pPr>
              <w:rPr>
                <w:rFonts w:cs="Arial"/>
                <w:lang w:val="en-GB"/>
              </w:rPr>
            </w:pPr>
            <w:r w:rsidRPr="1571E6B5">
              <w:rPr>
                <w:rFonts w:cs="Arial"/>
                <w:lang w:val="en-GB"/>
              </w:rPr>
              <w:t>Title</w:t>
            </w:r>
          </w:p>
        </w:tc>
        <w:tc>
          <w:tcPr>
            <w:tcW w:w="6000" w:type="dxa"/>
            <w:tcBorders>
              <w:top w:val="single" w:sz="4" w:space="0" w:color="auto"/>
              <w:left w:val="nil"/>
              <w:bottom w:val="dashed" w:sz="4" w:space="0" w:color="auto"/>
              <w:right w:val="nil"/>
            </w:tcBorders>
            <w:noWrap/>
          </w:tcPr>
          <w:p w14:paraId="6E150913" w14:textId="3E514C9F" w:rsidR="000F3589" w:rsidRPr="006B7CC6" w:rsidRDefault="1571E6B5" w:rsidP="00D90886">
            <w:pPr>
              <w:rPr>
                <w:rFonts w:cs="Arial"/>
                <w:lang w:val="en-GB"/>
              </w:rPr>
            </w:pPr>
            <w:bookmarkStart w:id="580" w:name="_Hlk135043151"/>
            <w:r w:rsidRPr="1571E6B5">
              <w:rPr>
                <w:rFonts w:cs="Arial"/>
                <w:lang w:val="en-GB"/>
              </w:rPr>
              <w:t>Strengthening civil society through social innovation</w:t>
            </w:r>
            <w:bookmarkEnd w:id="580"/>
          </w:p>
        </w:tc>
      </w:tr>
      <w:tr w:rsidR="005C3C77" w:rsidRPr="006B7CC6" w14:paraId="698A1D16" w14:textId="77777777" w:rsidTr="1571E6B5">
        <w:trPr>
          <w:trHeight w:val="405"/>
        </w:trPr>
        <w:tc>
          <w:tcPr>
            <w:tcW w:w="2835" w:type="dxa"/>
            <w:tcBorders>
              <w:top w:val="dashed" w:sz="4" w:space="0" w:color="auto"/>
              <w:left w:val="nil"/>
              <w:bottom w:val="dashed" w:sz="4" w:space="0" w:color="auto"/>
              <w:right w:val="nil"/>
            </w:tcBorders>
          </w:tcPr>
          <w:p w14:paraId="77B03DDD" w14:textId="77777777" w:rsidR="000F3589" w:rsidRPr="006B7CC6" w:rsidRDefault="1571E6B5" w:rsidP="00D90886">
            <w:pPr>
              <w:rPr>
                <w:rFonts w:cs="Arial"/>
                <w:lang w:val="en-GB"/>
              </w:rPr>
            </w:pPr>
            <w:r w:rsidRPr="1571E6B5">
              <w:rPr>
                <w:rFonts w:cs="Arial"/>
                <w:lang w:val="en-GB"/>
              </w:rPr>
              <w:t>Planned Duration [months]</w:t>
            </w:r>
          </w:p>
        </w:tc>
        <w:tc>
          <w:tcPr>
            <w:tcW w:w="6000" w:type="dxa"/>
            <w:tcBorders>
              <w:top w:val="dashed" w:sz="4" w:space="0" w:color="auto"/>
              <w:left w:val="nil"/>
              <w:bottom w:val="dashed" w:sz="4" w:space="0" w:color="auto"/>
              <w:right w:val="nil"/>
            </w:tcBorders>
            <w:noWrap/>
          </w:tcPr>
          <w:p w14:paraId="3F423222" w14:textId="54C8856A" w:rsidR="000F3589" w:rsidRPr="006B7CC6" w:rsidRDefault="0053408A" w:rsidP="00D90886">
            <w:pPr>
              <w:rPr>
                <w:rFonts w:cs="Arial"/>
                <w:szCs w:val="22"/>
                <w:lang w:val="en-GB"/>
              </w:rPr>
            </w:pPr>
            <w:r>
              <w:rPr>
                <w:rFonts w:cs="Arial"/>
                <w:lang w:val="en-GB"/>
              </w:rPr>
              <w:t>51</w:t>
            </w:r>
          </w:p>
        </w:tc>
      </w:tr>
      <w:tr w:rsidR="005C3C77" w:rsidRPr="006B7CC6" w14:paraId="7BDCD310" w14:textId="77777777" w:rsidTr="1571E6B5">
        <w:trPr>
          <w:trHeight w:val="405"/>
        </w:trPr>
        <w:tc>
          <w:tcPr>
            <w:tcW w:w="2835" w:type="dxa"/>
            <w:tcBorders>
              <w:top w:val="dashed" w:sz="4" w:space="0" w:color="auto"/>
              <w:left w:val="nil"/>
              <w:bottom w:val="dashed" w:sz="4" w:space="0" w:color="auto"/>
              <w:right w:val="nil"/>
            </w:tcBorders>
            <w:hideMark/>
          </w:tcPr>
          <w:p w14:paraId="728AD3EB" w14:textId="77777777" w:rsidR="000F3589" w:rsidRPr="006B7CC6" w:rsidRDefault="1571E6B5" w:rsidP="00D90886">
            <w:pPr>
              <w:rPr>
                <w:rFonts w:cs="Arial"/>
                <w:lang w:val="en-GB"/>
              </w:rPr>
            </w:pPr>
            <w:r w:rsidRPr="1571E6B5">
              <w:rPr>
                <w:rFonts w:cs="Arial"/>
                <w:lang w:val="en-GB"/>
              </w:rPr>
              <w:t>Requested Swiss contribution (CHF)</w:t>
            </w:r>
          </w:p>
        </w:tc>
        <w:tc>
          <w:tcPr>
            <w:tcW w:w="6000" w:type="dxa"/>
            <w:tcBorders>
              <w:top w:val="dashed" w:sz="4" w:space="0" w:color="auto"/>
              <w:left w:val="nil"/>
              <w:bottom w:val="dashed" w:sz="4" w:space="0" w:color="auto"/>
              <w:right w:val="nil"/>
            </w:tcBorders>
            <w:noWrap/>
          </w:tcPr>
          <w:p w14:paraId="14BE652E" w14:textId="60D75C14" w:rsidR="000F3589" w:rsidRPr="006B7CC6" w:rsidRDefault="1571E6B5" w:rsidP="3DEE5378">
            <w:pPr>
              <w:rPr>
                <w:rFonts w:cs="Arial"/>
                <w:lang w:val="en-GB"/>
              </w:rPr>
            </w:pPr>
            <w:r w:rsidRPr="1571E6B5">
              <w:rPr>
                <w:rFonts w:cs="Arial"/>
                <w:lang w:val="en-GB"/>
              </w:rPr>
              <w:t>9</w:t>
            </w:r>
            <w:r w:rsidR="00515DC3">
              <w:rPr>
                <w:rFonts w:cs="Arial"/>
                <w:lang w:val="en-GB"/>
              </w:rPr>
              <w:t>97 62</w:t>
            </w:r>
            <w:r w:rsidR="00DF7189">
              <w:rPr>
                <w:rFonts w:cs="Arial"/>
                <w:lang w:val="en-GB"/>
              </w:rPr>
              <w:t>4</w:t>
            </w:r>
          </w:p>
          <w:p w14:paraId="52F0D309" w14:textId="65BA36FE" w:rsidR="000F3589" w:rsidRPr="006B7CC6" w:rsidRDefault="000F3589" w:rsidP="3DEE5378">
            <w:pPr>
              <w:rPr>
                <w:rFonts w:cs="Arial"/>
                <w:lang w:val="en-GB"/>
              </w:rPr>
            </w:pPr>
          </w:p>
        </w:tc>
      </w:tr>
      <w:tr w:rsidR="000D2FEF" w:rsidRPr="006B7CC6" w14:paraId="2AF1EB17" w14:textId="77777777" w:rsidTr="1571E6B5">
        <w:trPr>
          <w:trHeight w:val="405"/>
        </w:trPr>
        <w:tc>
          <w:tcPr>
            <w:tcW w:w="2835" w:type="dxa"/>
            <w:tcBorders>
              <w:top w:val="dashed" w:sz="4" w:space="0" w:color="auto"/>
              <w:left w:val="nil"/>
              <w:bottom w:val="single" w:sz="4" w:space="0" w:color="auto"/>
              <w:right w:val="nil"/>
            </w:tcBorders>
            <w:hideMark/>
          </w:tcPr>
          <w:p w14:paraId="619A0200" w14:textId="77777777" w:rsidR="000F3589" w:rsidRPr="006B7CC6" w:rsidRDefault="1571E6B5" w:rsidP="00D90886">
            <w:pPr>
              <w:rPr>
                <w:rFonts w:cs="Arial"/>
                <w:lang w:val="en-GB"/>
              </w:rPr>
            </w:pPr>
            <w:r w:rsidRPr="1571E6B5">
              <w:rPr>
                <w:rFonts w:cs="Arial"/>
                <w:lang w:val="en-GB"/>
              </w:rPr>
              <w:t>Requested co-financing rate of Switzerland [%]</w:t>
            </w:r>
          </w:p>
        </w:tc>
        <w:tc>
          <w:tcPr>
            <w:tcW w:w="6000" w:type="dxa"/>
            <w:tcBorders>
              <w:top w:val="dashed" w:sz="4" w:space="0" w:color="auto"/>
              <w:left w:val="nil"/>
              <w:bottom w:val="single" w:sz="4" w:space="0" w:color="auto"/>
              <w:right w:val="nil"/>
            </w:tcBorders>
            <w:noWrap/>
          </w:tcPr>
          <w:p w14:paraId="6C4B9722" w14:textId="1CB46A58" w:rsidR="000F3589" w:rsidRPr="006B7CC6" w:rsidRDefault="1571E6B5" w:rsidP="00D90886">
            <w:pPr>
              <w:rPr>
                <w:rFonts w:cs="Arial"/>
                <w:lang w:val="en-GB"/>
              </w:rPr>
            </w:pPr>
            <w:r w:rsidRPr="1571E6B5">
              <w:rPr>
                <w:rFonts w:cs="Arial"/>
                <w:lang w:val="en-GB"/>
              </w:rPr>
              <w:t>85</w:t>
            </w:r>
            <w:r w:rsidRPr="00C60C83">
              <w:rPr>
                <w:rFonts w:cs="Arial"/>
                <w:lang w:val="en-GB"/>
              </w:rPr>
              <w:t>%</w:t>
            </w:r>
          </w:p>
        </w:tc>
      </w:tr>
    </w:tbl>
    <w:p w14:paraId="1DD48F06" w14:textId="77777777" w:rsidR="000F3589" w:rsidRPr="006B7CC6" w:rsidRDefault="000F3589" w:rsidP="000F3589">
      <w:pPr>
        <w:spacing w:after="0" w:line="240" w:lineRule="auto"/>
        <w:rPr>
          <w:rFonts w:cs="Arial"/>
          <w:lang w:val="en-GB"/>
        </w:rPr>
      </w:pPr>
    </w:p>
    <w:p w14:paraId="7E7F9F75" w14:textId="594BCF28" w:rsidR="000F3589" w:rsidRPr="006B7CC6" w:rsidRDefault="1571E6B5" w:rsidP="0037480F">
      <w:pPr>
        <w:pStyle w:val="Pealkiri2"/>
        <w:rPr>
          <w:rFonts w:cs="Arial"/>
          <w:lang w:val="en-GB"/>
        </w:rPr>
      </w:pPr>
      <w:bookmarkStart w:id="581" w:name="_Toc128748698"/>
      <w:bookmarkStart w:id="582" w:name="_Toc161237212"/>
      <w:r w:rsidRPr="1571E6B5">
        <w:rPr>
          <w:rFonts w:cs="Arial"/>
          <w:lang w:val="en-GB"/>
        </w:rPr>
        <w:t>Programme Component Operator</w:t>
      </w:r>
      <w:bookmarkEnd w:id="581"/>
      <w:bookmarkEnd w:id="582"/>
    </w:p>
    <w:p w14:paraId="01155A3F" w14:textId="49DC75A2" w:rsidR="000F3589" w:rsidRPr="006B7CC6" w:rsidRDefault="000F3589" w:rsidP="0037480F">
      <w:pPr>
        <w:pStyle w:val="Pealkiri3"/>
        <w:rPr>
          <w:lang w:val="en-GB"/>
        </w:rPr>
      </w:pPr>
      <w:bookmarkStart w:id="583" w:name="_Toc128748699"/>
      <w:bookmarkStart w:id="584" w:name="_Toc161237213"/>
      <w:r w:rsidRPr="006B7CC6">
        <w:rPr>
          <w:lang w:val="en-GB"/>
        </w:rPr>
        <w:t>Basic Information</w:t>
      </w:r>
      <w:bookmarkEnd w:id="583"/>
      <w:bookmarkEnd w:id="584"/>
    </w:p>
    <w:p w14:paraId="2B33D76A" w14:textId="77777777" w:rsidR="000F3589" w:rsidRPr="006B7CC6" w:rsidRDefault="000F3589" w:rsidP="000F3589">
      <w:pPr>
        <w:spacing w:after="0" w:line="240" w:lineRule="auto"/>
        <w:rPr>
          <w:rFonts w:cs="Arial"/>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2835"/>
        <w:gridCol w:w="6036"/>
      </w:tblGrid>
      <w:tr w:rsidR="000F3589" w:rsidRPr="006B7CC6" w14:paraId="6835B284" w14:textId="77777777" w:rsidTr="1571E6B5">
        <w:trPr>
          <w:trHeight w:val="405"/>
        </w:trPr>
        <w:tc>
          <w:tcPr>
            <w:tcW w:w="2835" w:type="dxa"/>
            <w:tcBorders>
              <w:top w:val="single" w:sz="4" w:space="0" w:color="auto"/>
              <w:left w:val="nil"/>
              <w:bottom w:val="dashed" w:sz="4" w:space="0" w:color="auto"/>
              <w:right w:val="nil"/>
            </w:tcBorders>
            <w:hideMark/>
          </w:tcPr>
          <w:p w14:paraId="7EDBBDA5" w14:textId="77777777" w:rsidR="000F3589" w:rsidRPr="006B7CC6" w:rsidRDefault="1571E6B5" w:rsidP="00D90886">
            <w:pPr>
              <w:rPr>
                <w:rFonts w:cs="Arial"/>
                <w:lang w:val="en-GB"/>
              </w:rPr>
            </w:pPr>
            <w:r w:rsidRPr="1571E6B5">
              <w:rPr>
                <w:rFonts w:cs="Arial"/>
                <w:lang w:val="en-GB"/>
              </w:rPr>
              <w:t>Name of Programme Component Operator</w:t>
            </w:r>
          </w:p>
        </w:tc>
        <w:tc>
          <w:tcPr>
            <w:tcW w:w="6036" w:type="dxa"/>
            <w:tcBorders>
              <w:top w:val="single" w:sz="4" w:space="0" w:color="auto"/>
              <w:left w:val="nil"/>
              <w:bottom w:val="dashed" w:sz="4" w:space="0" w:color="auto"/>
              <w:right w:val="nil"/>
            </w:tcBorders>
            <w:noWrap/>
          </w:tcPr>
          <w:p w14:paraId="4F075ADD" w14:textId="77777777" w:rsidR="000F3589" w:rsidRPr="006B7CC6" w:rsidRDefault="1571E6B5" w:rsidP="00D90886">
            <w:pPr>
              <w:rPr>
                <w:rFonts w:cs="Arial"/>
                <w:lang w:val="en-GB"/>
              </w:rPr>
            </w:pPr>
            <w:r w:rsidRPr="1571E6B5">
              <w:rPr>
                <w:rFonts w:cs="Arial"/>
                <w:lang w:val="en-GB"/>
              </w:rPr>
              <w:t>Ministry of the Interior of the Republic of Estonia</w:t>
            </w:r>
          </w:p>
        </w:tc>
      </w:tr>
      <w:tr w:rsidR="000F3589" w:rsidRPr="006B7CC6" w14:paraId="75E5A502" w14:textId="77777777" w:rsidTr="1571E6B5">
        <w:trPr>
          <w:trHeight w:val="405"/>
        </w:trPr>
        <w:tc>
          <w:tcPr>
            <w:tcW w:w="2835" w:type="dxa"/>
            <w:tcBorders>
              <w:top w:val="dashed" w:sz="4" w:space="0" w:color="auto"/>
              <w:left w:val="nil"/>
              <w:bottom w:val="dashed" w:sz="4" w:space="0" w:color="auto"/>
              <w:right w:val="nil"/>
            </w:tcBorders>
          </w:tcPr>
          <w:p w14:paraId="6F0E50CF" w14:textId="77777777" w:rsidR="000F3589" w:rsidRPr="006B7CC6" w:rsidRDefault="1571E6B5" w:rsidP="00D90886">
            <w:pPr>
              <w:rPr>
                <w:rFonts w:cs="Arial"/>
                <w:lang w:val="en-GB"/>
              </w:rPr>
            </w:pPr>
            <w:r w:rsidRPr="1571E6B5">
              <w:rPr>
                <w:rFonts w:cs="Arial"/>
                <w:lang w:val="en-GB"/>
              </w:rPr>
              <w:t>Type of entity</w:t>
            </w:r>
          </w:p>
        </w:tc>
        <w:tc>
          <w:tcPr>
            <w:tcW w:w="6036" w:type="dxa"/>
            <w:tcBorders>
              <w:top w:val="dashed" w:sz="4" w:space="0" w:color="auto"/>
              <w:left w:val="nil"/>
              <w:bottom w:val="dashed" w:sz="4" w:space="0" w:color="auto"/>
              <w:right w:val="nil"/>
            </w:tcBorders>
            <w:noWrap/>
          </w:tcPr>
          <w:p w14:paraId="133F13C2" w14:textId="77777777" w:rsidR="000F3589" w:rsidRPr="006B7CC6" w:rsidRDefault="00365D30" w:rsidP="00D90886">
            <w:pPr>
              <w:rPr>
                <w:rFonts w:cs="Arial"/>
                <w:lang w:val="en-GB"/>
              </w:rPr>
            </w:pPr>
            <w:sdt>
              <w:sdtPr>
                <w:rPr>
                  <w:rFonts w:cs="Arial"/>
                  <w:color w:val="2B579A"/>
                  <w:shd w:val="clear" w:color="auto" w:fill="E6E6E6"/>
                  <w:lang w:val="en-GB"/>
                </w:rPr>
                <w:alias w:val="Organisation"/>
                <w:tag w:val="Organisation"/>
                <w:id w:val="618493414"/>
                <w:placeholder>
                  <w:docPart w:val="2BE17768EA2F40F7B035AEC18566D8CB"/>
                </w:placeholder>
                <w:dropDownList>
                  <w:listItem w:value="Choose an element"/>
                  <w:listItem w:displayText="National administration" w:value="National administration"/>
                  <w:listItem w:displayText="Regional administration (incl. associations)" w:value="Regional administration (incl. associations)"/>
                  <w:listItem w:displayText="Local administration (incl. associations and cities)" w:value="Local administration (incl. associations and cities)"/>
                  <w:listItem w:displayText="NGO/non-profit" w:value="NGO/non-profit"/>
                  <w:listItem w:displayText="Private sector" w:value="Private sector"/>
                  <w:listItem w:displayText="University / academical or school" w:value="University / academical or school"/>
                  <w:listItem w:displayText="International organisation" w:value="International organisation"/>
                  <w:listItem w:displayText="Other" w:value="Other"/>
                </w:dropDownList>
              </w:sdtPr>
              <w:sdtEndPr/>
              <w:sdtContent>
                <w:r w:rsidR="000F3589" w:rsidRPr="1571E6B5">
                  <w:rPr>
                    <w:rFonts w:cs="Arial"/>
                    <w:lang w:val="en-GB"/>
                  </w:rPr>
                  <w:t>National administration</w:t>
                </w:r>
              </w:sdtContent>
            </w:sdt>
          </w:p>
        </w:tc>
      </w:tr>
      <w:tr w:rsidR="000F3589" w:rsidRPr="006B7CC6" w14:paraId="1FF39BB5" w14:textId="77777777" w:rsidTr="1571E6B5">
        <w:trPr>
          <w:trHeight w:val="405"/>
        </w:trPr>
        <w:tc>
          <w:tcPr>
            <w:tcW w:w="2835" w:type="dxa"/>
            <w:tcBorders>
              <w:top w:val="dashed" w:sz="4" w:space="0" w:color="auto"/>
              <w:left w:val="nil"/>
              <w:bottom w:val="dashed" w:sz="4" w:space="0" w:color="auto"/>
              <w:right w:val="nil"/>
            </w:tcBorders>
          </w:tcPr>
          <w:p w14:paraId="035380CB" w14:textId="77777777" w:rsidR="000F3589" w:rsidRPr="006B7CC6" w:rsidRDefault="1571E6B5" w:rsidP="00D90886">
            <w:pPr>
              <w:rPr>
                <w:rFonts w:cs="Arial"/>
                <w:lang w:val="en-GB"/>
              </w:rPr>
            </w:pPr>
            <w:r w:rsidRPr="1571E6B5">
              <w:rPr>
                <w:rFonts w:cs="Arial"/>
                <w:lang w:val="en-GB"/>
              </w:rPr>
              <w:t>Name of contact person</w:t>
            </w:r>
          </w:p>
        </w:tc>
        <w:tc>
          <w:tcPr>
            <w:tcW w:w="6036" w:type="dxa"/>
            <w:tcBorders>
              <w:top w:val="dashed" w:sz="4" w:space="0" w:color="auto"/>
              <w:left w:val="nil"/>
              <w:bottom w:val="dashed" w:sz="4" w:space="0" w:color="auto"/>
              <w:right w:val="nil"/>
            </w:tcBorders>
            <w:noWrap/>
          </w:tcPr>
          <w:p w14:paraId="35808ED0" w14:textId="77777777" w:rsidR="000F3589" w:rsidRPr="006B7CC6" w:rsidRDefault="1571E6B5" w:rsidP="00D90886">
            <w:pPr>
              <w:rPr>
                <w:rFonts w:cs="Arial"/>
                <w:lang w:val="en-GB"/>
              </w:rPr>
            </w:pPr>
            <w:r w:rsidRPr="1571E6B5">
              <w:rPr>
                <w:rFonts w:cs="Arial"/>
                <w:lang w:val="en-GB"/>
              </w:rPr>
              <w:t>Minna Harjo</w:t>
            </w:r>
          </w:p>
        </w:tc>
      </w:tr>
      <w:tr w:rsidR="000F3589" w:rsidRPr="006B7CC6" w14:paraId="7CDEF9DA" w14:textId="77777777" w:rsidTr="1571E6B5">
        <w:trPr>
          <w:trHeight w:val="405"/>
        </w:trPr>
        <w:tc>
          <w:tcPr>
            <w:tcW w:w="2835" w:type="dxa"/>
            <w:tcBorders>
              <w:top w:val="dashed" w:sz="4" w:space="0" w:color="auto"/>
              <w:left w:val="nil"/>
              <w:bottom w:val="dashed" w:sz="4" w:space="0" w:color="auto"/>
              <w:right w:val="nil"/>
            </w:tcBorders>
          </w:tcPr>
          <w:p w14:paraId="5FA92693" w14:textId="77777777" w:rsidR="000F3589" w:rsidRPr="006B7CC6" w:rsidRDefault="1571E6B5" w:rsidP="00D90886">
            <w:pPr>
              <w:rPr>
                <w:rFonts w:cs="Arial"/>
                <w:lang w:val="en-GB"/>
              </w:rPr>
            </w:pPr>
            <w:r w:rsidRPr="1571E6B5">
              <w:rPr>
                <w:rFonts w:cs="Arial"/>
                <w:lang w:val="en-GB"/>
              </w:rPr>
              <w:t>Position</w:t>
            </w:r>
          </w:p>
        </w:tc>
        <w:tc>
          <w:tcPr>
            <w:tcW w:w="6036" w:type="dxa"/>
            <w:tcBorders>
              <w:top w:val="dashed" w:sz="4" w:space="0" w:color="auto"/>
              <w:left w:val="nil"/>
              <w:bottom w:val="dashed" w:sz="4" w:space="0" w:color="auto"/>
              <w:right w:val="nil"/>
            </w:tcBorders>
            <w:noWrap/>
          </w:tcPr>
          <w:p w14:paraId="7739BB9A" w14:textId="77777777" w:rsidR="000F3589" w:rsidRPr="006B7CC6" w:rsidRDefault="1571E6B5" w:rsidP="00D90886">
            <w:pPr>
              <w:rPr>
                <w:rFonts w:cs="Arial"/>
                <w:lang w:val="en-GB"/>
              </w:rPr>
            </w:pPr>
            <w:r w:rsidRPr="1571E6B5">
              <w:rPr>
                <w:rFonts w:cs="Arial"/>
                <w:lang w:val="en-GB"/>
              </w:rPr>
              <w:t>Adviser at the Department of Citizenship Policy and Civil Society</w:t>
            </w:r>
          </w:p>
        </w:tc>
      </w:tr>
      <w:tr w:rsidR="000F3589" w:rsidRPr="006B7CC6" w14:paraId="36A26BF6" w14:textId="77777777" w:rsidTr="1571E6B5">
        <w:trPr>
          <w:trHeight w:val="405"/>
        </w:trPr>
        <w:tc>
          <w:tcPr>
            <w:tcW w:w="2835" w:type="dxa"/>
            <w:tcBorders>
              <w:top w:val="dashed" w:sz="4" w:space="0" w:color="auto"/>
              <w:left w:val="nil"/>
              <w:bottom w:val="dashed" w:sz="4" w:space="0" w:color="auto"/>
              <w:right w:val="nil"/>
            </w:tcBorders>
            <w:hideMark/>
          </w:tcPr>
          <w:p w14:paraId="11242A97" w14:textId="77777777" w:rsidR="000F3589" w:rsidRPr="006B7CC6" w:rsidRDefault="1571E6B5" w:rsidP="00D90886">
            <w:pPr>
              <w:rPr>
                <w:rFonts w:cs="Arial"/>
                <w:lang w:val="en-GB"/>
              </w:rPr>
            </w:pPr>
            <w:r w:rsidRPr="1571E6B5">
              <w:rPr>
                <w:rFonts w:cs="Arial"/>
                <w:lang w:val="en-GB"/>
              </w:rPr>
              <w:t>Correspondence address:</w:t>
            </w:r>
          </w:p>
        </w:tc>
        <w:tc>
          <w:tcPr>
            <w:tcW w:w="6036" w:type="dxa"/>
            <w:tcBorders>
              <w:top w:val="dashed" w:sz="4" w:space="0" w:color="auto"/>
              <w:left w:val="nil"/>
              <w:bottom w:val="dashed" w:sz="4" w:space="0" w:color="auto"/>
              <w:right w:val="nil"/>
            </w:tcBorders>
            <w:noWrap/>
          </w:tcPr>
          <w:p w14:paraId="3382A937" w14:textId="77777777" w:rsidR="000F3589" w:rsidRPr="006B7CC6" w:rsidRDefault="1571E6B5" w:rsidP="00D90886">
            <w:pPr>
              <w:rPr>
                <w:rFonts w:cs="Arial"/>
                <w:lang w:val="en-GB"/>
              </w:rPr>
            </w:pPr>
            <w:r w:rsidRPr="1571E6B5">
              <w:rPr>
                <w:rFonts w:cs="Arial"/>
                <w:lang w:val="en-GB"/>
              </w:rPr>
              <w:t>Pikk 61, 15065 Tallinn, Estonia</w:t>
            </w:r>
          </w:p>
        </w:tc>
      </w:tr>
      <w:tr w:rsidR="000F3589" w:rsidRPr="006B7CC6" w14:paraId="2BE13E15" w14:textId="77777777" w:rsidTr="1571E6B5">
        <w:trPr>
          <w:trHeight w:val="405"/>
        </w:trPr>
        <w:tc>
          <w:tcPr>
            <w:tcW w:w="2835" w:type="dxa"/>
            <w:tcBorders>
              <w:top w:val="dashed" w:sz="4" w:space="0" w:color="auto"/>
              <w:left w:val="nil"/>
              <w:bottom w:val="dashed" w:sz="4" w:space="0" w:color="auto"/>
              <w:right w:val="nil"/>
            </w:tcBorders>
            <w:hideMark/>
          </w:tcPr>
          <w:p w14:paraId="10149310" w14:textId="77777777" w:rsidR="000F3589" w:rsidRPr="006B7CC6" w:rsidRDefault="1571E6B5" w:rsidP="00D90886">
            <w:pPr>
              <w:rPr>
                <w:rFonts w:cs="Arial"/>
                <w:lang w:val="en-GB"/>
              </w:rPr>
            </w:pPr>
            <w:r w:rsidRPr="1571E6B5">
              <w:rPr>
                <w:rFonts w:cs="Arial"/>
                <w:lang w:val="en-GB"/>
              </w:rPr>
              <w:t>E-Mail</w:t>
            </w:r>
          </w:p>
        </w:tc>
        <w:tc>
          <w:tcPr>
            <w:tcW w:w="6036" w:type="dxa"/>
            <w:tcBorders>
              <w:top w:val="dashed" w:sz="4" w:space="0" w:color="auto"/>
              <w:left w:val="nil"/>
              <w:bottom w:val="dashed" w:sz="4" w:space="0" w:color="auto"/>
              <w:right w:val="nil"/>
            </w:tcBorders>
            <w:noWrap/>
            <w:hideMark/>
          </w:tcPr>
          <w:p w14:paraId="005A865D" w14:textId="55C3748A" w:rsidR="000F3589" w:rsidRPr="006B7CC6" w:rsidRDefault="00365D30" w:rsidP="00D90886">
            <w:pPr>
              <w:rPr>
                <w:rFonts w:cs="Arial"/>
                <w:lang w:val="en-GB"/>
              </w:rPr>
            </w:pPr>
            <w:hyperlink r:id="rId43" w:history="1">
              <w:r w:rsidR="00132DAC" w:rsidRPr="00151F1F">
                <w:rPr>
                  <w:rStyle w:val="Hperlink"/>
                  <w:rFonts w:cs="Arial"/>
                  <w:lang w:val="en-GB"/>
                </w:rPr>
                <w:t>minna.harjo@siseministeerium.ee</w:t>
              </w:r>
            </w:hyperlink>
          </w:p>
        </w:tc>
      </w:tr>
      <w:tr w:rsidR="000F3589" w:rsidRPr="006B7CC6" w14:paraId="346B0CCE" w14:textId="77777777" w:rsidTr="1571E6B5">
        <w:trPr>
          <w:trHeight w:val="405"/>
        </w:trPr>
        <w:tc>
          <w:tcPr>
            <w:tcW w:w="2835" w:type="dxa"/>
            <w:tcBorders>
              <w:top w:val="dashed" w:sz="4" w:space="0" w:color="auto"/>
              <w:left w:val="nil"/>
              <w:bottom w:val="single" w:sz="4" w:space="0" w:color="auto"/>
              <w:right w:val="nil"/>
            </w:tcBorders>
          </w:tcPr>
          <w:p w14:paraId="7B176A1E" w14:textId="77777777" w:rsidR="000F3589" w:rsidRPr="006B7CC6" w:rsidRDefault="1571E6B5" w:rsidP="00D90886">
            <w:pPr>
              <w:rPr>
                <w:rFonts w:cs="Arial"/>
                <w:lang w:val="en-GB"/>
              </w:rPr>
            </w:pPr>
            <w:r w:rsidRPr="1571E6B5">
              <w:rPr>
                <w:rFonts w:cs="Arial"/>
                <w:lang w:val="en-GB"/>
              </w:rPr>
              <w:t>Webpage and social media (if any)</w:t>
            </w:r>
          </w:p>
        </w:tc>
        <w:tc>
          <w:tcPr>
            <w:tcW w:w="6036" w:type="dxa"/>
            <w:tcBorders>
              <w:top w:val="dashed" w:sz="4" w:space="0" w:color="auto"/>
              <w:left w:val="nil"/>
              <w:bottom w:val="single" w:sz="4" w:space="0" w:color="auto"/>
              <w:right w:val="nil"/>
            </w:tcBorders>
            <w:noWrap/>
          </w:tcPr>
          <w:p w14:paraId="4C4EFBDB" w14:textId="77777777" w:rsidR="000F3589" w:rsidRPr="006B7CC6" w:rsidRDefault="00365D30" w:rsidP="00D90886">
            <w:pPr>
              <w:rPr>
                <w:rFonts w:cs="Arial"/>
                <w:lang w:val="en-GB"/>
              </w:rPr>
            </w:pPr>
            <w:hyperlink r:id="rId44">
              <w:r w:rsidR="1571E6B5" w:rsidRPr="1571E6B5">
                <w:rPr>
                  <w:rStyle w:val="Hperlink"/>
                  <w:rFonts w:cs="Arial"/>
                  <w:lang w:val="en-GB"/>
                </w:rPr>
                <w:t>https://www.siseministeerium.ee/</w:t>
              </w:r>
            </w:hyperlink>
          </w:p>
          <w:p w14:paraId="0D20DD40" w14:textId="77777777" w:rsidR="000F3589" w:rsidRPr="006B7CC6" w:rsidRDefault="00365D30" w:rsidP="00D90886">
            <w:pPr>
              <w:rPr>
                <w:rFonts w:cs="Arial"/>
                <w:lang w:val="en-GB"/>
              </w:rPr>
            </w:pPr>
            <w:hyperlink r:id="rId45">
              <w:r w:rsidR="1571E6B5" w:rsidRPr="1571E6B5">
                <w:rPr>
                  <w:rStyle w:val="Hperlink"/>
                  <w:rFonts w:cs="Arial"/>
                  <w:lang w:val="en-GB"/>
                </w:rPr>
                <w:t>https://www.facebook.com/siseministeerium</w:t>
              </w:r>
            </w:hyperlink>
          </w:p>
          <w:p w14:paraId="40D487D0" w14:textId="77777777" w:rsidR="000F3589" w:rsidRPr="006B7CC6" w:rsidRDefault="00365D30" w:rsidP="00D90886">
            <w:pPr>
              <w:rPr>
                <w:rFonts w:cs="Arial"/>
                <w:lang w:val="en-GB"/>
              </w:rPr>
            </w:pPr>
            <w:hyperlink r:id="rId46">
              <w:r w:rsidR="1571E6B5" w:rsidRPr="1571E6B5">
                <w:rPr>
                  <w:rStyle w:val="Hperlink"/>
                  <w:rFonts w:cs="Arial"/>
                  <w:lang w:val="en-GB"/>
                </w:rPr>
                <w:t>https://www.youtube.com/user/Siseministeerium</w:t>
              </w:r>
            </w:hyperlink>
          </w:p>
        </w:tc>
      </w:tr>
    </w:tbl>
    <w:p w14:paraId="09D7174D" w14:textId="77777777" w:rsidR="000F3589" w:rsidRPr="006B7CC6" w:rsidRDefault="000F3589" w:rsidP="000F3589">
      <w:pPr>
        <w:spacing w:after="0" w:line="240" w:lineRule="auto"/>
        <w:rPr>
          <w:rFonts w:cs="Arial"/>
          <w:lang w:val="en-GB"/>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2410"/>
        <w:gridCol w:w="1701"/>
        <w:gridCol w:w="2126"/>
        <w:gridCol w:w="426"/>
        <w:gridCol w:w="141"/>
        <w:gridCol w:w="2067"/>
      </w:tblGrid>
      <w:tr w:rsidR="000F3589" w:rsidRPr="006B7CC6" w14:paraId="4D3A4AE4" w14:textId="77777777" w:rsidTr="1571E6B5">
        <w:trPr>
          <w:trHeight w:val="405"/>
        </w:trPr>
        <w:tc>
          <w:tcPr>
            <w:tcW w:w="2410" w:type="dxa"/>
            <w:tcBorders>
              <w:top w:val="single" w:sz="4" w:space="0" w:color="auto"/>
              <w:left w:val="nil"/>
              <w:bottom w:val="dashed" w:sz="4" w:space="0" w:color="auto"/>
              <w:right w:val="nil"/>
            </w:tcBorders>
          </w:tcPr>
          <w:p w14:paraId="1BA59DFF" w14:textId="77777777" w:rsidR="000F3589" w:rsidRPr="006B7CC6" w:rsidRDefault="1571E6B5" w:rsidP="00D90886">
            <w:pPr>
              <w:rPr>
                <w:rFonts w:cs="Arial"/>
                <w:lang w:val="en-GB"/>
              </w:rPr>
            </w:pPr>
            <w:r w:rsidRPr="1571E6B5">
              <w:rPr>
                <w:rFonts w:cs="Arial"/>
                <w:lang w:val="en-GB"/>
              </w:rPr>
              <w:t>Date of establishment</w:t>
            </w:r>
          </w:p>
        </w:tc>
        <w:tc>
          <w:tcPr>
            <w:tcW w:w="1701" w:type="dxa"/>
            <w:tcBorders>
              <w:top w:val="single" w:sz="4" w:space="0" w:color="auto"/>
              <w:left w:val="nil"/>
              <w:bottom w:val="dashed" w:sz="4" w:space="0" w:color="auto"/>
              <w:right w:val="nil"/>
            </w:tcBorders>
          </w:tcPr>
          <w:p w14:paraId="3BAAFBE1" w14:textId="77777777" w:rsidR="000F3589" w:rsidRPr="006B7CC6" w:rsidRDefault="1571E6B5" w:rsidP="00D90886">
            <w:pPr>
              <w:rPr>
                <w:rFonts w:cs="Arial"/>
                <w:lang w:val="en-GB"/>
              </w:rPr>
            </w:pPr>
            <w:r w:rsidRPr="1571E6B5">
              <w:rPr>
                <w:rFonts w:cs="Arial"/>
                <w:lang w:val="en-GB"/>
              </w:rPr>
              <w:t>1918</w:t>
            </w:r>
          </w:p>
        </w:tc>
        <w:tc>
          <w:tcPr>
            <w:tcW w:w="2693" w:type="dxa"/>
            <w:gridSpan w:val="3"/>
            <w:tcBorders>
              <w:top w:val="single" w:sz="4" w:space="0" w:color="auto"/>
              <w:left w:val="nil"/>
              <w:bottom w:val="dashed" w:sz="4" w:space="0" w:color="auto"/>
              <w:right w:val="nil"/>
            </w:tcBorders>
          </w:tcPr>
          <w:p w14:paraId="298DC214" w14:textId="77777777" w:rsidR="000F3589" w:rsidRPr="006B7CC6" w:rsidRDefault="1571E6B5" w:rsidP="00D90886">
            <w:pPr>
              <w:rPr>
                <w:rFonts w:cs="Arial"/>
                <w:lang w:val="en-GB"/>
              </w:rPr>
            </w:pPr>
            <w:r w:rsidRPr="1571E6B5">
              <w:rPr>
                <w:rFonts w:cs="Arial"/>
                <w:lang w:val="en-GB"/>
              </w:rPr>
              <w:t xml:space="preserve">Tax number </w:t>
            </w:r>
            <w:r w:rsidRPr="1571E6B5">
              <w:rPr>
                <w:rFonts w:cs="Arial"/>
                <w:sz w:val="24"/>
                <w:lang w:val="en-GB"/>
              </w:rPr>
              <w:t>EE100907773</w:t>
            </w:r>
          </w:p>
        </w:tc>
        <w:tc>
          <w:tcPr>
            <w:tcW w:w="2067" w:type="dxa"/>
            <w:tcBorders>
              <w:top w:val="single" w:sz="4" w:space="0" w:color="auto"/>
              <w:left w:val="nil"/>
              <w:bottom w:val="dashed" w:sz="4" w:space="0" w:color="auto"/>
              <w:right w:val="nil"/>
            </w:tcBorders>
          </w:tcPr>
          <w:p w14:paraId="3E5B3CDA" w14:textId="77777777" w:rsidR="000F3589" w:rsidRPr="006B7CC6" w:rsidRDefault="000F3589" w:rsidP="00D90886">
            <w:pPr>
              <w:rPr>
                <w:rFonts w:cs="Arial"/>
                <w:lang w:val="en-GB"/>
              </w:rPr>
            </w:pPr>
          </w:p>
        </w:tc>
      </w:tr>
      <w:tr w:rsidR="000F3589" w:rsidRPr="006B7CC6" w14:paraId="0F992827" w14:textId="77777777" w:rsidTr="1571E6B5">
        <w:trPr>
          <w:trHeight w:val="263"/>
        </w:trPr>
        <w:tc>
          <w:tcPr>
            <w:tcW w:w="6237" w:type="dxa"/>
            <w:gridSpan w:val="3"/>
            <w:tcBorders>
              <w:top w:val="dashed" w:sz="4" w:space="0" w:color="auto"/>
              <w:left w:val="nil"/>
              <w:right w:val="nil"/>
            </w:tcBorders>
            <w:hideMark/>
          </w:tcPr>
          <w:p w14:paraId="5057E28C" w14:textId="77777777" w:rsidR="000F3589" w:rsidRPr="006B7CC6" w:rsidRDefault="1571E6B5" w:rsidP="00D90886">
            <w:pPr>
              <w:rPr>
                <w:rFonts w:cs="Arial"/>
                <w:lang w:val="en-GB"/>
              </w:rPr>
            </w:pPr>
            <w:r w:rsidRPr="1571E6B5">
              <w:rPr>
                <w:rFonts w:cs="Arial"/>
                <w:lang w:val="en-GB"/>
              </w:rPr>
              <w:t>Number of employees     175</w:t>
            </w:r>
          </w:p>
        </w:tc>
        <w:tc>
          <w:tcPr>
            <w:tcW w:w="2634" w:type="dxa"/>
            <w:gridSpan w:val="3"/>
            <w:tcBorders>
              <w:top w:val="dashed" w:sz="4" w:space="0" w:color="auto"/>
              <w:left w:val="nil"/>
              <w:right w:val="nil"/>
            </w:tcBorders>
          </w:tcPr>
          <w:p w14:paraId="569AE6E8" w14:textId="77777777" w:rsidR="000F3589" w:rsidRPr="006B7CC6" w:rsidRDefault="000F3589" w:rsidP="00D90886">
            <w:pPr>
              <w:rPr>
                <w:rFonts w:cs="Arial"/>
                <w:lang w:val="en-GB"/>
              </w:rPr>
            </w:pPr>
          </w:p>
        </w:tc>
      </w:tr>
      <w:tr w:rsidR="000F3589" w:rsidRPr="006B7CC6" w14:paraId="7163B575" w14:textId="77777777" w:rsidTr="1571E6B5">
        <w:trPr>
          <w:trHeight w:val="405"/>
        </w:trPr>
        <w:tc>
          <w:tcPr>
            <w:tcW w:w="6237" w:type="dxa"/>
            <w:gridSpan w:val="3"/>
            <w:tcBorders>
              <w:top w:val="dashed" w:sz="4" w:space="0" w:color="auto"/>
              <w:left w:val="nil"/>
              <w:bottom w:val="single" w:sz="4" w:space="0" w:color="auto"/>
              <w:right w:val="nil"/>
            </w:tcBorders>
          </w:tcPr>
          <w:p w14:paraId="01A619CB" w14:textId="77777777" w:rsidR="000F3589" w:rsidRPr="006B7CC6" w:rsidRDefault="000F3589" w:rsidP="00D90886">
            <w:pPr>
              <w:rPr>
                <w:rFonts w:cs="Arial"/>
                <w:lang w:val="en-GB"/>
              </w:rPr>
            </w:pPr>
            <w:r w:rsidRPr="006B7CC6">
              <w:rPr>
                <w:rFonts w:cs="Arial"/>
                <w:lang w:val="en-GB"/>
              </w:rPr>
              <w:t xml:space="preserve">Financial Turnover for each of the 3 previous years [in </w:t>
            </w:r>
            <w:sdt>
              <w:sdtPr>
                <w:rPr>
                  <w:rFonts w:cs="Arial"/>
                  <w:color w:val="2B579A"/>
                  <w:shd w:val="clear" w:color="auto" w:fill="E6E6E6"/>
                  <w:lang w:val="en-GB" w:eastAsia="de-CH"/>
                </w:rPr>
                <w:alias w:val="Local Currency"/>
                <w:tag w:val="Local Currency"/>
                <w:id w:val="1538695452"/>
                <w:placeholder>
                  <w:docPart w:val="807CFA2F127E4DCDB3DA4813735693B4"/>
                </w:placeholde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EndPr/>
              <w:sdtContent>
                <w:r w:rsidRPr="006B7CC6">
                  <w:rPr>
                    <w:rFonts w:cs="Arial"/>
                    <w:lang w:val="en-GB" w:eastAsia="de-CH"/>
                  </w:rPr>
                  <w:t>EUR</w:t>
                </w:r>
              </w:sdtContent>
            </w:sdt>
            <w:r w:rsidRPr="006B7CC6">
              <w:rPr>
                <w:rFonts w:cs="Arial"/>
                <w:lang w:val="en-GB" w:eastAsia="de-CH"/>
              </w:rPr>
              <w:t>]</w:t>
            </w:r>
          </w:p>
        </w:tc>
        <w:tc>
          <w:tcPr>
            <w:tcW w:w="2634" w:type="dxa"/>
            <w:gridSpan w:val="3"/>
            <w:tcBorders>
              <w:top w:val="dashed" w:sz="4" w:space="0" w:color="auto"/>
              <w:left w:val="nil"/>
              <w:bottom w:val="single" w:sz="4" w:space="0" w:color="auto"/>
              <w:right w:val="nil"/>
            </w:tcBorders>
          </w:tcPr>
          <w:p w14:paraId="5C382802" w14:textId="77777777" w:rsidR="000F3589" w:rsidRPr="006B7CC6" w:rsidRDefault="1571E6B5" w:rsidP="00D90886">
            <w:pPr>
              <w:rPr>
                <w:rFonts w:cs="Arial"/>
                <w:lang w:val="en-GB"/>
              </w:rPr>
            </w:pPr>
            <w:r w:rsidRPr="1571E6B5">
              <w:rPr>
                <w:rFonts w:cs="Arial"/>
                <w:lang w:val="en-GB"/>
              </w:rPr>
              <w:t>N/A</w:t>
            </w:r>
          </w:p>
        </w:tc>
      </w:tr>
      <w:tr w:rsidR="000F3589" w:rsidRPr="006B7CC6" w14:paraId="3288E83B" w14:textId="77777777" w:rsidTr="1571E6B5">
        <w:trPr>
          <w:trHeight w:val="405"/>
        </w:trPr>
        <w:tc>
          <w:tcPr>
            <w:tcW w:w="6663" w:type="dxa"/>
            <w:gridSpan w:val="4"/>
            <w:tcBorders>
              <w:top w:val="single" w:sz="4" w:space="0" w:color="auto"/>
              <w:left w:val="nil"/>
              <w:bottom w:val="single" w:sz="4" w:space="0" w:color="auto"/>
              <w:right w:val="nil"/>
            </w:tcBorders>
            <w:hideMark/>
          </w:tcPr>
          <w:p w14:paraId="193541EB" w14:textId="77777777" w:rsidR="000F3589" w:rsidRPr="006B7CC6" w:rsidRDefault="1571E6B5" w:rsidP="00D90886">
            <w:pPr>
              <w:rPr>
                <w:rFonts w:cs="Arial"/>
                <w:lang w:val="en-GB"/>
              </w:rPr>
            </w:pPr>
            <w:r w:rsidRPr="1571E6B5">
              <w:rPr>
                <w:rFonts w:cs="Arial"/>
                <w:lang w:val="en-GB"/>
              </w:rPr>
              <w:lastRenderedPageBreak/>
              <w:t>Has the Programme Component Operator previously received funding from the Swiss Contribution?</w:t>
            </w:r>
          </w:p>
        </w:tc>
        <w:tc>
          <w:tcPr>
            <w:tcW w:w="2208" w:type="dxa"/>
            <w:gridSpan w:val="2"/>
            <w:tcBorders>
              <w:top w:val="single" w:sz="4" w:space="0" w:color="auto"/>
              <w:left w:val="nil"/>
              <w:bottom w:val="single" w:sz="4" w:space="0" w:color="auto"/>
              <w:right w:val="nil"/>
            </w:tcBorders>
            <w:noWrap/>
          </w:tcPr>
          <w:p w14:paraId="2B2E83F4" w14:textId="77777777" w:rsidR="000F3589" w:rsidRPr="006B7CC6" w:rsidRDefault="1571E6B5" w:rsidP="00D90886">
            <w:pPr>
              <w:rPr>
                <w:rFonts w:cs="Arial"/>
                <w:lang w:val="en-GB"/>
              </w:rPr>
            </w:pPr>
            <w:r w:rsidRPr="1571E6B5">
              <w:rPr>
                <w:rFonts w:cs="Arial"/>
                <w:lang w:val="en-GB"/>
              </w:rPr>
              <w:t>Yes</w:t>
            </w:r>
            <w:sdt>
              <w:sdtPr>
                <w:rPr>
                  <w:rFonts w:cs="Arial"/>
                  <w:color w:val="2B579A"/>
                  <w:shd w:val="clear" w:color="auto" w:fill="E6E6E6"/>
                  <w:lang w:val="en-GB"/>
                </w:rPr>
                <w:id w:val="185876419"/>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2037781076"/>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4941E8F0" w14:textId="77777777" w:rsidR="000F3589" w:rsidRPr="006B7CC6" w:rsidRDefault="000F3589" w:rsidP="000F3589">
      <w:pPr>
        <w:spacing w:after="0" w:line="240" w:lineRule="auto"/>
        <w:rPr>
          <w:rFonts w:cs="Arial"/>
          <w:lang w:val="en-GB"/>
        </w:rPr>
      </w:pPr>
    </w:p>
    <w:p w14:paraId="0092204C" w14:textId="0620B25C" w:rsidR="000F3589" w:rsidRPr="006B7CC6" w:rsidRDefault="000F3589" w:rsidP="0037480F">
      <w:pPr>
        <w:pStyle w:val="Pealkiri3"/>
        <w:rPr>
          <w:lang w:val="en-GB"/>
        </w:rPr>
      </w:pPr>
      <w:bookmarkStart w:id="585" w:name="_Toc128748700"/>
      <w:bookmarkStart w:id="586" w:name="_Toc161237214"/>
      <w:r w:rsidRPr="006B7CC6">
        <w:rPr>
          <w:lang w:val="en-GB"/>
        </w:rPr>
        <w:t>Programme Component Operator Management</w:t>
      </w:r>
      <w:bookmarkEnd w:id="585"/>
      <w:bookmarkEnd w:id="586"/>
    </w:p>
    <w:p w14:paraId="607719CE" w14:textId="19351727" w:rsidR="000F3589" w:rsidRPr="006B7CC6" w:rsidRDefault="1571E6B5" w:rsidP="000F3589">
      <w:pPr>
        <w:spacing w:before="120" w:after="120"/>
        <w:jc w:val="both"/>
        <w:rPr>
          <w:rFonts w:cs="Arial"/>
          <w:lang w:val="en-GB"/>
        </w:rPr>
      </w:pPr>
      <w:r w:rsidRPr="1571E6B5">
        <w:rPr>
          <w:rFonts w:cs="Arial"/>
          <w:lang w:val="en-GB"/>
        </w:rPr>
        <w:t xml:space="preserve">The Programme Component Operator </w:t>
      </w:r>
      <w:r w:rsidRPr="1571E6B5">
        <w:rPr>
          <w:rFonts w:cs="Arial"/>
          <w:b/>
          <w:bCs/>
          <w:lang w:val="en-GB"/>
        </w:rPr>
        <w:t>is the Ministry of the Interior (MoI) of the Republic of Estonia.</w:t>
      </w:r>
      <w:r w:rsidRPr="1571E6B5">
        <w:rPr>
          <w:rFonts w:cs="Arial"/>
          <w:lang w:val="en-GB"/>
        </w:rPr>
        <w:t xml:space="preserve"> Within the ministry, the component is managed by the Department of Citizenship Policy and Civil Society</w:t>
      </w:r>
      <w:r w:rsidR="6110C2E9" w:rsidRPr="28BC33C1">
        <w:rPr>
          <w:rFonts w:cs="Arial"/>
          <w:lang w:val="en-GB"/>
        </w:rPr>
        <w:t xml:space="preserve"> </w:t>
      </w:r>
      <w:r w:rsidR="6110C2E9" w:rsidRPr="41AB3FCB">
        <w:rPr>
          <w:rFonts w:cs="Arial"/>
          <w:lang w:val="en-GB"/>
        </w:rPr>
        <w:t>(the leading department)</w:t>
      </w:r>
      <w:r w:rsidRPr="41AB3FCB">
        <w:rPr>
          <w:rFonts w:cs="Arial"/>
          <w:lang w:val="en-GB"/>
        </w:rPr>
        <w:t>,</w:t>
      </w:r>
      <w:r w:rsidRPr="1571E6B5">
        <w:rPr>
          <w:rFonts w:cs="Arial"/>
          <w:lang w:val="en-GB"/>
        </w:rPr>
        <w:t xml:space="preserve"> which operates under the Undersecretary for Population and Civil Society, in cooperation with the Department of Foreign Financing, which operates under the Undersecretary for Assets. </w:t>
      </w:r>
    </w:p>
    <w:p w14:paraId="30B74E64" w14:textId="473A751D" w:rsidR="000F3589" w:rsidRPr="006B7CC6" w:rsidRDefault="000F3589" w:rsidP="000F3589">
      <w:pPr>
        <w:spacing w:before="120" w:after="120"/>
        <w:jc w:val="both"/>
        <w:rPr>
          <w:rFonts w:cs="Arial"/>
          <w:i/>
          <w:color w:val="0070C0"/>
          <w:lang w:val="en-GB"/>
        </w:rPr>
      </w:pPr>
      <w:r w:rsidRPr="006B7CC6">
        <w:rPr>
          <w:rFonts w:cs="Arial"/>
          <w:lang w:val="en-GB"/>
        </w:rPr>
        <w:t xml:space="preserve">The </w:t>
      </w:r>
      <w:r w:rsidR="00A65B36">
        <w:rPr>
          <w:rFonts w:cs="Arial"/>
          <w:lang w:val="en-GB"/>
        </w:rPr>
        <w:t>implementer</w:t>
      </w:r>
      <w:r w:rsidRPr="006B7CC6">
        <w:rPr>
          <w:rFonts w:cs="Arial"/>
          <w:lang w:val="en-GB"/>
        </w:rPr>
        <w:t xml:space="preserve"> for all the activities is </w:t>
      </w:r>
      <w:r w:rsidRPr="006B7CC6">
        <w:rPr>
          <w:rFonts w:cs="Arial"/>
          <w:b/>
          <w:lang w:val="en-GB"/>
        </w:rPr>
        <w:t>the National Foundation of Civil Society (NFCS)</w:t>
      </w:r>
      <w:r w:rsidRPr="006B7CC6">
        <w:rPr>
          <w:rFonts w:cs="Arial"/>
          <w:lang w:val="en-GB"/>
        </w:rPr>
        <w:t xml:space="preserve">, which is a state financed civil society development and support centre that focuses on helping civil society organisations (CSOs) build their capacity to function purposefully and effectively. While NFCS is funded by the government, it functions independently under the guidance of its board, of which the majority of the </w:t>
      </w:r>
      <w:r w:rsidR="18D53070" w:rsidRPr="006B7CC6">
        <w:rPr>
          <w:rFonts w:cs="Arial"/>
          <w:lang w:val="en-GB"/>
        </w:rPr>
        <w:t>eleven</w:t>
      </w:r>
      <w:r w:rsidRPr="006B7CC6">
        <w:rPr>
          <w:rFonts w:cs="Arial"/>
          <w:lang w:val="en-GB"/>
        </w:rPr>
        <w:t xml:space="preserve"> members are representatives of CSOs. The NFCS will involve external experts and partner organisations to carry out/co-organise different </w:t>
      </w:r>
      <w:r w:rsidR="492C5F1B" w:rsidRPr="006B7CC6">
        <w:rPr>
          <w:rFonts w:cs="Arial"/>
          <w:lang w:val="en-GB"/>
        </w:rPr>
        <w:t>activities</w:t>
      </w:r>
      <w:r w:rsidRPr="006B7CC6">
        <w:rPr>
          <w:rFonts w:cs="Arial"/>
          <w:lang w:val="en-GB"/>
        </w:rPr>
        <w:t xml:space="preserve"> depending on their competencies and fields of specialisation.</w:t>
      </w:r>
    </w:p>
    <w:p w14:paraId="03471445" w14:textId="77777777" w:rsidR="000F3589" w:rsidRPr="006B7CC6" w:rsidRDefault="000F3589" w:rsidP="000F3589">
      <w:pPr>
        <w:spacing w:after="0" w:line="240" w:lineRule="auto"/>
        <w:rPr>
          <w:rFonts w:cs="Arial"/>
          <w:lang w:val="en-GB"/>
        </w:rPr>
      </w:pPr>
      <w:r>
        <w:rPr>
          <w:noProof/>
          <w:color w:val="2B579A"/>
          <w:shd w:val="clear" w:color="auto" w:fill="E6E6E6"/>
        </w:rPr>
        <w:drawing>
          <wp:inline distT="0" distB="0" distL="0" distR="0" wp14:anchorId="06A08F39" wp14:editId="1578BC71">
            <wp:extent cx="5760084" cy="3368675"/>
            <wp:effectExtent l="0" t="0" r="0" b="317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084" cy="3368675"/>
                    </a:xfrm>
                    <a:prstGeom prst="rect">
                      <a:avLst/>
                    </a:prstGeom>
                  </pic:spPr>
                </pic:pic>
              </a:graphicData>
            </a:graphic>
          </wp:inline>
        </w:drawing>
      </w:r>
    </w:p>
    <w:p w14:paraId="58E1488C" w14:textId="77777777" w:rsidR="000F3589" w:rsidRPr="006B7CC6" w:rsidRDefault="000F3589" w:rsidP="000F3589">
      <w:pPr>
        <w:spacing w:after="0" w:line="240" w:lineRule="auto"/>
        <w:rPr>
          <w:rFonts w:cs="Arial"/>
          <w:lang w:val="en-GB"/>
        </w:rPr>
      </w:pPr>
    </w:p>
    <w:p w14:paraId="55A90684" w14:textId="14AAF18A" w:rsidR="000F3589" w:rsidRPr="006B7CC6" w:rsidRDefault="000F3589" w:rsidP="0037480F">
      <w:pPr>
        <w:pStyle w:val="Pealkiri3"/>
        <w:rPr>
          <w:lang w:val="en-GB"/>
        </w:rPr>
      </w:pPr>
      <w:bookmarkStart w:id="587" w:name="_Toc128748701"/>
      <w:bookmarkStart w:id="588" w:name="_Toc161237215"/>
      <w:r w:rsidRPr="006B7CC6">
        <w:rPr>
          <w:lang w:val="en-GB"/>
        </w:rPr>
        <w:t>Programme Component Management</w:t>
      </w:r>
      <w:bookmarkEnd w:id="587"/>
      <w:bookmarkEnd w:id="588"/>
    </w:p>
    <w:tbl>
      <w:tblPr>
        <w:tblW w:w="8871" w:type="dxa"/>
        <w:tblLayout w:type="fixed"/>
        <w:tblCellMar>
          <w:top w:w="28" w:type="dxa"/>
          <w:left w:w="70" w:type="dxa"/>
          <w:bottom w:w="28" w:type="dxa"/>
          <w:right w:w="70" w:type="dxa"/>
        </w:tblCellMar>
        <w:tblLook w:val="04A0" w:firstRow="1" w:lastRow="0" w:firstColumn="1" w:lastColumn="0" w:noHBand="0" w:noVBand="1"/>
      </w:tblPr>
      <w:tblGrid>
        <w:gridCol w:w="4536"/>
        <w:gridCol w:w="2127"/>
        <w:gridCol w:w="567"/>
        <w:gridCol w:w="1641"/>
      </w:tblGrid>
      <w:tr w:rsidR="000F3589" w:rsidRPr="006B7CC6" w14:paraId="21ED0A18" w14:textId="77777777" w:rsidTr="6E5520F1">
        <w:trPr>
          <w:trHeight w:val="405"/>
        </w:trPr>
        <w:tc>
          <w:tcPr>
            <w:tcW w:w="7230" w:type="dxa"/>
            <w:gridSpan w:val="3"/>
            <w:tcBorders>
              <w:top w:val="single" w:sz="4" w:space="0" w:color="auto"/>
              <w:left w:val="nil"/>
              <w:bottom w:val="dashed" w:sz="4" w:space="0" w:color="auto"/>
              <w:right w:val="nil"/>
            </w:tcBorders>
            <w:hideMark/>
          </w:tcPr>
          <w:p w14:paraId="506BD6C3" w14:textId="77777777" w:rsidR="000F3589" w:rsidRPr="006B7CC6" w:rsidRDefault="1571E6B5" w:rsidP="00D90886">
            <w:pPr>
              <w:rPr>
                <w:rFonts w:cs="Arial"/>
                <w:lang w:val="en-GB"/>
              </w:rPr>
            </w:pPr>
            <w:r w:rsidRPr="1571E6B5">
              <w:rPr>
                <w:rFonts w:cs="Arial"/>
                <w:lang w:val="en-GB"/>
              </w:rPr>
              <w:t>Will external management personnel be hired to implement the Programme Component?</w:t>
            </w:r>
          </w:p>
        </w:tc>
        <w:tc>
          <w:tcPr>
            <w:tcW w:w="1641" w:type="dxa"/>
            <w:tcBorders>
              <w:top w:val="single" w:sz="4" w:space="0" w:color="auto"/>
              <w:left w:val="nil"/>
              <w:bottom w:val="dashed" w:sz="4" w:space="0" w:color="auto"/>
              <w:right w:val="nil"/>
            </w:tcBorders>
            <w:noWrap/>
          </w:tcPr>
          <w:p w14:paraId="541AC464" w14:textId="77777777" w:rsidR="000F3589" w:rsidRPr="006B7CC6" w:rsidRDefault="1571E6B5" w:rsidP="00D90886">
            <w:pPr>
              <w:rPr>
                <w:rFonts w:cs="Arial"/>
                <w:lang w:val="en-GB"/>
              </w:rPr>
            </w:pPr>
            <w:r w:rsidRPr="1571E6B5">
              <w:rPr>
                <w:rFonts w:cs="Arial"/>
                <w:lang w:val="en-GB"/>
              </w:rPr>
              <w:t>Yes</w:t>
            </w:r>
            <w:sdt>
              <w:sdtPr>
                <w:rPr>
                  <w:rFonts w:cs="Arial"/>
                  <w:color w:val="2B579A"/>
                  <w:shd w:val="clear" w:color="auto" w:fill="E6E6E6"/>
                  <w:lang w:val="en-GB"/>
                </w:rPr>
                <w:id w:val="1965079056"/>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550724783"/>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0F3589" w:rsidRPr="006B7CC6" w14:paraId="13C4A02F" w14:textId="77777777" w:rsidTr="6E5520F1">
        <w:trPr>
          <w:trHeight w:val="405"/>
        </w:trPr>
        <w:tc>
          <w:tcPr>
            <w:tcW w:w="4536" w:type="dxa"/>
            <w:tcBorders>
              <w:top w:val="dashed" w:sz="4" w:space="0" w:color="auto"/>
              <w:left w:val="nil"/>
              <w:bottom w:val="single" w:sz="4" w:space="0" w:color="auto"/>
              <w:right w:val="nil"/>
            </w:tcBorders>
          </w:tcPr>
          <w:p w14:paraId="1DA9056D" w14:textId="77777777" w:rsidR="000F3589" w:rsidRPr="006B7CC6" w:rsidRDefault="1571E6B5" w:rsidP="00D90886">
            <w:pPr>
              <w:rPr>
                <w:rFonts w:cs="Arial"/>
                <w:lang w:val="en-GB"/>
              </w:rPr>
            </w:pPr>
            <w:r w:rsidRPr="1571E6B5">
              <w:rPr>
                <w:rFonts w:cs="Arial"/>
                <w:lang w:val="en-GB"/>
              </w:rPr>
              <w:lastRenderedPageBreak/>
              <w:t>What personnel capacity will be dedicated for the management of the Programme Component implementation (in full-time equivalents FTE)?</w:t>
            </w:r>
          </w:p>
        </w:tc>
        <w:tc>
          <w:tcPr>
            <w:tcW w:w="2127" w:type="dxa"/>
            <w:tcBorders>
              <w:top w:val="dashed" w:sz="4" w:space="0" w:color="auto"/>
              <w:left w:val="nil"/>
              <w:bottom w:val="single" w:sz="4" w:space="0" w:color="auto"/>
              <w:right w:val="nil"/>
            </w:tcBorders>
          </w:tcPr>
          <w:p w14:paraId="7841DDBE" w14:textId="77777777" w:rsidR="000F3589" w:rsidRPr="006B7CC6" w:rsidRDefault="1571E6B5" w:rsidP="00D90886">
            <w:pPr>
              <w:rPr>
                <w:rFonts w:cs="Arial"/>
                <w:lang w:val="en-GB"/>
              </w:rPr>
            </w:pPr>
            <w:r w:rsidRPr="1571E6B5">
              <w:rPr>
                <w:rFonts w:cs="Arial"/>
                <w:lang w:val="en-GB"/>
              </w:rPr>
              <w:t>Internal resources</w:t>
            </w:r>
          </w:p>
          <w:p w14:paraId="11E4B63E" w14:textId="27B8FCD7" w:rsidR="000F3589" w:rsidRPr="006B7CC6" w:rsidRDefault="17A3940A" w:rsidP="00D90886">
            <w:pPr>
              <w:rPr>
                <w:rFonts w:cs="Arial"/>
                <w:lang w:val="en-GB"/>
              </w:rPr>
            </w:pPr>
            <w:r w:rsidRPr="6E5520F1">
              <w:rPr>
                <w:rFonts w:cs="Arial"/>
                <w:lang w:val="en-GB"/>
              </w:rPr>
              <w:t>0,</w:t>
            </w:r>
            <w:r w:rsidR="70E7CB72" w:rsidRPr="5BCE3709">
              <w:rPr>
                <w:rFonts w:cs="Arial"/>
                <w:lang w:val="en-GB"/>
              </w:rPr>
              <w:t>2 FTE</w:t>
            </w:r>
          </w:p>
        </w:tc>
        <w:tc>
          <w:tcPr>
            <w:tcW w:w="2208" w:type="dxa"/>
            <w:gridSpan w:val="2"/>
            <w:tcBorders>
              <w:top w:val="dashed" w:sz="4" w:space="0" w:color="auto"/>
              <w:left w:val="nil"/>
              <w:bottom w:val="single" w:sz="4" w:space="0" w:color="auto"/>
              <w:right w:val="nil"/>
            </w:tcBorders>
          </w:tcPr>
          <w:p w14:paraId="0E301183" w14:textId="77777777" w:rsidR="000F3589" w:rsidRPr="006B7CC6" w:rsidRDefault="1571E6B5" w:rsidP="00D90886">
            <w:pPr>
              <w:rPr>
                <w:rFonts w:cs="Arial"/>
                <w:lang w:val="en-GB"/>
              </w:rPr>
            </w:pPr>
            <w:r w:rsidRPr="1571E6B5">
              <w:rPr>
                <w:rFonts w:cs="Arial"/>
                <w:lang w:val="en-GB"/>
              </w:rPr>
              <w:t>External resources</w:t>
            </w:r>
          </w:p>
          <w:p w14:paraId="651C8FC7" w14:textId="75EB976D" w:rsidR="000F3589" w:rsidRPr="006B7CC6" w:rsidRDefault="1571E6B5" w:rsidP="00D90886">
            <w:pPr>
              <w:rPr>
                <w:rFonts w:cs="Arial"/>
                <w:lang w:val="en-GB"/>
              </w:rPr>
            </w:pPr>
            <w:r w:rsidRPr="1571E6B5">
              <w:rPr>
                <w:rFonts w:cs="Arial"/>
                <w:lang w:val="en-GB"/>
              </w:rPr>
              <w:t>None</w:t>
            </w:r>
          </w:p>
        </w:tc>
      </w:tr>
    </w:tbl>
    <w:p w14:paraId="496CFAFE" w14:textId="6B064624" w:rsidR="1F52E82A" w:rsidRPr="006B7CC6" w:rsidRDefault="17A3940A" w:rsidP="1F52E82A">
      <w:pPr>
        <w:tabs>
          <w:tab w:val="left" w:pos="1352"/>
        </w:tabs>
        <w:jc w:val="both"/>
        <w:rPr>
          <w:rFonts w:cs="Arial"/>
          <w:lang w:val="en-GB"/>
        </w:rPr>
      </w:pPr>
      <w:r w:rsidRPr="6E5520F1">
        <w:rPr>
          <w:rFonts w:cs="Arial"/>
          <w:lang w:val="en-GB"/>
        </w:rPr>
        <w:t xml:space="preserve">The </w:t>
      </w:r>
      <w:r w:rsidR="00392023">
        <w:rPr>
          <w:rFonts w:cs="Arial"/>
          <w:lang w:val="en-GB"/>
        </w:rPr>
        <w:t>MoI</w:t>
      </w:r>
      <w:r w:rsidRPr="6E5520F1">
        <w:rPr>
          <w:rFonts w:cs="Arial"/>
          <w:lang w:val="en-GB"/>
        </w:rPr>
        <w:t xml:space="preserve"> will be responsible </w:t>
      </w:r>
      <w:r w:rsidR="00392023" w:rsidRPr="00392023">
        <w:rPr>
          <w:rFonts w:cs="Arial"/>
          <w:lang w:val="en-GB"/>
        </w:rPr>
        <w:t xml:space="preserve">for all programme component coordination as well as content and financial reporting and communication with donors and oversight of activities within programme component. </w:t>
      </w:r>
      <w:r w:rsidRPr="6E5520F1">
        <w:rPr>
          <w:rFonts w:cs="Arial"/>
          <w:lang w:val="en-GB"/>
        </w:rPr>
        <w:t xml:space="preserve">Within the ministry, the component is managed by the Department of Citizenship Policy and Civil Society </w:t>
      </w:r>
      <w:r w:rsidR="1571E6B5" w:rsidRPr="006A6DFC" w:rsidDel="17A3940A">
        <w:rPr>
          <w:rFonts w:cs="Arial"/>
          <w:b/>
          <w:bCs/>
          <w:lang w:val="en-GB"/>
        </w:rPr>
        <w:t>(0,2 FTE)</w:t>
      </w:r>
      <w:r w:rsidR="6E319E61" w:rsidRPr="006A6DFC">
        <w:rPr>
          <w:rFonts w:cs="Arial"/>
          <w:b/>
          <w:bCs/>
          <w:lang w:val="en-GB"/>
        </w:rPr>
        <w:t>,</w:t>
      </w:r>
      <w:r w:rsidR="6E319E61" w:rsidRPr="6E5520F1">
        <w:rPr>
          <w:rFonts w:cs="Arial"/>
          <w:lang w:val="en-GB"/>
        </w:rPr>
        <w:t xml:space="preserve"> </w:t>
      </w:r>
      <w:r w:rsidR="1C5EFCF9" w:rsidRPr="066B099C">
        <w:rPr>
          <w:rFonts w:cs="Arial"/>
          <w:lang w:val="en-GB"/>
        </w:rPr>
        <w:t>which is</w:t>
      </w:r>
      <w:r w:rsidR="6E319E61" w:rsidRPr="066B099C">
        <w:rPr>
          <w:rFonts w:cs="Arial"/>
          <w:lang w:val="en-GB"/>
        </w:rPr>
        <w:t xml:space="preserve"> </w:t>
      </w:r>
      <w:r w:rsidR="6E319E61" w:rsidRPr="6E5520F1">
        <w:rPr>
          <w:rFonts w:cs="Arial"/>
          <w:lang w:val="en-GB"/>
        </w:rPr>
        <w:t>the leading department,</w:t>
      </w:r>
      <w:r w:rsidRPr="6E5520F1">
        <w:rPr>
          <w:rFonts w:cs="Arial"/>
          <w:lang w:val="en-GB"/>
        </w:rPr>
        <w:t xml:space="preserve"> in cooperation with the Department of Foreign Financing. The implementer of all the activities is the National Foundation of Civil Society (NFCS), which will hire </w:t>
      </w:r>
      <w:r w:rsidRPr="006A6DFC">
        <w:rPr>
          <w:rFonts w:cs="Arial"/>
          <w:lang w:val="en-GB"/>
        </w:rPr>
        <w:t>minimum four personnel,</w:t>
      </w:r>
      <w:r w:rsidRPr="6E5520F1">
        <w:rPr>
          <w:rFonts w:cs="Arial"/>
          <w:lang w:val="en-GB"/>
        </w:rPr>
        <w:t xml:space="preserve"> who will be responsible for timely implementation and achievement of the results of activities. The NFCS will be responsible for collecting and providing input for progress and financial reports and payment claims, and it will be the main contact for the Ministry of the Interior.</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7088"/>
        <w:gridCol w:w="1783"/>
      </w:tblGrid>
      <w:tr w:rsidR="000F3589" w:rsidRPr="006B7CC6" w14:paraId="4223459F" w14:textId="77777777" w:rsidTr="1571E6B5">
        <w:trPr>
          <w:trHeight w:val="405"/>
        </w:trPr>
        <w:tc>
          <w:tcPr>
            <w:tcW w:w="7088" w:type="dxa"/>
            <w:tcBorders>
              <w:top w:val="single" w:sz="4" w:space="0" w:color="auto"/>
              <w:left w:val="nil"/>
              <w:bottom w:val="dashed" w:sz="4" w:space="0" w:color="auto"/>
              <w:right w:val="nil"/>
            </w:tcBorders>
            <w:hideMark/>
          </w:tcPr>
          <w:p w14:paraId="507920F2" w14:textId="77777777" w:rsidR="000F3589" w:rsidRPr="006B7CC6" w:rsidRDefault="1571E6B5" w:rsidP="00D90886">
            <w:pPr>
              <w:rPr>
                <w:rFonts w:cs="Arial"/>
                <w:lang w:val="en-GB"/>
              </w:rPr>
            </w:pPr>
            <w:r w:rsidRPr="1571E6B5">
              <w:rPr>
                <w:rFonts w:cs="Arial"/>
                <w:lang w:val="en-GB"/>
              </w:rPr>
              <w:t>Are CVs attached to this documentation?</w:t>
            </w:r>
          </w:p>
        </w:tc>
        <w:tc>
          <w:tcPr>
            <w:tcW w:w="1783" w:type="dxa"/>
            <w:tcBorders>
              <w:top w:val="single" w:sz="4" w:space="0" w:color="auto"/>
              <w:left w:val="nil"/>
              <w:bottom w:val="dashed" w:sz="4" w:space="0" w:color="auto"/>
              <w:right w:val="nil"/>
            </w:tcBorders>
            <w:noWrap/>
          </w:tcPr>
          <w:p w14:paraId="51F1BE6D" w14:textId="77777777" w:rsidR="000F3589" w:rsidRPr="006B7CC6" w:rsidRDefault="1571E6B5" w:rsidP="00D90886">
            <w:pPr>
              <w:jc w:val="right"/>
              <w:rPr>
                <w:rFonts w:cs="Arial"/>
                <w:lang w:val="en-GB"/>
              </w:rPr>
            </w:pPr>
            <w:r w:rsidRPr="1571E6B5">
              <w:rPr>
                <w:rFonts w:cs="Arial"/>
                <w:lang w:val="en-GB"/>
              </w:rPr>
              <w:t>Yes</w:t>
            </w:r>
            <w:sdt>
              <w:sdtPr>
                <w:rPr>
                  <w:rFonts w:cs="Arial"/>
                  <w:color w:val="2B579A"/>
                  <w:shd w:val="clear" w:color="auto" w:fill="E6E6E6"/>
                  <w:lang w:val="en-GB"/>
                </w:rPr>
                <w:id w:val="841740427"/>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2016648413"/>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0F3589" w:rsidRPr="006B7CC6" w14:paraId="36507296" w14:textId="77777777" w:rsidTr="1571E6B5">
        <w:trPr>
          <w:trHeight w:val="405"/>
        </w:trPr>
        <w:tc>
          <w:tcPr>
            <w:tcW w:w="7088" w:type="dxa"/>
            <w:tcBorders>
              <w:top w:val="dashed" w:sz="4" w:space="0" w:color="auto"/>
              <w:left w:val="nil"/>
              <w:bottom w:val="single" w:sz="4" w:space="0" w:color="auto"/>
              <w:right w:val="nil"/>
            </w:tcBorders>
          </w:tcPr>
          <w:p w14:paraId="5E32BF6C" w14:textId="77777777" w:rsidR="000F3589" w:rsidRPr="006B7CC6" w:rsidRDefault="1571E6B5" w:rsidP="00D90886">
            <w:pPr>
              <w:rPr>
                <w:rFonts w:cs="Arial"/>
                <w:lang w:val="en-GB"/>
              </w:rPr>
            </w:pPr>
            <w:r w:rsidRPr="1571E6B5">
              <w:rPr>
                <w:rFonts w:cs="Arial"/>
                <w:lang w:val="en-GB"/>
              </w:rPr>
              <w:t>Are terms of reference for the management functions to be established attached to this documentation?</w:t>
            </w:r>
          </w:p>
        </w:tc>
        <w:tc>
          <w:tcPr>
            <w:tcW w:w="1783" w:type="dxa"/>
            <w:tcBorders>
              <w:top w:val="dashed" w:sz="4" w:space="0" w:color="auto"/>
              <w:left w:val="nil"/>
              <w:bottom w:val="single" w:sz="4" w:space="0" w:color="auto"/>
              <w:right w:val="nil"/>
            </w:tcBorders>
            <w:noWrap/>
          </w:tcPr>
          <w:p w14:paraId="5BE68A31" w14:textId="77777777" w:rsidR="000F3589" w:rsidRPr="006B7CC6" w:rsidRDefault="1571E6B5" w:rsidP="00D90886">
            <w:pPr>
              <w:jc w:val="right"/>
              <w:rPr>
                <w:rFonts w:cs="Arial"/>
                <w:lang w:val="en-GB"/>
              </w:rPr>
            </w:pPr>
            <w:r w:rsidRPr="1571E6B5">
              <w:rPr>
                <w:rFonts w:cs="Arial"/>
                <w:lang w:val="en-GB"/>
              </w:rPr>
              <w:t>Yes</w:t>
            </w:r>
            <w:sdt>
              <w:sdtPr>
                <w:rPr>
                  <w:rFonts w:cs="Arial"/>
                  <w:color w:val="2B579A"/>
                  <w:shd w:val="clear" w:color="auto" w:fill="E6E6E6"/>
                  <w:lang w:val="en-GB"/>
                </w:rPr>
                <w:id w:val="894619539"/>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No</w:t>
            </w:r>
            <w:sdt>
              <w:sdtPr>
                <w:rPr>
                  <w:rFonts w:cs="Arial"/>
                  <w:color w:val="2B579A"/>
                  <w:shd w:val="clear" w:color="auto" w:fill="E6E6E6"/>
                  <w:lang w:val="en-GB"/>
                </w:rPr>
                <w:id w:val="-1858806405"/>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bl>
    <w:p w14:paraId="4748B6D7" w14:textId="77777777" w:rsidR="000F3589" w:rsidRPr="006B7CC6" w:rsidRDefault="000F3589" w:rsidP="000F3589">
      <w:pPr>
        <w:spacing w:after="0" w:line="240" w:lineRule="auto"/>
        <w:rPr>
          <w:rFonts w:cs="Arial"/>
          <w:lang w:val="en-GB"/>
        </w:rPr>
      </w:pPr>
    </w:p>
    <w:p w14:paraId="4B9B217C" w14:textId="71E4B0AC" w:rsidR="000F3589" w:rsidRPr="006B7CC6" w:rsidRDefault="000F3589" w:rsidP="0037480F">
      <w:pPr>
        <w:pStyle w:val="Pealkiri3"/>
        <w:rPr>
          <w:lang w:val="en-GB"/>
        </w:rPr>
      </w:pPr>
      <w:bookmarkStart w:id="589" w:name="_Toc128748702"/>
      <w:bookmarkStart w:id="590" w:name="_Toc161237216"/>
      <w:r w:rsidRPr="006B7CC6">
        <w:rPr>
          <w:lang w:val="en-GB"/>
        </w:rPr>
        <w:t>Programme and Project Management Experience</w:t>
      </w:r>
      <w:bookmarkStart w:id="591" w:name="_Hlk125122612"/>
      <w:bookmarkEnd w:id="589"/>
      <w:bookmarkEnd w:id="590"/>
    </w:p>
    <w:bookmarkEnd w:id="591"/>
    <w:p w14:paraId="69177BF2" w14:textId="0EB0B8D7" w:rsidR="000F3589" w:rsidRPr="006B7CC6" w:rsidRDefault="1571E6B5" w:rsidP="4153BEFD">
      <w:pPr>
        <w:spacing w:before="120" w:after="120"/>
        <w:jc w:val="both"/>
        <w:rPr>
          <w:rStyle w:val="Hperlink"/>
          <w:rFonts w:cs="Arial"/>
          <w:lang w:val="en-GB"/>
        </w:rPr>
      </w:pPr>
      <w:r w:rsidRPr="1571E6B5">
        <w:rPr>
          <w:rFonts w:cs="Arial"/>
          <w:lang w:val="en-GB"/>
        </w:rPr>
        <w:t>The main tasks of MoI include ensuring a secure living environment and</w:t>
      </w:r>
      <w:r w:rsidRPr="00C60C83">
        <w:rPr>
          <w:rFonts w:cs="Arial"/>
          <w:lang w:val="en-GB"/>
        </w:rPr>
        <w:t xml:space="preserve"> </w:t>
      </w:r>
      <w:r w:rsidRPr="1571E6B5">
        <w:rPr>
          <w:rFonts w:cs="Arial"/>
          <w:lang w:val="en-GB"/>
        </w:rPr>
        <w:t>supporting the development of civil society and voluntarism in Estonia</w:t>
      </w:r>
      <w:r w:rsidRPr="00C60C83">
        <w:rPr>
          <w:rFonts w:cs="Arial"/>
          <w:lang w:val="en-GB"/>
        </w:rPr>
        <w:t>.</w:t>
      </w:r>
    </w:p>
    <w:p w14:paraId="01869CB1" w14:textId="752EE88E" w:rsidR="5CB386D5" w:rsidRPr="006B7CC6" w:rsidRDefault="67004B7A" w:rsidP="67004B7A">
      <w:pPr>
        <w:spacing w:before="120" w:after="120"/>
        <w:jc w:val="both"/>
        <w:rPr>
          <w:rFonts w:cs="Arial"/>
          <w:lang w:val="en-GB" w:eastAsia="et-EE"/>
        </w:rPr>
      </w:pPr>
      <w:r w:rsidRPr="006B7CC6">
        <w:rPr>
          <w:rFonts w:cs="Arial"/>
          <w:lang w:val="en-GB" w:eastAsia="et-EE"/>
        </w:rPr>
        <w:t xml:space="preserve">MoI has managed </w:t>
      </w:r>
      <w:r w:rsidR="20E81C13" w:rsidRPr="6C03F6CD">
        <w:rPr>
          <w:rFonts w:cs="Arial"/>
          <w:lang w:val="en-GB" w:eastAsia="et-EE"/>
        </w:rPr>
        <w:t>seven</w:t>
      </w:r>
      <w:r w:rsidRPr="006B7CC6">
        <w:rPr>
          <w:rFonts w:cs="Arial"/>
          <w:lang w:val="en-GB" w:eastAsia="et-EE"/>
        </w:rPr>
        <w:t xml:space="preserve"> foreign aid programmes over the </w:t>
      </w:r>
      <w:r w:rsidR="4D22B1CF" w:rsidRPr="006B7CC6">
        <w:rPr>
          <w:rFonts w:cs="Arial"/>
          <w:lang w:val="en-GB" w:eastAsia="et-EE"/>
        </w:rPr>
        <w:t>past</w:t>
      </w:r>
      <w:r w:rsidRPr="006B7CC6">
        <w:rPr>
          <w:rFonts w:cs="Arial"/>
          <w:lang w:val="en-GB" w:eastAsia="et-EE"/>
        </w:rPr>
        <w:t xml:space="preserve"> </w:t>
      </w:r>
      <w:r w:rsidR="6DEB63A7" w:rsidRPr="78A9C2BC">
        <w:rPr>
          <w:rFonts w:cs="Arial"/>
          <w:lang w:val="en-GB" w:eastAsia="et-EE"/>
        </w:rPr>
        <w:t>10</w:t>
      </w:r>
      <w:r w:rsidRPr="006B7CC6">
        <w:rPr>
          <w:rFonts w:cs="Arial"/>
          <w:lang w:val="en-GB" w:eastAsia="et-EE"/>
        </w:rPr>
        <w:t xml:space="preserve"> years: </w:t>
      </w:r>
    </w:p>
    <w:p w14:paraId="576B80DE" w14:textId="43DC2A50" w:rsidR="65B6079A" w:rsidRDefault="7E941CF6" w:rsidP="0A9C334E">
      <w:pPr>
        <w:spacing w:before="120" w:after="120"/>
        <w:jc w:val="both"/>
        <w:rPr>
          <w:rFonts w:cs="Arial"/>
          <w:lang w:val="en-GB" w:eastAsia="et-EE"/>
        </w:rPr>
      </w:pPr>
      <w:r w:rsidRPr="10083D70">
        <w:rPr>
          <w:rFonts w:cs="Arial"/>
          <w:lang w:val="en-GB" w:eastAsia="et-EE"/>
        </w:rPr>
        <w:t>In the previous</w:t>
      </w:r>
      <w:r w:rsidR="5F469345" w:rsidRPr="10083D70">
        <w:rPr>
          <w:rFonts w:cs="Arial"/>
          <w:lang w:val="en-GB" w:eastAsia="et-EE"/>
        </w:rPr>
        <w:t xml:space="preserve"> </w:t>
      </w:r>
      <w:r w:rsidR="5F469345" w:rsidRPr="00CD56D9">
        <w:rPr>
          <w:rFonts w:cs="Arial"/>
          <w:b/>
          <w:lang w:val="en-GB" w:eastAsia="et-EE"/>
        </w:rPr>
        <w:t>Swiss-Estonian Cooperation Programme</w:t>
      </w:r>
      <w:r w:rsidR="5F469345" w:rsidRPr="10083D70">
        <w:rPr>
          <w:rFonts w:cs="Arial"/>
          <w:lang w:val="en-GB" w:eastAsia="et-EE"/>
        </w:rPr>
        <w:t xml:space="preserve">, MoI </w:t>
      </w:r>
      <w:r w:rsidR="5F469345" w:rsidRPr="2EE8326B">
        <w:rPr>
          <w:rFonts w:cs="Arial"/>
          <w:lang w:val="en-GB" w:eastAsia="et-EE"/>
        </w:rPr>
        <w:t xml:space="preserve">was </w:t>
      </w:r>
      <w:r w:rsidR="5F469345" w:rsidRPr="00CD56D9">
        <w:rPr>
          <w:rFonts w:cs="Arial"/>
          <w:b/>
          <w:lang w:val="en-GB" w:eastAsia="et-EE"/>
        </w:rPr>
        <w:t>the intermediate body</w:t>
      </w:r>
      <w:r w:rsidR="5F469345" w:rsidRPr="2EE8326B">
        <w:rPr>
          <w:rFonts w:cs="Arial"/>
          <w:lang w:val="en-GB" w:eastAsia="et-EE"/>
        </w:rPr>
        <w:t xml:space="preserve"> </w:t>
      </w:r>
      <w:r w:rsidR="5F469345" w:rsidRPr="00CD56D9">
        <w:rPr>
          <w:rFonts w:cs="Arial"/>
          <w:b/>
          <w:lang w:val="en-GB" w:eastAsia="et-EE"/>
        </w:rPr>
        <w:t>for two projects</w:t>
      </w:r>
      <w:r w:rsidR="5F469345" w:rsidRPr="3D4B56B0">
        <w:rPr>
          <w:rFonts w:cs="Arial"/>
          <w:lang w:val="en-GB" w:eastAsia="et-EE"/>
        </w:rPr>
        <w:t xml:space="preserve">: </w:t>
      </w:r>
    </w:p>
    <w:p w14:paraId="17379CAD" w14:textId="3FD78045" w:rsidR="65B6079A" w:rsidRDefault="54B56F29" w:rsidP="002C0B92">
      <w:pPr>
        <w:pStyle w:val="Loendilik"/>
        <w:numPr>
          <w:ilvl w:val="0"/>
          <w:numId w:val="49"/>
        </w:numPr>
        <w:spacing w:before="120" w:after="120"/>
        <w:jc w:val="both"/>
        <w:rPr>
          <w:rFonts w:eastAsia="Calibri"/>
          <w:lang w:val="en-GB"/>
        </w:rPr>
      </w:pPr>
      <w:r w:rsidRPr="1CEBEA7C">
        <w:rPr>
          <w:lang w:val="en-GB"/>
        </w:rPr>
        <w:t>“</w:t>
      </w:r>
      <w:r w:rsidR="7159C302" w:rsidRPr="1CEBEA7C">
        <w:rPr>
          <w:lang w:val="en-GB"/>
        </w:rPr>
        <w:t>Prevention</w:t>
      </w:r>
      <w:r w:rsidR="7159C302" w:rsidRPr="0A9C334E">
        <w:rPr>
          <w:lang w:val="en-GB"/>
        </w:rPr>
        <w:t xml:space="preserve"> </w:t>
      </w:r>
      <w:r w:rsidRPr="0A9C334E">
        <w:rPr>
          <w:lang w:val="en-GB"/>
        </w:rPr>
        <w:t xml:space="preserve">and management of natural </w:t>
      </w:r>
      <w:r w:rsidRPr="1CEBEA7C">
        <w:rPr>
          <w:lang w:val="en-GB"/>
        </w:rPr>
        <w:t>disasters.</w:t>
      </w:r>
      <w:r w:rsidRPr="0A9C334E">
        <w:rPr>
          <w:lang w:val="en-GB"/>
        </w:rPr>
        <w:t xml:space="preserve"> Strengthening information and communication technology systems of Emergency Respond Centre</w:t>
      </w:r>
      <w:r w:rsidRPr="1CEBEA7C">
        <w:rPr>
          <w:lang w:val="en-GB"/>
        </w:rPr>
        <w:t xml:space="preserve">", </w:t>
      </w:r>
      <w:r w:rsidRPr="0BB59DB5">
        <w:rPr>
          <w:lang w:val="en-GB"/>
        </w:rPr>
        <w:t>dur</w:t>
      </w:r>
      <w:r w:rsidR="4A4F3C30" w:rsidRPr="0BB59DB5">
        <w:rPr>
          <w:lang w:val="en-GB"/>
        </w:rPr>
        <w:t>a</w:t>
      </w:r>
      <w:r w:rsidRPr="0BB59DB5">
        <w:rPr>
          <w:lang w:val="en-GB"/>
        </w:rPr>
        <w:t>tion</w:t>
      </w:r>
      <w:r w:rsidRPr="63725BA1">
        <w:rPr>
          <w:lang w:val="en-GB"/>
        </w:rPr>
        <w:t xml:space="preserve"> 2010-2014, budget </w:t>
      </w:r>
      <w:r w:rsidR="0735D073" w:rsidRPr="19B578AA">
        <w:rPr>
          <w:rFonts w:eastAsia="Calibri"/>
          <w:lang w:val="en-GB"/>
        </w:rPr>
        <w:t>2</w:t>
      </w:r>
      <w:r w:rsidR="2A83FB8A" w:rsidRPr="5BCBF3D2">
        <w:rPr>
          <w:rFonts w:eastAsia="Calibri"/>
          <w:lang w:val="en-GB"/>
        </w:rPr>
        <w:t>,4</w:t>
      </w:r>
      <w:r w:rsidR="0735D073" w:rsidRPr="5BCBF3D2">
        <w:rPr>
          <w:rFonts w:eastAsia="Calibri"/>
          <w:lang w:val="en-GB"/>
        </w:rPr>
        <w:t xml:space="preserve"> </w:t>
      </w:r>
      <w:r w:rsidR="2D831DEB" w:rsidRPr="5BCBF3D2">
        <w:rPr>
          <w:rFonts w:eastAsia="Calibri"/>
          <w:lang w:val="en-GB"/>
        </w:rPr>
        <w:t>million</w:t>
      </w:r>
      <w:r w:rsidR="0735D073" w:rsidRPr="19B578AA">
        <w:rPr>
          <w:rFonts w:eastAsia="Calibri"/>
          <w:lang w:val="en-GB"/>
        </w:rPr>
        <w:t xml:space="preserve"> CHF</w:t>
      </w:r>
      <w:r w:rsidR="4FCEC393" w:rsidRPr="3938E887">
        <w:rPr>
          <w:rFonts w:eastAsia="Calibri"/>
          <w:lang w:val="en-GB"/>
        </w:rPr>
        <w:t>.</w:t>
      </w:r>
    </w:p>
    <w:p w14:paraId="3A0827A4" w14:textId="20E8030D" w:rsidR="19B578AA" w:rsidRDefault="396DCC57" w:rsidP="5F4E9EB6">
      <w:pPr>
        <w:pStyle w:val="Loendilik"/>
        <w:numPr>
          <w:ilvl w:val="0"/>
          <w:numId w:val="49"/>
        </w:numPr>
        <w:spacing w:before="120" w:after="120"/>
        <w:jc w:val="both"/>
      </w:pPr>
      <w:r w:rsidRPr="5F4E9EB6">
        <w:t>,,</w:t>
      </w:r>
      <w:r w:rsidR="700980A6" w:rsidRPr="5F4E9EB6">
        <w:t xml:space="preserve">Prevention and management of natural disasters </w:t>
      </w:r>
      <w:r w:rsidR="4ACF5A5F" w:rsidRPr="5F4E9EB6">
        <w:t>-</w:t>
      </w:r>
      <w:r w:rsidR="700980A6" w:rsidRPr="5F4E9EB6">
        <w:t xml:space="preserve"> increasing fire safety in Estonian 24-</w:t>
      </w:r>
      <w:r w:rsidR="2BFCE4C1" w:rsidRPr="5F4E9EB6">
        <w:t>ho</w:t>
      </w:r>
      <w:r w:rsidR="6A71A447" w:rsidRPr="5F4E9EB6">
        <w:t>ur</w:t>
      </w:r>
      <w:r w:rsidR="700980A6" w:rsidRPr="5F4E9EB6">
        <w:t xml:space="preserve"> social welfare and health care institutions"</w:t>
      </w:r>
      <w:r w:rsidR="158A51E3" w:rsidRPr="5F4E9EB6">
        <w:t>, duration 2010-2014, budget 1</w:t>
      </w:r>
      <w:r w:rsidR="55EEEAA3" w:rsidRPr="5F4E9EB6">
        <w:t>,3</w:t>
      </w:r>
      <w:r w:rsidR="158A51E3" w:rsidRPr="5F4E9EB6">
        <w:t xml:space="preserve"> </w:t>
      </w:r>
      <w:r w:rsidR="49A57DD0" w:rsidRPr="5F4E9EB6">
        <w:t>million</w:t>
      </w:r>
      <w:r w:rsidR="158A51E3" w:rsidRPr="5F4E9EB6">
        <w:t xml:space="preserve"> CHF.</w:t>
      </w:r>
    </w:p>
    <w:p w14:paraId="52770D71" w14:textId="2203DE76" w:rsidR="5CB386D5" w:rsidRPr="006B7CC6" w:rsidRDefault="7105C315" w:rsidP="00327328">
      <w:pPr>
        <w:spacing w:before="120" w:after="120"/>
        <w:jc w:val="both"/>
        <w:rPr>
          <w:rFonts w:cs="Arial"/>
          <w:lang w:val="en-GB" w:eastAsia="et-EE"/>
        </w:rPr>
      </w:pPr>
      <w:r w:rsidRPr="04FDC0AF">
        <w:rPr>
          <w:rFonts w:cs="Arial"/>
          <w:lang w:val="en-GB" w:eastAsia="et-EE"/>
        </w:rPr>
        <w:t xml:space="preserve">In the European Union </w:t>
      </w:r>
      <w:r w:rsidR="1390BBE4" w:rsidRPr="04FDC0AF">
        <w:rPr>
          <w:rFonts w:cs="Arial"/>
          <w:lang w:val="en-GB" w:eastAsia="et-EE"/>
        </w:rPr>
        <w:t>budgetary</w:t>
      </w:r>
      <w:r w:rsidRPr="04FDC0AF">
        <w:rPr>
          <w:rFonts w:cs="Arial"/>
          <w:lang w:val="en-GB" w:eastAsia="et-EE"/>
        </w:rPr>
        <w:t xml:space="preserve"> period 2014-2020</w:t>
      </w:r>
      <w:r w:rsidR="3C37F513" w:rsidRPr="04FDC0AF">
        <w:rPr>
          <w:rFonts w:cs="Arial"/>
          <w:lang w:val="en-GB" w:eastAsia="et-EE"/>
        </w:rPr>
        <w:t>,</w:t>
      </w:r>
      <w:r w:rsidRPr="04FDC0AF">
        <w:rPr>
          <w:rFonts w:cs="Arial"/>
          <w:lang w:val="en-GB" w:eastAsia="et-EE"/>
        </w:rPr>
        <w:t xml:space="preserve"> MoI was </w:t>
      </w:r>
      <w:r w:rsidRPr="04FDC0AF">
        <w:rPr>
          <w:rFonts w:cs="Arial"/>
          <w:b/>
          <w:bCs/>
          <w:lang w:val="en-GB" w:eastAsia="et-EE"/>
        </w:rPr>
        <w:t>t</w:t>
      </w:r>
      <w:r w:rsidRPr="00CD56D9">
        <w:rPr>
          <w:rFonts w:cs="Arial"/>
          <w:b/>
          <w:lang w:val="en-GB" w:eastAsia="et-EE"/>
        </w:rPr>
        <w:t xml:space="preserve">he intermediate body </w:t>
      </w:r>
      <w:r w:rsidR="1DCBE223" w:rsidRPr="00CD56D9">
        <w:rPr>
          <w:rFonts w:cs="Arial"/>
          <w:b/>
          <w:lang w:val="en-GB" w:eastAsia="et-EE"/>
        </w:rPr>
        <w:t xml:space="preserve">as well as the </w:t>
      </w:r>
      <w:r w:rsidR="0DE55F4C" w:rsidRPr="04FDC0AF">
        <w:rPr>
          <w:rFonts w:cs="Arial"/>
          <w:b/>
          <w:bCs/>
          <w:lang w:val="en-GB" w:eastAsia="et-EE"/>
        </w:rPr>
        <w:t>implementing</w:t>
      </w:r>
      <w:r w:rsidR="1DCBE223" w:rsidRPr="00CD56D9">
        <w:rPr>
          <w:rFonts w:cs="Arial"/>
          <w:b/>
          <w:lang w:val="en-GB" w:eastAsia="et-EE"/>
        </w:rPr>
        <w:t xml:space="preserve"> body</w:t>
      </w:r>
      <w:r w:rsidRPr="04FDC0AF">
        <w:rPr>
          <w:rFonts w:cs="Arial"/>
          <w:lang w:val="en-GB" w:eastAsia="et-EE"/>
        </w:rPr>
        <w:t xml:space="preserve"> for</w:t>
      </w:r>
      <w:r w:rsidRPr="00CD56D9">
        <w:rPr>
          <w:rFonts w:cs="Arial"/>
          <w:b/>
          <w:lang w:val="en-GB" w:eastAsia="et-EE"/>
        </w:rPr>
        <w:t xml:space="preserve"> </w:t>
      </w:r>
      <w:r w:rsidR="32D6D6EC" w:rsidRPr="00CD56D9">
        <w:rPr>
          <w:rFonts w:cs="Arial"/>
          <w:b/>
          <w:lang w:val="en-GB" w:eastAsia="et-EE"/>
        </w:rPr>
        <w:t xml:space="preserve">three </w:t>
      </w:r>
      <w:r w:rsidR="105020B0" w:rsidRPr="00CD56D9">
        <w:rPr>
          <w:rFonts w:cs="Arial"/>
          <w:b/>
          <w:lang w:val="en-GB" w:eastAsia="et-EE"/>
        </w:rPr>
        <w:t>pro</w:t>
      </w:r>
      <w:r w:rsidR="3B33786C" w:rsidRPr="04FDC0AF">
        <w:rPr>
          <w:rFonts w:cs="Arial"/>
          <w:b/>
          <w:bCs/>
          <w:lang w:val="en-GB" w:eastAsia="et-EE"/>
        </w:rPr>
        <w:t>jects</w:t>
      </w:r>
      <w:r w:rsidR="105020B0" w:rsidRPr="04FDC0AF">
        <w:rPr>
          <w:rFonts w:cs="Arial"/>
          <w:lang w:val="en-GB" w:eastAsia="et-EE"/>
        </w:rPr>
        <w:t xml:space="preserve"> co-funded by </w:t>
      </w:r>
      <w:r w:rsidR="105020B0" w:rsidRPr="00CD56D9">
        <w:rPr>
          <w:rFonts w:cs="Arial"/>
          <w:b/>
          <w:lang w:val="en-GB" w:eastAsia="et-EE"/>
        </w:rPr>
        <w:t>the</w:t>
      </w:r>
      <w:r w:rsidR="105020B0" w:rsidRPr="04FDC0AF">
        <w:rPr>
          <w:rFonts w:cs="Arial"/>
          <w:lang w:val="en-GB" w:eastAsia="et-EE"/>
        </w:rPr>
        <w:t xml:space="preserve"> </w:t>
      </w:r>
      <w:r w:rsidR="105020B0" w:rsidRPr="00CD56D9">
        <w:rPr>
          <w:rFonts w:cs="Arial"/>
          <w:b/>
          <w:lang w:val="en-GB" w:eastAsia="et-EE"/>
        </w:rPr>
        <w:t>European Social Fund</w:t>
      </w:r>
      <w:r w:rsidR="105020B0" w:rsidRPr="04FDC0AF">
        <w:rPr>
          <w:rFonts w:cs="Arial"/>
          <w:lang w:val="en-GB" w:eastAsia="et-EE"/>
        </w:rPr>
        <w:t xml:space="preserve">. The </w:t>
      </w:r>
      <w:r w:rsidR="1451519A" w:rsidRPr="04FDC0AF">
        <w:rPr>
          <w:rFonts w:cs="Arial"/>
          <w:lang w:val="en-GB" w:eastAsia="et-EE"/>
        </w:rPr>
        <w:t>p</w:t>
      </w:r>
      <w:r w:rsidR="7159C302" w:rsidRPr="04FDC0AF">
        <w:rPr>
          <w:rFonts w:cs="Arial"/>
          <w:lang w:val="en-GB" w:eastAsia="et-EE"/>
        </w:rPr>
        <w:t xml:space="preserve">revention programmes </w:t>
      </w:r>
      <w:r w:rsidR="4C04F06A" w:rsidRPr="04FDC0AF">
        <w:rPr>
          <w:rFonts w:cs="Arial"/>
          <w:lang w:val="en-GB" w:eastAsia="et-EE"/>
        </w:rPr>
        <w:t xml:space="preserve">were </w:t>
      </w:r>
      <w:r w:rsidR="7159C302" w:rsidRPr="04FDC0AF">
        <w:rPr>
          <w:rFonts w:cs="Arial"/>
          <w:lang w:val="en-GB" w:eastAsia="et-EE"/>
        </w:rPr>
        <w:t xml:space="preserve">for </w:t>
      </w:r>
      <w:r w:rsidR="5FEEB16A" w:rsidRPr="04FDC0AF">
        <w:rPr>
          <w:rFonts w:cs="Arial"/>
          <w:lang w:val="en-GB" w:eastAsia="et-EE"/>
        </w:rPr>
        <w:t>people</w:t>
      </w:r>
      <w:r w:rsidR="7159C302" w:rsidRPr="04FDC0AF">
        <w:rPr>
          <w:rFonts w:cs="Arial"/>
          <w:lang w:val="en-GB" w:eastAsia="et-EE"/>
        </w:rPr>
        <w:t xml:space="preserve"> at risk</w:t>
      </w:r>
      <w:r w:rsidR="5FEEB16A" w:rsidRPr="04FDC0AF">
        <w:rPr>
          <w:rFonts w:cs="Arial"/>
          <w:lang w:val="en-GB" w:eastAsia="et-EE"/>
        </w:rPr>
        <w:t xml:space="preserve"> of social </w:t>
      </w:r>
      <w:r w:rsidR="2B193851" w:rsidRPr="04FDC0AF">
        <w:rPr>
          <w:rFonts w:cs="Arial"/>
          <w:lang w:val="en-GB" w:eastAsia="et-EE"/>
        </w:rPr>
        <w:t>exclusion</w:t>
      </w:r>
      <w:r w:rsidR="6EC38EB9" w:rsidRPr="04FDC0AF">
        <w:rPr>
          <w:rFonts w:cs="Arial"/>
          <w:lang w:val="en-GB" w:eastAsia="et-EE"/>
        </w:rPr>
        <w:t xml:space="preserve"> and for promoting </w:t>
      </w:r>
      <w:r w:rsidR="4622C4D2" w:rsidRPr="04FDC0AF">
        <w:rPr>
          <w:rFonts w:cs="Arial"/>
          <w:lang w:val="en-GB" w:eastAsia="et-EE"/>
        </w:rPr>
        <w:t>secure</w:t>
      </w:r>
      <w:r w:rsidR="6EC38EB9" w:rsidRPr="04FDC0AF">
        <w:rPr>
          <w:rFonts w:cs="Arial"/>
          <w:lang w:val="en-GB" w:eastAsia="et-EE"/>
        </w:rPr>
        <w:t xml:space="preserve"> living environment</w:t>
      </w:r>
      <w:r w:rsidR="6398E6EA" w:rsidRPr="04FDC0AF">
        <w:rPr>
          <w:rFonts w:cs="Arial"/>
          <w:lang w:val="en-GB" w:eastAsia="et-EE"/>
        </w:rPr>
        <w:t xml:space="preserve">, duration </w:t>
      </w:r>
      <w:r w:rsidR="2EF0FBA1" w:rsidRPr="04FDC0AF">
        <w:rPr>
          <w:rFonts w:cs="Arial"/>
          <w:lang w:val="en-GB" w:eastAsia="et-EE"/>
        </w:rPr>
        <w:t xml:space="preserve">2015-2023, total budget </w:t>
      </w:r>
      <w:r w:rsidR="5CDA7E7A" w:rsidRPr="04FDC0AF">
        <w:rPr>
          <w:rFonts w:cs="Arial"/>
          <w:lang w:val="en-GB" w:eastAsia="et-EE"/>
        </w:rPr>
        <w:t>6</w:t>
      </w:r>
      <w:r w:rsidR="605B9832" w:rsidRPr="04FDC0AF">
        <w:rPr>
          <w:rFonts w:cs="Arial"/>
          <w:lang w:val="en-GB" w:eastAsia="et-EE"/>
        </w:rPr>
        <w:t>.</w:t>
      </w:r>
      <w:r w:rsidR="5CDA7E7A" w:rsidRPr="04FDC0AF">
        <w:rPr>
          <w:rFonts w:cs="Arial"/>
          <w:lang w:val="en-GB" w:eastAsia="et-EE"/>
        </w:rPr>
        <w:t>2 million EUR</w:t>
      </w:r>
      <w:r w:rsidR="72799347" w:rsidRPr="04FDC0AF">
        <w:rPr>
          <w:rFonts w:cs="Arial"/>
          <w:lang w:val="en-GB" w:eastAsia="et-EE"/>
        </w:rPr>
        <w:t>.</w:t>
      </w:r>
    </w:p>
    <w:p w14:paraId="0166B1C0" w14:textId="2D8B2D25" w:rsidR="59EA3A8E" w:rsidRDefault="50CBC365" w:rsidP="10FFBE0E">
      <w:pPr>
        <w:spacing w:before="120" w:after="120"/>
        <w:jc w:val="both"/>
        <w:rPr>
          <w:rFonts w:cs="Arial"/>
          <w:lang w:val="en-GB" w:eastAsia="et-EE"/>
        </w:rPr>
      </w:pPr>
      <w:r w:rsidRPr="04FDC0AF">
        <w:rPr>
          <w:rFonts w:cs="Arial"/>
          <w:lang w:val="en-GB" w:eastAsia="et-EE"/>
        </w:rPr>
        <w:t xml:space="preserve">In the </w:t>
      </w:r>
      <w:r w:rsidR="395ABF05" w:rsidRPr="04FDC0AF">
        <w:rPr>
          <w:rFonts w:cs="Arial"/>
          <w:lang w:val="en-GB" w:eastAsia="et-EE"/>
        </w:rPr>
        <w:t>same</w:t>
      </w:r>
      <w:r w:rsidRPr="04FDC0AF">
        <w:rPr>
          <w:rFonts w:cs="Arial"/>
          <w:lang w:val="en-GB" w:eastAsia="et-EE"/>
        </w:rPr>
        <w:t xml:space="preserve"> </w:t>
      </w:r>
      <w:r w:rsidR="1ADEDF02" w:rsidRPr="04FDC0AF">
        <w:rPr>
          <w:rFonts w:cs="Arial"/>
          <w:lang w:val="en-GB" w:eastAsia="et-EE"/>
        </w:rPr>
        <w:t>budgetary</w:t>
      </w:r>
      <w:r w:rsidRPr="04FDC0AF">
        <w:rPr>
          <w:rFonts w:cs="Arial"/>
          <w:lang w:val="en-GB" w:eastAsia="et-EE"/>
        </w:rPr>
        <w:t xml:space="preserve"> period of 2014-2020</w:t>
      </w:r>
      <w:r w:rsidR="0BED3947" w:rsidRPr="04FDC0AF">
        <w:rPr>
          <w:rFonts w:cs="Arial"/>
          <w:lang w:val="en-GB" w:eastAsia="et-EE"/>
        </w:rPr>
        <w:t>,</w:t>
      </w:r>
      <w:r w:rsidRPr="04FDC0AF">
        <w:rPr>
          <w:rFonts w:cs="Arial"/>
          <w:lang w:val="en-GB" w:eastAsia="et-EE"/>
        </w:rPr>
        <w:t xml:space="preserve"> MoI was the intermediate body for </w:t>
      </w:r>
      <w:r w:rsidR="5EF5AE4D" w:rsidRPr="00CD56D9">
        <w:rPr>
          <w:rFonts w:cs="Arial"/>
          <w:b/>
          <w:lang w:val="en-GB" w:eastAsia="et-EE"/>
        </w:rPr>
        <w:t>two pro</w:t>
      </w:r>
      <w:r w:rsidR="48639585" w:rsidRPr="00CD56D9">
        <w:rPr>
          <w:rFonts w:cs="Arial"/>
          <w:b/>
          <w:lang w:val="en-GB" w:eastAsia="et-EE"/>
        </w:rPr>
        <w:t>jects</w:t>
      </w:r>
      <w:r w:rsidR="5EF5AE4D" w:rsidRPr="04FDC0AF">
        <w:rPr>
          <w:rFonts w:cs="Arial"/>
          <w:lang w:val="en-GB" w:eastAsia="et-EE"/>
        </w:rPr>
        <w:t xml:space="preserve"> co-funded by </w:t>
      </w:r>
      <w:r w:rsidR="5EF5AE4D" w:rsidRPr="00CD56D9">
        <w:rPr>
          <w:rFonts w:cs="Arial"/>
          <w:b/>
          <w:lang w:val="en-GB" w:eastAsia="et-EE"/>
        </w:rPr>
        <w:t>the European Cohesion Fund</w:t>
      </w:r>
      <w:r w:rsidR="5EF5AE4D" w:rsidRPr="04FDC0AF">
        <w:rPr>
          <w:rFonts w:cs="Arial"/>
          <w:lang w:val="en-GB" w:eastAsia="et-EE"/>
        </w:rPr>
        <w:t xml:space="preserve">. The </w:t>
      </w:r>
      <w:r w:rsidR="203706E8" w:rsidRPr="04FDC0AF">
        <w:rPr>
          <w:rFonts w:cs="Arial"/>
          <w:lang w:val="en-GB" w:eastAsia="et-EE"/>
        </w:rPr>
        <w:t>proj</w:t>
      </w:r>
      <w:r w:rsidR="3AD1329D" w:rsidRPr="04FDC0AF">
        <w:rPr>
          <w:rFonts w:cs="Arial"/>
          <w:lang w:val="en-GB" w:eastAsia="et-EE"/>
        </w:rPr>
        <w:t>e</w:t>
      </w:r>
      <w:r w:rsidR="203706E8" w:rsidRPr="04FDC0AF">
        <w:rPr>
          <w:rFonts w:cs="Arial"/>
          <w:lang w:val="en-GB" w:eastAsia="et-EE"/>
        </w:rPr>
        <w:t>cts</w:t>
      </w:r>
      <w:r w:rsidR="5EF5AE4D" w:rsidRPr="04FDC0AF">
        <w:rPr>
          <w:rFonts w:cs="Arial"/>
          <w:lang w:val="en-GB" w:eastAsia="et-EE"/>
        </w:rPr>
        <w:t xml:space="preserve"> were aimed at </w:t>
      </w:r>
      <w:r w:rsidR="10A7CC60" w:rsidRPr="04FDC0AF">
        <w:rPr>
          <w:rFonts w:cs="Arial"/>
          <w:lang w:val="en-GB" w:eastAsia="et-EE"/>
        </w:rPr>
        <w:t>enhancing</w:t>
      </w:r>
      <w:r w:rsidRPr="04FDC0AF">
        <w:rPr>
          <w:rFonts w:cs="Arial"/>
          <w:lang w:val="en-GB" w:eastAsia="et-EE"/>
        </w:rPr>
        <w:t xml:space="preserve"> </w:t>
      </w:r>
      <w:r w:rsidR="10A7CC60" w:rsidRPr="04FDC0AF">
        <w:rPr>
          <w:rFonts w:cs="Arial"/>
          <w:lang w:val="en-GB" w:eastAsia="et-EE"/>
        </w:rPr>
        <w:t xml:space="preserve">the capacity </w:t>
      </w:r>
      <w:r w:rsidR="43779197" w:rsidRPr="04FDC0AF">
        <w:rPr>
          <w:rFonts w:cs="Arial"/>
          <w:lang w:val="en-GB" w:eastAsia="et-EE"/>
        </w:rPr>
        <w:t xml:space="preserve">of the Estonian </w:t>
      </w:r>
      <w:r w:rsidR="16B4AABE" w:rsidRPr="04FDC0AF">
        <w:rPr>
          <w:rFonts w:cs="Arial"/>
          <w:lang w:val="en-GB" w:eastAsia="et-EE"/>
        </w:rPr>
        <w:t>R</w:t>
      </w:r>
      <w:r w:rsidR="43779197" w:rsidRPr="04FDC0AF">
        <w:rPr>
          <w:rFonts w:cs="Arial"/>
          <w:lang w:val="en-GB" w:eastAsia="et-EE"/>
        </w:rPr>
        <w:t xml:space="preserve">escue </w:t>
      </w:r>
      <w:r w:rsidR="6FA4C4A6" w:rsidRPr="04FDC0AF">
        <w:rPr>
          <w:rFonts w:cs="Arial"/>
          <w:lang w:val="en-GB" w:eastAsia="et-EE"/>
        </w:rPr>
        <w:t>S</w:t>
      </w:r>
      <w:r w:rsidR="43779197" w:rsidRPr="04FDC0AF">
        <w:rPr>
          <w:rFonts w:cs="Arial"/>
          <w:lang w:val="en-GB" w:eastAsia="et-EE"/>
        </w:rPr>
        <w:t>ervices</w:t>
      </w:r>
      <w:r w:rsidR="10A7CC60" w:rsidRPr="04FDC0AF">
        <w:rPr>
          <w:rFonts w:cs="Arial"/>
          <w:lang w:val="en-GB" w:eastAsia="et-EE"/>
        </w:rPr>
        <w:t xml:space="preserve"> to</w:t>
      </w:r>
      <w:r w:rsidRPr="04FDC0AF">
        <w:rPr>
          <w:rFonts w:cs="Arial"/>
          <w:lang w:val="en-GB" w:eastAsia="et-EE"/>
        </w:rPr>
        <w:t xml:space="preserve"> </w:t>
      </w:r>
      <w:r w:rsidR="10A7CC60" w:rsidRPr="04FDC0AF">
        <w:rPr>
          <w:rFonts w:cs="Arial"/>
          <w:lang w:val="en-GB" w:eastAsia="et-EE"/>
        </w:rPr>
        <w:t>eliminate forest an</w:t>
      </w:r>
      <w:r w:rsidR="6CA6C5D9" w:rsidRPr="04FDC0AF">
        <w:rPr>
          <w:rFonts w:cs="Arial"/>
          <w:lang w:val="en-GB" w:eastAsia="et-EE"/>
        </w:rPr>
        <w:t>d landscape fires and to control marine pollution</w:t>
      </w:r>
      <w:r w:rsidRPr="04FDC0AF">
        <w:rPr>
          <w:rFonts w:cs="Arial"/>
          <w:lang w:val="en-GB" w:eastAsia="et-EE"/>
        </w:rPr>
        <w:t>, duration 201</w:t>
      </w:r>
      <w:r w:rsidR="157B1BA1" w:rsidRPr="04FDC0AF">
        <w:rPr>
          <w:rFonts w:cs="Arial"/>
          <w:lang w:val="en-GB" w:eastAsia="et-EE"/>
        </w:rPr>
        <w:t>4</w:t>
      </w:r>
      <w:r w:rsidRPr="04FDC0AF">
        <w:rPr>
          <w:rFonts w:cs="Arial"/>
          <w:lang w:val="en-GB" w:eastAsia="et-EE"/>
        </w:rPr>
        <w:t>-2023, total budget 62</w:t>
      </w:r>
      <w:r w:rsidR="1888BB3C" w:rsidRPr="04FDC0AF">
        <w:rPr>
          <w:rFonts w:cs="Arial"/>
          <w:lang w:val="en-GB" w:eastAsia="et-EE"/>
        </w:rPr>
        <w:t>.</w:t>
      </w:r>
      <w:r w:rsidR="7B226682" w:rsidRPr="04FDC0AF">
        <w:rPr>
          <w:rFonts w:cs="Arial"/>
          <w:lang w:val="en-GB" w:eastAsia="et-EE"/>
        </w:rPr>
        <w:t>1</w:t>
      </w:r>
      <w:r w:rsidRPr="04FDC0AF">
        <w:rPr>
          <w:rFonts w:cs="Arial"/>
          <w:lang w:val="en-GB" w:eastAsia="et-EE"/>
        </w:rPr>
        <w:t xml:space="preserve"> million EUR.</w:t>
      </w:r>
    </w:p>
    <w:p w14:paraId="2D36CE0A" w14:textId="736072C3" w:rsidR="000F3589" w:rsidRPr="006B7CC6" w:rsidRDefault="000F3589" w:rsidP="000F3589">
      <w:pPr>
        <w:spacing w:before="120" w:after="120"/>
        <w:jc w:val="both"/>
        <w:rPr>
          <w:rStyle w:val="Hperlink"/>
          <w:rFonts w:cs="Arial"/>
          <w:lang w:val="en-GB"/>
        </w:rPr>
      </w:pPr>
      <w:r w:rsidRPr="006B7CC6">
        <w:rPr>
          <w:rFonts w:cs="Arial"/>
          <w:lang w:val="en-GB"/>
        </w:rPr>
        <w:t xml:space="preserve">MoI supports the work of civil society organisations through the NFCS, which is a state financed civil society fund, development and support centre that focuses on helping CSOs build their capacity to function purposefully and effectively. The NFCS supports over 100 projects and initiatives annually, ranging from regional to international cooperation. The NFCS also has a nation-wide outreach involving all stakeholders. In cooperation with county governments and </w:t>
      </w:r>
      <w:r w:rsidRPr="006B7CC6">
        <w:rPr>
          <w:rFonts w:cs="Arial"/>
          <w:lang w:val="en-GB"/>
        </w:rPr>
        <w:lastRenderedPageBreak/>
        <w:t>development centres, NFCS offers expertise and consultations on a variety of topics, including on how to start an NGO, how to apply for funding and how to become a sustainable organisation.</w:t>
      </w:r>
    </w:p>
    <w:p w14:paraId="2A8B1613" w14:textId="77777777" w:rsidR="000F3589" w:rsidRPr="006B7CC6" w:rsidRDefault="000F3589" w:rsidP="000F3589">
      <w:pPr>
        <w:spacing w:after="0" w:line="240" w:lineRule="auto"/>
        <w:textAlignment w:val="baseline"/>
        <w:rPr>
          <w:rFonts w:cs="Arial"/>
          <w:sz w:val="18"/>
          <w:szCs w:val="18"/>
          <w:lang w:val="en-GB" w:eastAsia="et-EE"/>
        </w:rPr>
      </w:pPr>
      <w:r w:rsidRPr="006B7CC6">
        <w:rPr>
          <w:rFonts w:cs="Arial"/>
          <w:szCs w:val="22"/>
          <w:lang w:val="en-GB" w:eastAsia="et-EE"/>
        </w:rPr>
        <w:t>Recent key programme and project management experience of NFCS</w:t>
      </w:r>
    </w:p>
    <w:p w14:paraId="34DA9279" w14:textId="423AE137" w:rsidR="000F3589" w:rsidRPr="006B7CC6" w:rsidRDefault="73F1B910" w:rsidP="005538DD">
      <w:pPr>
        <w:pStyle w:val="Loendilik"/>
        <w:numPr>
          <w:ilvl w:val="0"/>
          <w:numId w:val="20"/>
        </w:numPr>
        <w:spacing w:before="120" w:after="120"/>
        <w:ind w:left="284"/>
        <w:jc w:val="both"/>
        <w:rPr>
          <w:rFonts w:cs="Arial"/>
          <w:i/>
          <w:lang w:val="en-GB"/>
        </w:rPr>
      </w:pPr>
      <w:r w:rsidRPr="006B7CC6">
        <w:rPr>
          <w:rFonts w:cs="Arial"/>
          <w:i/>
          <w:lang w:val="en-GB"/>
        </w:rPr>
        <w:t xml:space="preserve">National Competence Centres for Social Innovation. </w:t>
      </w:r>
      <w:r w:rsidRPr="006B7CC6">
        <w:rPr>
          <w:rFonts w:cs="Arial"/>
          <w:lang w:val="en-GB"/>
        </w:rPr>
        <w:t xml:space="preserve">NFCS was the Estonian lead partner in a two-year project that ended in May 2023 and was co-financed by the European Commission that aims to establish national competency centres for social innovation, as well as develop transitional cooperation within and outside the five members of the consortium. International consortium members: lead partner Germany, other partners United Kingdom, Estonia, Denmark and Poland. Total grant amount 1,469,604.63 € of which budget for Estonian partners was 128 333,70 €. Project was funded 80% by the European Social Fund and 20% was co-financed by the MoI. Duration: 24 months (14 May 2021 to 15 May 2023). The NFCS was the lead Estonian partner in the project, whereas MoI was an associate partner in the project. </w:t>
      </w:r>
    </w:p>
    <w:p w14:paraId="4031EEF1" w14:textId="77777777" w:rsidR="000F3589" w:rsidRPr="006B7CC6" w:rsidRDefault="000F3589" w:rsidP="00CF187D">
      <w:pPr>
        <w:pStyle w:val="Loendilik"/>
        <w:spacing w:before="120" w:after="120"/>
        <w:ind w:left="284"/>
        <w:jc w:val="both"/>
        <w:rPr>
          <w:rStyle w:val="Hperlink"/>
          <w:rFonts w:cs="Arial"/>
          <w:lang w:val="en-GB"/>
        </w:rPr>
      </w:pPr>
      <w:r w:rsidRPr="00525A21">
        <w:rPr>
          <w:rFonts w:cs="Arial"/>
          <w:lang w:val="en-GB"/>
        </w:rPr>
        <w:t xml:space="preserve">More information: </w:t>
      </w:r>
      <w:hyperlink r:id="rId48" w:history="1">
        <w:r w:rsidRPr="00525A21">
          <w:rPr>
            <w:rStyle w:val="Hperlink"/>
            <w:rFonts w:cs="Arial"/>
            <w:lang w:val="en-GB"/>
          </w:rPr>
          <w:t>https://si-alliance.eu/partners</w:t>
        </w:r>
      </w:hyperlink>
    </w:p>
    <w:p w14:paraId="56A87C39" w14:textId="77777777" w:rsidR="000F3589" w:rsidRPr="006B7CC6" w:rsidRDefault="000F3589" w:rsidP="00CF187D">
      <w:pPr>
        <w:pStyle w:val="Loendilik"/>
        <w:spacing w:before="120" w:after="120"/>
        <w:ind w:left="284"/>
        <w:jc w:val="both"/>
        <w:rPr>
          <w:rStyle w:val="Hperlink"/>
          <w:rFonts w:cs="Arial"/>
          <w:lang w:val="en-GB"/>
        </w:rPr>
      </w:pPr>
    </w:p>
    <w:p w14:paraId="18B28D65" w14:textId="11A98F7B" w:rsidR="000F3589" w:rsidRPr="006B7CC6" w:rsidRDefault="1571E6B5" w:rsidP="005538DD">
      <w:pPr>
        <w:pStyle w:val="Loendilik"/>
        <w:numPr>
          <w:ilvl w:val="0"/>
          <w:numId w:val="20"/>
        </w:numPr>
        <w:tabs>
          <w:tab w:val="left" w:pos="1352"/>
        </w:tabs>
        <w:ind w:left="284"/>
        <w:jc w:val="both"/>
        <w:rPr>
          <w:rFonts w:cs="Arial"/>
          <w:lang w:val="en-GB"/>
        </w:rPr>
      </w:pPr>
      <w:r w:rsidRPr="1571E6B5">
        <w:rPr>
          <w:rFonts w:cs="Arial"/>
          <w:i/>
          <w:iCs/>
          <w:lang w:val="en-GB"/>
        </w:rPr>
        <w:t>Citizens, Equality, Rights and Values Programme (CERV) programme</w:t>
      </w:r>
      <w:r w:rsidRPr="1571E6B5">
        <w:rPr>
          <w:rFonts w:cs="Arial"/>
          <w:lang w:val="en-GB"/>
        </w:rPr>
        <w:t>. NFCS is the Estonian contact point within the frame-agreement 2021 until 2027 with the budget of 143 605 € for 2021-2022. The activities of NFCS as the contact point are funded by the European Commission (87%) and co-financed (13%) by MoI. Activities include raising awareness of the programme through various dissemination channels, meetings, presentations, seminars but also consultation of applicants. Withing the framework of the programme, NFCS provides through various application rounds funding for civil society organizations, local governments and their subsidiaries, and national institutions for the implementation of various projects. The purpose of the programme is to protect and promote the rights and values set forth in the European Union's Treaties and the Charter of Fundamental Rights and the preservation of an open, democratic, inclusive and creative society. Members of the contact point team are still part of the executing agency.</w:t>
      </w:r>
    </w:p>
    <w:p w14:paraId="14E72ABE" w14:textId="77777777" w:rsidR="000F3589" w:rsidRPr="006B7CC6" w:rsidRDefault="000F3589" w:rsidP="00CF187D">
      <w:pPr>
        <w:pStyle w:val="Loendilik"/>
        <w:tabs>
          <w:tab w:val="left" w:pos="1352"/>
        </w:tabs>
        <w:ind w:left="284"/>
        <w:jc w:val="both"/>
        <w:rPr>
          <w:rFonts w:cs="Arial"/>
          <w:lang w:val="en-GB"/>
        </w:rPr>
      </w:pPr>
    </w:p>
    <w:p w14:paraId="035F86B4" w14:textId="1B80773B" w:rsidR="000F3589" w:rsidRPr="006B7CC6" w:rsidRDefault="1571E6B5" w:rsidP="005538DD">
      <w:pPr>
        <w:pStyle w:val="Loendilik"/>
        <w:numPr>
          <w:ilvl w:val="0"/>
          <w:numId w:val="20"/>
        </w:numPr>
        <w:ind w:left="284"/>
        <w:jc w:val="both"/>
        <w:rPr>
          <w:rFonts w:cs="Arial"/>
          <w:lang w:val="en-GB"/>
        </w:rPr>
      </w:pPr>
      <w:r w:rsidRPr="1571E6B5">
        <w:rPr>
          <w:rFonts w:cs="Arial"/>
          <w:i/>
          <w:iCs/>
          <w:lang w:val="en-GB"/>
        </w:rPr>
        <w:t>Europe for Citizens (EFC) Programme</w:t>
      </w:r>
      <w:r w:rsidRPr="1571E6B5">
        <w:rPr>
          <w:rFonts w:cs="Arial"/>
          <w:lang w:val="en-GB"/>
        </w:rPr>
        <w:t>. NFCS was the Estonian contact point 2014-2021 with the budget of 350 000 €. The activities of NFCS as the contact points were funded by the European Commission (80%) and co-financed (20%) by MoI. Activities included raising awareness of the programme through various dissemination channels, meetings, presentations, seminars but also consultation of applicants. Withing the framework of the programme, NFCS provided through various application rounds funding for civil society organizations, local governments and their subsidiaries, and national institutions for the implementation of various projects. The purpose of the programme was to support initiatives to strengthen remembrance of the recent European history and to enhance civic participation at EU level. Members of the contact point are still part of the executing agency.</w:t>
      </w:r>
    </w:p>
    <w:p w14:paraId="02BF6C67" w14:textId="108CFA60" w:rsidR="000F3589" w:rsidRPr="006B7CC6" w:rsidRDefault="1571E6B5" w:rsidP="0037480F">
      <w:pPr>
        <w:pStyle w:val="Pealkiri2"/>
        <w:rPr>
          <w:rFonts w:cs="Arial"/>
          <w:lang w:val="en-GB"/>
        </w:rPr>
      </w:pPr>
      <w:bookmarkStart w:id="592" w:name="_Toc128748703"/>
      <w:bookmarkStart w:id="593" w:name="_Toc161237217"/>
      <w:r w:rsidRPr="1571E6B5">
        <w:rPr>
          <w:rFonts w:cs="Arial"/>
          <w:lang w:val="en-GB"/>
        </w:rPr>
        <w:t>Programme Component Description</w:t>
      </w:r>
      <w:bookmarkEnd w:id="592"/>
      <w:bookmarkEnd w:id="593"/>
    </w:p>
    <w:p w14:paraId="04AE6A10" w14:textId="01B4573B" w:rsidR="000F3589" w:rsidRPr="006B7CC6" w:rsidRDefault="0B29DF15" w:rsidP="0037480F">
      <w:pPr>
        <w:pStyle w:val="Pealkiri3"/>
        <w:rPr>
          <w:lang w:val="en-GB"/>
        </w:rPr>
      </w:pPr>
      <w:bookmarkStart w:id="594" w:name="_Toc128748704"/>
      <w:bookmarkStart w:id="595" w:name="_Toc161237218"/>
      <w:r w:rsidRPr="006B7CC6">
        <w:rPr>
          <w:lang w:val="en-GB"/>
        </w:rPr>
        <w:t>Short Summary</w:t>
      </w:r>
      <w:bookmarkEnd w:id="594"/>
      <w:bookmarkEnd w:id="595"/>
    </w:p>
    <w:p w14:paraId="6E43CFD0" w14:textId="7866BA93" w:rsidR="000F3589" w:rsidRPr="006B7CC6" w:rsidRDefault="1571E6B5" w:rsidP="000F3589">
      <w:pPr>
        <w:spacing w:before="120" w:after="60"/>
        <w:jc w:val="both"/>
        <w:rPr>
          <w:rFonts w:cs="Arial"/>
          <w:lang w:val="en-GB"/>
        </w:rPr>
      </w:pPr>
      <w:bookmarkStart w:id="596" w:name="_Hlk126847100"/>
      <w:r w:rsidRPr="1571E6B5">
        <w:rPr>
          <w:rFonts w:cs="Arial"/>
          <w:lang w:val="en-GB"/>
        </w:rPr>
        <w:t xml:space="preserve">The programme component focuses on strengthening civil society through civic participation and the activities of civil society organizations, including a focus on the social inclusion of migrants and refugees through social innovation. This will be achieved through the activity “Building civil society competence, raising public awareness and disseminating information on social </w:t>
      </w:r>
      <w:r w:rsidRPr="1571E6B5">
        <w:rPr>
          <w:rFonts w:cs="Arial"/>
          <w:lang w:val="en-GB"/>
        </w:rPr>
        <w:lastRenderedPageBreak/>
        <w:t xml:space="preserve">innovation” which is in more detail described by five groups of sub-actions which were discussed and selected in cooperation with relevant stakeholders </w:t>
      </w:r>
      <w:r w:rsidRPr="00C60C83">
        <w:rPr>
          <w:rFonts w:cs="Arial"/>
          <w:lang w:val="en-GB"/>
        </w:rPr>
        <w:t>(</w:t>
      </w:r>
      <w:r w:rsidRPr="1571E6B5">
        <w:rPr>
          <w:rFonts w:cs="Arial"/>
          <w:lang w:val="en-GB"/>
        </w:rPr>
        <w:t>for detailed information, please see</w:t>
      </w:r>
      <w:r w:rsidRPr="00C60C83">
        <w:rPr>
          <w:rFonts w:cs="Arial"/>
          <w:lang w:val="en-GB"/>
        </w:rPr>
        <w:t xml:space="preserve"> </w:t>
      </w:r>
      <w:r w:rsidRPr="1571E6B5">
        <w:rPr>
          <w:rFonts w:cs="Arial"/>
          <w:lang w:val="en-GB"/>
        </w:rPr>
        <w:t>section 5.23.2).</w:t>
      </w:r>
    </w:p>
    <w:p w14:paraId="3A885D87" w14:textId="77777777" w:rsidR="000F3589" w:rsidRPr="006B7CC6" w:rsidRDefault="1571E6B5" w:rsidP="000F3589">
      <w:pPr>
        <w:spacing w:before="120" w:after="60"/>
        <w:jc w:val="both"/>
        <w:rPr>
          <w:rFonts w:cs="Arial"/>
          <w:lang w:val="en-GB"/>
        </w:rPr>
      </w:pPr>
      <w:r w:rsidRPr="1571E6B5">
        <w:rPr>
          <w:rFonts w:cs="Arial"/>
          <w:lang w:val="en-GB"/>
        </w:rPr>
        <w:t xml:space="preserve">The supported actions will contribute to the national development strategy </w:t>
      </w:r>
      <w:r w:rsidRPr="1571E6B5">
        <w:rPr>
          <w:rFonts w:cs="Arial"/>
          <w:b/>
          <w:bCs/>
          <w:lang w:val="en-GB"/>
        </w:rPr>
        <w:t>“Estonia 2035”</w:t>
      </w:r>
      <w:r w:rsidRPr="1571E6B5">
        <w:rPr>
          <w:rFonts w:cs="Arial"/>
          <w:lang w:val="en-GB"/>
        </w:rPr>
        <w:t>, particularly its strategic goal “Estonia’s society is caring, cooperative and open-minded”, which underpins a society that is based on a sense of belonging, common values and a willingness of the people to actively contribute to the achievement of common goals.</w:t>
      </w:r>
    </w:p>
    <w:p w14:paraId="1C78E920" w14:textId="650FFF81" w:rsidR="000F3589" w:rsidRPr="006B7CC6" w:rsidRDefault="1571E6B5" w:rsidP="000F3589">
      <w:pPr>
        <w:spacing w:before="120" w:after="60"/>
        <w:jc w:val="both"/>
        <w:rPr>
          <w:rFonts w:cs="Arial"/>
          <w:lang w:val="en-GB"/>
        </w:rPr>
      </w:pPr>
      <w:r w:rsidRPr="1571E6B5">
        <w:rPr>
          <w:rFonts w:cs="Arial"/>
          <w:lang w:val="en-GB"/>
        </w:rPr>
        <w:t xml:space="preserve">The supported actions will also contribute to the sectoral development plan </w:t>
      </w:r>
      <w:r w:rsidRPr="1571E6B5">
        <w:rPr>
          <w:rFonts w:cs="Arial"/>
          <w:b/>
          <w:bCs/>
          <w:lang w:val="en-GB"/>
        </w:rPr>
        <w:t xml:space="preserve">“Cohesive Estonia Strategy 2021-2030”, </w:t>
      </w:r>
      <w:r w:rsidRPr="1571E6B5">
        <w:rPr>
          <w:rFonts w:cs="Arial"/>
          <w:lang w:val="en-GB"/>
        </w:rPr>
        <w:t>particularly sub-objective “Community Estonia”: Estonia is a people-centred country that promotes the development of communities and civil society where people are valued and engaged, share democratic values and improve their living environment through active participation in community and social activities.</w:t>
      </w:r>
    </w:p>
    <w:p w14:paraId="16442439" w14:textId="11D3F2AC" w:rsidR="7A85DCF0" w:rsidRPr="006B7CC6" w:rsidRDefault="53D2C9F5" w:rsidP="2A48C0E3">
      <w:pPr>
        <w:spacing w:after="0" w:line="240" w:lineRule="auto"/>
        <w:jc w:val="both"/>
        <w:rPr>
          <w:rFonts w:cs="Arial"/>
          <w:color w:val="000000" w:themeColor="text1"/>
          <w:lang w:val="en-GB" w:eastAsia="en-GB"/>
        </w:rPr>
      </w:pPr>
      <w:r w:rsidRPr="006B7CC6">
        <w:rPr>
          <w:rFonts w:cs="Arial"/>
          <w:color w:val="000000" w:themeColor="text1"/>
          <w:lang w:val="en-GB" w:eastAsia="en-GB"/>
        </w:rPr>
        <w:t>The activities listed below were selected by social innovation vision document stakeholders (please see point 5.23.1)</w:t>
      </w:r>
    </w:p>
    <w:p w14:paraId="6594255F" w14:textId="31F6DC8F" w:rsidR="000F3589" w:rsidRPr="006B7CC6" w:rsidRDefault="000F3589" w:rsidP="0037480F">
      <w:pPr>
        <w:pStyle w:val="Pealkiri3"/>
        <w:rPr>
          <w:lang w:val="en-GB"/>
        </w:rPr>
      </w:pPr>
      <w:bookmarkStart w:id="597" w:name="_Toc128748705"/>
      <w:bookmarkStart w:id="598" w:name="_Toc161237219"/>
      <w:bookmarkEnd w:id="596"/>
      <w:r w:rsidRPr="006B7CC6">
        <w:rPr>
          <w:lang w:val="en-GB"/>
        </w:rPr>
        <w:t>Activities and Expected Results</w:t>
      </w:r>
      <w:bookmarkEnd w:id="597"/>
      <w:bookmarkEnd w:id="598"/>
    </w:p>
    <w:p w14:paraId="3606CCE1" w14:textId="33E45DD6" w:rsidR="000F3589" w:rsidRPr="006B7CC6" w:rsidRDefault="1571E6B5" w:rsidP="2A48C0E3">
      <w:pPr>
        <w:spacing w:after="0" w:line="240" w:lineRule="auto"/>
        <w:jc w:val="both"/>
        <w:rPr>
          <w:rFonts w:cs="Arial"/>
          <w:lang w:val="en-GB"/>
        </w:rPr>
      </w:pPr>
      <w:r w:rsidRPr="1571E6B5">
        <w:rPr>
          <w:rFonts w:cs="Arial"/>
          <w:lang w:val="en-GB"/>
        </w:rPr>
        <w:t xml:space="preserve">The National Foundation of Civil Society and Ministry of the Interior have been in the process of creating a social innovation visionary document since autumn 2021. The process of writing the vision document has included an in-depth review of Estonian and international reports and literature on social innovation as well as thorough consultations with representatives from the public, private and third sector, as well as the academia. Members of the steering group of the social innovation vision document are social innovation practitioners and academics – all of whom were also partners in the recently concluded project </w:t>
      </w:r>
      <w:r w:rsidRPr="1571E6B5">
        <w:rPr>
          <w:rFonts w:cs="Arial"/>
          <w:i/>
          <w:iCs/>
          <w:lang w:val="en-GB"/>
        </w:rPr>
        <w:t xml:space="preserve">National Competence Centres for Social Innovation </w:t>
      </w:r>
      <w:r w:rsidRPr="1571E6B5">
        <w:rPr>
          <w:rFonts w:cs="Arial"/>
          <w:lang w:val="en-GB"/>
        </w:rPr>
        <w:t>(funded by the European Commission). The same group of experts have also previously carried out SWOT analysis on the Estonian social innovation ecosystem.</w:t>
      </w:r>
    </w:p>
    <w:p w14:paraId="232ACEE0" w14:textId="77777777" w:rsidR="00701B11" w:rsidRPr="006B7CC6" w:rsidRDefault="00701B11" w:rsidP="2A48C0E3">
      <w:pPr>
        <w:spacing w:after="0" w:line="240" w:lineRule="auto"/>
        <w:jc w:val="both"/>
        <w:rPr>
          <w:rFonts w:cs="Arial"/>
          <w:lang w:val="en-GB"/>
        </w:rPr>
      </w:pPr>
    </w:p>
    <w:p w14:paraId="36CAB417" w14:textId="1A695FE9" w:rsidR="000F3589" w:rsidRPr="006B7CC6" w:rsidRDefault="0EDD687A" w:rsidP="2A48C0E3">
      <w:pPr>
        <w:spacing w:after="0" w:line="240" w:lineRule="auto"/>
        <w:jc w:val="both"/>
        <w:rPr>
          <w:rFonts w:cs="Arial"/>
          <w:i/>
          <w:iCs/>
          <w:lang w:val="en-GB"/>
        </w:rPr>
      </w:pPr>
      <w:r w:rsidRPr="006B7CC6">
        <w:rPr>
          <w:rFonts w:cs="Arial"/>
          <w:i/>
          <w:iCs/>
          <w:lang w:val="en-GB"/>
        </w:rPr>
        <w:t>The process of the stakeholder consultation:</w:t>
      </w:r>
    </w:p>
    <w:p w14:paraId="1EB9FD79" w14:textId="51EED89E" w:rsidR="000F3589" w:rsidRPr="006B7CC6" w:rsidRDefault="1571E6B5" w:rsidP="2A48C0E3">
      <w:pPr>
        <w:spacing w:after="0" w:line="240" w:lineRule="auto"/>
        <w:jc w:val="both"/>
        <w:rPr>
          <w:rFonts w:cs="Arial"/>
          <w:lang w:val="en-GB"/>
        </w:rPr>
      </w:pPr>
      <w:r w:rsidRPr="1571E6B5">
        <w:rPr>
          <w:rFonts w:cs="Arial"/>
          <w:lang w:val="en-GB"/>
        </w:rPr>
        <w:t>Three consultations with social innovation stakeholders: practitioners and academics were held.</w:t>
      </w:r>
      <w:r w:rsidRPr="1571E6B5">
        <w:rPr>
          <w:rFonts w:cs="Arial"/>
          <w:i/>
          <w:iCs/>
          <w:lang w:val="en-GB"/>
        </w:rPr>
        <w:t xml:space="preserve"> </w:t>
      </w:r>
      <w:r w:rsidRPr="1571E6B5">
        <w:rPr>
          <w:rFonts w:cs="Arial"/>
          <w:lang w:val="en-GB"/>
        </w:rPr>
        <w:t>During the first consultation a brainstorming session was held with the aim of mapping out what kind of activities would have the most impact in Estonia within the framework of this programme. The second consultation focussed on supplementing the ideas and describing them in more detail.</w:t>
      </w:r>
    </w:p>
    <w:p w14:paraId="15BFB2E3" w14:textId="77777777" w:rsidR="00701B11" w:rsidRPr="006B7CC6" w:rsidRDefault="00701B11" w:rsidP="2A48C0E3">
      <w:pPr>
        <w:spacing w:after="0" w:line="240" w:lineRule="auto"/>
        <w:jc w:val="both"/>
        <w:rPr>
          <w:rFonts w:cs="Arial"/>
          <w:i/>
          <w:iCs/>
          <w:lang w:val="en-GB"/>
        </w:rPr>
      </w:pPr>
    </w:p>
    <w:p w14:paraId="7249B821" w14:textId="1246975D" w:rsidR="000F3589" w:rsidRPr="006B7CC6" w:rsidRDefault="1571E6B5" w:rsidP="2A48C0E3">
      <w:pPr>
        <w:spacing w:after="0" w:line="240" w:lineRule="auto"/>
        <w:jc w:val="both"/>
        <w:rPr>
          <w:rFonts w:cs="Arial"/>
          <w:lang w:val="en-GB"/>
        </w:rPr>
      </w:pPr>
      <w:r w:rsidRPr="1571E6B5">
        <w:rPr>
          <w:rFonts w:cs="Arial"/>
          <w:lang w:val="en-GB"/>
        </w:rPr>
        <w:t xml:space="preserve">The </w:t>
      </w:r>
      <w:r w:rsidR="6A0FB226" w:rsidRPr="12F44546">
        <w:rPr>
          <w:rFonts w:cs="Arial"/>
          <w:lang w:val="en-GB"/>
        </w:rPr>
        <w:t>interventions</w:t>
      </w:r>
      <w:r w:rsidRPr="1571E6B5">
        <w:rPr>
          <w:rFonts w:cs="Arial"/>
          <w:lang w:val="en-GB"/>
        </w:rPr>
        <w:t xml:space="preserve"> included in the programme </w:t>
      </w:r>
      <w:r w:rsidR="41DC40A1" w:rsidRPr="12F44546">
        <w:rPr>
          <w:rFonts w:cs="Arial"/>
          <w:lang w:val="en-GB"/>
        </w:rPr>
        <w:t>component</w:t>
      </w:r>
      <w:r w:rsidRPr="12F44546">
        <w:rPr>
          <w:rFonts w:cs="Arial"/>
          <w:lang w:val="en-GB"/>
        </w:rPr>
        <w:t xml:space="preserve"> </w:t>
      </w:r>
      <w:r w:rsidRPr="1571E6B5">
        <w:rPr>
          <w:rFonts w:cs="Arial"/>
          <w:lang w:val="en-GB"/>
        </w:rPr>
        <w:t xml:space="preserve">were selected in the third consultation round. The selection criteria were that the </w:t>
      </w:r>
      <w:r w:rsidR="78242768" w:rsidRPr="12F44546">
        <w:rPr>
          <w:rFonts w:cs="Arial"/>
          <w:lang w:val="en-GB"/>
        </w:rPr>
        <w:t>interventions</w:t>
      </w:r>
      <w:r w:rsidRPr="1571E6B5">
        <w:rPr>
          <w:rFonts w:cs="Arial"/>
          <w:lang w:val="en-GB"/>
        </w:rPr>
        <w:t xml:space="preserve"> would be in line with the goal of the programme; that they could be completed in the given timeframe and that the </w:t>
      </w:r>
      <w:r w:rsidR="440448B6" w:rsidRPr="12F44546">
        <w:rPr>
          <w:rFonts w:cs="Arial"/>
          <w:lang w:val="en-GB"/>
        </w:rPr>
        <w:t>interventions</w:t>
      </w:r>
      <w:r w:rsidRPr="1571E6B5">
        <w:rPr>
          <w:rFonts w:cs="Arial"/>
          <w:lang w:val="en-GB"/>
        </w:rPr>
        <w:t xml:space="preserve"> would have a long-term impact. Half of the initial 30 ideas were selected to be part of the programme.</w:t>
      </w:r>
    </w:p>
    <w:p w14:paraId="0FD65004" w14:textId="77777777" w:rsidR="00701B11" w:rsidRPr="006B7CC6" w:rsidRDefault="00701B11" w:rsidP="2A48C0E3">
      <w:pPr>
        <w:spacing w:after="0" w:line="240" w:lineRule="auto"/>
        <w:jc w:val="both"/>
        <w:rPr>
          <w:rFonts w:cs="Arial"/>
          <w:lang w:val="en-GB"/>
        </w:rPr>
      </w:pPr>
    </w:p>
    <w:p w14:paraId="106EE518" w14:textId="069B86EE" w:rsidR="000F3589" w:rsidRPr="006B7CC6" w:rsidRDefault="1571E6B5" w:rsidP="2A48C0E3">
      <w:pPr>
        <w:spacing w:after="0" w:line="240" w:lineRule="auto"/>
        <w:jc w:val="both"/>
        <w:rPr>
          <w:rFonts w:cs="Arial"/>
          <w:lang w:val="en-GB"/>
        </w:rPr>
      </w:pPr>
      <w:r w:rsidRPr="1571E6B5">
        <w:rPr>
          <w:rFonts w:cs="Arial"/>
          <w:lang w:val="en-GB"/>
        </w:rPr>
        <w:t>The initial stakeholder consultations consisted of three meetings with participants from the MoI, NFCS, Estonian Social Enterprise Network (ESEN), Võru County Development Centre and Tallinn University. The participants cover</w:t>
      </w:r>
      <w:r w:rsidR="000C6AA6">
        <w:rPr>
          <w:rFonts w:cs="Arial"/>
          <w:lang w:val="en-GB"/>
        </w:rPr>
        <w:t>ed</w:t>
      </w:r>
      <w:r w:rsidRPr="1571E6B5">
        <w:rPr>
          <w:rFonts w:cs="Arial"/>
          <w:lang w:val="en-GB"/>
        </w:rPr>
        <w:t xml:space="preserve"> different competencies: Tallinn University offered an academic view, but the university experts also ha</w:t>
      </w:r>
      <w:r w:rsidR="000C6AA6">
        <w:rPr>
          <w:rFonts w:cs="Arial"/>
          <w:lang w:val="en-GB"/>
        </w:rPr>
        <w:t>d</w:t>
      </w:r>
      <w:r w:rsidRPr="1571E6B5">
        <w:rPr>
          <w:rFonts w:cs="Arial"/>
          <w:lang w:val="en-GB"/>
        </w:rPr>
        <w:t xml:space="preserve"> practical exposure to social innovation; Võru County Development Centre ha</w:t>
      </w:r>
      <w:r w:rsidR="000C6AA6">
        <w:rPr>
          <w:rFonts w:cs="Arial"/>
          <w:lang w:val="en-GB"/>
        </w:rPr>
        <w:t>d</w:t>
      </w:r>
      <w:r w:rsidRPr="1571E6B5">
        <w:rPr>
          <w:rFonts w:cs="Arial"/>
          <w:lang w:val="en-GB"/>
        </w:rPr>
        <w:t xml:space="preserve"> experience in the creation of local level social innovation initiatives; ESEN </w:t>
      </w:r>
      <w:r w:rsidR="00C74691">
        <w:rPr>
          <w:rFonts w:cs="Arial"/>
          <w:lang w:val="en-GB"/>
        </w:rPr>
        <w:t xml:space="preserve">had been working </w:t>
      </w:r>
      <w:r w:rsidRPr="1571E6B5">
        <w:rPr>
          <w:rFonts w:cs="Arial"/>
          <w:lang w:val="en-GB"/>
        </w:rPr>
        <w:t xml:space="preserve">with Estonian social enterprises, including enterprises that </w:t>
      </w:r>
      <w:r w:rsidR="00C74691">
        <w:rPr>
          <w:rFonts w:cs="Arial"/>
          <w:lang w:val="en-GB"/>
        </w:rPr>
        <w:t xml:space="preserve">were </w:t>
      </w:r>
      <w:r w:rsidRPr="1571E6B5">
        <w:rPr>
          <w:rFonts w:cs="Arial"/>
          <w:lang w:val="en-GB"/>
        </w:rPr>
        <w:t>created by refugees and migrants.</w:t>
      </w:r>
    </w:p>
    <w:p w14:paraId="4FF23424" w14:textId="77777777" w:rsidR="00701B11" w:rsidRPr="006B7CC6" w:rsidRDefault="00701B11" w:rsidP="2A48C0E3">
      <w:pPr>
        <w:spacing w:after="0" w:line="240" w:lineRule="auto"/>
        <w:jc w:val="both"/>
        <w:rPr>
          <w:rFonts w:cs="Arial"/>
          <w:lang w:val="en-GB"/>
        </w:rPr>
      </w:pPr>
    </w:p>
    <w:p w14:paraId="0784710B" w14:textId="279790F8" w:rsidR="000F3589" w:rsidRPr="006B7CC6" w:rsidRDefault="0EDD687A" w:rsidP="2A48C0E3">
      <w:pPr>
        <w:spacing w:after="0" w:line="240" w:lineRule="auto"/>
        <w:jc w:val="both"/>
        <w:rPr>
          <w:rFonts w:cs="Arial"/>
          <w:i/>
          <w:iCs/>
          <w:lang w:val="en-GB"/>
        </w:rPr>
      </w:pPr>
      <w:r w:rsidRPr="006B7CC6">
        <w:rPr>
          <w:rFonts w:cs="Arial"/>
          <w:lang w:val="en-GB"/>
        </w:rPr>
        <w:t>Since the same expert group ha</w:t>
      </w:r>
      <w:r w:rsidR="00393145">
        <w:rPr>
          <w:rFonts w:cs="Arial"/>
          <w:lang w:val="en-GB"/>
        </w:rPr>
        <w:t>d</w:t>
      </w:r>
      <w:r w:rsidRPr="006B7CC6">
        <w:rPr>
          <w:rFonts w:cs="Arial"/>
          <w:lang w:val="en-GB"/>
        </w:rPr>
        <w:t xml:space="preserve"> been working together as the core working group of the social innovation vision document, the group had relatively similar points of view as to which </w:t>
      </w:r>
      <w:r w:rsidR="274A3E00" w:rsidRPr="12F44546">
        <w:rPr>
          <w:rFonts w:cs="Arial"/>
          <w:lang w:val="en-GB"/>
        </w:rPr>
        <w:t>interventions</w:t>
      </w:r>
      <w:r w:rsidRPr="006B7CC6">
        <w:rPr>
          <w:rFonts w:cs="Arial"/>
          <w:lang w:val="en-GB"/>
        </w:rPr>
        <w:t xml:space="preserve"> would be suitable and impactful within the scope of the Swiss contribution.</w:t>
      </w:r>
    </w:p>
    <w:p w14:paraId="269EFB2E" w14:textId="7CA152F5" w:rsidR="000F3589" w:rsidRPr="006B7CC6" w:rsidRDefault="0EDD687A" w:rsidP="2A48C0E3">
      <w:pPr>
        <w:spacing w:after="0" w:line="240" w:lineRule="auto"/>
        <w:jc w:val="both"/>
        <w:rPr>
          <w:rFonts w:eastAsiaTheme="minorEastAsia" w:cs="Arial"/>
          <w:lang w:val="en-GB"/>
        </w:rPr>
      </w:pPr>
      <w:r w:rsidRPr="006B7CC6">
        <w:rPr>
          <w:rFonts w:cs="Arial"/>
          <w:lang w:val="en-GB"/>
        </w:rPr>
        <w:lastRenderedPageBreak/>
        <w:t xml:space="preserve">Some </w:t>
      </w:r>
      <w:r w:rsidR="709E434A" w:rsidRPr="12F44546">
        <w:rPr>
          <w:rFonts w:cs="Arial"/>
          <w:lang w:val="en-GB"/>
        </w:rPr>
        <w:t>interventions</w:t>
      </w:r>
      <w:r w:rsidRPr="006B7CC6">
        <w:rPr>
          <w:rFonts w:cs="Arial"/>
          <w:lang w:val="en-GB"/>
        </w:rPr>
        <w:t xml:space="preserve"> were suggested, which are not in the scope of the Swiss contribution (for example monetary investments for social enterprises, which would need longer </w:t>
      </w:r>
      <w:r w:rsidR="00EB1C45" w:rsidRPr="006B7CC6">
        <w:rPr>
          <w:rFonts w:cs="Arial"/>
          <w:lang w:val="en-GB"/>
        </w:rPr>
        <w:t>timeframe</w:t>
      </w:r>
      <w:r w:rsidRPr="006B7CC6">
        <w:rPr>
          <w:rFonts w:cs="Arial"/>
          <w:lang w:val="en-GB"/>
        </w:rPr>
        <w:t xml:space="preserve"> to see the longer-term impact created through these investments).</w:t>
      </w:r>
    </w:p>
    <w:p w14:paraId="512CDC4B" w14:textId="7E48EB4F" w:rsidR="000F3589" w:rsidRPr="006B7CC6" w:rsidRDefault="000F3589" w:rsidP="2A48C0E3">
      <w:pPr>
        <w:spacing w:after="0" w:line="240" w:lineRule="auto"/>
        <w:jc w:val="both"/>
        <w:rPr>
          <w:rFonts w:cs="Arial"/>
          <w:b/>
          <w:bCs/>
          <w:color w:val="000000" w:themeColor="text1"/>
          <w:lang w:val="en-GB" w:eastAsia="en-GB"/>
        </w:rPr>
      </w:pPr>
    </w:p>
    <w:p w14:paraId="4DAA3476" w14:textId="1CAA8634" w:rsidR="37039CBF" w:rsidRPr="00FD7292" w:rsidRDefault="37039CBF" w:rsidP="37039CBF">
      <w:pPr>
        <w:spacing w:after="0" w:line="240" w:lineRule="auto"/>
        <w:jc w:val="both"/>
        <w:rPr>
          <w:rFonts w:cs="Arial"/>
          <w:b/>
          <w:lang w:val="en-GB"/>
        </w:rPr>
      </w:pPr>
      <w:r w:rsidRPr="00FD7292">
        <w:rPr>
          <w:rFonts w:cs="Arial"/>
          <w:b/>
          <w:lang w:val="en-GB"/>
        </w:rPr>
        <w:t>Activity: Building civil society competence, raising public awareness and disseminating information on social innovation</w:t>
      </w:r>
    </w:p>
    <w:p w14:paraId="1ED5B431" w14:textId="02F20B99" w:rsidR="37039CBF" w:rsidRPr="006B7CC6" w:rsidRDefault="37039CBF" w:rsidP="37039CBF">
      <w:pPr>
        <w:spacing w:after="0" w:line="240" w:lineRule="auto"/>
        <w:jc w:val="both"/>
        <w:rPr>
          <w:rFonts w:cs="Arial"/>
          <w:lang w:val="en-GB"/>
        </w:rPr>
      </w:pPr>
    </w:p>
    <w:p w14:paraId="54864610" w14:textId="63452E13" w:rsidR="6A59D5F9" w:rsidRDefault="6A59D5F9" w:rsidP="3634B137">
      <w:pPr>
        <w:spacing w:after="0" w:line="240" w:lineRule="auto"/>
        <w:jc w:val="both"/>
        <w:rPr>
          <w:rFonts w:cs="Arial"/>
          <w:lang w:val="en-GB"/>
        </w:rPr>
      </w:pPr>
      <w:r w:rsidRPr="3634B137">
        <w:rPr>
          <w:rFonts w:cs="Arial"/>
          <w:lang w:val="en-GB"/>
        </w:rPr>
        <w:t>The activity contains the</w:t>
      </w:r>
      <w:r w:rsidR="238FB35E" w:rsidRPr="3634B137">
        <w:rPr>
          <w:rFonts w:cs="Arial"/>
          <w:lang w:val="en-GB"/>
        </w:rPr>
        <w:t xml:space="preserve"> following</w:t>
      </w:r>
      <w:r w:rsidRPr="3634B137">
        <w:rPr>
          <w:rFonts w:cs="Arial"/>
          <w:lang w:val="en-GB"/>
        </w:rPr>
        <w:t xml:space="preserve"> interventions</w:t>
      </w:r>
      <w:r w:rsidR="768A1E66" w:rsidRPr="3634B137">
        <w:rPr>
          <w:rFonts w:cs="Arial"/>
          <w:lang w:val="en-GB"/>
        </w:rPr>
        <w:t>:</w:t>
      </w:r>
    </w:p>
    <w:p w14:paraId="17A946B7" w14:textId="249D1CA6" w:rsidR="3634B137" w:rsidRDefault="3634B137" w:rsidP="3634B137">
      <w:pPr>
        <w:spacing w:after="0" w:line="240" w:lineRule="auto"/>
        <w:jc w:val="both"/>
        <w:rPr>
          <w:rFonts w:cs="Arial"/>
          <w:lang w:val="en-GB"/>
        </w:rPr>
      </w:pPr>
    </w:p>
    <w:p w14:paraId="04CAD610" w14:textId="43820CAC" w:rsidR="00A75526" w:rsidRPr="008A49B2" w:rsidRDefault="000F3589" w:rsidP="008A49B2">
      <w:pPr>
        <w:pStyle w:val="Loendilik"/>
        <w:numPr>
          <w:ilvl w:val="0"/>
          <w:numId w:val="106"/>
        </w:numPr>
        <w:spacing w:after="0" w:line="240" w:lineRule="auto"/>
        <w:ind w:left="426" w:hanging="426"/>
        <w:jc w:val="both"/>
        <w:rPr>
          <w:rFonts w:cs="Arial"/>
          <w:color w:val="000000" w:themeColor="text1"/>
          <w:lang w:val="en-GB" w:eastAsia="en-GB"/>
        </w:rPr>
      </w:pPr>
      <w:r w:rsidRPr="008A49B2">
        <w:rPr>
          <w:rFonts w:cs="Arial"/>
          <w:b/>
          <w:color w:val="000000" w:themeColor="text1"/>
          <w:lang w:val="en-GB" w:eastAsia="en-GB"/>
        </w:rPr>
        <w:t>Advising on the development, renewal, scaling or continuation of innovative products and services with social impact</w:t>
      </w:r>
    </w:p>
    <w:p w14:paraId="503A7D60" w14:textId="471091AE" w:rsidR="00A75526" w:rsidRPr="006B7CC6" w:rsidRDefault="1571E6B5" w:rsidP="002C0B92">
      <w:pPr>
        <w:pStyle w:val="Loendilik"/>
        <w:numPr>
          <w:ilvl w:val="0"/>
          <w:numId w:val="34"/>
        </w:numPr>
        <w:spacing w:after="0" w:line="240" w:lineRule="auto"/>
        <w:jc w:val="both"/>
        <w:rPr>
          <w:rFonts w:cs="Arial"/>
          <w:color w:val="000000"/>
          <w:lang w:val="en-GB" w:eastAsia="en-GB"/>
        </w:rPr>
      </w:pPr>
      <w:r w:rsidRPr="1571E6B5">
        <w:rPr>
          <w:rFonts w:cs="Arial"/>
          <w:color w:val="000000" w:themeColor="text1"/>
          <w:lang w:val="en-GB" w:eastAsia="en-GB"/>
        </w:rPr>
        <w:t xml:space="preserve">creating and delivering an incubation programme; </w:t>
      </w:r>
    </w:p>
    <w:p w14:paraId="30AD3CA8" w14:textId="61B19780" w:rsidR="000F3589" w:rsidRPr="006B7CC6" w:rsidRDefault="1571E6B5" w:rsidP="002C0B92">
      <w:pPr>
        <w:pStyle w:val="Loendilik"/>
        <w:numPr>
          <w:ilvl w:val="0"/>
          <w:numId w:val="34"/>
        </w:numPr>
        <w:spacing w:after="0" w:line="240" w:lineRule="auto"/>
        <w:jc w:val="both"/>
        <w:rPr>
          <w:rFonts w:cs="Arial"/>
          <w:color w:val="000000"/>
          <w:lang w:val="en-GB" w:eastAsia="en-GB"/>
        </w:rPr>
      </w:pPr>
      <w:r w:rsidRPr="1571E6B5">
        <w:rPr>
          <w:rFonts w:cs="Arial"/>
          <w:color w:val="000000" w:themeColor="text1"/>
          <w:lang w:val="en-GB" w:eastAsia="en-GB"/>
        </w:rPr>
        <w:t xml:space="preserve">creating and delivering social hackathons, both for collecting ideas and working on the solutions on social inclusion of migrants and refugees. </w:t>
      </w:r>
    </w:p>
    <w:p w14:paraId="56EF9218" w14:textId="10B7A7AC" w:rsidR="59A26DB8" w:rsidRPr="006B7CC6" w:rsidRDefault="59A26DB8" w:rsidP="59A26DB8">
      <w:pPr>
        <w:spacing w:after="0" w:line="240" w:lineRule="auto"/>
        <w:jc w:val="both"/>
        <w:rPr>
          <w:rFonts w:cs="Arial"/>
          <w:b/>
          <w:bCs/>
          <w:color w:val="000000" w:themeColor="text1"/>
          <w:lang w:val="en-GB" w:eastAsia="en-GB"/>
        </w:rPr>
      </w:pPr>
    </w:p>
    <w:p w14:paraId="3BE7F8D1" w14:textId="298322A7" w:rsidR="59A26DB8" w:rsidRPr="0099225C" w:rsidRDefault="59A26DB8" w:rsidP="0099225C">
      <w:pPr>
        <w:spacing w:after="0" w:line="240" w:lineRule="auto"/>
        <w:jc w:val="both"/>
        <w:rPr>
          <w:rFonts w:eastAsia="Arial" w:cs="Arial"/>
          <w:lang w:val="en-GB"/>
        </w:rPr>
      </w:pPr>
      <w:r w:rsidRPr="3634B137">
        <w:rPr>
          <w:rFonts w:eastAsia="Arial" w:cs="Arial"/>
          <w:lang w:val="en-GB"/>
        </w:rPr>
        <w:t>Th</w:t>
      </w:r>
      <w:r w:rsidR="51FCAF03" w:rsidRPr="3634B137">
        <w:rPr>
          <w:rFonts w:eastAsia="Arial" w:cs="Arial"/>
          <w:lang w:val="en-GB"/>
        </w:rPr>
        <w:t>is</w:t>
      </w:r>
      <w:r w:rsidRPr="3634B137">
        <w:rPr>
          <w:rFonts w:eastAsia="Arial" w:cs="Arial"/>
          <w:lang w:val="en-GB"/>
        </w:rPr>
        <w:t xml:space="preserve"> </w:t>
      </w:r>
      <w:r w:rsidR="2DE69E2C" w:rsidRPr="3634B137">
        <w:rPr>
          <w:rFonts w:eastAsia="Arial" w:cs="Arial"/>
          <w:lang w:val="en-GB"/>
        </w:rPr>
        <w:t>intervention</w:t>
      </w:r>
      <w:r w:rsidRPr="0099225C">
        <w:rPr>
          <w:rFonts w:eastAsia="Arial" w:cs="Arial"/>
          <w:lang w:val="en-GB"/>
        </w:rPr>
        <w:t xml:space="preserve"> will contribute to the foreseen </w:t>
      </w:r>
      <w:bookmarkStart w:id="599" w:name="_Hlk149230894"/>
      <w:r w:rsidR="32384E1D" w:rsidRPr="0099225C">
        <w:rPr>
          <w:rFonts w:cs="Arial"/>
          <w:b/>
          <w:bCs/>
          <w:lang w:val="en-GB"/>
        </w:rPr>
        <w:t>o</w:t>
      </w:r>
      <w:r w:rsidR="6818F2AF" w:rsidRPr="0099225C">
        <w:rPr>
          <w:rFonts w:cs="Arial"/>
          <w:b/>
          <w:bCs/>
          <w:lang w:val="en-GB"/>
        </w:rPr>
        <w:t xml:space="preserve">utput </w:t>
      </w:r>
      <w:r w:rsidR="1C15C314" w:rsidRPr="0099225C">
        <w:rPr>
          <w:rFonts w:cs="Arial"/>
          <w:b/>
          <w:bCs/>
          <w:lang w:val="en-GB"/>
        </w:rPr>
        <w:t>3.1</w:t>
      </w:r>
      <w:r w:rsidR="6818F2AF" w:rsidRPr="0099225C">
        <w:rPr>
          <w:rFonts w:cs="Arial"/>
          <w:lang w:val="en-GB"/>
        </w:rPr>
        <w:t xml:space="preserve"> “</w:t>
      </w:r>
      <w:r w:rsidR="00414A74" w:rsidRPr="0099225C">
        <w:rPr>
          <w:rFonts w:eastAsia="Arial" w:cs="Arial"/>
          <w:lang w:val="en-GB"/>
        </w:rPr>
        <w:t>Civil society competence building activities carried out</w:t>
      </w:r>
      <w:r w:rsidR="6818F2AF" w:rsidRPr="0099225C">
        <w:rPr>
          <w:rFonts w:cs="Arial"/>
          <w:lang w:val="en-GB"/>
        </w:rPr>
        <w:t>”</w:t>
      </w:r>
      <w:r w:rsidRPr="0099225C">
        <w:rPr>
          <w:rFonts w:eastAsia="Arial" w:cs="Arial"/>
          <w:lang w:val="en-GB"/>
        </w:rPr>
        <w:t xml:space="preserve"> and </w:t>
      </w:r>
      <w:r w:rsidR="7672EA84" w:rsidRPr="0099225C">
        <w:rPr>
          <w:rFonts w:eastAsia="Arial" w:cs="Arial"/>
          <w:b/>
          <w:bCs/>
          <w:lang w:val="en-GB"/>
        </w:rPr>
        <w:t xml:space="preserve">intermediate </w:t>
      </w:r>
      <w:r w:rsidRPr="0099225C">
        <w:rPr>
          <w:rFonts w:eastAsia="Arial" w:cs="Arial"/>
          <w:b/>
          <w:bCs/>
          <w:lang w:val="en-GB"/>
        </w:rPr>
        <w:t xml:space="preserve">outcome 3 </w:t>
      </w:r>
      <w:r w:rsidRPr="0099225C">
        <w:rPr>
          <w:rFonts w:eastAsia="Arial" w:cs="Arial"/>
          <w:lang w:val="en-GB"/>
        </w:rPr>
        <w:t>“</w:t>
      </w:r>
      <w:r w:rsidR="004E25E4" w:rsidRPr="0099225C">
        <w:rPr>
          <w:rFonts w:eastAsia="Arial" w:cs="Arial"/>
          <w:color w:val="000000" w:themeColor="text1"/>
          <w:lang w:val="en-GB"/>
        </w:rPr>
        <w:t>Communities</w:t>
      </w:r>
      <w:r w:rsidR="74529235" w:rsidRPr="0099225C">
        <w:rPr>
          <w:rFonts w:eastAsia="Arial" w:cs="Arial"/>
          <w:color w:val="000000" w:themeColor="text1"/>
          <w:lang w:val="en-GB"/>
        </w:rPr>
        <w:t xml:space="preserve">, organisations and individuals </w:t>
      </w:r>
      <w:r w:rsidR="004E25E4" w:rsidRPr="0099225C">
        <w:rPr>
          <w:rFonts w:eastAsia="Arial" w:cs="Arial"/>
          <w:color w:val="000000" w:themeColor="text1"/>
          <w:lang w:val="en-GB"/>
        </w:rPr>
        <w:t>successfully</w:t>
      </w:r>
      <w:r w:rsidR="74529235" w:rsidRPr="0099225C">
        <w:rPr>
          <w:rFonts w:eastAsia="Arial" w:cs="Arial"/>
          <w:color w:val="000000" w:themeColor="text1"/>
          <w:lang w:val="en-GB"/>
        </w:rPr>
        <w:t xml:space="preserve"> implement </w:t>
      </w:r>
      <w:r w:rsidR="004E25E4" w:rsidRPr="0099225C">
        <w:rPr>
          <w:rFonts w:eastAsia="Arial" w:cs="Arial"/>
          <w:color w:val="000000" w:themeColor="text1"/>
          <w:lang w:val="en-GB"/>
        </w:rPr>
        <w:t xml:space="preserve">the new knowledge gained in </w:t>
      </w:r>
      <w:r w:rsidR="74529235" w:rsidRPr="0099225C">
        <w:rPr>
          <w:rFonts w:eastAsia="Arial" w:cs="Arial"/>
          <w:color w:val="000000" w:themeColor="text1"/>
          <w:lang w:val="en-GB"/>
        </w:rPr>
        <w:t xml:space="preserve">social innovation methods to design solutions to </w:t>
      </w:r>
      <w:r w:rsidR="004E25E4" w:rsidRPr="0099225C">
        <w:rPr>
          <w:rFonts w:eastAsia="Arial" w:cs="Arial"/>
          <w:color w:val="000000" w:themeColor="text1"/>
          <w:lang w:val="en-GB"/>
        </w:rPr>
        <w:t>better integrate</w:t>
      </w:r>
      <w:r w:rsidR="74529235" w:rsidRPr="0099225C">
        <w:rPr>
          <w:rFonts w:eastAsia="Arial" w:cs="Arial"/>
          <w:color w:val="000000" w:themeColor="text1"/>
          <w:lang w:val="en-GB"/>
        </w:rPr>
        <w:t xml:space="preserve"> and </w:t>
      </w:r>
      <w:r w:rsidR="004E25E4" w:rsidRPr="0099225C">
        <w:rPr>
          <w:rFonts w:eastAsia="Arial" w:cs="Arial"/>
          <w:color w:val="000000" w:themeColor="text1"/>
          <w:lang w:val="en-GB"/>
        </w:rPr>
        <w:t xml:space="preserve">include </w:t>
      </w:r>
      <w:r w:rsidR="00501FA7" w:rsidRPr="0099225C">
        <w:rPr>
          <w:rFonts w:eastAsia="Arial" w:cs="Arial"/>
          <w:color w:val="000000" w:themeColor="text1"/>
          <w:lang w:val="en-GB"/>
        </w:rPr>
        <w:t>people from different cultural and linguistic backgrounds</w:t>
      </w:r>
      <w:r w:rsidR="004E25E4" w:rsidRPr="0099225C">
        <w:rPr>
          <w:rFonts w:eastAsia="Arial" w:cs="Arial"/>
          <w:color w:val="000000" w:themeColor="text1"/>
          <w:lang w:val="en-GB"/>
        </w:rPr>
        <w:t xml:space="preserve"> in the Estonian society</w:t>
      </w:r>
      <w:r w:rsidRPr="0099225C">
        <w:rPr>
          <w:rFonts w:eastAsia="Arial" w:cs="Arial"/>
          <w:lang w:val="en-GB"/>
        </w:rPr>
        <w:t>”</w:t>
      </w:r>
      <w:r w:rsidR="5E889720" w:rsidRPr="0099225C">
        <w:rPr>
          <w:rFonts w:eastAsia="Arial" w:cs="Arial"/>
          <w:lang w:val="en-GB"/>
        </w:rPr>
        <w:t xml:space="preserve"> </w:t>
      </w:r>
      <w:r w:rsidR="4129EEA7" w:rsidRPr="0099225C">
        <w:rPr>
          <w:rFonts w:eastAsia="Arial" w:cs="Arial"/>
          <w:lang w:val="en-GB"/>
        </w:rPr>
        <w:t>as well as</w:t>
      </w:r>
      <w:r w:rsidR="5E889720" w:rsidRPr="0099225C">
        <w:rPr>
          <w:rFonts w:eastAsia="Arial" w:cs="Arial"/>
          <w:lang w:val="en-GB"/>
        </w:rPr>
        <w:t xml:space="preserve"> </w:t>
      </w:r>
      <w:r w:rsidR="5E889720" w:rsidRPr="0099225C">
        <w:rPr>
          <w:rFonts w:eastAsia="Arial" w:cs="Arial"/>
          <w:b/>
          <w:bCs/>
          <w:lang w:val="en-GB"/>
        </w:rPr>
        <w:t>immediate outcome</w:t>
      </w:r>
      <w:r w:rsidR="66227EDD" w:rsidRPr="0099225C">
        <w:rPr>
          <w:rFonts w:eastAsia="Arial" w:cs="Arial"/>
          <w:b/>
          <w:bCs/>
          <w:lang w:val="en-GB"/>
        </w:rPr>
        <w:t xml:space="preserve"> 3</w:t>
      </w:r>
      <w:r w:rsidRPr="0099225C">
        <w:rPr>
          <w:rFonts w:eastAsia="Arial" w:cs="Arial"/>
          <w:lang w:val="en-GB"/>
        </w:rPr>
        <w:t xml:space="preserve"> </w:t>
      </w:r>
      <w:r w:rsidR="39D2F5BF" w:rsidRPr="3634B137">
        <w:rPr>
          <w:rFonts w:eastAsia="Arial" w:cs="Arial"/>
          <w:lang w:val="en-GB"/>
        </w:rPr>
        <w:t>“</w:t>
      </w:r>
      <w:r w:rsidR="39D2F5BF" w:rsidRPr="3634B137">
        <w:rPr>
          <w:rFonts w:cs="Arial"/>
          <w:lang w:val="en-GB"/>
        </w:rPr>
        <w:t>Communities, organisations and individuals have gained new knowledge in social innovation methods to design solutions to better integrate and include people from different cultural and linguistic backgrounds in the Estonian society”</w:t>
      </w:r>
      <w:r w:rsidR="39D2F5BF" w:rsidRPr="0099225C">
        <w:rPr>
          <w:rFonts w:eastAsia="Arial" w:cs="Arial"/>
          <w:lang w:val="en-GB"/>
        </w:rPr>
        <w:t xml:space="preserve"> </w:t>
      </w:r>
      <w:r w:rsidRPr="0099225C">
        <w:rPr>
          <w:rFonts w:eastAsia="Arial" w:cs="Arial"/>
          <w:lang w:val="en-GB"/>
        </w:rPr>
        <w:t xml:space="preserve">(see chapter </w:t>
      </w:r>
      <w:r w:rsidR="00BB6ACD" w:rsidRPr="0099225C">
        <w:rPr>
          <w:rFonts w:eastAsia="Arial" w:cs="Arial"/>
          <w:lang w:val="en-GB"/>
        </w:rPr>
        <w:t>4</w:t>
      </w:r>
      <w:r w:rsidRPr="0099225C">
        <w:rPr>
          <w:rFonts w:eastAsia="Arial" w:cs="Arial"/>
          <w:lang w:val="en-GB"/>
        </w:rPr>
        <w:t>.3).</w:t>
      </w:r>
    </w:p>
    <w:bookmarkEnd w:id="599"/>
    <w:p w14:paraId="0948A6AE" w14:textId="0A75019E" w:rsidR="59A26DB8" w:rsidRPr="006B7CC6" w:rsidRDefault="59A26DB8" w:rsidP="59A26DB8">
      <w:pPr>
        <w:spacing w:after="0" w:line="240" w:lineRule="auto"/>
        <w:jc w:val="both"/>
        <w:rPr>
          <w:rFonts w:eastAsia="Arial" w:cs="Arial"/>
          <w:szCs w:val="22"/>
          <w:lang w:val="en-GB"/>
        </w:rPr>
      </w:pPr>
    </w:p>
    <w:p w14:paraId="00FCB5EA" w14:textId="009B6310" w:rsidR="000F3589" w:rsidRPr="006B7CC6" w:rsidRDefault="59A26DB8" w:rsidP="000F3589">
      <w:pPr>
        <w:spacing w:after="0" w:line="240" w:lineRule="auto"/>
        <w:jc w:val="both"/>
        <w:rPr>
          <w:rFonts w:cs="Arial"/>
          <w:color w:val="000000" w:themeColor="text1"/>
          <w:lang w:val="en-GB" w:eastAsia="en-GB"/>
        </w:rPr>
      </w:pPr>
      <w:r w:rsidRPr="006B7CC6">
        <w:rPr>
          <w:rFonts w:cs="Arial"/>
          <w:color w:val="000000" w:themeColor="text1"/>
          <w:lang w:val="en-GB" w:eastAsia="en-GB"/>
        </w:rPr>
        <w:t xml:space="preserve">This will be achieved as there will be a better quality of services and products designed and provided by the target organisations; solutions to problems locally or nationally will be developed, with a focus on the social inclusion of migrants; increased co-operation skills of Estonian non-government organisations will be developed, including inter-sectoral and cross-sectoral co-operation. </w:t>
      </w:r>
    </w:p>
    <w:p w14:paraId="7BFEFC3E" w14:textId="77777777" w:rsidR="00B32A56" w:rsidRPr="006B7CC6" w:rsidRDefault="00B32A56" w:rsidP="000F3589">
      <w:pPr>
        <w:spacing w:after="0" w:line="240" w:lineRule="auto"/>
        <w:jc w:val="both"/>
        <w:rPr>
          <w:rFonts w:cs="Arial"/>
          <w:color w:val="000000"/>
          <w:lang w:val="en-GB" w:eastAsia="en-GB"/>
        </w:rPr>
      </w:pPr>
    </w:p>
    <w:p w14:paraId="5AD843DD" w14:textId="741DC344" w:rsidR="000F3589" w:rsidRPr="008A49B2" w:rsidRDefault="000F3589" w:rsidP="00C70530">
      <w:pPr>
        <w:pStyle w:val="Loendilik"/>
        <w:numPr>
          <w:ilvl w:val="0"/>
          <w:numId w:val="106"/>
        </w:numPr>
        <w:spacing w:after="0" w:line="240" w:lineRule="auto"/>
        <w:ind w:left="284"/>
        <w:jc w:val="both"/>
        <w:rPr>
          <w:rFonts w:cs="Arial"/>
          <w:b/>
          <w:lang w:val="en-GB" w:eastAsia="en-GB"/>
        </w:rPr>
      </w:pPr>
      <w:r w:rsidRPr="008A49B2">
        <w:rPr>
          <w:rFonts w:cs="Arial"/>
          <w:b/>
          <w:bCs/>
          <w:lang w:val="en-GB" w:eastAsia="en-GB"/>
        </w:rPr>
        <w:t xml:space="preserve">Providing workshops and trainings to target groups to increase knowledge </w:t>
      </w:r>
      <w:bookmarkStart w:id="600" w:name="_Hlk128385236"/>
      <w:r w:rsidRPr="008A49B2">
        <w:rPr>
          <w:rFonts w:cs="Arial"/>
          <w:b/>
          <w:bCs/>
          <w:lang w:val="en-GB" w:eastAsia="en-GB"/>
        </w:rPr>
        <w:t>on social innovation</w:t>
      </w:r>
      <w:bookmarkEnd w:id="600"/>
      <w:r w:rsidRPr="008A49B2">
        <w:rPr>
          <w:rFonts w:cs="Arial"/>
          <w:b/>
          <w:bCs/>
          <w:lang w:val="en-GB" w:eastAsia="en-GB"/>
        </w:rPr>
        <w:t>.</w:t>
      </w:r>
    </w:p>
    <w:p w14:paraId="3B091D01" w14:textId="33E23756" w:rsidR="00131DB2" w:rsidRPr="006B7CC6" w:rsidRDefault="1571E6B5" w:rsidP="002C0B92">
      <w:pPr>
        <w:pStyle w:val="Loendilik"/>
        <w:numPr>
          <w:ilvl w:val="0"/>
          <w:numId w:val="34"/>
        </w:numPr>
        <w:spacing w:after="0"/>
        <w:jc w:val="both"/>
        <w:rPr>
          <w:rFonts w:cs="Arial"/>
          <w:lang w:val="en-GB" w:eastAsia="en-GB"/>
        </w:rPr>
      </w:pPr>
      <w:r w:rsidRPr="1571E6B5">
        <w:rPr>
          <w:rFonts w:cs="Arial"/>
          <w:lang w:val="en-GB" w:eastAsia="en-GB"/>
        </w:rPr>
        <w:t xml:space="preserve">organizing workshops on best practices from the Nordic countries as well as Switzerland on the inclusion of new immigrants and migrants using social innovation and social entrepreneurship methods; </w:t>
      </w:r>
    </w:p>
    <w:p w14:paraId="61590E35" w14:textId="77777777" w:rsidR="001D5F6C" w:rsidRPr="006B7CC6" w:rsidRDefault="1571E6B5" w:rsidP="002C0B92">
      <w:pPr>
        <w:pStyle w:val="Loendilik"/>
        <w:numPr>
          <w:ilvl w:val="0"/>
          <w:numId w:val="34"/>
        </w:numPr>
        <w:spacing w:after="0"/>
        <w:jc w:val="both"/>
        <w:rPr>
          <w:rFonts w:cs="Arial"/>
          <w:lang w:val="en-GB" w:eastAsia="en-GB"/>
        </w:rPr>
      </w:pPr>
      <w:r w:rsidRPr="1571E6B5">
        <w:rPr>
          <w:rFonts w:cs="Arial"/>
          <w:lang w:val="en-GB" w:eastAsia="en-GB"/>
        </w:rPr>
        <w:t>creating and delivering a training programme for consultants and advisers on social innovation and social entrepreneurship;</w:t>
      </w:r>
    </w:p>
    <w:p w14:paraId="48F3C82B" w14:textId="1210729D" w:rsidR="001D5F6C" w:rsidRPr="006B7CC6" w:rsidRDefault="1571E6B5" w:rsidP="002C0B92">
      <w:pPr>
        <w:pStyle w:val="Loendilik"/>
        <w:numPr>
          <w:ilvl w:val="0"/>
          <w:numId w:val="34"/>
        </w:numPr>
        <w:spacing w:after="0"/>
        <w:jc w:val="both"/>
        <w:rPr>
          <w:rFonts w:cs="Arial"/>
          <w:lang w:val="en-GB" w:eastAsia="en-GB"/>
        </w:rPr>
      </w:pPr>
      <w:r w:rsidRPr="1571E6B5">
        <w:rPr>
          <w:rFonts w:cs="Arial"/>
          <w:lang w:val="en-GB" w:eastAsia="en-GB"/>
        </w:rPr>
        <w:t xml:space="preserve">creating and launching an online course on social innovation and social enterprises; </w:t>
      </w:r>
    </w:p>
    <w:p w14:paraId="35B04C34" w14:textId="1C09B0E0" w:rsidR="000F3589" w:rsidRPr="006B7CC6" w:rsidRDefault="1571E6B5" w:rsidP="002C0B92">
      <w:pPr>
        <w:pStyle w:val="Loendilik"/>
        <w:numPr>
          <w:ilvl w:val="0"/>
          <w:numId w:val="34"/>
        </w:numPr>
        <w:spacing w:after="0"/>
        <w:jc w:val="both"/>
        <w:rPr>
          <w:rFonts w:cs="Arial"/>
          <w:lang w:val="en-GB" w:eastAsia="en-GB"/>
        </w:rPr>
      </w:pPr>
      <w:r w:rsidRPr="1571E6B5">
        <w:rPr>
          <w:rFonts w:cs="Arial"/>
          <w:lang w:val="en-GB" w:eastAsia="en-GB"/>
        </w:rPr>
        <w:t xml:space="preserve">organizing study visits to other countries within Europe. </w:t>
      </w:r>
    </w:p>
    <w:p w14:paraId="751514D5" w14:textId="5E0FEC1B" w:rsidR="59A26DB8" w:rsidRPr="006B7CC6" w:rsidRDefault="59A26DB8" w:rsidP="59A26DB8">
      <w:pPr>
        <w:spacing w:after="0"/>
        <w:jc w:val="both"/>
        <w:rPr>
          <w:rFonts w:cs="Arial"/>
          <w:lang w:val="en-GB" w:eastAsia="en-GB"/>
        </w:rPr>
      </w:pPr>
    </w:p>
    <w:p w14:paraId="1B0337FD" w14:textId="2969C378" w:rsidR="00EB1C45" w:rsidRPr="00E805D5" w:rsidRDefault="59A26DB8" w:rsidP="30DD3C62">
      <w:pPr>
        <w:spacing w:after="0" w:line="240" w:lineRule="auto"/>
        <w:jc w:val="both"/>
        <w:rPr>
          <w:rFonts w:eastAsia="Arial" w:cs="Arial"/>
          <w:lang w:val="en-GB"/>
        </w:rPr>
      </w:pPr>
      <w:r w:rsidRPr="00E805D5">
        <w:rPr>
          <w:rFonts w:eastAsia="Arial" w:cs="Arial"/>
          <w:lang w:val="en-GB"/>
        </w:rPr>
        <w:t>Th</w:t>
      </w:r>
      <w:r w:rsidR="6A1CAD5E" w:rsidRPr="2F4BE600">
        <w:rPr>
          <w:rFonts w:eastAsia="Arial" w:cs="Arial"/>
          <w:lang w:val="en-GB"/>
        </w:rPr>
        <w:t>is</w:t>
      </w:r>
      <w:r w:rsidRPr="00E805D5">
        <w:rPr>
          <w:rFonts w:eastAsia="Arial" w:cs="Arial"/>
          <w:lang w:val="en-GB"/>
        </w:rPr>
        <w:t xml:space="preserve"> </w:t>
      </w:r>
      <w:r w:rsidR="457AF415" w:rsidRPr="2F4BE600">
        <w:rPr>
          <w:rFonts w:eastAsia="Arial" w:cs="Arial"/>
          <w:lang w:val="en-GB"/>
        </w:rPr>
        <w:t xml:space="preserve"> intervention</w:t>
      </w:r>
      <w:r w:rsidRPr="00E805D5">
        <w:rPr>
          <w:rFonts w:eastAsia="Arial" w:cs="Arial"/>
          <w:lang w:val="en-GB"/>
        </w:rPr>
        <w:t xml:space="preserve"> will contribute to the foreseen </w:t>
      </w:r>
      <w:r w:rsidRPr="00E805D5">
        <w:rPr>
          <w:rFonts w:eastAsia="Arial" w:cs="Arial"/>
          <w:b/>
          <w:bCs/>
          <w:lang w:val="en-GB"/>
        </w:rPr>
        <w:t xml:space="preserve">output </w:t>
      </w:r>
      <w:r w:rsidR="2FEB699A" w:rsidRPr="00E805D5">
        <w:rPr>
          <w:rFonts w:cs="Arial"/>
          <w:b/>
          <w:bCs/>
          <w:lang w:val="en-GB"/>
        </w:rPr>
        <w:t>3.1</w:t>
      </w:r>
      <w:r w:rsidR="03C7FA2F" w:rsidRPr="00E805D5">
        <w:rPr>
          <w:rFonts w:eastAsia="Arial" w:cs="Arial"/>
          <w:lang w:val="en-GB"/>
        </w:rPr>
        <w:t xml:space="preserve"> “</w:t>
      </w:r>
      <w:r w:rsidR="008D45AE" w:rsidRPr="00E805D5">
        <w:rPr>
          <w:rFonts w:eastAsia="Arial" w:cs="Arial"/>
          <w:lang w:val="en-GB"/>
        </w:rPr>
        <w:t>Civil society competence building activities carried out</w:t>
      </w:r>
      <w:r w:rsidRPr="00E805D5">
        <w:rPr>
          <w:rFonts w:eastAsia="Arial" w:cs="Arial"/>
          <w:lang w:val="en-GB"/>
        </w:rPr>
        <w:t xml:space="preserve">” and </w:t>
      </w:r>
      <w:r w:rsidR="376021F4" w:rsidRPr="00E805D5">
        <w:rPr>
          <w:rFonts w:eastAsia="Arial" w:cs="Arial"/>
          <w:b/>
          <w:bCs/>
          <w:lang w:val="en-GB"/>
        </w:rPr>
        <w:t xml:space="preserve">intermediate </w:t>
      </w:r>
      <w:r w:rsidRPr="00E805D5">
        <w:rPr>
          <w:rFonts w:eastAsia="Arial" w:cs="Arial"/>
          <w:b/>
          <w:bCs/>
          <w:lang w:val="en-GB"/>
        </w:rPr>
        <w:t xml:space="preserve">outcome 3 </w:t>
      </w:r>
      <w:r w:rsidRPr="00E805D5">
        <w:rPr>
          <w:rFonts w:eastAsia="Arial" w:cs="Arial"/>
          <w:lang w:val="en-GB"/>
        </w:rPr>
        <w:t>“</w:t>
      </w:r>
      <w:r w:rsidR="00EB1C45" w:rsidRPr="00E805D5">
        <w:rPr>
          <w:rFonts w:eastAsia="Arial" w:cs="Arial"/>
          <w:color w:val="000000" w:themeColor="text1"/>
          <w:lang w:val="en-GB"/>
        </w:rPr>
        <w:t>Communities</w:t>
      </w:r>
      <w:r w:rsidR="67BC91C9" w:rsidRPr="00E805D5">
        <w:rPr>
          <w:rFonts w:eastAsia="Arial" w:cs="Arial"/>
          <w:color w:val="000000" w:themeColor="text1"/>
          <w:lang w:val="en-GB"/>
        </w:rPr>
        <w:t xml:space="preserve">, organisations and individuals </w:t>
      </w:r>
      <w:r w:rsidR="00EB1C45" w:rsidRPr="00E805D5">
        <w:rPr>
          <w:rFonts w:eastAsia="Arial" w:cs="Arial"/>
          <w:color w:val="000000" w:themeColor="text1"/>
          <w:lang w:val="en-GB"/>
        </w:rPr>
        <w:t>successfully</w:t>
      </w:r>
      <w:r w:rsidR="67BC91C9" w:rsidRPr="00E805D5">
        <w:rPr>
          <w:rFonts w:eastAsia="Arial" w:cs="Arial"/>
          <w:color w:val="000000" w:themeColor="text1"/>
          <w:lang w:val="en-GB"/>
        </w:rPr>
        <w:t xml:space="preserve"> implement </w:t>
      </w:r>
      <w:r w:rsidR="00EB1C45" w:rsidRPr="00E805D5">
        <w:rPr>
          <w:rFonts w:eastAsia="Arial" w:cs="Arial"/>
          <w:color w:val="000000" w:themeColor="text1"/>
          <w:lang w:val="en-GB"/>
        </w:rPr>
        <w:t xml:space="preserve">the new knowledge gained in </w:t>
      </w:r>
      <w:r w:rsidR="67BC91C9" w:rsidRPr="00E805D5">
        <w:rPr>
          <w:rFonts w:eastAsia="Arial" w:cs="Arial"/>
          <w:color w:val="000000" w:themeColor="text1"/>
          <w:lang w:val="en-GB"/>
        </w:rPr>
        <w:t xml:space="preserve">social innovation methods to design solutions to </w:t>
      </w:r>
      <w:r w:rsidR="00EB1C45" w:rsidRPr="00E805D5">
        <w:rPr>
          <w:rFonts w:eastAsia="Arial" w:cs="Arial"/>
          <w:color w:val="000000" w:themeColor="text1"/>
          <w:lang w:val="en-GB"/>
        </w:rPr>
        <w:t>better integrate</w:t>
      </w:r>
      <w:r w:rsidR="67BC91C9" w:rsidRPr="00E805D5">
        <w:rPr>
          <w:rFonts w:eastAsia="Arial" w:cs="Arial"/>
          <w:color w:val="000000" w:themeColor="text1"/>
          <w:lang w:val="en-GB"/>
        </w:rPr>
        <w:t xml:space="preserve"> and </w:t>
      </w:r>
      <w:r w:rsidR="00EB1C45" w:rsidRPr="00E805D5">
        <w:rPr>
          <w:rFonts w:eastAsia="Arial" w:cs="Arial"/>
          <w:color w:val="000000" w:themeColor="text1"/>
          <w:lang w:val="en-GB"/>
        </w:rPr>
        <w:t xml:space="preserve">include </w:t>
      </w:r>
      <w:r w:rsidR="00501FA7" w:rsidRPr="00E805D5">
        <w:rPr>
          <w:rFonts w:eastAsia="Arial" w:cs="Arial"/>
          <w:color w:val="000000" w:themeColor="text1"/>
          <w:lang w:val="en-GB"/>
        </w:rPr>
        <w:t>people from different cultural and linguistic backgrounds</w:t>
      </w:r>
      <w:r w:rsidR="00EB1C45" w:rsidRPr="00E805D5">
        <w:rPr>
          <w:rFonts w:eastAsia="Arial" w:cs="Arial"/>
          <w:color w:val="000000" w:themeColor="text1"/>
          <w:lang w:val="en-GB"/>
        </w:rPr>
        <w:t xml:space="preserve"> in the Estonian society</w:t>
      </w:r>
      <w:r w:rsidRPr="00E805D5">
        <w:rPr>
          <w:rFonts w:eastAsia="Arial" w:cs="Arial"/>
          <w:lang w:val="en-GB"/>
        </w:rPr>
        <w:t>”</w:t>
      </w:r>
      <w:r w:rsidR="5949ED02" w:rsidRPr="00E805D5">
        <w:rPr>
          <w:rFonts w:eastAsia="Arial" w:cs="Arial"/>
          <w:lang w:val="en-GB"/>
        </w:rPr>
        <w:t xml:space="preserve"> </w:t>
      </w:r>
      <w:r w:rsidR="4FA1686A" w:rsidRPr="00E805D5">
        <w:rPr>
          <w:rFonts w:eastAsia="Arial" w:cs="Arial"/>
          <w:lang w:val="en-GB"/>
        </w:rPr>
        <w:t>as well as</w:t>
      </w:r>
      <w:r w:rsidR="5949ED02" w:rsidRPr="00E805D5">
        <w:rPr>
          <w:rFonts w:eastAsia="Arial" w:cs="Arial"/>
          <w:lang w:val="en-GB"/>
        </w:rPr>
        <w:t xml:space="preserve"> </w:t>
      </w:r>
      <w:r w:rsidR="5949ED02" w:rsidRPr="00E805D5">
        <w:rPr>
          <w:rFonts w:eastAsia="Arial" w:cs="Arial"/>
          <w:b/>
          <w:bCs/>
          <w:lang w:val="en-GB"/>
        </w:rPr>
        <w:t>immediate outcome 3</w:t>
      </w:r>
      <w:r w:rsidR="5949ED02" w:rsidRPr="00E805D5">
        <w:rPr>
          <w:rFonts w:eastAsia="Arial" w:cs="Arial"/>
          <w:lang w:val="en-GB"/>
        </w:rPr>
        <w:t xml:space="preserve"> “</w:t>
      </w:r>
      <w:r w:rsidR="5949ED02" w:rsidRPr="2F4BE600">
        <w:rPr>
          <w:rFonts w:cs="Arial"/>
          <w:lang w:val="en-GB"/>
        </w:rPr>
        <w:t>Communities, organisations and individuals have gained new knowledge in social innovation methods to design solutions to better integrate and include people from different cultural and linguistic backgrounds in the Estonian society”</w:t>
      </w:r>
      <w:r w:rsidRPr="00E805D5">
        <w:rPr>
          <w:rFonts w:eastAsia="Arial" w:cs="Arial"/>
          <w:lang w:val="en-GB"/>
        </w:rPr>
        <w:t xml:space="preserve"> (see chapter </w:t>
      </w:r>
      <w:r w:rsidR="00540F5A" w:rsidRPr="00E805D5">
        <w:rPr>
          <w:rFonts w:eastAsia="Arial" w:cs="Arial"/>
          <w:lang w:val="en-GB"/>
        </w:rPr>
        <w:t>4</w:t>
      </w:r>
      <w:r w:rsidRPr="00E805D5">
        <w:rPr>
          <w:rFonts w:eastAsia="Arial" w:cs="Arial"/>
          <w:lang w:val="en-GB"/>
        </w:rPr>
        <w:t>.3).</w:t>
      </w:r>
    </w:p>
    <w:p w14:paraId="2CEE847F" w14:textId="5981C7D2" w:rsidR="59A26DB8" w:rsidRPr="006B7CC6" w:rsidRDefault="59A26DB8" w:rsidP="59A26DB8">
      <w:pPr>
        <w:spacing w:after="0"/>
        <w:jc w:val="both"/>
        <w:rPr>
          <w:rFonts w:eastAsia="Arial" w:cs="Arial"/>
          <w:szCs w:val="22"/>
          <w:lang w:val="en-GB"/>
        </w:rPr>
      </w:pPr>
    </w:p>
    <w:p w14:paraId="47683557" w14:textId="7B234F5C" w:rsidR="000F3589" w:rsidRPr="006B7CC6" w:rsidRDefault="59A26DB8" w:rsidP="59A26DB8">
      <w:pPr>
        <w:spacing w:after="0"/>
        <w:jc w:val="both"/>
        <w:rPr>
          <w:rFonts w:cs="Arial"/>
          <w:lang w:val="en-GB" w:eastAsia="en-GB"/>
        </w:rPr>
      </w:pPr>
      <w:r w:rsidRPr="006B7CC6">
        <w:rPr>
          <w:rFonts w:cs="Arial"/>
          <w:lang w:val="en-GB" w:eastAsia="en-GB"/>
        </w:rPr>
        <w:lastRenderedPageBreak/>
        <w:t xml:space="preserve">This will be achieved as there will be an increased awareness and knowledge of social innovation and social entrepreneurship and better cooperation and co-creation among consultants and advisers on social innovation and social entrepreneurship and other actors in the field. </w:t>
      </w:r>
    </w:p>
    <w:p w14:paraId="54446F2D" w14:textId="1EAD4B7A" w:rsidR="40AF0AD6" w:rsidRDefault="40AF0AD6" w:rsidP="40AF0AD6">
      <w:pPr>
        <w:spacing w:after="0"/>
        <w:jc w:val="both"/>
        <w:rPr>
          <w:rFonts w:cs="Arial"/>
          <w:lang w:val="en-GB" w:eastAsia="en-GB"/>
        </w:rPr>
      </w:pPr>
    </w:p>
    <w:p w14:paraId="5B21BCBE" w14:textId="32D3CF50" w:rsidR="00714230" w:rsidRPr="00C70530" w:rsidRDefault="1571E6B5" w:rsidP="00C70530">
      <w:pPr>
        <w:pStyle w:val="Loendilik"/>
        <w:numPr>
          <w:ilvl w:val="0"/>
          <w:numId w:val="106"/>
        </w:numPr>
        <w:spacing w:after="0" w:line="240" w:lineRule="auto"/>
        <w:ind w:left="426"/>
        <w:jc w:val="both"/>
        <w:rPr>
          <w:rFonts w:cs="Arial"/>
          <w:color w:val="000000"/>
          <w:lang w:val="en-GB" w:eastAsia="en-GB"/>
        </w:rPr>
      </w:pPr>
      <w:bookmarkStart w:id="601" w:name="_Hlk128387910"/>
      <w:r w:rsidRPr="00C70530">
        <w:rPr>
          <w:rFonts w:cs="Arial"/>
          <w:b/>
          <w:bCs/>
          <w:lang w:val="en-GB" w:eastAsia="en-GB"/>
        </w:rPr>
        <w:t xml:space="preserve">Disseminating information </w:t>
      </w:r>
      <w:r w:rsidRPr="00C70530">
        <w:rPr>
          <w:rFonts w:cs="Arial"/>
          <w:b/>
          <w:bCs/>
          <w:color w:val="000000" w:themeColor="text1"/>
          <w:lang w:val="en-GB" w:eastAsia="en-GB"/>
        </w:rPr>
        <w:t>to raise public awareness on social innovation</w:t>
      </w:r>
      <w:bookmarkEnd w:id="601"/>
      <w:r w:rsidRPr="00C70530">
        <w:rPr>
          <w:rFonts w:cs="Arial"/>
          <w:b/>
          <w:bCs/>
          <w:color w:val="000000" w:themeColor="text1"/>
          <w:lang w:val="en-GB" w:eastAsia="en-GB"/>
        </w:rPr>
        <w:t>.</w:t>
      </w:r>
    </w:p>
    <w:p w14:paraId="38CC3146" w14:textId="1860F849" w:rsidR="0024316F" w:rsidRPr="00714230" w:rsidRDefault="1571E6B5" w:rsidP="00714230">
      <w:pPr>
        <w:pStyle w:val="Loendilik"/>
        <w:numPr>
          <w:ilvl w:val="0"/>
          <w:numId w:val="56"/>
        </w:numPr>
        <w:spacing w:after="0" w:line="240" w:lineRule="auto"/>
        <w:jc w:val="both"/>
        <w:rPr>
          <w:rFonts w:cs="Arial"/>
          <w:color w:val="000000"/>
          <w:lang w:val="en-GB" w:eastAsia="en-GB"/>
        </w:rPr>
      </w:pPr>
      <w:r w:rsidRPr="00714230">
        <w:rPr>
          <w:rFonts w:cs="Arial"/>
          <w:color w:val="000000" w:themeColor="text1"/>
          <w:lang w:val="en-GB" w:eastAsia="en-GB"/>
        </w:rPr>
        <w:t xml:space="preserve">Creating, publishing and disseminating video clips, a broadcast series and a podcast series on social innovation; </w:t>
      </w:r>
    </w:p>
    <w:p w14:paraId="564FF7BB" w14:textId="77777777" w:rsidR="0024316F" w:rsidRPr="006B7CC6" w:rsidRDefault="1571E6B5" w:rsidP="002C0B92">
      <w:pPr>
        <w:pStyle w:val="Loendilik"/>
        <w:numPr>
          <w:ilvl w:val="0"/>
          <w:numId w:val="34"/>
        </w:numPr>
        <w:spacing w:after="0" w:line="240" w:lineRule="auto"/>
        <w:jc w:val="both"/>
        <w:rPr>
          <w:rFonts w:cs="Arial"/>
          <w:color w:val="000000"/>
          <w:lang w:val="en-GB" w:eastAsia="en-GB"/>
        </w:rPr>
      </w:pPr>
      <w:r w:rsidRPr="1571E6B5">
        <w:rPr>
          <w:rFonts w:cs="Arial"/>
          <w:color w:val="000000" w:themeColor="text1"/>
          <w:lang w:val="en-GB" w:eastAsia="en-GB"/>
        </w:rPr>
        <w:t xml:space="preserve">sharing thematic information via articles, newsletters, campaigns, website, social media channels and presentations at events; </w:t>
      </w:r>
    </w:p>
    <w:p w14:paraId="05CB7C5A" w14:textId="54DFA1D1" w:rsidR="000F3589" w:rsidRPr="006B7CC6" w:rsidRDefault="1571E6B5" w:rsidP="002C0B92">
      <w:pPr>
        <w:pStyle w:val="Loendilik"/>
        <w:numPr>
          <w:ilvl w:val="0"/>
          <w:numId w:val="34"/>
        </w:numPr>
        <w:spacing w:after="0" w:line="240" w:lineRule="auto"/>
        <w:jc w:val="both"/>
        <w:rPr>
          <w:rFonts w:cs="Arial"/>
          <w:color w:val="000000"/>
          <w:lang w:val="en-GB" w:eastAsia="en-GB"/>
        </w:rPr>
      </w:pPr>
      <w:r w:rsidRPr="1571E6B5">
        <w:rPr>
          <w:rFonts w:cs="Arial"/>
          <w:color w:val="000000" w:themeColor="text1"/>
          <w:lang w:val="en-GB" w:eastAsia="en-GB"/>
        </w:rPr>
        <w:t xml:space="preserve">evaluation of the </w:t>
      </w:r>
      <w:r w:rsidRPr="1571E6B5">
        <w:rPr>
          <w:rFonts w:cs="Arial"/>
          <w:lang w:val="en-GB" w:eastAsia="en-GB"/>
        </w:rPr>
        <w:t>impact of the dissemination activities</w:t>
      </w:r>
      <w:r w:rsidRPr="1571E6B5">
        <w:rPr>
          <w:rFonts w:cs="Arial"/>
          <w:color w:val="000000" w:themeColor="text1"/>
          <w:lang w:val="en-GB" w:eastAsia="en-GB"/>
        </w:rPr>
        <w:t xml:space="preserve">. </w:t>
      </w:r>
    </w:p>
    <w:p w14:paraId="2AC3525F" w14:textId="3991F972" w:rsidR="000F3589" w:rsidRPr="006B7CC6" w:rsidRDefault="000F3589" w:rsidP="59A26DB8">
      <w:pPr>
        <w:spacing w:after="0" w:line="240" w:lineRule="auto"/>
        <w:jc w:val="both"/>
        <w:rPr>
          <w:rFonts w:cs="Arial"/>
          <w:color w:val="000000" w:themeColor="text1"/>
          <w:lang w:val="en-GB" w:eastAsia="en-GB"/>
        </w:rPr>
      </w:pPr>
    </w:p>
    <w:p w14:paraId="565FEE3C" w14:textId="52B46809" w:rsidR="00EB1C45" w:rsidRPr="00AB20E1" w:rsidRDefault="57090866" w:rsidP="30DD3C62">
      <w:pPr>
        <w:spacing w:after="0" w:line="240" w:lineRule="auto"/>
        <w:jc w:val="both"/>
        <w:rPr>
          <w:rFonts w:eastAsia="Arial" w:cs="Arial"/>
          <w:lang w:val="en-GB"/>
        </w:rPr>
      </w:pPr>
      <w:r w:rsidRPr="1BC814DA">
        <w:rPr>
          <w:rFonts w:eastAsia="Arial" w:cs="Arial"/>
          <w:lang w:val="en-GB"/>
        </w:rPr>
        <w:t>This intervention</w:t>
      </w:r>
      <w:r w:rsidR="59A26DB8" w:rsidRPr="00AB20E1">
        <w:rPr>
          <w:rFonts w:eastAsia="Arial" w:cs="Arial"/>
          <w:lang w:val="en-GB"/>
        </w:rPr>
        <w:t xml:space="preserve"> will contribute to the foreseen </w:t>
      </w:r>
      <w:r w:rsidR="00EB1C45" w:rsidRPr="00AB20E1">
        <w:rPr>
          <w:rFonts w:cs="Arial"/>
          <w:b/>
          <w:bCs/>
          <w:lang w:val="en-GB"/>
        </w:rPr>
        <w:t xml:space="preserve">output </w:t>
      </w:r>
      <w:r w:rsidR="524EB20E" w:rsidRPr="00AB20E1">
        <w:rPr>
          <w:rFonts w:cs="Arial"/>
          <w:b/>
          <w:bCs/>
          <w:lang w:val="en-GB"/>
        </w:rPr>
        <w:t>3.2</w:t>
      </w:r>
      <w:r w:rsidR="0042113B" w:rsidRPr="00AB20E1">
        <w:rPr>
          <w:rFonts w:cs="Arial"/>
          <w:b/>
          <w:bCs/>
          <w:lang w:val="en-GB"/>
        </w:rPr>
        <w:t xml:space="preserve"> </w:t>
      </w:r>
      <w:r w:rsidR="00EB1C45" w:rsidRPr="00AB20E1">
        <w:rPr>
          <w:rFonts w:cs="Arial"/>
          <w:lang w:val="en-GB"/>
        </w:rPr>
        <w:t>“</w:t>
      </w:r>
      <w:r w:rsidR="00322E91" w:rsidRPr="00AB20E1">
        <w:rPr>
          <w:rFonts w:cs="Arial"/>
          <w:lang w:val="en-GB"/>
        </w:rPr>
        <w:t>A set of social innovation training and information materials created, published and disseminated</w:t>
      </w:r>
      <w:r w:rsidR="00EB1C45" w:rsidRPr="00AB20E1">
        <w:rPr>
          <w:rFonts w:cs="Arial"/>
          <w:lang w:val="en-GB"/>
        </w:rPr>
        <w:t>”</w:t>
      </w:r>
      <w:r w:rsidR="00EB1C45" w:rsidRPr="00AB20E1">
        <w:rPr>
          <w:rFonts w:eastAsia="Arial" w:cs="Arial"/>
          <w:lang w:val="en-GB"/>
        </w:rPr>
        <w:t xml:space="preserve"> and </w:t>
      </w:r>
      <w:r w:rsidR="4B081565" w:rsidRPr="00AB20E1">
        <w:rPr>
          <w:rFonts w:eastAsia="Arial" w:cs="Arial"/>
          <w:b/>
          <w:bCs/>
          <w:lang w:val="en-GB"/>
        </w:rPr>
        <w:t>immediate outcome 3</w:t>
      </w:r>
      <w:r w:rsidR="4B081565" w:rsidRPr="00AB20E1">
        <w:rPr>
          <w:rFonts w:eastAsia="Arial" w:cs="Arial"/>
          <w:lang w:val="en-GB"/>
        </w:rPr>
        <w:t xml:space="preserve"> “</w:t>
      </w:r>
      <w:r w:rsidR="4B081565" w:rsidRPr="1BC814DA">
        <w:rPr>
          <w:rFonts w:cs="Arial"/>
          <w:lang w:val="en-GB"/>
        </w:rPr>
        <w:t>Communities, organisations and individuals have gained new knowledge in social innovation methods to design solutions to better integrate and include people from different cultural and linguistic backgrounds in the Estonian society”</w:t>
      </w:r>
      <w:r w:rsidR="4B081565" w:rsidRPr="00AB20E1">
        <w:rPr>
          <w:rFonts w:eastAsia="Arial" w:cs="Arial"/>
          <w:lang w:val="en-GB"/>
        </w:rPr>
        <w:t xml:space="preserve"> </w:t>
      </w:r>
      <w:r w:rsidR="00EB1C45" w:rsidRPr="00AB20E1">
        <w:rPr>
          <w:rFonts w:eastAsia="Arial" w:cs="Arial"/>
          <w:lang w:val="en-GB"/>
        </w:rPr>
        <w:t xml:space="preserve">(see chapter </w:t>
      </w:r>
      <w:r w:rsidR="00BE4113" w:rsidRPr="00AB20E1">
        <w:rPr>
          <w:rFonts w:eastAsia="Arial" w:cs="Arial"/>
          <w:lang w:val="en-GB"/>
        </w:rPr>
        <w:t>4</w:t>
      </w:r>
      <w:r w:rsidR="00EB1C45" w:rsidRPr="00AB20E1">
        <w:rPr>
          <w:rFonts w:eastAsia="Arial" w:cs="Arial"/>
          <w:lang w:val="en-GB"/>
        </w:rPr>
        <w:t>.3).</w:t>
      </w:r>
    </w:p>
    <w:p w14:paraId="1D41F70B" w14:textId="3CC20795" w:rsidR="000F3589" w:rsidRPr="006B7CC6" w:rsidRDefault="000F3589" w:rsidP="59A26DB8">
      <w:pPr>
        <w:spacing w:after="0" w:line="240" w:lineRule="auto"/>
        <w:jc w:val="both"/>
        <w:rPr>
          <w:rFonts w:eastAsia="Arial" w:cs="Arial"/>
          <w:szCs w:val="22"/>
          <w:lang w:val="en-GB"/>
        </w:rPr>
      </w:pPr>
    </w:p>
    <w:p w14:paraId="6A6E332D" w14:textId="29B1730B" w:rsidR="000F3589" w:rsidRPr="006B7CC6" w:rsidRDefault="59A26DB8" w:rsidP="59A26DB8">
      <w:pPr>
        <w:spacing w:after="0" w:line="240" w:lineRule="auto"/>
        <w:jc w:val="both"/>
        <w:rPr>
          <w:rFonts w:cs="Arial"/>
          <w:color w:val="000000"/>
          <w:lang w:val="en-GB" w:eastAsia="en-GB"/>
        </w:rPr>
      </w:pPr>
      <w:r w:rsidRPr="006B7CC6">
        <w:rPr>
          <w:rFonts w:cs="Arial"/>
          <w:color w:val="000000" w:themeColor="text1"/>
          <w:lang w:val="en-GB" w:eastAsia="en-GB"/>
        </w:rPr>
        <w:t xml:space="preserve">This will be achieved as there will be an increased awareness of the topic and a more common information field among the wider public and, in the long term, an increased engagement of local communities in local life issues. </w:t>
      </w:r>
    </w:p>
    <w:p w14:paraId="58A0A48A" w14:textId="77777777" w:rsidR="000F3589" w:rsidRPr="006B7CC6" w:rsidRDefault="000F3589" w:rsidP="000F3589">
      <w:pPr>
        <w:spacing w:after="0" w:line="240" w:lineRule="auto"/>
        <w:jc w:val="both"/>
        <w:rPr>
          <w:rFonts w:cs="Arial"/>
          <w:color w:val="000000"/>
          <w:lang w:val="en-GB" w:eastAsia="en-GB"/>
        </w:rPr>
      </w:pPr>
    </w:p>
    <w:p w14:paraId="25D53021" w14:textId="7E6551FE" w:rsidR="000F3589" w:rsidRPr="00C70530" w:rsidRDefault="000F3589" w:rsidP="00C70530">
      <w:pPr>
        <w:pStyle w:val="Loendilik"/>
        <w:numPr>
          <w:ilvl w:val="0"/>
          <w:numId w:val="106"/>
        </w:numPr>
        <w:spacing w:after="0" w:line="240" w:lineRule="auto"/>
        <w:ind w:left="426"/>
        <w:jc w:val="both"/>
        <w:rPr>
          <w:rFonts w:cs="Arial"/>
          <w:b/>
          <w:bCs/>
          <w:color w:val="000000"/>
          <w:lang w:val="en-GB" w:eastAsia="en-GB"/>
        </w:rPr>
      </w:pPr>
      <w:r w:rsidRPr="00C70530">
        <w:rPr>
          <w:rFonts w:cs="Arial"/>
          <w:b/>
          <w:color w:val="000000" w:themeColor="text1"/>
          <w:lang w:val="en-GB" w:eastAsia="en-GB"/>
        </w:rPr>
        <w:t>Supporting the emergence and development of social innovation networks to promote cooperation between target groups.</w:t>
      </w:r>
    </w:p>
    <w:p w14:paraId="48BE78A2" w14:textId="77777777" w:rsidR="0024316F" w:rsidRPr="006B7CC6" w:rsidRDefault="1571E6B5" w:rsidP="002C0B92">
      <w:pPr>
        <w:pStyle w:val="Loendilik"/>
        <w:numPr>
          <w:ilvl w:val="0"/>
          <w:numId w:val="34"/>
        </w:numPr>
        <w:spacing w:after="0" w:line="240" w:lineRule="auto"/>
        <w:jc w:val="both"/>
        <w:rPr>
          <w:rFonts w:cs="Arial"/>
          <w:color w:val="000000"/>
          <w:lang w:val="en-GB" w:eastAsia="en-GB"/>
        </w:rPr>
      </w:pPr>
      <w:r w:rsidRPr="1571E6B5">
        <w:rPr>
          <w:rFonts w:cs="Arial"/>
          <w:color w:val="000000" w:themeColor="text1"/>
          <w:lang w:val="en-GB" w:eastAsia="en-GB"/>
        </w:rPr>
        <w:t xml:space="preserve">creating and managing a cooperation network and programme for social innovation actors; </w:t>
      </w:r>
    </w:p>
    <w:p w14:paraId="01558C76" w14:textId="77777777" w:rsidR="0024316F" w:rsidRPr="006B7CC6" w:rsidRDefault="1571E6B5" w:rsidP="002C0B92">
      <w:pPr>
        <w:pStyle w:val="Loendilik"/>
        <w:numPr>
          <w:ilvl w:val="0"/>
          <w:numId w:val="34"/>
        </w:numPr>
        <w:spacing w:after="0" w:line="240" w:lineRule="auto"/>
        <w:jc w:val="both"/>
        <w:rPr>
          <w:rFonts w:cs="Arial"/>
          <w:color w:val="000000"/>
          <w:lang w:val="en-GB" w:eastAsia="en-GB"/>
        </w:rPr>
      </w:pPr>
      <w:r w:rsidRPr="1571E6B5">
        <w:rPr>
          <w:rFonts w:cs="Arial"/>
          <w:color w:val="000000" w:themeColor="text1"/>
          <w:lang w:val="en-GB" w:eastAsia="en-GB"/>
        </w:rPr>
        <w:t xml:space="preserve">cooperation/lobbing with policy makers, decision makers and actors in the field; </w:t>
      </w:r>
    </w:p>
    <w:p w14:paraId="7B929CF6" w14:textId="7F8736FD" w:rsidR="000F3589" w:rsidRPr="006B7CC6" w:rsidRDefault="1571E6B5" w:rsidP="002C0B92">
      <w:pPr>
        <w:pStyle w:val="Loendilik"/>
        <w:numPr>
          <w:ilvl w:val="0"/>
          <w:numId w:val="34"/>
        </w:numPr>
        <w:spacing w:after="0" w:line="240" w:lineRule="auto"/>
        <w:jc w:val="both"/>
        <w:rPr>
          <w:rFonts w:cs="Arial"/>
          <w:color w:val="000000"/>
          <w:lang w:val="en-GB" w:eastAsia="en-GB"/>
        </w:rPr>
      </w:pPr>
      <w:r w:rsidRPr="1571E6B5">
        <w:rPr>
          <w:rFonts w:cs="Arial"/>
          <w:color w:val="000000" w:themeColor="text1"/>
          <w:lang w:val="en-GB" w:eastAsia="en-GB"/>
        </w:rPr>
        <w:t xml:space="preserve"> organising study visits within Estonia. </w:t>
      </w:r>
    </w:p>
    <w:p w14:paraId="739730E1" w14:textId="7CE669BB" w:rsidR="000F3589" w:rsidRPr="006B7CC6" w:rsidRDefault="000F3589" w:rsidP="59A26DB8">
      <w:pPr>
        <w:spacing w:after="0" w:line="240" w:lineRule="auto"/>
        <w:jc w:val="both"/>
        <w:rPr>
          <w:rFonts w:eastAsia="Arial" w:cs="Arial"/>
          <w:szCs w:val="22"/>
          <w:lang w:val="en-GB"/>
        </w:rPr>
      </w:pPr>
    </w:p>
    <w:p w14:paraId="2C137A3F" w14:textId="1CB9A97A" w:rsidR="00EB1C45" w:rsidRPr="00727EFB" w:rsidRDefault="369E46D2" w:rsidP="30DD3C62">
      <w:pPr>
        <w:spacing w:after="0" w:line="240" w:lineRule="auto"/>
        <w:jc w:val="both"/>
        <w:rPr>
          <w:rFonts w:eastAsia="Arial" w:cs="Arial"/>
          <w:lang w:val="en-GB"/>
        </w:rPr>
      </w:pPr>
      <w:r w:rsidRPr="2CC38347">
        <w:rPr>
          <w:rFonts w:eastAsia="Arial" w:cs="Arial"/>
          <w:lang w:val="en-GB"/>
        </w:rPr>
        <w:t>This intervention</w:t>
      </w:r>
      <w:r w:rsidR="59A26DB8" w:rsidRPr="00727EFB">
        <w:rPr>
          <w:rFonts w:eastAsia="Arial" w:cs="Arial"/>
          <w:lang w:val="en-GB"/>
        </w:rPr>
        <w:t xml:space="preserve"> will contribute to the foreseen </w:t>
      </w:r>
      <w:r w:rsidR="00EB1C45" w:rsidRPr="00727EFB">
        <w:rPr>
          <w:rFonts w:cs="Arial"/>
          <w:b/>
          <w:bCs/>
          <w:lang w:val="en-GB"/>
        </w:rPr>
        <w:t xml:space="preserve">output </w:t>
      </w:r>
      <w:r w:rsidR="582177B2" w:rsidRPr="00727EFB">
        <w:rPr>
          <w:rFonts w:cs="Arial"/>
          <w:b/>
          <w:bCs/>
          <w:lang w:val="en-GB"/>
        </w:rPr>
        <w:t>3.1</w:t>
      </w:r>
      <w:r w:rsidR="00EB1C45" w:rsidRPr="00727EFB">
        <w:rPr>
          <w:rFonts w:cs="Arial"/>
          <w:lang w:val="en-GB"/>
        </w:rPr>
        <w:t xml:space="preserve"> “</w:t>
      </w:r>
      <w:r w:rsidR="10FE15F2" w:rsidRPr="00727EFB">
        <w:rPr>
          <w:rFonts w:eastAsia="Arial" w:cs="Arial"/>
          <w:lang w:val="en-GB"/>
        </w:rPr>
        <w:t xml:space="preserve">Number of civil society competence building activities carried out for communities, organisations, and </w:t>
      </w:r>
      <w:r w:rsidR="005C4081" w:rsidRPr="00727EFB">
        <w:rPr>
          <w:rFonts w:cs="Arial"/>
          <w:lang w:val="en-GB"/>
        </w:rPr>
        <w:t>individuals”</w:t>
      </w:r>
      <w:r w:rsidR="00EB1C45" w:rsidRPr="00727EFB">
        <w:rPr>
          <w:rFonts w:eastAsia="Arial" w:cs="Arial"/>
          <w:lang w:val="en-GB"/>
        </w:rPr>
        <w:t xml:space="preserve"> and </w:t>
      </w:r>
      <w:r w:rsidR="6270DC0B" w:rsidRPr="00727EFB">
        <w:rPr>
          <w:rFonts w:eastAsia="Arial" w:cs="Arial"/>
          <w:b/>
          <w:bCs/>
          <w:lang w:val="en-GB"/>
        </w:rPr>
        <w:t>immediate outcome 3</w:t>
      </w:r>
      <w:r w:rsidR="6270DC0B" w:rsidRPr="00727EFB">
        <w:rPr>
          <w:rFonts w:eastAsia="Arial" w:cs="Arial"/>
          <w:lang w:val="en-GB"/>
        </w:rPr>
        <w:t xml:space="preserve"> “</w:t>
      </w:r>
      <w:r w:rsidR="6270DC0B" w:rsidRPr="47B6E559">
        <w:rPr>
          <w:rFonts w:cs="Arial"/>
          <w:lang w:val="en-GB"/>
        </w:rPr>
        <w:t>Communities, organisations and individuals have gained new knowledge in social innovation methods to design solutions to better integrate and include people from different cultural and linguistic backgrounds in the Estonian society”</w:t>
      </w:r>
      <w:r w:rsidR="00EB1C45" w:rsidRPr="00727EFB">
        <w:rPr>
          <w:rFonts w:eastAsia="Arial" w:cs="Arial"/>
          <w:lang w:val="en-GB"/>
        </w:rPr>
        <w:t xml:space="preserve"> (see chapter </w:t>
      </w:r>
      <w:r w:rsidR="00577836" w:rsidRPr="00727EFB">
        <w:rPr>
          <w:rFonts w:eastAsia="Arial" w:cs="Arial"/>
          <w:lang w:val="en-GB"/>
        </w:rPr>
        <w:t>4</w:t>
      </w:r>
      <w:r w:rsidR="00EB1C45" w:rsidRPr="00727EFB">
        <w:rPr>
          <w:rFonts w:eastAsia="Arial" w:cs="Arial"/>
          <w:lang w:val="en-GB"/>
        </w:rPr>
        <w:t>.3).</w:t>
      </w:r>
    </w:p>
    <w:p w14:paraId="5FBF59C2" w14:textId="511D90A5" w:rsidR="000F3589" w:rsidRPr="006B7CC6" w:rsidRDefault="000F3589" w:rsidP="59A26DB8">
      <w:pPr>
        <w:spacing w:after="0" w:line="240" w:lineRule="auto"/>
        <w:jc w:val="both"/>
        <w:rPr>
          <w:rFonts w:eastAsia="Arial" w:cs="Arial"/>
          <w:szCs w:val="22"/>
          <w:lang w:val="en-GB"/>
        </w:rPr>
      </w:pPr>
    </w:p>
    <w:p w14:paraId="429C9628" w14:textId="37D86ECE" w:rsidR="000F3589" w:rsidRPr="006B7CC6" w:rsidRDefault="59A26DB8" w:rsidP="59A26DB8">
      <w:pPr>
        <w:spacing w:after="0" w:line="240" w:lineRule="auto"/>
        <w:jc w:val="both"/>
        <w:rPr>
          <w:rFonts w:cs="Arial"/>
          <w:color w:val="000000"/>
          <w:lang w:val="en-GB" w:eastAsia="en-GB"/>
        </w:rPr>
      </w:pPr>
      <w:r w:rsidRPr="006B7CC6">
        <w:rPr>
          <w:rFonts w:cs="Arial"/>
          <w:color w:val="000000" w:themeColor="text1"/>
          <w:lang w:val="en-GB" w:eastAsia="en-GB"/>
        </w:rPr>
        <w:t xml:space="preserve">This will be achieved as there will be a more close-knit and knowledgeable social innovation eco-system and better cooperation within and between networks in the eco-system. </w:t>
      </w:r>
    </w:p>
    <w:p w14:paraId="1073B803" w14:textId="77777777" w:rsidR="000F3589" w:rsidRPr="006B7CC6" w:rsidRDefault="000F3589" w:rsidP="000F3589">
      <w:pPr>
        <w:spacing w:after="0" w:line="240" w:lineRule="auto"/>
        <w:jc w:val="both"/>
        <w:rPr>
          <w:rFonts w:cs="Arial"/>
          <w:b/>
          <w:bCs/>
          <w:color w:val="000000"/>
          <w:lang w:val="en-GB" w:eastAsia="en-GB"/>
        </w:rPr>
      </w:pPr>
    </w:p>
    <w:p w14:paraId="42670768" w14:textId="208A1232" w:rsidR="000F3589" w:rsidRPr="00C70530" w:rsidRDefault="000F3589" w:rsidP="00C70530">
      <w:pPr>
        <w:pStyle w:val="Loendilik"/>
        <w:numPr>
          <w:ilvl w:val="0"/>
          <w:numId w:val="106"/>
        </w:numPr>
        <w:spacing w:after="0" w:line="240" w:lineRule="auto"/>
        <w:ind w:left="284"/>
        <w:jc w:val="both"/>
        <w:rPr>
          <w:rFonts w:cs="Arial"/>
          <w:b/>
          <w:bCs/>
          <w:color w:val="000000"/>
          <w:lang w:val="en-GB" w:eastAsia="en-GB"/>
        </w:rPr>
      </w:pPr>
      <w:r w:rsidRPr="00C70530">
        <w:rPr>
          <w:rFonts w:cs="Arial"/>
          <w:b/>
          <w:color w:val="000000" w:themeColor="text1"/>
          <w:lang w:val="en-GB" w:eastAsia="en-GB"/>
        </w:rPr>
        <w:t xml:space="preserve">Collecting, </w:t>
      </w:r>
      <w:r w:rsidR="005C4081" w:rsidRPr="00C70530">
        <w:rPr>
          <w:rFonts w:cs="Arial"/>
          <w:b/>
          <w:color w:val="000000" w:themeColor="text1"/>
          <w:lang w:val="en-GB" w:eastAsia="en-GB"/>
        </w:rPr>
        <w:t>systematising,</w:t>
      </w:r>
      <w:r w:rsidRPr="00C70530">
        <w:rPr>
          <w:rFonts w:cs="Arial"/>
          <w:b/>
          <w:color w:val="000000" w:themeColor="text1"/>
          <w:lang w:val="en-GB" w:eastAsia="en-GB"/>
        </w:rPr>
        <w:t xml:space="preserve"> and disseminating social innovation know-how and best practices.</w:t>
      </w:r>
    </w:p>
    <w:p w14:paraId="67A81AFA" w14:textId="5A2DAB89" w:rsidR="002F344F" w:rsidRPr="006B7CC6" w:rsidRDefault="1571E6B5" w:rsidP="002C0B92">
      <w:pPr>
        <w:pStyle w:val="Loendilik"/>
        <w:numPr>
          <w:ilvl w:val="0"/>
          <w:numId w:val="34"/>
        </w:numPr>
        <w:spacing w:before="120" w:after="0" w:line="240" w:lineRule="auto"/>
        <w:rPr>
          <w:rFonts w:cs="Arial"/>
          <w:lang w:val="en-GB"/>
        </w:rPr>
      </w:pPr>
      <w:r w:rsidRPr="1571E6B5">
        <w:rPr>
          <w:rFonts w:cs="Arial"/>
          <w:lang w:val="en-GB" w:eastAsia="en-GB"/>
        </w:rPr>
        <w:t>creating and disseminating a handbook on social innovation, with a focus on the integration of migrants –</w:t>
      </w:r>
    </w:p>
    <w:p w14:paraId="1A4748D3" w14:textId="272C4036" w:rsidR="000F3589" w:rsidRPr="006B7CC6" w:rsidRDefault="1571E6B5" w:rsidP="002C0B92">
      <w:pPr>
        <w:pStyle w:val="Loendilik"/>
        <w:numPr>
          <w:ilvl w:val="0"/>
          <w:numId w:val="34"/>
        </w:numPr>
        <w:spacing w:before="120" w:after="0" w:line="240" w:lineRule="auto"/>
        <w:rPr>
          <w:rFonts w:cs="Arial"/>
          <w:lang w:val="en-GB"/>
        </w:rPr>
      </w:pPr>
      <w:r w:rsidRPr="1571E6B5">
        <w:rPr>
          <w:rFonts w:cs="Arial"/>
          <w:lang w:val="en-GB" w:eastAsia="en-GB"/>
        </w:rPr>
        <w:t xml:space="preserve">collecting and systematising best practises of social innovation. </w:t>
      </w:r>
    </w:p>
    <w:p w14:paraId="1FAA8CBD" w14:textId="1EA7D69B" w:rsidR="000F3589" w:rsidRPr="006B7CC6" w:rsidRDefault="000F3589" w:rsidP="59A26DB8">
      <w:pPr>
        <w:spacing w:after="0" w:line="240" w:lineRule="auto"/>
        <w:jc w:val="both"/>
        <w:rPr>
          <w:rFonts w:eastAsia="Arial" w:cs="Arial"/>
          <w:szCs w:val="22"/>
          <w:lang w:val="en-GB"/>
        </w:rPr>
      </w:pPr>
    </w:p>
    <w:p w14:paraId="405C5C4D" w14:textId="19A76691" w:rsidR="000F3589" w:rsidRPr="0095641B" w:rsidRDefault="5EBD5E4C" w:rsidP="59A26DB8">
      <w:pPr>
        <w:spacing w:after="0" w:line="240" w:lineRule="auto"/>
        <w:jc w:val="both"/>
        <w:rPr>
          <w:rFonts w:eastAsia="Arial" w:cs="Arial"/>
          <w:lang w:val="en-GB"/>
        </w:rPr>
      </w:pPr>
      <w:r w:rsidRPr="37F5F736">
        <w:rPr>
          <w:rFonts w:eastAsia="Arial" w:cs="Arial"/>
          <w:lang w:val="en-GB"/>
        </w:rPr>
        <w:t>This intervention</w:t>
      </w:r>
      <w:r w:rsidR="59A26DB8" w:rsidRPr="0095641B">
        <w:rPr>
          <w:rFonts w:eastAsia="Arial" w:cs="Arial"/>
          <w:lang w:val="en-GB"/>
        </w:rPr>
        <w:t xml:space="preserve"> will contribute to the foreseen </w:t>
      </w:r>
      <w:r w:rsidR="00EB1C45" w:rsidRPr="0095641B">
        <w:rPr>
          <w:rFonts w:eastAsia="Arial" w:cs="Arial"/>
          <w:b/>
          <w:bCs/>
          <w:lang w:val="en-GB"/>
        </w:rPr>
        <w:t xml:space="preserve">output </w:t>
      </w:r>
      <w:r w:rsidR="7C2DE33A" w:rsidRPr="0095641B">
        <w:rPr>
          <w:rFonts w:eastAsia="Arial" w:cs="Arial"/>
          <w:b/>
          <w:bCs/>
          <w:lang w:val="en-GB"/>
        </w:rPr>
        <w:t>3.2</w:t>
      </w:r>
      <w:r w:rsidR="364E16BA" w:rsidRPr="0095641B">
        <w:rPr>
          <w:rFonts w:eastAsia="Arial" w:cs="Arial"/>
          <w:lang w:val="en-GB"/>
        </w:rPr>
        <w:t xml:space="preserve"> “</w:t>
      </w:r>
      <w:r w:rsidR="00080C6B" w:rsidRPr="0095641B">
        <w:rPr>
          <w:rFonts w:eastAsia="Arial" w:cs="Arial"/>
          <w:lang w:val="en-GB"/>
        </w:rPr>
        <w:t>A set of social innovation training and information materials created, published and disseminated</w:t>
      </w:r>
      <w:r w:rsidR="00EB1C45" w:rsidRPr="0095641B">
        <w:rPr>
          <w:rFonts w:eastAsia="Arial" w:cs="Arial"/>
          <w:lang w:val="en-GB"/>
        </w:rPr>
        <w:t xml:space="preserve">” and </w:t>
      </w:r>
      <w:r w:rsidR="1259B624" w:rsidRPr="0095641B">
        <w:rPr>
          <w:rFonts w:eastAsia="Arial" w:cs="Arial"/>
          <w:b/>
          <w:bCs/>
          <w:lang w:val="en-GB"/>
        </w:rPr>
        <w:t>immediate outcome 3</w:t>
      </w:r>
      <w:r w:rsidR="1259B624" w:rsidRPr="0095641B">
        <w:rPr>
          <w:rFonts w:eastAsia="Arial" w:cs="Arial"/>
          <w:lang w:val="en-GB"/>
        </w:rPr>
        <w:t xml:space="preserve"> “</w:t>
      </w:r>
      <w:r w:rsidR="1259B624" w:rsidRPr="0095641B">
        <w:rPr>
          <w:rFonts w:cs="Arial"/>
          <w:lang w:val="en-GB"/>
        </w:rPr>
        <w:t>Communities, organisations and individuals have gained new knowledge in social innovation methods to design solutions to better integrate and include people from different cultural and linguistic backgrounds in the Estonian society”</w:t>
      </w:r>
      <w:r w:rsidR="245D19FE" w:rsidRPr="0095641B">
        <w:rPr>
          <w:rFonts w:eastAsia="Arial" w:cs="Arial"/>
          <w:lang w:val="en-GB"/>
        </w:rPr>
        <w:t xml:space="preserve"> </w:t>
      </w:r>
      <w:r w:rsidR="36EF5481" w:rsidRPr="0095641B">
        <w:rPr>
          <w:rFonts w:eastAsia="Arial" w:cs="Arial"/>
          <w:lang w:val="en-GB"/>
        </w:rPr>
        <w:t xml:space="preserve">(see chapter </w:t>
      </w:r>
      <w:r w:rsidR="29A3B9CF" w:rsidRPr="0095641B">
        <w:rPr>
          <w:rFonts w:eastAsia="Arial" w:cs="Arial"/>
          <w:lang w:val="en-GB"/>
        </w:rPr>
        <w:t>4</w:t>
      </w:r>
      <w:r w:rsidR="36EF5481" w:rsidRPr="0095641B">
        <w:rPr>
          <w:rFonts w:eastAsia="Arial" w:cs="Arial"/>
          <w:lang w:val="en-GB"/>
        </w:rPr>
        <w:t>.3).</w:t>
      </w:r>
    </w:p>
    <w:p w14:paraId="59845975" w14:textId="6F345C8C" w:rsidR="000F3589" w:rsidRPr="006B7CC6" w:rsidRDefault="000F3589" w:rsidP="59A26DB8">
      <w:pPr>
        <w:spacing w:after="0" w:line="240" w:lineRule="auto"/>
        <w:jc w:val="both"/>
        <w:rPr>
          <w:rFonts w:eastAsia="Arial" w:cs="Arial"/>
          <w:szCs w:val="22"/>
          <w:lang w:val="en-GB"/>
        </w:rPr>
      </w:pPr>
    </w:p>
    <w:p w14:paraId="3BC1745C" w14:textId="61F025FD" w:rsidR="000F3589" w:rsidRPr="006B7CC6" w:rsidRDefault="59A26DB8" w:rsidP="59A26DB8">
      <w:pPr>
        <w:spacing w:after="0" w:line="240" w:lineRule="auto"/>
        <w:jc w:val="both"/>
        <w:rPr>
          <w:rFonts w:cs="Arial"/>
          <w:lang w:val="en-GB" w:eastAsia="en-GB"/>
        </w:rPr>
      </w:pPr>
      <w:r w:rsidRPr="006B7CC6">
        <w:rPr>
          <w:rFonts w:eastAsia="Arial" w:cs="Arial"/>
          <w:szCs w:val="22"/>
          <w:lang w:val="en-GB"/>
        </w:rPr>
        <w:t>This will be achieved as there will be an</w:t>
      </w:r>
      <w:r w:rsidRPr="006B7CC6">
        <w:rPr>
          <w:rFonts w:cs="Arial"/>
          <w:lang w:val="en-GB" w:eastAsia="en-GB"/>
        </w:rPr>
        <w:t xml:space="preserve"> increased know-how of social innovation and its best practises, which will promote the application of useful tools in designing current as well as future services. </w:t>
      </w:r>
    </w:p>
    <w:p w14:paraId="3058F434" w14:textId="78F55236" w:rsidR="000F3589" w:rsidRPr="006B7CC6" w:rsidRDefault="1571E6B5" w:rsidP="0037480F">
      <w:pPr>
        <w:pStyle w:val="Pealkiri2"/>
        <w:rPr>
          <w:rFonts w:cs="Arial"/>
          <w:lang w:val="en-GB"/>
        </w:rPr>
      </w:pPr>
      <w:bookmarkStart w:id="602" w:name="_Toc128748706"/>
      <w:bookmarkStart w:id="603" w:name="_Toc161237220"/>
      <w:r w:rsidRPr="1571E6B5">
        <w:rPr>
          <w:rFonts w:cs="Arial"/>
          <w:lang w:val="en-GB"/>
        </w:rPr>
        <w:lastRenderedPageBreak/>
        <w:t>Beneficiaries</w:t>
      </w:r>
      <w:bookmarkEnd w:id="602"/>
      <w:bookmarkEnd w:id="603"/>
    </w:p>
    <w:p w14:paraId="624C4CD2" w14:textId="07CD30BC" w:rsidR="00C62FFC" w:rsidRPr="000A75FD" w:rsidRDefault="13CA5C50" w:rsidP="00C62FFC">
      <w:pPr>
        <w:jc w:val="both"/>
        <w:rPr>
          <w:rFonts w:cs="Arial"/>
          <w:lang w:val="en-GB"/>
        </w:rPr>
      </w:pPr>
      <w:r w:rsidRPr="00993D12" w:rsidDel="6893A620">
        <w:rPr>
          <w:rFonts w:cs="Arial"/>
          <w:b/>
          <w:lang w:val="en-GB"/>
        </w:rPr>
        <w:t>D</w:t>
      </w:r>
      <w:r w:rsidR="396DCC57" w:rsidRPr="00993D12">
        <w:rPr>
          <w:rFonts w:cs="Arial"/>
          <w:b/>
          <w:lang w:val="en-GB"/>
        </w:rPr>
        <w:t>irect</w:t>
      </w:r>
      <w:r w:rsidR="00002829" w:rsidRPr="00993D12">
        <w:rPr>
          <w:rFonts w:cs="Arial"/>
          <w:b/>
          <w:lang w:val="en-GB"/>
        </w:rPr>
        <w:t xml:space="preserve"> </w:t>
      </w:r>
      <w:r w:rsidR="055F1CE6" w:rsidRPr="00993D12">
        <w:rPr>
          <w:rFonts w:cs="Arial"/>
          <w:b/>
          <w:lang w:val="en-GB"/>
        </w:rPr>
        <w:t>beneficiar</w:t>
      </w:r>
      <w:r w:rsidR="5BF29638" w:rsidRPr="00993D12">
        <w:rPr>
          <w:rFonts w:cs="Arial"/>
          <w:b/>
          <w:lang w:val="en-GB"/>
        </w:rPr>
        <w:t>ies</w:t>
      </w:r>
      <w:r w:rsidR="1571E6B5" w:rsidRPr="1571E6B5">
        <w:rPr>
          <w:rFonts w:cs="Arial"/>
          <w:lang w:val="en-GB"/>
        </w:rPr>
        <w:t xml:space="preserve"> of the </w:t>
      </w:r>
      <w:r w:rsidR="00AB76BA" w:rsidRPr="1571E6B5">
        <w:rPr>
          <w:rFonts w:cs="Arial"/>
          <w:lang w:val="en-GB"/>
        </w:rPr>
        <w:t>activities will</w:t>
      </w:r>
      <w:r w:rsidR="1571E6B5" w:rsidRPr="1571E6B5">
        <w:rPr>
          <w:rFonts w:cs="Arial"/>
          <w:lang w:val="en-GB"/>
        </w:rPr>
        <w:t xml:space="preserve"> be </w:t>
      </w:r>
      <w:r w:rsidR="7A254FAC" w:rsidRPr="7A254FAC">
        <w:rPr>
          <w:rFonts w:cs="Arial"/>
          <w:lang w:val="en-GB"/>
        </w:rPr>
        <w:t>c</w:t>
      </w:r>
      <w:r w:rsidR="7A254FAC" w:rsidRPr="7A254FAC">
        <w:rPr>
          <w:rFonts w:eastAsia="Arial" w:cs="Arial"/>
          <w:lang w:val="en-GB"/>
        </w:rPr>
        <w:t>ivic</w:t>
      </w:r>
      <w:r w:rsidR="25AE462B" w:rsidRPr="1BCB23CA">
        <w:rPr>
          <w:rFonts w:eastAsia="Arial" w:cs="Arial"/>
          <w:lang w:val="en-GB"/>
        </w:rPr>
        <w:t xml:space="preserve"> society organizations (including NGOs and social enterprises)</w:t>
      </w:r>
      <w:r w:rsidR="1571E6B5" w:rsidRPr="1571E6B5">
        <w:rPr>
          <w:rFonts w:cs="Arial"/>
          <w:lang w:val="en-GB"/>
        </w:rPr>
        <w:t>.</w:t>
      </w:r>
    </w:p>
    <w:p w14:paraId="733A6C72" w14:textId="6FAD6364" w:rsidR="5BCE3709" w:rsidRDefault="1571E6B5" w:rsidP="5BCE3709">
      <w:pPr>
        <w:jc w:val="both"/>
        <w:rPr>
          <w:rFonts w:cs="Arial"/>
          <w:lang w:val="en-GB"/>
        </w:rPr>
      </w:pPr>
      <w:r w:rsidRPr="002C36DC">
        <w:rPr>
          <w:rFonts w:cs="Arial"/>
          <w:b/>
          <w:lang w:val="en-GB"/>
        </w:rPr>
        <w:t>Indirect beneficiaries</w:t>
      </w:r>
      <w:r w:rsidRPr="1571E6B5">
        <w:rPr>
          <w:rFonts w:cs="Arial"/>
          <w:lang w:val="en-GB"/>
        </w:rPr>
        <w:t xml:space="preserve"> </w:t>
      </w:r>
      <w:r w:rsidR="44539BB8" w:rsidRPr="5BCE3709">
        <w:rPr>
          <w:rFonts w:cs="Arial"/>
          <w:lang w:val="en-GB"/>
        </w:rPr>
        <w:t xml:space="preserve">are people </w:t>
      </w:r>
      <w:r w:rsidR="00E57C7C" w:rsidRPr="00E57C7C">
        <w:rPr>
          <w:rFonts w:cs="Arial"/>
          <w:lang w:val="en-GB"/>
        </w:rPr>
        <w:t xml:space="preserve">from </w:t>
      </w:r>
      <w:r w:rsidR="44539BB8" w:rsidRPr="5BCE3709">
        <w:rPr>
          <w:rFonts w:cs="Arial"/>
          <w:lang w:val="en-GB"/>
        </w:rPr>
        <w:t xml:space="preserve">different </w:t>
      </w:r>
      <w:r w:rsidR="00E57C7C" w:rsidRPr="00E57C7C">
        <w:rPr>
          <w:rFonts w:cs="Arial"/>
          <w:lang w:val="en-GB"/>
        </w:rPr>
        <w:t xml:space="preserve">cultural </w:t>
      </w:r>
      <w:r w:rsidR="44539BB8" w:rsidRPr="5BCE3709">
        <w:rPr>
          <w:rFonts w:cs="Arial"/>
          <w:lang w:val="en-GB"/>
        </w:rPr>
        <w:t xml:space="preserve">and </w:t>
      </w:r>
      <w:r w:rsidR="00E57C7C" w:rsidRPr="00E57C7C">
        <w:rPr>
          <w:rFonts w:cs="Arial"/>
          <w:lang w:val="en-GB"/>
        </w:rPr>
        <w:t>linguistic</w:t>
      </w:r>
      <w:r w:rsidR="44539BB8" w:rsidRPr="5BCE3709">
        <w:rPr>
          <w:rFonts w:cs="Arial"/>
          <w:lang w:val="en-GB"/>
        </w:rPr>
        <w:t xml:space="preserve"> background</w:t>
      </w:r>
      <w:r w:rsidR="001007DA">
        <w:rPr>
          <w:rFonts w:cs="Arial"/>
          <w:lang w:val="en-GB"/>
        </w:rPr>
        <w:t>s</w:t>
      </w:r>
      <w:r w:rsidR="1D320923" w:rsidRPr="1D320923">
        <w:rPr>
          <w:rFonts w:cs="Arial"/>
          <w:lang w:val="en-GB"/>
        </w:rPr>
        <w:t xml:space="preserve"> </w:t>
      </w:r>
      <w:r w:rsidR="1D320923" w:rsidRPr="1D320923">
        <w:rPr>
          <w:rFonts w:eastAsia="Arial" w:cs="Arial"/>
          <w:lang w:val="en-GB"/>
        </w:rPr>
        <w:t>(including recipients of temporary and international protection status and new migrants)</w:t>
      </w:r>
      <w:r w:rsidR="1D320923" w:rsidRPr="1D320923">
        <w:rPr>
          <w:rFonts w:cs="Arial"/>
          <w:lang w:val="en-GB"/>
        </w:rPr>
        <w:t xml:space="preserve">, </w:t>
      </w:r>
      <w:r w:rsidR="2B656D5F" w:rsidRPr="2B656D5F">
        <w:rPr>
          <w:rFonts w:cs="Arial"/>
          <w:lang w:val="en-GB"/>
        </w:rPr>
        <w:t xml:space="preserve">cultural societies of ethnic </w:t>
      </w:r>
      <w:r w:rsidR="12B58475" w:rsidRPr="12B58475">
        <w:rPr>
          <w:rFonts w:cs="Arial"/>
          <w:lang w:val="en-GB"/>
        </w:rPr>
        <w:t>minorities and local authorities</w:t>
      </w:r>
      <w:r w:rsidRPr="1571E6B5">
        <w:rPr>
          <w:rFonts w:cs="Arial"/>
          <w:lang w:val="en-GB"/>
        </w:rPr>
        <w:t xml:space="preserve">. </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5103"/>
        <w:gridCol w:w="3768"/>
      </w:tblGrid>
      <w:tr w:rsidR="000F3589" w:rsidRPr="006B7CC6" w14:paraId="2AF95A0B" w14:textId="77777777" w:rsidTr="1571E6B5">
        <w:trPr>
          <w:trHeight w:val="405"/>
        </w:trPr>
        <w:tc>
          <w:tcPr>
            <w:tcW w:w="5103" w:type="dxa"/>
            <w:tcBorders>
              <w:top w:val="single" w:sz="4" w:space="0" w:color="auto"/>
              <w:left w:val="nil"/>
              <w:bottom w:val="dashed" w:sz="4" w:space="0" w:color="auto"/>
              <w:right w:val="nil"/>
            </w:tcBorders>
            <w:hideMark/>
          </w:tcPr>
          <w:p w14:paraId="445859CA" w14:textId="77777777" w:rsidR="000F3589" w:rsidRPr="006B7CC6" w:rsidRDefault="1571E6B5" w:rsidP="00D90886">
            <w:pPr>
              <w:rPr>
                <w:rFonts w:cs="Arial"/>
                <w:lang w:val="en-GB"/>
              </w:rPr>
            </w:pPr>
            <w:r w:rsidRPr="1571E6B5">
              <w:rPr>
                <w:rFonts w:cs="Arial"/>
                <w:lang w:val="en-GB"/>
              </w:rPr>
              <w:t>Is the benefit of the Programme Component a national or regional benefit?</w:t>
            </w:r>
          </w:p>
        </w:tc>
        <w:tc>
          <w:tcPr>
            <w:tcW w:w="3768" w:type="dxa"/>
            <w:tcBorders>
              <w:top w:val="single" w:sz="4" w:space="0" w:color="auto"/>
              <w:left w:val="nil"/>
              <w:bottom w:val="dashed" w:sz="4" w:space="0" w:color="auto"/>
              <w:right w:val="nil"/>
            </w:tcBorders>
            <w:noWrap/>
          </w:tcPr>
          <w:p w14:paraId="0C7977E6" w14:textId="77777777" w:rsidR="000F3589" w:rsidRPr="006B7CC6" w:rsidRDefault="1571E6B5" w:rsidP="00D90886">
            <w:pPr>
              <w:jc w:val="right"/>
              <w:rPr>
                <w:rFonts w:cs="Arial"/>
                <w:lang w:val="en-GB"/>
              </w:rPr>
            </w:pPr>
            <w:r w:rsidRPr="1571E6B5">
              <w:rPr>
                <w:rFonts w:cs="Arial"/>
                <w:lang w:val="en-GB"/>
              </w:rPr>
              <w:t>National</w:t>
            </w:r>
            <w:sdt>
              <w:sdtPr>
                <w:rPr>
                  <w:rFonts w:cs="Arial"/>
                  <w:color w:val="2B579A"/>
                  <w:shd w:val="clear" w:color="auto" w:fill="E6E6E6"/>
                  <w:lang w:val="en-GB"/>
                </w:rPr>
                <w:id w:val="680553365"/>
                <w14:checkbox>
                  <w14:checked w14:val="1"/>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r w:rsidRPr="1571E6B5">
              <w:rPr>
                <w:rFonts w:cs="Arial"/>
                <w:lang w:val="en-GB"/>
              </w:rPr>
              <w:t xml:space="preserve"> Regional</w:t>
            </w:r>
            <w:sdt>
              <w:sdtPr>
                <w:rPr>
                  <w:rFonts w:cs="Arial"/>
                  <w:color w:val="2B579A"/>
                  <w:shd w:val="clear" w:color="auto" w:fill="E6E6E6"/>
                  <w:lang w:val="en-GB"/>
                </w:rPr>
                <w:id w:val="-1697383244"/>
                <w14:checkbox>
                  <w14:checked w14:val="0"/>
                  <w14:checkedState w14:val="2612" w14:font="MS Gothic"/>
                  <w14:uncheckedState w14:val="2610" w14:font="MS Gothic"/>
                </w14:checkbox>
              </w:sdtPr>
              <w:sdtEndPr/>
              <w:sdtContent>
                <w:r w:rsidRPr="1571E6B5">
                  <w:rPr>
                    <w:rFonts w:ascii="Segoe UI Symbol" w:eastAsia="MS Gothic" w:hAnsi="Segoe UI Symbol" w:cs="Segoe UI Symbol"/>
                    <w:lang w:val="en-GB"/>
                  </w:rPr>
                  <w:t>☐</w:t>
                </w:r>
              </w:sdtContent>
            </w:sdt>
          </w:p>
        </w:tc>
      </w:tr>
      <w:tr w:rsidR="000F3589" w:rsidRPr="006B7CC6" w14:paraId="6DA85950" w14:textId="77777777" w:rsidTr="1571E6B5">
        <w:trPr>
          <w:trHeight w:val="405"/>
        </w:trPr>
        <w:tc>
          <w:tcPr>
            <w:tcW w:w="5103" w:type="dxa"/>
            <w:tcBorders>
              <w:top w:val="dashed" w:sz="4" w:space="0" w:color="auto"/>
              <w:left w:val="nil"/>
              <w:bottom w:val="single" w:sz="4" w:space="0" w:color="auto"/>
              <w:right w:val="nil"/>
            </w:tcBorders>
          </w:tcPr>
          <w:p w14:paraId="3B002745" w14:textId="77777777" w:rsidR="000F3589" w:rsidRPr="006B7CC6" w:rsidRDefault="1571E6B5" w:rsidP="00D90886">
            <w:pPr>
              <w:rPr>
                <w:rFonts w:cs="Arial"/>
                <w:lang w:val="en-GB"/>
              </w:rPr>
            </w:pPr>
            <w:r w:rsidRPr="1571E6B5">
              <w:rPr>
                <w:rFonts w:cs="Arial"/>
                <w:lang w:val="en-GB"/>
              </w:rPr>
              <w:t>If regional, indicate the benefiting NUTS-2 regions.</w:t>
            </w:r>
          </w:p>
        </w:tc>
        <w:tc>
          <w:tcPr>
            <w:tcW w:w="3768" w:type="dxa"/>
            <w:tcBorders>
              <w:top w:val="dashed" w:sz="4" w:space="0" w:color="auto"/>
              <w:left w:val="nil"/>
              <w:bottom w:val="single" w:sz="4" w:space="0" w:color="auto"/>
              <w:right w:val="nil"/>
            </w:tcBorders>
            <w:noWrap/>
          </w:tcPr>
          <w:p w14:paraId="0FEF62A7" w14:textId="77777777" w:rsidR="000F3589" w:rsidRPr="006B7CC6" w:rsidRDefault="1571E6B5" w:rsidP="00D90886">
            <w:pPr>
              <w:rPr>
                <w:rFonts w:cs="Arial"/>
                <w:lang w:val="en-GB"/>
              </w:rPr>
            </w:pPr>
            <w:r w:rsidRPr="1571E6B5">
              <w:rPr>
                <w:rFonts w:cs="Arial"/>
                <w:lang w:val="en-GB"/>
              </w:rPr>
              <w:t xml:space="preserve">                        N/A</w:t>
            </w:r>
          </w:p>
        </w:tc>
      </w:tr>
    </w:tbl>
    <w:p w14:paraId="6E773830" w14:textId="77777777" w:rsidR="000F3589" w:rsidRPr="006B7CC6" w:rsidRDefault="000F3589" w:rsidP="000F3589">
      <w:pPr>
        <w:spacing w:after="0" w:line="240" w:lineRule="auto"/>
        <w:rPr>
          <w:rFonts w:cs="Arial"/>
          <w:lang w:val="en-GB"/>
        </w:rPr>
      </w:pPr>
    </w:p>
    <w:p w14:paraId="6EB37974" w14:textId="43907109" w:rsidR="000F3589" w:rsidRPr="006B7CC6" w:rsidRDefault="1571E6B5" w:rsidP="0037480F">
      <w:pPr>
        <w:pStyle w:val="Pealkiri2"/>
        <w:rPr>
          <w:rFonts w:cs="Arial"/>
          <w:lang w:val="en-GB"/>
        </w:rPr>
      </w:pPr>
      <w:bookmarkStart w:id="604" w:name="_Toc128748707"/>
      <w:bookmarkStart w:id="605" w:name="_Toc161237221"/>
      <w:r w:rsidRPr="1571E6B5">
        <w:rPr>
          <w:rFonts w:cs="Arial"/>
          <w:lang w:val="en-GB"/>
        </w:rPr>
        <w:t>Sustainability</w:t>
      </w:r>
      <w:bookmarkEnd w:id="604"/>
      <w:bookmarkEnd w:id="605"/>
    </w:p>
    <w:p w14:paraId="1EE70625" w14:textId="3EE90D5F" w:rsidR="000F3589" w:rsidRPr="006B7CC6" w:rsidRDefault="1571E6B5" w:rsidP="000F3589">
      <w:pPr>
        <w:jc w:val="both"/>
        <w:rPr>
          <w:rFonts w:cs="Arial"/>
          <w:lang w:val="en-GB"/>
        </w:rPr>
      </w:pPr>
      <w:r w:rsidRPr="1571E6B5">
        <w:rPr>
          <w:rFonts w:cs="Arial"/>
          <w:lang w:val="en-GB"/>
        </w:rPr>
        <w:t xml:space="preserve">The implemented </w:t>
      </w:r>
      <w:r w:rsidRPr="12F44546">
        <w:rPr>
          <w:rFonts w:cs="Arial"/>
          <w:lang w:val="en-GB"/>
        </w:rPr>
        <w:t>activit</w:t>
      </w:r>
      <w:r w:rsidR="2A2E3937" w:rsidRPr="12F44546">
        <w:rPr>
          <w:rFonts w:cs="Arial"/>
          <w:lang w:val="en-GB"/>
        </w:rPr>
        <w:t>y</w:t>
      </w:r>
      <w:r w:rsidRPr="679257FC">
        <w:rPr>
          <w:rFonts w:cs="Arial"/>
          <w:lang w:val="en-GB"/>
        </w:rPr>
        <w:t xml:space="preserve"> </w:t>
      </w:r>
      <w:r w:rsidRPr="679257FC">
        <w:rPr>
          <w:rFonts w:cs="Arial"/>
          <w:b/>
          <w:bCs/>
          <w:lang w:val="en-GB"/>
        </w:rPr>
        <w:t>ha</w:t>
      </w:r>
      <w:r w:rsidR="4E05D669" w:rsidRPr="679257FC">
        <w:rPr>
          <w:rFonts w:cs="Arial"/>
          <w:b/>
          <w:bCs/>
          <w:lang w:val="en-GB"/>
        </w:rPr>
        <w:t>s</w:t>
      </w:r>
      <w:r w:rsidRPr="1571E6B5">
        <w:rPr>
          <w:rFonts w:cs="Arial"/>
          <w:b/>
          <w:bCs/>
          <w:lang w:val="en-GB"/>
        </w:rPr>
        <w:t xml:space="preserve"> </w:t>
      </w:r>
      <w:r w:rsidR="411FA67B" w:rsidRPr="12F44546">
        <w:rPr>
          <w:rFonts w:cs="Arial"/>
          <w:b/>
          <w:bCs/>
          <w:lang w:val="en-GB"/>
        </w:rPr>
        <w:t>a</w:t>
      </w:r>
      <w:r w:rsidRPr="12F44546">
        <w:rPr>
          <w:rFonts w:cs="Arial"/>
          <w:b/>
          <w:bCs/>
          <w:lang w:val="en-GB"/>
        </w:rPr>
        <w:t xml:space="preserve"> </w:t>
      </w:r>
      <w:r w:rsidRPr="1571E6B5">
        <w:rPr>
          <w:rFonts w:cs="Arial"/>
          <w:b/>
          <w:bCs/>
          <w:lang w:val="en-GB"/>
        </w:rPr>
        <w:t xml:space="preserve">long-term impact and will continue to be developed, improved and funded because </w:t>
      </w:r>
      <w:r w:rsidR="6137D0D2" w:rsidRPr="00C70530">
        <w:rPr>
          <w:rFonts w:cs="Arial"/>
          <w:b/>
          <w:bCs/>
          <w:lang w:val="en-GB"/>
        </w:rPr>
        <w:t>it is</w:t>
      </w:r>
      <w:r w:rsidRPr="1571E6B5">
        <w:rPr>
          <w:rFonts w:cs="Arial"/>
          <w:b/>
          <w:bCs/>
          <w:lang w:val="en-GB"/>
        </w:rPr>
        <w:t xml:space="preserve"> based on national strategic development plans (for example “Estonia 2035” development strategy; Cohesive Estonia strategy 2021-2030).</w:t>
      </w:r>
      <w:r w:rsidRPr="00C60C83">
        <w:rPr>
          <w:rFonts w:cs="Arial"/>
          <w:lang w:val="en-GB"/>
        </w:rPr>
        <w:t xml:space="preserve"> </w:t>
      </w:r>
      <w:r w:rsidRPr="1571E6B5">
        <w:rPr>
          <w:rFonts w:cs="Arial"/>
          <w:lang w:val="en-GB"/>
        </w:rPr>
        <w:t>Social innovation and social entrepreneurship can simultaneously help stimulate economic growth and ensure social and environmental sustainability. Understanding and applying social innovation helps contribute to sustainable development and use resources better and more efficiently. For example, when creating new products and services, a long-term perspective is taken, and the basis is that the entire process and the end result creates as much positive impact on people and the environment as possible. In addition, the entire creation, process and end result is economical, environmentally friendly and sustainable (from the point of view of each relevant resource including people, environment, resources etc). Hence, financial and environmental viability and sustainability are integral to the programme component.</w:t>
      </w:r>
    </w:p>
    <w:p w14:paraId="1FE38858" w14:textId="0DB2D0A1" w:rsidR="000F3589" w:rsidRPr="006B7CC6" w:rsidRDefault="1571E6B5" w:rsidP="000F3589">
      <w:pPr>
        <w:jc w:val="both"/>
        <w:rPr>
          <w:rFonts w:cs="Arial"/>
          <w:lang w:val="en-GB"/>
        </w:rPr>
      </w:pPr>
      <w:r w:rsidRPr="1571E6B5">
        <w:rPr>
          <w:rFonts w:cs="Arial"/>
          <w:lang w:val="en-GB"/>
        </w:rPr>
        <w:t xml:space="preserve">Sustainability is at the core of </w:t>
      </w:r>
      <w:r w:rsidR="2F03E107" w:rsidRPr="12F44546">
        <w:rPr>
          <w:rFonts w:cs="Arial"/>
          <w:lang w:val="en-GB"/>
        </w:rPr>
        <w:t>the activity</w:t>
      </w:r>
      <w:r w:rsidRPr="1571E6B5">
        <w:rPr>
          <w:rFonts w:cs="Arial"/>
          <w:lang w:val="en-GB"/>
        </w:rPr>
        <w:t>, as a strong focus is put on developing skills and capabilities for social innovation and social entrepreneurship. Stakeholders will obtain new competencies and skills that can be used in the longer term, as well as be passed over to other people in the future. Furthermore, the materials – including written materials, visuals, video clips, etc will be maintained by the NFCS and the Ministry of the Interior and can be used to train stakeholders in the future and raise awareness about the central themes in the programme component. Potential new knowledge and innovations that come out from the programme component may be used to inform future policy making in the relevant fields.</w:t>
      </w:r>
    </w:p>
    <w:p w14:paraId="76F255B5" w14:textId="3624DDDA" w:rsidR="000F3589" w:rsidRPr="006B7CC6" w:rsidRDefault="1571E6B5" w:rsidP="0037480F">
      <w:pPr>
        <w:pStyle w:val="Pealkiri2"/>
        <w:rPr>
          <w:rFonts w:cs="Arial"/>
          <w:lang w:val="en-GB"/>
        </w:rPr>
      </w:pPr>
      <w:bookmarkStart w:id="606" w:name="_Toc128748708"/>
      <w:bookmarkStart w:id="607" w:name="_Toc161237222"/>
      <w:r w:rsidRPr="1571E6B5">
        <w:rPr>
          <w:rFonts w:cs="Arial"/>
          <w:lang w:val="en-GB"/>
        </w:rPr>
        <w:t>Budget</w:t>
      </w:r>
      <w:bookmarkStart w:id="608" w:name="_Hlk127350140"/>
      <w:bookmarkEnd w:id="606"/>
      <w:bookmarkEnd w:id="607"/>
    </w:p>
    <w:p w14:paraId="0F6C26CE" w14:textId="569D0541" w:rsidR="0005517C" w:rsidRDefault="00C36DCA" w:rsidP="00B65DC9">
      <w:pPr>
        <w:tabs>
          <w:tab w:val="left" w:pos="1352"/>
        </w:tabs>
        <w:jc w:val="both"/>
        <w:rPr>
          <w:rFonts w:cs="Arial"/>
          <w:lang w:val="en-GB"/>
        </w:rPr>
      </w:pPr>
      <w:r>
        <w:t xml:space="preserve">Detailed budget is included in the Annex </w:t>
      </w:r>
      <w:r w:rsidR="00713043">
        <w:t>14.</w:t>
      </w:r>
      <w:r>
        <w:t xml:space="preserve"> </w:t>
      </w:r>
      <w:r w:rsidR="0005517C" w:rsidRPr="1571E6B5">
        <w:rPr>
          <w:rFonts w:cs="Arial"/>
          <w:lang w:val="en-GB"/>
        </w:rPr>
        <w:t>Please see further details and budget breakdown in the Annex budget file.</w:t>
      </w:r>
    </w:p>
    <w:p w14:paraId="43196209" w14:textId="0480DECD" w:rsidR="0005517C" w:rsidRDefault="0005517C" w:rsidP="00B65DC9">
      <w:pPr>
        <w:tabs>
          <w:tab w:val="left" w:pos="1352"/>
        </w:tabs>
        <w:jc w:val="both"/>
        <w:rPr>
          <w:rFonts w:cs="Arial"/>
          <w:lang w:val="en-GB"/>
        </w:rPr>
      </w:pPr>
      <w:r w:rsidRPr="30DD3C62">
        <w:rPr>
          <w:rFonts w:cs="Arial"/>
          <w:lang w:val="en-GB"/>
        </w:rPr>
        <w:t xml:space="preserve">Below are clarifications of some of the budget breakdown: </w:t>
      </w:r>
    </w:p>
    <w:p w14:paraId="17076170" w14:textId="5B730100" w:rsidR="00C63D9F" w:rsidRPr="00C63D9F" w:rsidRDefault="00C63D9F" w:rsidP="00C63D9F">
      <w:pPr>
        <w:tabs>
          <w:tab w:val="left" w:pos="1352"/>
        </w:tabs>
        <w:jc w:val="both"/>
        <w:rPr>
          <w:rFonts w:cs="Arial"/>
          <w:lang w:val="en-GB"/>
        </w:rPr>
      </w:pPr>
      <w:r w:rsidRPr="00C63D9F">
        <w:rPr>
          <w:rFonts w:cs="Arial"/>
          <w:lang w:val="en-GB"/>
        </w:rPr>
        <w:t>To alleviate the administrative burden and reduce the workload of programme component operators, implementers, partners and controllers who verify expenditures in the NCU, reimbursement of overheads at a flat rate of 7% of the direct component’s costs is planned to be implemented. From the previous EU and bilateral projects’ implementation experience</w:t>
      </w:r>
      <w:r w:rsidR="162E2C5F" w:rsidRPr="162E2C5F">
        <w:rPr>
          <w:rFonts w:cs="Arial"/>
          <w:lang w:val="en-GB"/>
        </w:rPr>
        <w:t>,</w:t>
      </w:r>
      <w:r w:rsidRPr="00C63D9F">
        <w:rPr>
          <w:rFonts w:cs="Arial"/>
          <w:lang w:val="en-GB"/>
        </w:rPr>
        <w:t xml:space="preserve"> the rate of the overheads was higher than 7 % of the direct component’s costs. The use of overheads </w:t>
      </w:r>
      <w:r w:rsidRPr="00C63D9F">
        <w:rPr>
          <w:rFonts w:cs="Arial"/>
          <w:lang w:val="en-GB"/>
        </w:rPr>
        <w:lastRenderedPageBreak/>
        <w:t>at a flat rate of 7% enables people involved in the implementation of the programme component focus on achievement of the objectives of the support measure as less resources are needed for collecting and verifying financial documents.</w:t>
      </w:r>
    </w:p>
    <w:p w14:paraId="1131C6CE" w14:textId="77777777" w:rsidR="00C63D9F" w:rsidRPr="00C63D9F" w:rsidRDefault="00C63D9F" w:rsidP="003107A4">
      <w:pPr>
        <w:tabs>
          <w:tab w:val="left" w:pos="1352"/>
        </w:tabs>
        <w:spacing w:after="0"/>
        <w:jc w:val="both"/>
        <w:rPr>
          <w:rFonts w:cs="Arial"/>
          <w:lang w:val="en-GB"/>
        </w:rPr>
      </w:pPr>
      <w:r w:rsidRPr="00C63D9F">
        <w:rPr>
          <w:rFonts w:cs="Arial"/>
          <w:lang w:val="en-GB"/>
        </w:rPr>
        <w:t xml:space="preserve">Project overheads include administrative expenses, such are: </w:t>
      </w:r>
    </w:p>
    <w:p w14:paraId="3DA47A65" w14:textId="77777777" w:rsidR="00C63D9F" w:rsidRPr="00C63D9F" w:rsidRDefault="00C63D9F" w:rsidP="003107A4">
      <w:pPr>
        <w:numPr>
          <w:ilvl w:val="0"/>
          <w:numId w:val="53"/>
        </w:numPr>
        <w:tabs>
          <w:tab w:val="left" w:pos="1352"/>
        </w:tabs>
        <w:spacing w:after="0"/>
        <w:jc w:val="both"/>
        <w:rPr>
          <w:rFonts w:cs="Arial"/>
          <w:lang w:val="en-GB"/>
        </w:rPr>
      </w:pPr>
      <w:r w:rsidRPr="00C63D9F">
        <w:rPr>
          <w:rFonts w:cs="Arial"/>
          <w:lang w:val="en-GB"/>
        </w:rPr>
        <w:t>costs for purchasing, renting, maintaining and repairing office supplies and furniture;</w:t>
      </w:r>
    </w:p>
    <w:p w14:paraId="69F838F3" w14:textId="77777777" w:rsidR="00C63D9F" w:rsidRPr="00C63D9F" w:rsidRDefault="00C63D9F" w:rsidP="003107A4">
      <w:pPr>
        <w:numPr>
          <w:ilvl w:val="0"/>
          <w:numId w:val="53"/>
        </w:numPr>
        <w:tabs>
          <w:tab w:val="left" w:pos="1352"/>
        </w:tabs>
        <w:spacing w:after="0"/>
        <w:jc w:val="both"/>
        <w:rPr>
          <w:rFonts w:cs="Arial"/>
          <w:lang w:val="en-GB"/>
        </w:rPr>
      </w:pPr>
      <w:r w:rsidRPr="00C63D9F">
        <w:rPr>
          <w:rFonts w:cs="Arial"/>
          <w:lang w:val="en-GB"/>
        </w:rPr>
        <w:t>communication costs, including internet, telephone and postal costs;</w:t>
      </w:r>
    </w:p>
    <w:p w14:paraId="72ADAE52" w14:textId="77777777" w:rsidR="00C63D9F" w:rsidRPr="00C63D9F" w:rsidRDefault="00C63D9F" w:rsidP="003107A4">
      <w:pPr>
        <w:numPr>
          <w:ilvl w:val="0"/>
          <w:numId w:val="53"/>
        </w:numPr>
        <w:tabs>
          <w:tab w:val="left" w:pos="1352"/>
        </w:tabs>
        <w:spacing w:after="0"/>
        <w:jc w:val="both"/>
        <w:rPr>
          <w:rFonts w:cs="Arial"/>
          <w:lang w:val="en-GB"/>
        </w:rPr>
      </w:pPr>
      <w:r w:rsidRPr="00C63D9F">
        <w:rPr>
          <w:rFonts w:cs="Arial"/>
          <w:lang w:val="en-GB"/>
        </w:rPr>
        <w:t>information technology costs, including the costs of buying and renting software and hardware, office equipment, and maintenance and repair of servers, networks and office equipment;</w:t>
      </w:r>
    </w:p>
    <w:p w14:paraId="0C057D26" w14:textId="77777777" w:rsidR="00C63D9F" w:rsidRPr="00C63D9F" w:rsidRDefault="00C63D9F" w:rsidP="003107A4">
      <w:pPr>
        <w:numPr>
          <w:ilvl w:val="0"/>
          <w:numId w:val="53"/>
        </w:numPr>
        <w:tabs>
          <w:tab w:val="left" w:pos="1352"/>
        </w:tabs>
        <w:spacing w:after="0"/>
        <w:jc w:val="both"/>
        <w:rPr>
          <w:rFonts w:cs="Arial"/>
          <w:lang w:val="en-GB"/>
        </w:rPr>
      </w:pPr>
      <w:r w:rsidRPr="00C63D9F">
        <w:rPr>
          <w:rFonts w:cs="Arial"/>
          <w:lang w:val="en-GB"/>
        </w:rPr>
        <w:t>heating, water and electricity costs and the costs of cleaning the premises;</w:t>
      </w:r>
    </w:p>
    <w:p w14:paraId="499EC9EF" w14:textId="77777777" w:rsidR="00C63D9F" w:rsidRPr="00C63D9F" w:rsidRDefault="00C63D9F" w:rsidP="003107A4">
      <w:pPr>
        <w:numPr>
          <w:ilvl w:val="0"/>
          <w:numId w:val="53"/>
        </w:numPr>
        <w:tabs>
          <w:tab w:val="left" w:pos="1352"/>
        </w:tabs>
        <w:spacing w:after="0"/>
        <w:jc w:val="both"/>
        <w:rPr>
          <w:rFonts w:cs="Arial"/>
          <w:lang w:val="en-GB"/>
        </w:rPr>
      </w:pPr>
      <w:r w:rsidRPr="00C63D9F">
        <w:rPr>
          <w:rFonts w:cs="Arial"/>
          <w:lang w:val="en-GB"/>
        </w:rPr>
        <w:t>rental costs of premises;</w:t>
      </w:r>
    </w:p>
    <w:p w14:paraId="4C8BC3F3" w14:textId="515C313F" w:rsidR="00C63D9F" w:rsidRPr="00E77D72" w:rsidRDefault="00C63D9F" w:rsidP="00E77D72">
      <w:pPr>
        <w:numPr>
          <w:ilvl w:val="0"/>
          <w:numId w:val="53"/>
        </w:numPr>
        <w:tabs>
          <w:tab w:val="left" w:pos="1352"/>
        </w:tabs>
        <w:spacing w:after="0"/>
        <w:jc w:val="both"/>
        <w:rPr>
          <w:rFonts w:cs="Arial"/>
          <w:lang w:val="en-GB"/>
        </w:rPr>
      </w:pPr>
      <w:r w:rsidRPr="00C63D9F">
        <w:rPr>
          <w:rFonts w:cs="Arial"/>
          <w:lang w:val="en-GB"/>
        </w:rPr>
        <w:t>security service costs</w:t>
      </w:r>
      <w:r w:rsidRPr="00E77D72">
        <w:rPr>
          <w:rFonts w:cs="Arial"/>
          <w:lang w:val="en-GB"/>
        </w:rPr>
        <w:t>.</w:t>
      </w:r>
    </w:p>
    <w:p w14:paraId="2C82BE38" w14:textId="1DAC5058" w:rsidR="003107A4" w:rsidRPr="00C63D9F" w:rsidRDefault="003107A4" w:rsidP="003107A4">
      <w:pPr>
        <w:tabs>
          <w:tab w:val="left" w:pos="1352"/>
        </w:tabs>
        <w:spacing w:after="0"/>
        <w:ind w:left="720"/>
        <w:jc w:val="both"/>
        <w:rPr>
          <w:rFonts w:cs="Arial"/>
          <w:lang w:val="en-GB"/>
        </w:rPr>
      </w:pPr>
    </w:p>
    <w:p w14:paraId="28E90F21" w14:textId="77777777" w:rsidR="00C63D9F" w:rsidRPr="00C63D9F" w:rsidRDefault="00C63D9F" w:rsidP="003107A4">
      <w:pPr>
        <w:tabs>
          <w:tab w:val="left" w:pos="1352"/>
        </w:tabs>
        <w:spacing w:after="0"/>
        <w:jc w:val="both"/>
        <w:rPr>
          <w:rFonts w:cs="Arial"/>
          <w:lang w:val="en-GB"/>
        </w:rPr>
      </w:pPr>
      <w:r w:rsidRPr="00C63D9F">
        <w:rPr>
          <w:rFonts w:cs="Arial"/>
          <w:lang w:val="en-GB"/>
        </w:rPr>
        <w:t>Additionally, overheads include expenses related to supportive activities, such as:</w:t>
      </w:r>
    </w:p>
    <w:p w14:paraId="0FF63444" w14:textId="77777777" w:rsidR="00C63D9F" w:rsidRPr="00C63D9F" w:rsidRDefault="00C63D9F" w:rsidP="003107A4">
      <w:pPr>
        <w:numPr>
          <w:ilvl w:val="0"/>
          <w:numId w:val="54"/>
        </w:numPr>
        <w:tabs>
          <w:tab w:val="left" w:pos="1352"/>
        </w:tabs>
        <w:spacing w:after="0"/>
        <w:jc w:val="both"/>
        <w:rPr>
          <w:rFonts w:cs="Arial"/>
          <w:lang w:val="en-GB"/>
        </w:rPr>
      </w:pPr>
      <w:r w:rsidRPr="00C63D9F">
        <w:rPr>
          <w:rFonts w:cs="Arial"/>
          <w:lang w:val="en-GB"/>
        </w:rPr>
        <w:t>accounting;</w:t>
      </w:r>
    </w:p>
    <w:p w14:paraId="71F212BE" w14:textId="77777777" w:rsidR="00C63D9F" w:rsidRPr="00C63D9F" w:rsidRDefault="00C63D9F" w:rsidP="003107A4">
      <w:pPr>
        <w:numPr>
          <w:ilvl w:val="0"/>
          <w:numId w:val="54"/>
        </w:numPr>
        <w:tabs>
          <w:tab w:val="left" w:pos="1352"/>
        </w:tabs>
        <w:spacing w:after="0"/>
        <w:jc w:val="both"/>
        <w:rPr>
          <w:rFonts w:cs="Arial"/>
          <w:lang w:val="en-GB"/>
        </w:rPr>
      </w:pPr>
      <w:r w:rsidRPr="00C63D9F">
        <w:rPr>
          <w:rFonts w:cs="Arial"/>
          <w:lang w:val="en-GB"/>
        </w:rPr>
        <w:t>legal advice;</w:t>
      </w:r>
    </w:p>
    <w:p w14:paraId="6EC5E926" w14:textId="77777777" w:rsidR="00C63D9F" w:rsidRPr="00C63D9F" w:rsidRDefault="00C63D9F" w:rsidP="003107A4">
      <w:pPr>
        <w:numPr>
          <w:ilvl w:val="0"/>
          <w:numId w:val="54"/>
        </w:numPr>
        <w:tabs>
          <w:tab w:val="left" w:pos="1352"/>
        </w:tabs>
        <w:spacing w:after="0"/>
        <w:jc w:val="both"/>
        <w:rPr>
          <w:rFonts w:cs="Arial"/>
          <w:lang w:val="en-GB"/>
        </w:rPr>
      </w:pPr>
      <w:r w:rsidRPr="00C63D9F">
        <w:rPr>
          <w:rFonts w:cs="Arial"/>
          <w:lang w:val="en-GB"/>
        </w:rPr>
        <w:t>organizing public procurement and conducting the purchase procedure;</w:t>
      </w:r>
    </w:p>
    <w:p w14:paraId="4F0781B1" w14:textId="583AC2B3" w:rsidR="00554E7F" w:rsidRPr="008E6483" w:rsidRDefault="00C63D9F" w:rsidP="00A64628">
      <w:pPr>
        <w:numPr>
          <w:ilvl w:val="0"/>
          <w:numId w:val="54"/>
        </w:numPr>
        <w:tabs>
          <w:tab w:val="left" w:pos="1352"/>
        </w:tabs>
        <w:spacing w:after="0"/>
        <w:jc w:val="both"/>
        <w:rPr>
          <w:rFonts w:cs="Arial"/>
          <w:lang w:val="en-GB"/>
        </w:rPr>
      </w:pPr>
      <w:r w:rsidRPr="00C63D9F">
        <w:rPr>
          <w:rFonts w:cs="Arial"/>
          <w:lang w:val="en-GB"/>
        </w:rPr>
        <w:t>information technology support services.</w:t>
      </w:r>
    </w:p>
    <w:p w14:paraId="0028FA3D" w14:textId="2836EFC2" w:rsidR="000F3589" w:rsidRPr="006B7CC6" w:rsidRDefault="000F3589" w:rsidP="0037480F">
      <w:pPr>
        <w:pStyle w:val="Pealkiri2"/>
        <w:rPr>
          <w:rFonts w:eastAsia="Calibri" w:cs="Arial"/>
          <w:lang w:val="en-GB"/>
        </w:rPr>
      </w:pPr>
      <w:bookmarkStart w:id="609" w:name="_Toc128748709"/>
      <w:bookmarkStart w:id="610" w:name="_Toc161237223"/>
      <w:bookmarkEnd w:id="608"/>
      <w:r w:rsidRPr="006B7CC6">
        <w:rPr>
          <w:rFonts w:eastAsia="Calibri" w:cs="Arial"/>
          <w:lang w:val="en-GB"/>
        </w:rPr>
        <w:t>Risk Analysis and Risk Management</w:t>
      </w:r>
      <w:bookmarkEnd w:id="609"/>
      <w:bookmarkEnd w:id="610"/>
    </w:p>
    <w:tbl>
      <w:tblPr>
        <w:tblW w:w="9066" w:type="dxa"/>
        <w:tblCellMar>
          <w:top w:w="28" w:type="dxa"/>
          <w:bottom w:w="45" w:type="dxa"/>
        </w:tblCellMar>
        <w:tblLook w:val="04A0" w:firstRow="1" w:lastRow="0" w:firstColumn="1" w:lastColumn="0" w:noHBand="0" w:noVBand="1"/>
      </w:tblPr>
      <w:tblGrid>
        <w:gridCol w:w="2127"/>
        <w:gridCol w:w="1134"/>
        <w:gridCol w:w="992"/>
        <w:gridCol w:w="1843"/>
        <w:gridCol w:w="2970"/>
      </w:tblGrid>
      <w:tr w:rsidR="000F3589" w:rsidRPr="006B7CC6" w14:paraId="114BD8D3" w14:textId="77777777" w:rsidTr="000065FB">
        <w:trPr>
          <w:trHeight w:val="253"/>
          <w:tblHeader/>
        </w:trPr>
        <w:tc>
          <w:tcPr>
            <w:tcW w:w="2127" w:type="dxa"/>
            <w:tcBorders>
              <w:top w:val="single" w:sz="4" w:space="0" w:color="auto"/>
              <w:left w:val="single" w:sz="4" w:space="0" w:color="auto"/>
              <w:bottom w:val="single" w:sz="4" w:space="0" w:color="auto"/>
              <w:right w:val="single" w:sz="4" w:space="0" w:color="auto"/>
            </w:tcBorders>
          </w:tcPr>
          <w:p w14:paraId="534FE5A9" w14:textId="77777777" w:rsidR="000F3589" w:rsidRPr="006B7CC6" w:rsidRDefault="000F3589" w:rsidP="00D90886">
            <w:pPr>
              <w:spacing w:after="0"/>
              <w:rPr>
                <w:rFonts w:cs="Arial"/>
                <w:b/>
                <w:lang w:val="en-GB" w:eastAsia="de-CH"/>
              </w:rPr>
            </w:pPr>
            <w:r w:rsidRPr="006B7CC6">
              <w:rPr>
                <w:rFonts w:cs="Arial"/>
                <w:b/>
                <w:lang w:val="en-GB" w:eastAsia="de-CH"/>
              </w:rPr>
              <w:t>Risk</w:t>
            </w:r>
          </w:p>
        </w:tc>
        <w:tc>
          <w:tcPr>
            <w:tcW w:w="1134" w:type="dxa"/>
            <w:tcBorders>
              <w:top w:val="single" w:sz="4" w:space="0" w:color="auto"/>
              <w:left w:val="single" w:sz="4" w:space="0" w:color="auto"/>
              <w:bottom w:val="single" w:sz="4" w:space="0" w:color="auto"/>
              <w:right w:val="single" w:sz="4" w:space="0" w:color="auto"/>
            </w:tcBorders>
            <w:hideMark/>
          </w:tcPr>
          <w:p w14:paraId="3B2A7709" w14:textId="77777777" w:rsidR="000F3589" w:rsidRPr="006B7CC6" w:rsidRDefault="000F3589" w:rsidP="00D90886">
            <w:pPr>
              <w:spacing w:after="0"/>
              <w:rPr>
                <w:rFonts w:eastAsia="Calibri" w:cs="Arial"/>
                <w:b/>
                <w:bCs/>
                <w:lang w:val="en-GB" w:eastAsia="de-CH"/>
              </w:rPr>
            </w:pPr>
            <w:r w:rsidRPr="006B7CC6">
              <w:rPr>
                <w:rFonts w:eastAsia="Calibri" w:cs="Arial"/>
                <w:b/>
                <w:bCs/>
                <w:lang w:val="en-GB" w:eastAsia="de-CH"/>
              </w:rPr>
              <w:t>Impact</w:t>
            </w:r>
            <w:r w:rsidRPr="006B7CC6">
              <w:rPr>
                <w:rFonts w:cs="Arial"/>
                <w:lang w:val="en-GB"/>
              </w:rPr>
              <w:br/>
            </w:r>
            <w:r w:rsidRPr="006B7CC6">
              <w:rPr>
                <w:rFonts w:eastAsia="Calibri" w:cs="Arial"/>
                <w:lang w:val="en-GB" w:eastAsia="de-CH"/>
              </w:rPr>
              <w:t>[1 – 5]</w:t>
            </w:r>
          </w:p>
        </w:tc>
        <w:tc>
          <w:tcPr>
            <w:tcW w:w="992" w:type="dxa"/>
            <w:tcBorders>
              <w:top w:val="single" w:sz="4" w:space="0" w:color="auto"/>
              <w:left w:val="single" w:sz="4" w:space="0" w:color="auto"/>
              <w:bottom w:val="single" w:sz="4" w:space="0" w:color="auto"/>
              <w:right w:val="single" w:sz="4" w:space="0" w:color="auto"/>
            </w:tcBorders>
            <w:hideMark/>
          </w:tcPr>
          <w:p w14:paraId="67256AA9" w14:textId="77777777" w:rsidR="000F3589" w:rsidRPr="006B7CC6" w:rsidRDefault="000F3589" w:rsidP="00D90886">
            <w:pPr>
              <w:spacing w:after="0"/>
              <w:rPr>
                <w:rFonts w:eastAsia="Calibri" w:cs="Arial"/>
                <w:b/>
                <w:bCs/>
                <w:lang w:val="en-GB" w:eastAsia="de-CH"/>
              </w:rPr>
            </w:pPr>
            <w:r w:rsidRPr="006B7CC6">
              <w:rPr>
                <w:rFonts w:eastAsia="Calibri" w:cs="Arial"/>
                <w:b/>
                <w:bCs/>
                <w:lang w:val="en-GB" w:eastAsia="de-CH"/>
              </w:rPr>
              <w:t xml:space="preserve">Likelihood </w:t>
            </w:r>
            <w:r w:rsidRPr="006B7CC6">
              <w:rPr>
                <w:rFonts w:cs="Arial"/>
                <w:lang w:val="en-GB"/>
              </w:rPr>
              <w:br/>
            </w:r>
            <w:r w:rsidRPr="006B7CC6">
              <w:rPr>
                <w:rFonts w:eastAsia="Calibri" w:cs="Arial"/>
                <w:lang w:val="en-GB" w:eastAsia="de-CH"/>
              </w:rPr>
              <w:t>[1 – 5]</w:t>
            </w:r>
          </w:p>
        </w:tc>
        <w:tc>
          <w:tcPr>
            <w:tcW w:w="1843" w:type="dxa"/>
            <w:tcBorders>
              <w:top w:val="single" w:sz="4" w:space="0" w:color="auto"/>
              <w:left w:val="single" w:sz="4" w:space="0" w:color="auto"/>
              <w:bottom w:val="single" w:sz="4" w:space="0" w:color="auto"/>
              <w:right w:val="single" w:sz="4" w:space="0" w:color="auto"/>
            </w:tcBorders>
          </w:tcPr>
          <w:p w14:paraId="2179BFCB" w14:textId="77777777" w:rsidR="000F3589" w:rsidRPr="006B7CC6" w:rsidRDefault="000F3589" w:rsidP="00D90886">
            <w:pPr>
              <w:spacing w:after="0"/>
              <w:rPr>
                <w:rFonts w:eastAsia="Calibri" w:cs="Arial"/>
                <w:b/>
                <w:bCs/>
                <w:lang w:val="en-GB" w:eastAsia="de-CH"/>
              </w:rPr>
            </w:pPr>
            <w:r w:rsidRPr="006B7CC6">
              <w:rPr>
                <w:rFonts w:eastAsia="Calibri" w:cs="Arial"/>
                <w:b/>
                <w:bCs/>
                <w:lang w:val="en-GB" w:eastAsia="de-CH"/>
              </w:rPr>
              <w:t>Risk level</w:t>
            </w:r>
          </w:p>
        </w:tc>
        <w:tc>
          <w:tcPr>
            <w:tcW w:w="2970" w:type="dxa"/>
            <w:tcBorders>
              <w:top w:val="single" w:sz="4" w:space="0" w:color="auto"/>
              <w:left w:val="single" w:sz="4" w:space="0" w:color="auto"/>
              <w:bottom w:val="single" w:sz="4" w:space="0" w:color="auto"/>
              <w:right w:val="single" w:sz="4" w:space="0" w:color="auto"/>
            </w:tcBorders>
            <w:hideMark/>
          </w:tcPr>
          <w:p w14:paraId="56BFA5E3" w14:textId="77777777" w:rsidR="000F3589" w:rsidRPr="006B7CC6" w:rsidRDefault="000F3589" w:rsidP="00D90886">
            <w:pPr>
              <w:spacing w:after="0"/>
              <w:ind w:right="491"/>
              <w:rPr>
                <w:rFonts w:eastAsia="Calibri" w:cs="Arial"/>
                <w:b/>
                <w:bCs/>
                <w:lang w:val="en-GB" w:eastAsia="de-CH"/>
              </w:rPr>
            </w:pPr>
            <w:r w:rsidRPr="006B7CC6">
              <w:rPr>
                <w:rFonts w:eastAsia="Calibri" w:cs="Arial"/>
                <w:b/>
                <w:bCs/>
                <w:lang w:val="en-GB" w:eastAsia="de-CH"/>
              </w:rPr>
              <w:t>Mitigation measure(s)</w:t>
            </w:r>
          </w:p>
        </w:tc>
      </w:tr>
      <w:tr w:rsidR="000F3589" w:rsidRPr="006B7CC6" w14:paraId="5F7AFA7A" w14:textId="77777777" w:rsidTr="000065FB">
        <w:tc>
          <w:tcPr>
            <w:tcW w:w="2127" w:type="dxa"/>
            <w:tcBorders>
              <w:top w:val="single" w:sz="4" w:space="0" w:color="auto"/>
              <w:left w:val="single" w:sz="4" w:space="0" w:color="auto"/>
              <w:bottom w:val="single" w:sz="4" w:space="0" w:color="auto"/>
              <w:right w:val="single" w:sz="4" w:space="0" w:color="auto"/>
            </w:tcBorders>
            <w:hideMark/>
          </w:tcPr>
          <w:p w14:paraId="25C9C496" w14:textId="77777777" w:rsidR="000F3589" w:rsidRPr="006B7CC6" w:rsidRDefault="000F3589" w:rsidP="00D90886">
            <w:pPr>
              <w:spacing w:after="0"/>
              <w:rPr>
                <w:rFonts w:eastAsia="Calibri" w:cs="Arial"/>
                <w:bCs/>
                <w:sz w:val="18"/>
                <w:szCs w:val="18"/>
                <w:lang w:val="en-GB" w:eastAsia="de-CH"/>
              </w:rPr>
            </w:pPr>
            <w:r w:rsidRPr="006B7CC6">
              <w:rPr>
                <w:rFonts w:eastAsia="Calibri" w:cs="Arial"/>
                <w:bCs/>
                <w:sz w:val="18"/>
                <w:szCs w:val="18"/>
                <w:lang w:val="en-GB" w:eastAsia="de-CH"/>
              </w:rPr>
              <w:t>Possible time constraints</w:t>
            </w:r>
          </w:p>
        </w:tc>
        <w:tc>
          <w:tcPr>
            <w:tcW w:w="1134" w:type="dxa"/>
            <w:tcBorders>
              <w:top w:val="single" w:sz="4" w:space="0" w:color="auto"/>
              <w:left w:val="single" w:sz="4" w:space="0" w:color="auto"/>
              <w:bottom w:val="single" w:sz="4" w:space="0" w:color="auto"/>
              <w:right w:val="single" w:sz="4" w:space="0" w:color="auto"/>
            </w:tcBorders>
          </w:tcPr>
          <w:p w14:paraId="48876F3B"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992" w:type="dxa"/>
            <w:tcBorders>
              <w:top w:val="single" w:sz="4" w:space="0" w:color="auto"/>
              <w:left w:val="single" w:sz="4" w:space="0" w:color="auto"/>
              <w:bottom w:val="single" w:sz="4" w:space="0" w:color="auto"/>
              <w:right w:val="single" w:sz="4" w:space="0" w:color="auto"/>
            </w:tcBorders>
          </w:tcPr>
          <w:p w14:paraId="0EC301E1"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43" w:type="dxa"/>
            <w:tcBorders>
              <w:top w:val="single" w:sz="4" w:space="0" w:color="auto"/>
              <w:left w:val="single" w:sz="4" w:space="0" w:color="auto"/>
              <w:bottom w:val="single" w:sz="4" w:space="0" w:color="auto"/>
              <w:right w:val="single" w:sz="4" w:space="0" w:color="auto"/>
            </w:tcBorders>
          </w:tcPr>
          <w:p w14:paraId="6A2BC73D" w14:textId="77777777" w:rsidR="000F3589"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581910415"/>
                <w:placeholder>
                  <w:docPart w:val="64B52CC018FC4C2D8329FC3D7824E586"/>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0F3589" w:rsidRPr="006B7CC6">
                  <w:rPr>
                    <w:rFonts w:eastAsia="Calibri" w:cs="Arial"/>
                    <w:sz w:val="20"/>
                    <w:szCs w:val="20"/>
                    <w:lang w:val="en-GB"/>
                  </w:rPr>
                  <w:t>Low-Medium</w:t>
                </w:r>
              </w:sdtContent>
            </w:sdt>
          </w:p>
        </w:tc>
        <w:tc>
          <w:tcPr>
            <w:tcW w:w="2970" w:type="dxa"/>
            <w:tcBorders>
              <w:top w:val="single" w:sz="4" w:space="0" w:color="auto"/>
              <w:left w:val="single" w:sz="4" w:space="0" w:color="auto"/>
              <w:bottom w:val="single" w:sz="4" w:space="0" w:color="auto"/>
              <w:right w:val="single" w:sz="4" w:space="0" w:color="auto"/>
            </w:tcBorders>
          </w:tcPr>
          <w:p w14:paraId="4348BAD4" w14:textId="77777777" w:rsidR="00E533DE" w:rsidRPr="006B7CC6" w:rsidRDefault="000F3589" w:rsidP="00E533DE">
            <w:pPr>
              <w:spacing w:after="0" w:line="288" w:lineRule="auto"/>
              <w:ind w:left="360" w:right="491" w:hanging="360"/>
              <w:jc w:val="both"/>
              <w:rPr>
                <w:rFonts w:cs="Arial"/>
                <w:color w:val="000000"/>
                <w:sz w:val="18"/>
                <w:szCs w:val="18"/>
                <w:lang w:val="en-GB" w:eastAsia="de-CH"/>
              </w:rPr>
            </w:pPr>
            <w:r w:rsidRPr="006B7CC6">
              <w:rPr>
                <w:rFonts w:cs="Arial"/>
                <w:color w:val="000000"/>
                <w:sz w:val="18"/>
                <w:szCs w:val="18"/>
                <w:lang w:val="en-GB" w:eastAsia="de-CH"/>
              </w:rPr>
              <w:t xml:space="preserve">Careful time-management, </w:t>
            </w:r>
          </w:p>
          <w:p w14:paraId="2C875956" w14:textId="3BACC52D" w:rsidR="000F3589" w:rsidRPr="006B7CC6" w:rsidRDefault="000F3589" w:rsidP="00C70530">
            <w:pPr>
              <w:spacing w:after="0" w:line="288" w:lineRule="auto"/>
              <w:ind w:left="26" w:right="491" w:hanging="50"/>
              <w:jc w:val="both"/>
              <w:rPr>
                <w:rFonts w:cs="Arial"/>
                <w:color w:val="000000"/>
                <w:sz w:val="18"/>
                <w:szCs w:val="18"/>
                <w:lang w:val="en-GB" w:eastAsia="de-CH"/>
              </w:rPr>
            </w:pPr>
            <w:r w:rsidRPr="12F44546">
              <w:rPr>
                <w:rFonts w:cs="Arial"/>
                <w:color w:val="000000" w:themeColor="text1"/>
                <w:sz w:val="18"/>
                <w:szCs w:val="18"/>
                <w:lang w:val="en-GB" w:eastAsia="de-CH"/>
              </w:rPr>
              <w:t xml:space="preserve">starting with the </w:t>
            </w:r>
            <w:r w:rsidR="63CBAEE7" w:rsidRPr="12F44546">
              <w:rPr>
                <w:rFonts w:cs="Arial"/>
                <w:color w:val="000000" w:themeColor="text1"/>
                <w:sz w:val="18"/>
                <w:szCs w:val="18"/>
                <w:lang w:val="en-GB" w:eastAsia="de-CH"/>
              </w:rPr>
              <w:t>interventions</w:t>
            </w:r>
            <w:r w:rsidRPr="12F44546">
              <w:rPr>
                <w:rFonts w:cs="Arial"/>
                <w:color w:val="000000" w:themeColor="text1"/>
                <w:sz w:val="18"/>
                <w:szCs w:val="18"/>
                <w:lang w:val="en-GB" w:eastAsia="de-CH"/>
              </w:rPr>
              <w:t xml:space="preserve"> as early as possible, including more people in the organising.</w:t>
            </w:r>
          </w:p>
        </w:tc>
      </w:tr>
      <w:tr w:rsidR="000F3589" w:rsidRPr="006B7CC6" w14:paraId="2BE96BA5" w14:textId="77777777" w:rsidTr="000065FB">
        <w:tc>
          <w:tcPr>
            <w:tcW w:w="2127" w:type="dxa"/>
            <w:tcBorders>
              <w:top w:val="single" w:sz="4" w:space="0" w:color="auto"/>
              <w:left w:val="single" w:sz="4" w:space="0" w:color="auto"/>
              <w:bottom w:val="single" w:sz="4" w:space="0" w:color="auto"/>
              <w:right w:val="single" w:sz="4" w:space="0" w:color="auto"/>
            </w:tcBorders>
          </w:tcPr>
          <w:p w14:paraId="0BE80A0B" w14:textId="77777777" w:rsidR="000F3589" w:rsidRPr="006B7CC6" w:rsidRDefault="000F3589" w:rsidP="00D90886">
            <w:pPr>
              <w:spacing w:after="0"/>
              <w:rPr>
                <w:rFonts w:cs="Arial"/>
                <w:sz w:val="18"/>
                <w:szCs w:val="18"/>
                <w:lang w:val="en-GB" w:eastAsia="de-CH"/>
              </w:rPr>
            </w:pPr>
            <w:r w:rsidRPr="006B7CC6">
              <w:rPr>
                <w:rFonts w:cs="Arial"/>
                <w:sz w:val="18"/>
                <w:szCs w:val="18"/>
                <w:lang w:val="en-GB" w:eastAsia="de-CH"/>
              </w:rPr>
              <w:t xml:space="preserve">Risks related to procurement process </w:t>
            </w:r>
          </w:p>
        </w:tc>
        <w:tc>
          <w:tcPr>
            <w:tcW w:w="1134" w:type="dxa"/>
            <w:tcBorders>
              <w:top w:val="single" w:sz="4" w:space="0" w:color="auto"/>
              <w:left w:val="single" w:sz="4" w:space="0" w:color="auto"/>
              <w:bottom w:val="single" w:sz="4" w:space="0" w:color="auto"/>
              <w:right w:val="single" w:sz="4" w:space="0" w:color="auto"/>
            </w:tcBorders>
          </w:tcPr>
          <w:p w14:paraId="5FD5F4CD"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2E1D4E24"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43" w:type="dxa"/>
            <w:tcBorders>
              <w:top w:val="single" w:sz="4" w:space="0" w:color="auto"/>
              <w:left w:val="single" w:sz="4" w:space="0" w:color="auto"/>
              <w:bottom w:val="single" w:sz="4" w:space="0" w:color="auto"/>
              <w:right w:val="single" w:sz="4" w:space="0" w:color="auto"/>
            </w:tcBorders>
          </w:tcPr>
          <w:p w14:paraId="354B839C" w14:textId="77777777" w:rsidR="000F3589"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1407761465"/>
                <w:placeholder>
                  <w:docPart w:val="F1A189997E1F4413A02684D4B4938E58"/>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0F3589" w:rsidRPr="006B7CC6">
                  <w:rPr>
                    <w:rFonts w:eastAsia="Calibri" w:cs="Arial"/>
                    <w:sz w:val="20"/>
                    <w:szCs w:val="20"/>
                    <w:lang w:val="en-GB"/>
                  </w:rPr>
                  <w:t>Low-Medium</w:t>
                </w:r>
              </w:sdtContent>
            </w:sdt>
          </w:p>
        </w:tc>
        <w:tc>
          <w:tcPr>
            <w:tcW w:w="2970" w:type="dxa"/>
            <w:tcBorders>
              <w:top w:val="single" w:sz="4" w:space="0" w:color="auto"/>
              <w:left w:val="single" w:sz="4" w:space="0" w:color="auto"/>
              <w:bottom w:val="single" w:sz="4" w:space="0" w:color="auto"/>
              <w:right w:val="single" w:sz="4" w:space="0" w:color="auto"/>
            </w:tcBorders>
          </w:tcPr>
          <w:p w14:paraId="5A656523" w14:textId="4A3AE9A4" w:rsidR="00E533DE" w:rsidRPr="006B7CC6" w:rsidRDefault="000F3589" w:rsidP="00C70530">
            <w:pPr>
              <w:spacing w:after="0" w:line="288" w:lineRule="auto"/>
              <w:ind w:left="168" w:right="491" w:hanging="142"/>
              <w:rPr>
                <w:rFonts w:cs="Arial"/>
                <w:color w:val="000000" w:themeColor="text1"/>
                <w:sz w:val="18"/>
                <w:szCs w:val="18"/>
                <w:lang w:val="en-GB" w:eastAsia="de-CH"/>
              </w:rPr>
            </w:pPr>
            <w:r w:rsidRPr="006B7CC6">
              <w:rPr>
                <w:rFonts w:cs="Arial"/>
                <w:color w:val="000000" w:themeColor="text1"/>
                <w:sz w:val="18"/>
                <w:szCs w:val="18"/>
                <w:lang w:val="en-GB" w:eastAsia="de-CH"/>
              </w:rPr>
              <w:t xml:space="preserve">State </w:t>
            </w:r>
            <w:r w:rsidR="77F2F35A" w:rsidRPr="006B7CC6">
              <w:rPr>
                <w:rFonts w:cs="Arial"/>
                <w:color w:val="000000" w:themeColor="text1"/>
                <w:sz w:val="18"/>
                <w:szCs w:val="18"/>
                <w:lang w:val="en-GB" w:eastAsia="de-CH"/>
              </w:rPr>
              <w:t>Shared</w:t>
            </w:r>
            <w:r w:rsidR="492C5F1B" w:rsidRPr="006B7CC6">
              <w:rPr>
                <w:rFonts w:cs="Arial"/>
                <w:color w:val="000000" w:themeColor="text1"/>
                <w:sz w:val="18"/>
                <w:szCs w:val="18"/>
                <w:lang w:val="en-GB" w:eastAsia="de-CH"/>
              </w:rPr>
              <w:t xml:space="preserve"> Service</w:t>
            </w:r>
            <w:r w:rsidRPr="006B7CC6">
              <w:rPr>
                <w:rFonts w:cs="Arial"/>
                <w:color w:val="000000" w:themeColor="text1"/>
                <w:sz w:val="18"/>
                <w:szCs w:val="18"/>
                <w:lang w:val="en-GB" w:eastAsia="de-CH"/>
              </w:rPr>
              <w:t xml:space="preserve"> Centre's procurement prelimi</w:t>
            </w:r>
          </w:p>
          <w:p w14:paraId="2D04CAEB" w14:textId="43818202" w:rsidR="000F3589" w:rsidRPr="006B7CC6" w:rsidRDefault="000F3589" w:rsidP="00C70530">
            <w:pPr>
              <w:spacing w:after="0" w:line="288" w:lineRule="auto"/>
              <w:ind w:left="168" w:right="491" w:hanging="142"/>
              <w:rPr>
                <w:rFonts w:cs="Arial"/>
                <w:color w:val="000000"/>
                <w:sz w:val="18"/>
                <w:szCs w:val="18"/>
                <w:lang w:val="en-GB" w:eastAsia="de-CH"/>
              </w:rPr>
            </w:pPr>
            <w:r w:rsidRPr="006B7CC6">
              <w:rPr>
                <w:rFonts w:cs="Arial"/>
                <w:color w:val="000000" w:themeColor="text1"/>
                <w:sz w:val="18"/>
                <w:szCs w:val="18"/>
                <w:lang w:val="en-GB" w:eastAsia="de-CH"/>
              </w:rPr>
              <w:t>nary consultation service.</w:t>
            </w:r>
          </w:p>
        </w:tc>
      </w:tr>
      <w:tr w:rsidR="000F3589" w:rsidRPr="006B7CC6" w14:paraId="771958EA" w14:textId="77777777" w:rsidTr="000065FB">
        <w:tc>
          <w:tcPr>
            <w:tcW w:w="2127" w:type="dxa"/>
            <w:tcBorders>
              <w:top w:val="single" w:sz="4" w:space="0" w:color="auto"/>
              <w:left w:val="single" w:sz="4" w:space="0" w:color="auto"/>
              <w:bottom w:val="single" w:sz="4" w:space="0" w:color="auto"/>
              <w:right w:val="single" w:sz="4" w:space="0" w:color="auto"/>
            </w:tcBorders>
          </w:tcPr>
          <w:p w14:paraId="34D35D5A" w14:textId="77777777" w:rsidR="000F3589" w:rsidRPr="006B7CC6" w:rsidRDefault="000F3589" w:rsidP="00D90886">
            <w:pPr>
              <w:spacing w:after="0"/>
              <w:rPr>
                <w:rFonts w:cs="Arial"/>
                <w:sz w:val="18"/>
                <w:szCs w:val="18"/>
                <w:lang w:val="en-GB" w:eastAsia="de-CH"/>
              </w:rPr>
            </w:pPr>
            <w:r w:rsidRPr="006B7CC6">
              <w:rPr>
                <w:rFonts w:cs="Arial"/>
                <w:sz w:val="18"/>
                <w:szCs w:val="18"/>
                <w:lang w:val="en-GB" w:eastAsia="de-CH"/>
              </w:rPr>
              <w:t>How to communicate effectively to the target groups? What if there is a lack of interest?</w:t>
            </w:r>
          </w:p>
        </w:tc>
        <w:tc>
          <w:tcPr>
            <w:tcW w:w="1134" w:type="dxa"/>
            <w:tcBorders>
              <w:top w:val="single" w:sz="4" w:space="0" w:color="auto"/>
              <w:left w:val="single" w:sz="4" w:space="0" w:color="auto"/>
              <w:bottom w:val="single" w:sz="4" w:space="0" w:color="auto"/>
              <w:right w:val="single" w:sz="4" w:space="0" w:color="auto"/>
            </w:tcBorders>
          </w:tcPr>
          <w:p w14:paraId="2BB11951"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4425072D"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43" w:type="dxa"/>
            <w:tcBorders>
              <w:top w:val="single" w:sz="4" w:space="0" w:color="auto"/>
              <w:left w:val="single" w:sz="4" w:space="0" w:color="auto"/>
              <w:bottom w:val="single" w:sz="4" w:space="0" w:color="auto"/>
              <w:right w:val="single" w:sz="4" w:space="0" w:color="auto"/>
            </w:tcBorders>
          </w:tcPr>
          <w:p w14:paraId="5B911F84" w14:textId="77777777" w:rsidR="000F3589"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2124212790"/>
                <w:placeholder>
                  <w:docPart w:val="AC2D44F76E5542B2847333083FE1A927"/>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0F3589" w:rsidRPr="006B7CC6">
                  <w:rPr>
                    <w:rFonts w:eastAsia="Calibri" w:cs="Arial"/>
                    <w:sz w:val="20"/>
                    <w:szCs w:val="20"/>
                    <w:lang w:val="en-GB"/>
                  </w:rPr>
                  <w:t>Low-Medium</w:t>
                </w:r>
              </w:sdtContent>
            </w:sdt>
          </w:p>
        </w:tc>
        <w:tc>
          <w:tcPr>
            <w:tcW w:w="2970" w:type="dxa"/>
            <w:tcBorders>
              <w:top w:val="single" w:sz="4" w:space="0" w:color="auto"/>
              <w:left w:val="single" w:sz="4" w:space="0" w:color="auto"/>
              <w:bottom w:val="single" w:sz="4" w:space="0" w:color="auto"/>
              <w:right w:val="single" w:sz="4" w:space="0" w:color="auto"/>
            </w:tcBorders>
          </w:tcPr>
          <w:p w14:paraId="6972E072" w14:textId="41D8B759" w:rsidR="000F3589" w:rsidRPr="006B7CC6" w:rsidRDefault="0845CA01" w:rsidP="00EF45C6">
            <w:pPr>
              <w:spacing w:after="0" w:line="288" w:lineRule="auto"/>
              <w:ind w:left="34" w:right="491"/>
              <w:jc w:val="both"/>
              <w:rPr>
                <w:rFonts w:cs="Arial"/>
                <w:color w:val="000000"/>
                <w:sz w:val="18"/>
                <w:szCs w:val="18"/>
                <w:lang w:val="en-GB" w:eastAsia="de-CH"/>
              </w:rPr>
            </w:pPr>
            <w:r w:rsidRPr="5BCE3709">
              <w:rPr>
                <w:rFonts w:cs="Arial"/>
                <w:color w:val="000000" w:themeColor="text1"/>
                <w:sz w:val="18"/>
                <w:szCs w:val="18"/>
                <w:lang w:val="en-GB" w:eastAsia="de-CH"/>
              </w:rPr>
              <w:t xml:space="preserve">NFCS will hire </w:t>
            </w:r>
            <w:r w:rsidR="00FD5C2E" w:rsidRPr="5BCE3709">
              <w:rPr>
                <w:rFonts w:cs="Arial"/>
                <w:color w:val="000000" w:themeColor="text1"/>
                <w:sz w:val="18"/>
                <w:szCs w:val="18"/>
                <w:lang w:val="en-GB" w:eastAsia="de-CH"/>
              </w:rPr>
              <w:t xml:space="preserve">a communications </w:t>
            </w:r>
            <w:r w:rsidR="00FD5C2E" w:rsidRPr="00FD5C2E">
              <w:rPr>
                <w:rFonts w:cs="Arial"/>
                <w:color w:val="000000"/>
                <w:sz w:val="18"/>
                <w:szCs w:val="18"/>
                <w:lang w:val="en-GB" w:eastAsia="de-CH"/>
              </w:rPr>
              <w:t xml:space="preserve">specialist with experience and knowledge of reaching </w:t>
            </w:r>
            <w:r w:rsidR="00FD5C2E" w:rsidRPr="21635CCA">
              <w:rPr>
                <w:rFonts w:cs="Arial"/>
                <w:color w:val="000000" w:themeColor="text1"/>
                <w:sz w:val="18"/>
                <w:szCs w:val="18"/>
                <w:lang w:val="en-GB" w:eastAsia="de-CH"/>
              </w:rPr>
              <w:t>the target groups.</w:t>
            </w:r>
          </w:p>
        </w:tc>
      </w:tr>
      <w:tr w:rsidR="000F3589" w:rsidRPr="006B7CC6" w14:paraId="64B60800" w14:textId="77777777" w:rsidTr="000065FB">
        <w:tc>
          <w:tcPr>
            <w:tcW w:w="2127" w:type="dxa"/>
            <w:tcBorders>
              <w:top w:val="single" w:sz="4" w:space="0" w:color="auto"/>
              <w:left w:val="single" w:sz="4" w:space="0" w:color="auto"/>
              <w:bottom w:val="single" w:sz="4" w:space="0" w:color="auto"/>
              <w:right w:val="single" w:sz="4" w:space="0" w:color="auto"/>
            </w:tcBorders>
          </w:tcPr>
          <w:p w14:paraId="2275119B" w14:textId="77777777" w:rsidR="000F3589" w:rsidRPr="006B7CC6" w:rsidRDefault="000F3589" w:rsidP="00D90886">
            <w:pPr>
              <w:spacing w:after="0"/>
              <w:rPr>
                <w:rFonts w:cs="Arial"/>
                <w:sz w:val="18"/>
                <w:szCs w:val="18"/>
                <w:lang w:val="en-GB" w:eastAsia="de-CH"/>
              </w:rPr>
            </w:pPr>
            <w:r w:rsidRPr="006B7CC6">
              <w:rPr>
                <w:rFonts w:cs="Arial"/>
                <w:sz w:val="18"/>
                <w:szCs w:val="18"/>
                <w:lang w:val="en-GB" w:eastAsia="de-CH"/>
              </w:rPr>
              <w:t>Involvement of foreign language speaking NGO’s and migrants/refugees</w:t>
            </w:r>
          </w:p>
        </w:tc>
        <w:tc>
          <w:tcPr>
            <w:tcW w:w="1134" w:type="dxa"/>
            <w:tcBorders>
              <w:top w:val="single" w:sz="4" w:space="0" w:color="auto"/>
              <w:left w:val="single" w:sz="4" w:space="0" w:color="auto"/>
              <w:bottom w:val="single" w:sz="4" w:space="0" w:color="auto"/>
              <w:right w:val="single" w:sz="4" w:space="0" w:color="auto"/>
            </w:tcBorders>
          </w:tcPr>
          <w:p w14:paraId="00311FE2" w14:textId="77777777" w:rsidR="000F3589" w:rsidRPr="006B7CC6" w:rsidRDefault="000F3589" w:rsidP="00D90886">
            <w:pPr>
              <w:spacing w:after="0" w:line="288" w:lineRule="auto"/>
              <w:rPr>
                <w:rFonts w:cs="Arial"/>
                <w:color w:val="000000"/>
                <w:sz w:val="18"/>
                <w:szCs w:val="18"/>
                <w:lang w:val="en-GB" w:eastAsia="de-CH"/>
              </w:rPr>
            </w:pPr>
            <w:r w:rsidRPr="006B7CC6">
              <w:rPr>
                <w:rFonts w:cs="Arial"/>
                <w:color w:val="000000"/>
                <w:sz w:val="18"/>
                <w:szCs w:val="18"/>
                <w:lang w:val="en-GB" w:eastAsia="de-CH"/>
              </w:rPr>
              <w:t>4</w:t>
            </w:r>
          </w:p>
        </w:tc>
        <w:tc>
          <w:tcPr>
            <w:tcW w:w="992" w:type="dxa"/>
            <w:tcBorders>
              <w:top w:val="single" w:sz="4" w:space="0" w:color="auto"/>
              <w:left w:val="single" w:sz="4" w:space="0" w:color="auto"/>
              <w:bottom w:val="single" w:sz="4" w:space="0" w:color="auto"/>
              <w:right w:val="single" w:sz="4" w:space="0" w:color="auto"/>
            </w:tcBorders>
          </w:tcPr>
          <w:p w14:paraId="77A0D9E5"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3</w:t>
            </w:r>
          </w:p>
        </w:tc>
        <w:tc>
          <w:tcPr>
            <w:tcW w:w="1843" w:type="dxa"/>
            <w:tcBorders>
              <w:top w:val="single" w:sz="4" w:space="0" w:color="auto"/>
              <w:left w:val="single" w:sz="4" w:space="0" w:color="auto"/>
              <w:bottom w:val="single" w:sz="4" w:space="0" w:color="auto"/>
              <w:right w:val="single" w:sz="4" w:space="0" w:color="auto"/>
            </w:tcBorders>
          </w:tcPr>
          <w:p w14:paraId="70D41A41" w14:textId="77777777" w:rsidR="000F3589"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704680664"/>
                <w:placeholder>
                  <w:docPart w:val="94371332A9414C0BB385CF7DB4781B7B"/>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0F3589" w:rsidRPr="006B7CC6">
                  <w:rPr>
                    <w:rFonts w:eastAsia="Calibri" w:cs="Arial"/>
                    <w:sz w:val="20"/>
                    <w:szCs w:val="20"/>
                    <w:lang w:val="en-GB"/>
                  </w:rPr>
                  <w:t>Low-Medium</w:t>
                </w:r>
              </w:sdtContent>
            </w:sdt>
          </w:p>
        </w:tc>
        <w:tc>
          <w:tcPr>
            <w:tcW w:w="2970" w:type="dxa"/>
            <w:tcBorders>
              <w:top w:val="single" w:sz="4" w:space="0" w:color="auto"/>
              <w:left w:val="single" w:sz="4" w:space="0" w:color="auto"/>
              <w:bottom w:val="single" w:sz="4" w:space="0" w:color="auto"/>
              <w:right w:val="single" w:sz="4" w:space="0" w:color="auto"/>
            </w:tcBorders>
          </w:tcPr>
          <w:p w14:paraId="140025C7" w14:textId="18BE8739" w:rsidR="000F3589" w:rsidRPr="006B7CC6" w:rsidRDefault="000F3589" w:rsidP="679257FC">
            <w:pPr>
              <w:spacing w:after="0" w:line="288" w:lineRule="auto"/>
              <w:ind w:right="491"/>
              <w:jc w:val="both"/>
              <w:rPr>
                <w:rFonts w:cs="Arial"/>
                <w:color w:val="000000"/>
                <w:sz w:val="18"/>
                <w:szCs w:val="18"/>
                <w:lang w:val="en-GB" w:eastAsia="de-CH"/>
              </w:rPr>
            </w:pPr>
            <w:r w:rsidRPr="006B7CC6">
              <w:rPr>
                <w:rFonts w:cs="Arial"/>
                <w:color w:val="000000" w:themeColor="text1"/>
                <w:sz w:val="18"/>
                <w:szCs w:val="18"/>
                <w:lang w:val="en-GB" w:eastAsia="de-CH"/>
              </w:rPr>
              <w:t xml:space="preserve">Together with other programme operators, making </w:t>
            </w:r>
            <w:r w:rsidRPr="679257FC">
              <w:rPr>
                <w:rFonts w:cs="Arial"/>
                <w:color w:val="000000" w:themeColor="text1"/>
                <w:sz w:val="18"/>
                <w:szCs w:val="18"/>
                <w:lang w:val="en-GB" w:eastAsia="de-CH"/>
              </w:rPr>
              <w:t>sure that quality translation and interpretation services are used and making sure that language barrier does not prevent the transmission of information and ideas.</w:t>
            </w:r>
          </w:p>
        </w:tc>
      </w:tr>
      <w:tr w:rsidR="000F3589" w:rsidRPr="006B7CC6" w14:paraId="1F15D503" w14:textId="77777777" w:rsidTr="000065FB">
        <w:tc>
          <w:tcPr>
            <w:tcW w:w="2127" w:type="dxa"/>
            <w:tcBorders>
              <w:top w:val="single" w:sz="4" w:space="0" w:color="auto"/>
              <w:left w:val="single" w:sz="4" w:space="0" w:color="auto"/>
              <w:bottom w:val="single" w:sz="4" w:space="0" w:color="auto"/>
              <w:right w:val="single" w:sz="4" w:space="0" w:color="auto"/>
            </w:tcBorders>
          </w:tcPr>
          <w:p w14:paraId="365DD77F" w14:textId="77777777" w:rsidR="000F3589" w:rsidRPr="006B7CC6" w:rsidRDefault="000F3589" w:rsidP="00D90886">
            <w:pPr>
              <w:spacing w:after="0"/>
              <w:rPr>
                <w:rFonts w:cs="Arial"/>
                <w:sz w:val="18"/>
                <w:szCs w:val="18"/>
                <w:lang w:val="en-GB" w:eastAsia="de-CH"/>
              </w:rPr>
            </w:pPr>
            <w:r w:rsidRPr="006B7CC6">
              <w:rPr>
                <w:rFonts w:cs="Arial"/>
                <w:sz w:val="18"/>
                <w:szCs w:val="18"/>
                <w:lang w:val="en-GB" w:eastAsia="de-CH"/>
              </w:rPr>
              <w:t>Distribution of the materials/materials reaching the right target groups</w:t>
            </w:r>
          </w:p>
        </w:tc>
        <w:tc>
          <w:tcPr>
            <w:tcW w:w="1134" w:type="dxa"/>
            <w:tcBorders>
              <w:top w:val="single" w:sz="4" w:space="0" w:color="auto"/>
              <w:left w:val="single" w:sz="4" w:space="0" w:color="auto"/>
              <w:bottom w:val="single" w:sz="4" w:space="0" w:color="auto"/>
              <w:right w:val="single" w:sz="4" w:space="0" w:color="auto"/>
            </w:tcBorders>
          </w:tcPr>
          <w:p w14:paraId="4920E167"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992" w:type="dxa"/>
            <w:tcBorders>
              <w:top w:val="single" w:sz="4" w:space="0" w:color="auto"/>
              <w:left w:val="single" w:sz="4" w:space="0" w:color="auto"/>
              <w:bottom w:val="single" w:sz="4" w:space="0" w:color="auto"/>
              <w:right w:val="single" w:sz="4" w:space="0" w:color="auto"/>
            </w:tcBorders>
          </w:tcPr>
          <w:p w14:paraId="0D740416" w14:textId="77777777" w:rsidR="000F3589" w:rsidRPr="006B7CC6" w:rsidRDefault="000F3589" w:rsidP="00D90886">
            <w:pPr>
              <w:spacing w:after="0" w:line="288" w:lineRule="auto"/>
              <w:ind w:left="360" w:hanging="360"/>
              <w:rPr>
                <w:rFonts w:cs="Arial"/>
                <w:color w:val="000000"/>
                <w:sz w:val="18"/>
                <w:szCs w:val="18"/>
                <w:lang w:val="en-GB" w:eastAsia="de-CH"/>
              </w:rPr>
            </w:pPr>
            <w:r w:rsidRPr="006B7CC6">
              <w:rPr>
                <w:rFonts w:cs="Arial"/>
                <w:color w:val="000000"/>
                <w:sz w:val="18"/>
                <w:szCs w:val="18"/>
                <w:lang w:val="en-GB" w:eastAsia="de-CH"/>
              </w:rPr>
              <w:t>2</w:t>
            </w:r>
          </w:p>
        </w:tc>
        <w:tc>
          <w:tcPr>
            <w:tcW w:w="1843" w:type="dxa"/>
            <w:tcBorders>
              <w:top w:val="single" w:sz="4" w:space="0" w:color="auto"/>
              <w:left w:val="single" w:sz="4" w:space="0" w:color="auto"/>
              <w:bottom w:val="single" w:sz="4" w:space="0" w:color="auto"/>
              <w:right w:val="single" w:sz="4" w:space="0" w:color="auto"/>
            </w:tcBorders>
          </w:tcPr>
          <w:p w14:paraId="36CD8766" w14:textId="77777777" w:rsidR="000F3589" w:rsidRPr="006B7CC6" w:rsidRDefault="00365D30" w:rsidP="00D90886">
            <w:pPr>
              <w:spacing w:after="0" w:line="288" w:lineRule="auto"/>
              <w:ind w:left="360" w:hanging="360"/>
              <w:rPr>
                <w:rFonts w:cs="Arial"/>
                <w:color w:val="000000" w:themeColor="text1"/>
                <w:sz w:val="18"/>
                <w:szCs w:val="18"/>
                <w:lang w:val="en-GB" w:eastAsia="de-CH"/>
              </w:rPr>
            </w:pPr>
            <w:sdt>
              <w:sdtPr>
                <w:rPr>
                  <w:rFonts w:eastAsia="Calibri" w:cs="Arial"/>
                  <w:color w:val="2B579A"/>
                  <w:sz w:val="20"/>
                  <w:szCs w:val="20"/>
                  <w:shd w:val="clear" w:color="auto" w:fill="E6E6E6"/>
                  <w:lang w:val="en-GB"/>
                </w:rPr>
                <w:id w:val="-779494519"/>
                <w:placeholder>
                  <w:docPart w:val="6A0393825ACF43D0988B8A98D10687AC"/>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EndPr/>
              <w:sdtContent>
                <w:r w:rsidR="000F3589" w:rsidRPr="006B7CC6">
                  <w:rPr>
                    <w:rFonts w:eastAsia="Calibri" w:cs="Arial"/>
                    <w:sz w:val="20"/>
                    <w:szCs w:val="20"/>
                    <w:lang w:val="en-GB"/>
                  </w:rPr>
                  <w:t>Low</w:t>
                </w:r>
              </w:sdtContent>
            </w:sdt>
          </w:p>
        </w:tc>
        <w:tc>
          <w:tcPr>
            <w:tcW w:w="2970" w:type="dxa"/>
            <w:tcBorders>
              <w:top w:val="single" w:sz="4" w:space="0" w:color="auto"/>
              <w:left w:val="single" w:sz="4" w:space="0" w:color="auto"/>
              <w:bottom w:val="single" w:sz="4" w:space="0" w:color="auto"/>
              <w:right w:val="single" w:sz="4" w:space="0" w:color="auto"/>
            </w:tcBorders>
          </w:tcPr>
          <w:p w14:paraId="05D031DE" w14:textId="6E93CCAE" w:rsidR="000F3589" w:rsidRPr="006B7CC6" w:rsidRDefault="2A0810EA" w:rsidP="003107A4">
            <w:pPr>
              <w:spacing w:after="0" w:line="288" w:lineRule="auto"/>
              <w:ind w:left="34" w:right="491" w:hanging="42"/>
              <w:jc w:val="both"/>
              <w:rPr>
                <w:rFonts w:cs="Arial"/>
                <w:color w:val="000000"/>
                <w:sz w:val="18"/>
                <w:szCs w:val="18"/>
                <w:lang w:val="en-GB" w:eastAsia="de-CH"/>
              </w:rPr>
            </w:pPr>
            <w:r w:rsidRPr="5BCE3709">
              <w:rPr>
                <w:rFonts w:cs="Arial"/>
                <w:color w:val="000000" w:themeColor="text1"/>
                <w:sz w:val="18"/>
                <w:szCs w:val="18"/>
                <w:lang w:val="en-GB" w:eastAsia="de-CH"/>
              </w:rPr>
              <w:t>Translation of materials</w:t>
            </w:r>
            <w:r w:rsidR="7567A975" w:rsidRPr="5BCE3709">
              <w:rPr>
                <w:rFonts w:cs="Arial"/>
                <w:color w:val="000000" w:themeColor="text1"/>
                <w:sz w:val="18"/>
                <w:szCs w:val="18"/>
                <w:lang w:val="en-GB" w:eastAsia="de-CH"/>
              </w:rPr>
              <w:t xml:space="preserve"> to ensure that people with low Estonian language skills will be able to understand the materials. The materials will </w:t>
            </w:r>
            <w:r w:rsidR="7567A975" w:rsidRPr="5BCE3709">
              <w:rPr>
                <w:rFonts w:cs="Arial"/>
                <w:color w:val="000000" w:themeColor="text1"/>
                <w:sz w:val="18"/>
                <w:szCs w:val="18"/>
                <w:lang w:val="en-GB" w:eastAsia="de-CH"/>
              </w:rPr>
              <w:lastRenderedPageBreak/>
              <w:t>be made available</w:t>
            </w:r>
            <w:r w:rsidR="05428A70" w:rsidRPr="5BCE3709">
              <w:rPr>
                <w:rFonts w:cs="Arial"/>
                <w:color w:val="000000" w:themeColor="text1"/>
                <w:sz w:val="18"/>
                <w:szCs w:val="18"/>
                <w:lang w:val="en-GB" w:eastAsia="de-CH"/>
              </w:rPr>
              <w:t xml:space="preserve"> and disseminated</w:t>
            </w:r>
            <w:r w:rsidR="7567A975" w:rsidRPr="5BCE3709">
              <w:rPr>
                <w:rFonts w:cs="Arial"/>
                <w:color w:val="000000" w:themeColor="text1"/>
                <w:sz w:val="18"/>
                <w:szCs w:val="18"/>
                <w:lang w:val="en-GB" w:eastAsia="de-CH"/>
              </w:rPr>
              <w:t xml:space="preserve"> online. </w:t>
            </w:r>
          </w:p>
        </w:tc>
      </w:tr>
    </w:tbl>
    <w:p w14:paraId="20E6F0BB" w14:textId="6945113C" w:rsidR="001F4966" w:rsidRDefault="001F4966" w:rsidP="00630666">
      <w:pPr>
        <w:pStyle w:val="Pealkiri1"/>
        <w:numPr>
          <w:ilvl w:val="0"/>
          <w:numId w:val="0"/>
        </w:numPr>
        <w:rPr>
          <w:rFonts w:cs="Arial"/>
          <w:lang w:val="en-GB"/>
        </w:rPr>
      </w:pPr>
    </w:p>
    <w:p w14:paraId="6BDFB049" w14:textId="65B4148C" w:rsidR="001F4966" w:rsidRDefault="001F4966">
      <w:pPr>
        <w:spacing w:after="0" w:line="240" w:lineRule="auto"/>
        <w:rPr>
          <w:rFonts w:cs="Arial"/>
          <w:b/>
          <w:sz w:val="30"/>
          <w:szCs w:val="30"/>
          <w:lang w:val="en-GB"/>
        </w:rPr>
      </w:pPr>
      <w:r>
        <w:rPr>
          <w:rFonts w:cs="Arial"/>
          <w:lang w:val="en-GB"/>
        </w:rPr>
        <w:br w:type="page"/>
      </w:r>
    </w:p>
    <w:p w14:paraId="188C8C9F" w14:textId="5B1DD50A" w:rsidR="003A27FB" w:rsidRPr="006B7CC6" w:rsidRDefault="1571E6B5" w:rsidP="00630666">
      <w:pPr>
        <w:pStyle w:val="Pealkiri1"/>
        <w:numPr>
          <w:ilvl w:val="0"/>
          <w:numId w:val="0"/>
        </w:numPr>
        <w:rPr>
          <w:rFonts w:cs="Arial"/>
          <w:lang w:val="en-GB"/>
        </w:rPr>
      </w:pPr>
      <w:bookmarkStart w:id="611" w:name="_Toc161237224"/>
      <w:r w:rsidRPr="1571E6B5">
        <w:rPr>
          <w:rFonts w:cs="Arial"/>
          <w:lang w:val="en-GB"/>
        </w:rPr>
        <w:lastRenderedPageBreak/>
        <w:t>Annex 5</w:t>
      </w:r>
      <w:r w:rsidRPr="00C60C83">
        <w:rPr>
          <w:rFonts w:cs="Arial"/>
          <w:lang w:val="en-GB"/>
        </w:rPr>
        <w:t xml:space="preserve">: </w:t>
      </w:r>
      <w:r w:rsidRPr="1571E6B5">
        <w:rPr>
          <w:rFonts w:cs="Arial"/>
          <w:lang w:val="en-GB"/>
        </w:rPr>
        <w:t>Overview of the policy dialogue for preparing sectoral development plans and strategies</w:t>
      </w:r>
      <w:bookmarkEnd w:id="611"/>
    </w:p>
    <w:p w14:paraId="39540ABA" w14:textId="028400D3" w:rsidR="003A27FB" w:rsidRPr="006B7CC6" w:rsidRDefault="003A27FB" w:rsidP="006015F0">
      <w:pPr>
        <w:jc w:val="both"/>
        <w:rPr>
          <w:rFonts w:cs="Arial"/>
          <w:sz w:val="26"/>
          <w:szCs w:val="26"/>
          <w:u w:val="single"/>
          <w:lang w:val="en-GB"/>
        </w:rPr>
      </w:pPr>
      <w:r w:rsidRPr="006B7CC6">
        <w:rPr>
          <w:rFonts w:cs="Arial"/>
          <w:sz w:val="26"/>
          <w:szCs w:val="26"/>
          <w:u w:val="single"/>
          <w:lang w:val="en-GB"/>
        </w:rPr>
        <w:t>Ministry of Culture</w:t>
      </w:r>
    </w:p>
    <w:p w14:paraId="09CCB089" w14:textId="0814EB55" w:rsidR="003A27FB" w:rsidRPr="006B7CC6" w:rsidRDefault="1571E6B5" w:rsidP="006015F0">
      <w:pPr>
        <w:jc w:val="both"/>
        <w:rPr>
          <w:rFonts w:cs="Arial"/>
          <w:lang w:val="en-GB"/>
        </w:rPr>
      </w:pPr>
      <w:r w:rsidRPr="1571E6B5">
        <w:rPr>
          <w:rFonts w:cs="Arial"/>
          <w:lang w:val="en-GB"/>
        </w:rPr>
        <w:t xml:space="preserve">Preparation of the Estonian-Swiss cooperation agreement was carried out simultaneously with the preparation of the Cohesive Estonia Strategy 2021-2030. </w:t>
      </w:r>
    </w:p>
    <w:p w14:paraId="0C9D22EF" w14:textId="14720441" w:rsidR="003A27FB" w:rsidRPr="006B7CC6" w:rsidRDefault="1571E6B5" w:rsidP="006015F0">
      <w:pPr>
        <w:jc w:val="both"/>
        <w:rPr>
          <w:rFonts w:cs="Arial"/>
          <w:lang w:val="en-GB"/>
        </w:rPr>
      </w:pPr>
      <w:r w:rsidRPr="1571E6B5">
        <w:rPr>
          <w:rFonts w:cs="Arial"/>
          <w:lang w:val="en-GB"/>
        </w:rPr>
        <w:t>The preparatory work for the development of the Cohesive Estonia Strategy 2030 started already in 2018, when several consultations with key-partners (other ministries, Integration Foundation etc) in the field of integration and adaptation were held.</w:t>
      </w:r>
    </w:p>
    <w:p w14:paraId="0351CFEB" w14:textId="77777777" w:rsidR="003A27FB" w:rsidRPr="006B7CC6" w:rsidRDefault="1571E6B5" w:rsidP="006015F0">
      <w:pPr>
        <w:jc w:val="both"/>
        <w:rPr>
          <w:rFonts w:cs="Arial"/>
          <w:lang w:val="en-GB"/>
        </w:rPr>
      </w:pPr>
      <w:r w:rsidRPr="1571E6B5">
        <w:rPr>
          <w:rFonts w:cs="Arial"/>
          <w:lang w:val="en-GB"/>
        </w:rPr>
        <w:t>During consultation rounds Ministry of Culture:</w:t>
      </w:r>
    </w:p>
    <w:p w14:paraId="74A21A79" w14:textId="77777777" w:rsidR="003A27FB" w:rsidRPr="006B7CC6" w:rsidRDefault="1571E6B5" w:rsidP="005538DD">
      <w:pPr>
        <w:pStyle w:val="Loendilik"/>
        <w:numPr>
          <w:ilvl w:val="0"/>
          <w:numId w:val="23"/>
        </w:numPr>
        <w:jc w:val="both"/>
        <w:rPr>
          <w:rFonts w:cs="Arial"/>
          <w:lang w:val="en-GB"/>
        </w:rPr>
      </w:pPr>
      <w:r w:rsidRPr="1571E6B5">
        <w:rPr>
          <w:rFonts w:cs="Arial"/>
          <w:lang w:val="en-GB"/>
        </w:rPr>
        <w:t xml:space="preserve">Organised an opening seminar for stakeholders and partners. The aim of the seminar was to present the possible focus themes and the overall strategic framework of the Strategy; to get feedback and input on the focus themes and the issues raised; and to allow interested parties to join the thematic groups that will be set up (08.01.2019). </w:t>
      </w:r>
    </w:p>
    <w:p w14:paraId="09DE8554" w14:textId="77777777" w:rsidR="003A27FB" w:rsidRPr="006B7CC6" w:rsidRDefault="1571E6B5" w:rsidP="005538DD">
      <w:pPr>
        <w:pStyle w:val="Loendilik"/>
        <w:numPr>
          <w:ilvl w:val="0"/>
          <w:numId w:val="23"/>
        </w:numPr>
        <w:jc w:val="both"/>
        <w:rPr>
          <w:rFonts w:cs="Arial"/>
          <w:lang w:val="en-GB"/>
        </w:rPr>
      </w:pPr>
      <w:r w:rsidRPr="1571E6B5">
        <w:rPr>
          <w:rFonts w:cs="Arial"/>
          <w:lang w:val="en-GB"/>
        </w:rPr>
        <w:t xml:space="preserve">Presented the core of the strategy on the Day of Estonian Cities and Municipalities, with a view to obtain information and feedback from representatives of local and regional authorities (12.02.2019). </w:t>
      </w:r>
    </w:p>
    <w:p w14:paraId="38ADAB2D" w14:textId="77777777" w:rsidR="003A27FB" w:rsidRPr="006B7CC6" w:rsidRDefault="1571E6B5" w:rsidP="005538DD">
      <w:pPr>
        <w:pStyle w:val="Loendilik"/>
        <w:numPr>
          <w:ilvl w:val="0"/>
          <w:numId w:val="23"/>
        </w:numPr>
        <w:jc w:val="both"/>
        <w:rPr>
          <w:rFonts w:cs="Arial"/>
          <w:lang w:val="en-GB"/>
        </w:rPr>
      </w:pPr>
      <w:r w:rsidRPr="1571E6B5">
        <w:rPr>
          <w:rFonts w:cs="Arial"/>
          <w:lang w:val="en-GB"/>
        </w:rPr>
        <w:t>Nine seminars were held in spring 2019, with the aim of identifying integration bottlenecks in Estonia and possible solutions. The seminars were targeted at the following audiences:</w:t>
      </w:r>
    </w:p>
    <w:p w14:paraId="798CB802" w14:textId="77777777" w:rsidR="003A27FB" w:rsidRPr="006B7CC6" w:rsidRDefault="1571E6B5" w:rsidP="005538DD">
      <w:pPr>
        <w:pStyle w:val="Loendilik"/>
        <w:numPr>
          <w:ilvl w:val="0"/>
          <w:numId w:val="24"/>
        </w:numPr>
        <w:jc w:val="both"/>
        <w:rPr>
          <w:rFonts w:cs="Arial"/>
          <w:lang w:val="en-GB"/>
        </w:rPr>
      </w:pPr>
      <w:r w:rsidRPr="1571E6B5">
        <w:rPr>
          <w:rFonts w:cs="Arial"/>
          <w:lang w:val="en-GB"/>
        </w:rPr>
        <w:t>18.03.2019 - youth organisations and youth work institutions.</w:t>
      </w:r>
    </w:p>
    <w:p w14:paraId="267C1CB0" w14:textId="77777777" w:rsidR="003A27FB" w:rsidRPr="006B7CC6" w:rsidRDefault="1571E6B5" w:rsidP="005538DD">
      <w:pPr>
        <w:pStyle w:val="Loendilik"/>
        <w:numPr>
          <w:ilvl w:val="0"/>
          <w:numId w:val="24"/>
        </w:numPr>
        <w:jc w:val="both"/>
        <w:rPr>
          <w:rFonts w:cs="Arial"/>
          <w:lang w:val="en-GB"/>
        </w:rPr>
      </w:pPr>
      <w:r w:rsidRPr="1571E6B5">
        <w:rPr>
          <w:rFonts w:cs="Arial"/>
          <w:lang w:val="en-GB"/>
        </w:rPr>
        <w:t>19.03.2019 - employers</w:t>
      </w:r>
    </w:p>
    <w:p w14:paraId="02655E70" w14:textId="77777777" w:rsidR="003A27FB" w:rsidRPr="006B7CC6" w:rsidRDefault="1571E6B5" w:rsidP="005538DD">
      <w:pPr>
        <w:pStyle w:val="Loendilik"/>
        <w:numPr>
          <w:ilvl w:val="0"/>
          <w:numId w:val="24"/>
        </w:numPr>
        <w:jc w:val="both"/>
        <w:rPr>
          <w:rFonts w:cs="Arial"/>
          <w:lang w:val="en-GB"/>
        </w:rPr>
      </w:pPr>
      <w:r w:rsidRPr="1571E6B5">
        <w:rPr>
          <w:rFonts w:cs="Arial"/>
          <w:lang w:val="en-GB"/>
        </w:rPr>
        <w:t>20.03.2019 - media outlets.</w:t>
      </w:r>
    </w:p>
    <w:p w14:paraId="05E4A1A5" w14:textId="77777777" w:rsidR="003A27FB" w:rsidRPr="006B7CC6" w:rsidRDefault="1571E6B5" w:rsidP="005538DD">
      <w:pPr>
        <w:pStyle w:val="Loendilik"/>
        <w:numPr>
          <w:ilvl w:val="0"/>
          <w:numId w:val="24"/>
        </w:numPr>
        <w:jc w:val="both"/>
        <w:rPr>
          <w:rFonts w:cs="Arial"/>
          <w:lang w:val="en-GB"/>
        </w:rPr>
      </w:pPr>
      <w:r w:rsidRPr="1571E6B5">
        <w:rPr>
          <w:rFonts w:cs="Arial"/>
          <w:lang w:val="en-GB"/>
        </w:rPr>
        <w:t>22.03.2019 - start-ups and technology companies.</w:t>
      </w:r>
    </w:p>
    <w:p w14:paraId="2F19D7D7" w14:textId="77777777" w:rsidR="003A27FB" w:rsidRPr="006B7CC6" w:rsidRDefault="1571E6B5" w:rsidP="005538DD">
      <w:pPr>
        <w:pStyle w:val="Loendilik"/>
        <w:numPr>
          <w:ilvl w:val="0"/>
          <w:numId w:val="24"/>
        </w:numPr>
        <w:jc w:val="both"/>
        <w:rPr>
          <w:rFonts w:cs="Arial"/>
          <w:lang w:val="en-GB"/>
        </w:rPr>
      </w:pPr>
      <w:r w:rsidRPr="1571E6B5">
        <w:rPr>
          <w:rFonts w:cs="Arial"/>
          <w:lang w:val="en-GB"/>
        </w:rPr>
        <w:t>8.04.2019 - representatives of early years education and training providers</w:t>
      </w:r>
    </w:p>
    <w:p w14:paraId="0D7A139D" w14:textId="77777777" w:rsidR="003A27FB" w:rsidRPr="006B7CC6" w:rsidRDefault="1571E6B5" w:rsidP="005538DD">
      <w:pPr>
        <w:pStyle w:val="Loendilik"/>
        <w:numPr>
          <w:ilvl w:val="0"/>
          <w:numId w:val="24"/>
        </w:numPr>
        <w:jc w:val="both"/>
        <w:rPr>
          <w:rFonts w:cs="Arial"/>
          <w:lang w:val="en-GB"/>
        </w:rPr>
      </w:pPr>
      <w:r w:rsidRPr="1571E6B5">
        <w:rPr>
          <w:rFonts w:cs="Arial"/>
          <w:lang w:val="en-GB"/>
        </w:rPr>
        <w:t>09.04.2019 - representatives of general education</w:t>
      </w:r>
    </w:p>
    <w:p w14:paraId="1F4F2153" w14:textId="77777777" w:rsidR="003A27FB" w:rsidRPr="006B7CC6" w:rsidRDefault="1571E6B5" w:rsidP="005538DD">
      <w:pPr>
        <w:pStyle w:val="Loendilik"/>
        <w:numPr>
          <w:ilvl w:val="0"/>
          <w:numId w:val="24"/>
        </w:numPr>
        <w:jc w:val="both"/>
        <w:rPr>
          <w:rFonts w:cs="Arial"/>
          <w:lang w:val="en-GB"/>
        </w:rPr>
      </w:pPr>
      <w:r w:rsidRPr="1571E6B5">
        <w:rPr>
          <w:rFonts w:cs="Arial"/>
          <w:lang w:val="en-GB"/>
        </w:rPr>
        <w:t>10.04.2019 - representatives of vocational education and training</w:t>
      </w:r>
    </w:p>
    <w:p w14:paraId="39BE4096" w14:textId="77777777" w:rsidR="003A27FB" w:rsidRPr="006B7CC6" w:rsidRDefault="1571E6B5" w:rsidP="005538DD">
      <w:pPr>
        <w:pStyle w:val="Loendilik"/>
        <w:numPr>
          <w:ilvl w:val="0"/>
          <w:numId w:val="24"/>
        </w:numPr>
        <w:jc w:val="both"/>
        <w:rPr>
          <w:rFonts w:cs="Arial"/>
          <w:lang w:val="en-GB"/>
        </w:rPr>
      </w:pPr>
      <w:r w:rsidRPr="1571E6B5">
        <w:rPr>
          <w:rFonts w:cs="Arial"/>
          <w:lang w:val="en-GB"/>
        </w:rPr>
        <w:t>11.04.2019 - representatives of higher education</w:t>
      </w:r>
    </w:p>
    <w:p w14:paraId="52C08B00" w14:textId="77777777" w:rsidR="003A27FB" w:rsidRPr="006B7CC6" w:rsidRDefault="1571E6B5" w:rsidP="005538DD">
      <w:pPr>
        <w:pStyle w:val="Loendilik"/>
        <w:numPr>
          <w:ilvl w:val="0"/>
          <w:numId w:val="24"/>
        </w:numPr>
        <w:jc w:val="both"/>
        <w:rPr>
          <w:rFonts w:cs="Arial"/>
          <w:lang w:val="en-GB"/>
        </w:rPr>
      </w:pPr>
      <w:r w:rsidRPr="1571E6B5">
        <w:rPr>
          <w:rFonts w:cs="Arial"/>
          <w:lang w:val="en-GB"/>
        </w:rPr>
        <w:t>12.04.2019 - representatives of the sport and physical activity sector</w:t>
      </w:r>
    </w:p>
    <w:p w14:paraId="3FA172B1" w14:textId="77777777" w:rsidR="003A27FB" w:rsidRPr="006B7CC6" w:rsidRDefault="1571E6B5" w:rsidP="006015F0">
      <w:pPr>
        <w:jc w:val="both"/>
        <w:rPr>
          <w:rFonts w:cs="Arial"/>
          <w:lang w:val="en-GB"/>
        </w:rPr>
      </w:pPr>
      <w:r w:rsidRPr="1571E6B5">
        <w:rPr>
          <w:rFonts w:cs="Arial"/>
          <w:lang w:val="en-GB"/>
        </w:rPr>
        <w:t xml:space="preserve">Seminar in English language was held at the International House of Estonia for new immigrants. </w:t>
      </w:r>
    </w:p>
    <w:p w14:paraId="2FB9B529" w14:textId="4E171634" w:rsidR="003A27FB" w:rsidRPr="006B7CC6" w:rsidRDefault="1571E6B5" w:rsidP="006015F0">
      <w:pPr>
        <w:jc w:val="both"/>
        <w:rPr>
          <w:rFonts w:cs="Arial"/>
          <w:lang w:val="en-GB"/>
        </w:rPr>
      </w:pPr>
      <w:r w:rsidRPr="1571E6B5">
        <w:rPr>
          <w:rFonts w:cs="Arial"/>
          <w:lang w:val="en-GB"/>
        </w:rPr>
        <w:t xml:space="preserve">In the autumn 2019, discussions were held in 12 counties to present and gather input for the Culture 2030 development plan and the Integration Strategy documents. </w:t>
      </w:r>
    </w:p>
    <w:p w14:paraId="0267BCF7" w14:textId="77777777" w:rsidR="003A27FB" w:rsidRPr="006B7CC6" w:rsidRDefault="003A27FB" w:rsidP="006015F0">
      <w:pPr>
        <w:jc w:val="both"/>
        <w:rPr>
          <w:rFonts w:cs="Arial"/>
          <w:lang w:val="en-GB"/>
        </w:rPr>
      </w:pPr>
      <w:r w:rsidRPr="006B7CC6">
        <w:rPr>
          <w:rFonts w:cs="Arial"/>
          <w:lang w:val="en-GB"/>
        </w:rPr>
        <w:t>Several meetings took place under the auspices of the RITA-RÄNNE</w:t>
      </w:r>
      <w:r w:rsidRPr="006B7CC6">
        <w:rPr>
          <w:rStyle w:val="Allmrkuseviide"/>
          <w:rFonts w:cs="Arial"/>
          <w:lang w:val="en-GB"/>
        </w:rPr>
        <w:footnoteReference w:id="18"/>
      </w:r>
      <w:r w:rsidRPr="006B7CC6">
        <w:rPr>
          <w:rFonts w:cs="Arial"/>
          <w:lang w:val="en-GB"/>
        </w:rPr>
        <w:t xml:space="preserve"> scientifical project team for the preparation of a vision document </w:t>
      </w:r>
      <w:r w:rsidRPr="006B7CC6">
        <w:rPr>
          <w:rStyle w:val="Allmrkuseviide"/>
          <w:rFonts w:cs="Arial"/>
          <w:lang w:val="en-GB"/>
        </w:rPr>
        <w:footnoteReference w:id="19"/>
      </w:r>
      <w:r w:rsidRPr="006B7CC6">
        <w:rPr>
          <w:rFonts w:cs="Arial"/>
          <w:lang w:val="en-GB"/>
        </w:rPr>
        <w:t>for the migration and integration agenda (autumn 2019).</w:t>
      </w:r>
    </w:p>
    <w:p w14:paraId="60C905C1" w14:textId="77777777" w:rsidR="003A27FB" w:rsidRPr="006B7CC6" w:rsidRDefault="1571E6B5" w:rsidP="006015F0">
      <w:pPr>
        <w:jc w:val="both"/>
        <w:rPr>
          <w:rFonts w:cs="Arial"/>
          <w:lang w:val="en-GB"/>
        </w:rPr>
      </w:pPr>
      <w:r w:rsidRPr="1571E6B5">
        <w:rPr>
          <w:rFonts w:cs="Arial"/>
          <w:lang w:val="en-GB"/>
        </w:rPr>
        <w:t>Two seminars to wrap up the input from consultation rounds were held in 2020.</w:t>
      </w:r>
    </w:p>
    <w:p w14:paraId="1AEE9589" w14:textId="77777777" w:rsidR="003A27FB" w:rsidRPr="006B7CC6" w:rsidRDefault="1571E6B5" w:rsidP="006015F0">
      <w:pPr>
        <w:jc w:val="both"/>
        <w:rPr>
          <w:rFonts w:cs="Arial"/>
          <w:lang w:val="en-GB"/>
        </w:rPr>
      </w:pPr>
      <w:r w:rsidRPr="1571E6B5">
        <w:rPr>
          <w:rFonts w:cs="Arial"/>
          <w:lang w:val="en-GB"/>
        </w:rPr>
        <w:t>Several studies and surveys were taken into account in the preparation of the strategy:</w:t>
      </w:r>
    </w:p>
    <w:p w14:paraId="4DEB59C6" w14:textId="77777777" w:rsidR="003A27FB" w:rsidRPr="006B7CC6" w:rsidRDefault="1571E6B5" w:rsidP="005538DD">
      <w:pPr>
        <w:pStyle w:val="Loendilik"/>
        <w:numPr>
          <w:ilvl w:val="0"/>
          <w:numId w:val="25"/>
        </w:numPr>
        <w:jc w:val="both"/>
        <w:rPr>
          <w:rFonts w:cs="Arial"/>
          <w:lang w:val="en-GB"/>
        </w:rPr>
      </w:pPr>
      <w:r w:rsidRPr="1571E6B5">
        <w:rPr>
          <w:rFonts w:cs="Arial"/>
          <w:lang w:val="en-GB"/>
        </w:rPr>
        <w:lastRenderedPageBreak/>
        <w:t>Large scale survey Monitoring the Integration of Estonian Society 2020 (EIM) https://www.kul.ee/eesti-integratsiooni-monitooring-2020 (factsheets are available in the English language)</w:t>
      </w:r>
    </w:p>
    <w:p w14:paraId="58DFD2D3" w14:textId="77777777" w:rsidR="003A27FB" w:rsidRPr="006B7CC6" w:rsidRDefault="1571E6B5" w:rsidP="005538DD">
      <w:pPr>
        <w:pStyle w:val="Loendilik"/>
        <w:numPr>
          <w:ilvl w:val="0"/>
          <w:numId w:val="25"/>
        </w:numPr>
        <w:jc w:val="both"/>
        <w:rPr>
          <w:rFonts w:cs="Arial"/>
          <w:lang w:val="en-GB"/>
        </w:rPr>
      </w:pPr>
      <w:r w:rsidRPr="1571E6B5">
        <w:rPr>
          <w:rFonts w:cs="Arial"/>
          <w:lang w:val="en-GB"/>
        </w:rPr>
        <w:t xml:space="preserve">Survey “Adaptation of new immigrants in Estonia” </w:t>
      </w:r>
      <w:hyperlink r:id="rId49">
        <w:r w:rsidRPr="1571E6B5">
          <w:rPr>
            <w:rStyle w:val="Hperlink"/>
            <w:rFonts w:cs="Arial"/>
            <w:lang w:val="en-GB"/>
          </w:rPr>
          <w:t>https://www.kul.ee/media/3180/download</w:t>
        </w:r>
      </w:hyperlink>
    </w:p>
    <w:p w14:paraId="1DA7D6F3" w14:textId="77777777" w:rsidR="003A27FB" w:rsidRPr="006B7CC6" w:rsidRDefault="1571E6B5" w:rsidP="005538DD">
      <w:pPr>
        <w:pStyle w:val="Loendilik"/>
        <w:numPr>
          <w:ilvl w:val="0"/>
          <w:numId w:val="25"/>
        </w:numPr>
        <w:jc w:val="both"/>
        <w:rPr>
          <w:rFonts w:cs="Arial"/>
          <w:lang w:val="en-GB"/>
        </w:rPr>
      </w:pPr>
      <w:r w:rsidRPr="1571E6B5">
        <w:rPr>
          <w:rFonts w:cs="Arial"/>
          <w:lang w:val="en-GB"/>
        </w:rPr>
        <w:t xml:space="preserve">Analysis: The Estonian state's adaptation and integration services. </w:t>
      </w:r>
      <w:hyperlink r:id="rId50">
        <w:r w:rsidRPr="1571E6B5">
          <w:rPr>
            <w:rStyle w:val="Hperlink"/>
            <w:rFonts w:cs="Arial"/>
            <w:lang w:val="en-GB"/>
          </w:rPr>
          <w:t>https://www.kul.ee/media/318/download</w:t>
        </w:r>
      </w:hyperlink>
    </w:p>
    <w:p w14:paraId="4AEDEA24" w14:textId="77777777" w:rsidR="003A27FB" w:rsidRPr="006B7CC6" w:rsidRDefault="1571E6B5" w:rsidP="005538DD">
      <w:pPr>
        <w:pStyle w:val="Loendilik"/>
        <w:numPr>
          <w:ilvl w:val="0"/>
          <w:numId w:val="25"/>
        </w:numPr>
        <w:jc w:val="both"/>
        <w:rPr>
          <w:rFonts w:cs="Arial"/>
          <w:lang w:val="en-GB"/>
        </w:rPr>
      </w:pPr>
      <w:r w:rsidRPr="1571E6B5">
        <w:rPr>
          <w:rFonts w:cs="Arial"/>
          <w:lang w:val="en-GB"/>
        </w:rPr>
        <w:t>Applied study "Estonian language learning for adults whose mother tongue is different from Estonian in integration and employment policy: quality, impact and organization"</w:t>
      </w:r>
    </w:p>
    <w:p w14:paraId="243C33F5" w14:textId="77777777" w:rsidR="003A27FB" w:rsidRPr="006B7CC6" w:rsidRDefault="00365D30" w:rsidP="005538DD">
      <w:pPr>
        <w:pStyle w:val="Loendilik"/>
        <w:numPr>
          <w:ilvl w:val="0"/>
          <w:numId w:val="25"/>
        </w:numPr>
        <w:jc w:val="both"/>
        <w:rPr>
          <w:rFonts w:cs="Arial"/>
          <w:lang w:val="en-GB"/>
        </w:rPr>
      </w:pPr>
      <w:hyperlink r:id="rId51">
        <w:r w:rsidR="1571E6B5" w:rsidRPr="1571E6B5">
          <w:rPr>
            <w:rStyle w:val="Hperlink"/>
            <w:rFonts w:cs="Arial"/>
            <w:lang w:val="en-GB"/>
          </w:rPr>
          <w:t>https://www.kul.ee/rakendusuuring-eesti-keelest-erineva-emakeelega-taiskasvanute-eesti-keele-ope-loimumis-ja</w:t>
        </w:r>
      </w:hyperlink>
      <w:r w:rsidR="1571E6B5" w:rsidRPr="1571E6B5">
        <w:rPr>
          <w:rFonts w:cs="Arial"/>
          <w:lang w:val="en-GB"/>
        </w:rPr>
        <w:t xml:space="preserve"> (overview  of the study is available in English language)</w:t>
      </w:r>
    </w:p>
    <w:p w14:paraId="45D0754D" w14:textId="77777777" w:rsidR="003A27FB" w:rsidRPr="006B7CC6" w:rsidRDefault="1571E6B5" w:rsidP="006015F0">
      <w:pPr>
        <w:jc w:val="both"/>
        <w:rPr>
          <w:rFonts w:cs="Arial"/>
          <w:lang w:val="en-GB"/>
        </w:rPr>
      </w:pPr>
      <w:r w:rsidRPr="1571E6B5">
        <w:rPr>
          <w:rFonts w:cs="Arial"/>
          <w:lang w:val="en-GB"/>
        </w:rPr>
        <w:t xml:space="preserve">Also results and the evaluations of the previous integration programs was taken in account.   </w:t>
      </w:r>
    </w:p>
    <w:p w14:paraId="066F6BC1" w14:textId="2306CC05" w:rsidR="003A27FB" w:rsidRPr="006B7CC6" w:rsidRDefault="003A27FB" w:rsidP="006015F0">
      <w:pPr>
        <w:jc w:val="both"/>
        <w:rPr>
          <w:rFonts w:cs="Arial"/>
          <w:sz w:val="26"/>
          <w:szCs w:val="26"/>
          <w:u w:val="single"/>
          <w:lang w:val="en-GB"/>
        </w:rPr>
      </w:pPr>
      <w:r w:rsidRPr="006B7CC6">
        <w:rPr>
          <w:rFonts w:cs="Arial"/>
          <w:sz w:val="26"/>
          <w:szCs w:val="26"/>
          <w:u w:val="single"/>
          <w:lang w:val="en-GB"/>
        </w:rPr>
        <w:t>Ministry of Social Affairs</w:t>
      </w:r>
    </w:p>
    <w:p w14:paraId="1EA19545" w14:textId="120581C6" w:rsidR="003A27FB" w:rsidRPr="006B7CC6" w:rsidRDefault="003A27FB" w:rsidP="006015F0">
      <w:pPr>
        <w:jc w:val="both"/>
        <w:rPr>
          <w:rFonts w:cs="Arial"/>
          <w:u w:val="single"/>
          <w:lang w:val="en-GB"/>
        </w:rPr>
      </w:pPr>
      <w:r w:rsidRPr="006B7CC6">
        <w:rPr>
          <w:rFonts w:cs="Arial"/>
          <w:u w:val="single"/>
          <w:lang w:val="en-GB"/>
        </w:rPr>
        <w:t>Child protection services</w:t>
      </w:r>
    </w:p>
    <w:p w14:paraId="37E8410C" w14:textId="77777777" w:rsidR="003A27FB" w:rsidRPr="006B7CC6" w:rsidRDefault="003A27FB" w:rsidP="006015F0">
      <w:pPr>
        <w:jc w:val="both"/>
        <w:rPr>
          <w:rFonts w:cs="Arial"/>
          <w:szCs w:val="22"/>
          <w:lang w:val="en-GB" w:eastAsia="et-EE"/>
        </w:rPr>
      </w:pPr>
      <w:r w:rsidRPr="006B7CC6">
        <w:rPr>
          <w:rFonts w:cs="Arial"/>
          <w:lang w:val="en-GB"/>
        </w:rPr>
        <w:t>Several studies (</w:t>
      </w:r>
      <w:r w:rsidRPr="006B7CC6">
        <w:rPr>
          <w:rFonts w:cs="Arial"/>
          <w:i/>
          <w:iCs/>
          <w:lang w:val="en-GB"/>
        </w:rPr>
        <w:t>OSKA social work research report</w:t>
      </w:r>
      <w:r w:rsidRPr="006B7CC6">
        <w:rPr>
          <w:rFonts w:cs="Arial"/>
          <w:lang w:val="en-GB"/>
        </w:rPr>
        <w:t xml:space="preserve">, 2021, </w:t>
      </w:r>
      <w:r w:rsidRPr="006B7CC6">
        <w:rPr>
          <w:rFonts w:cs="Arial"/>
          <w:i/>
          <w:iCs/>
          <w:lang w:val="en-GB"/>
        </w:rPr>
        <w:t>An Analysis of Today's Child Protection Case Management, Data Exchange and e-Services</w:t>
      </w:r>
      <w:r w:rsidRPr="006B7CC6">
        <w:rPr>
          <w:rFonts w:cs="Arial"/>
          <w:lang w:val="en-GB"/>
        </w:rPr>
        <w:t>, Civitta, 2022,  </w:t>
      </w:r>
      <w:r w:rsidRPr="006B7CC6">
        <w:rPr>
          <w:rFonts w:cs="Arial"/>
          <w:i/>
          <w:iCs/>
          <w:lang w:val="en-GB"/>
        </w:rPr>
        <w:t>Analysis of child protection work and basic training of working with children to ensure children's well-being, noticing abuse and informing about a child in need</w:t>
      </w:r>
      <w:r w:rsidRPr="006B7CC6">
        <w:rPr>
          <w:rFonts w:cs="Arial"/>
          <w:lang w:val="en-GB"/>
        </w:rPr>
        <w:t xml:space="preserve">, Civitta, 2022) have shown that child protection workers feel that the basic education does not prepare them well enough to work directly with children and families, that there is lack of support from the management and professional development, which are the main reasons for a high rate of turnover and burnout in the field. </w:t>
      </w:r>
    </w:p>
    <w:p w14:paraId="6414400D" w14:textId="0F8C9277" w:rsidR="003A27FB" w:rsidRPr="006B7CC6" w:rsidRDefault="1571E6B5" w:rsidP="006015F0">
      <w:pPr>
        <w:jc w:val="both"/>
        <w:rPr>
          <w:rFonts w:cs="Arial"/>
          <w:lang w:val="en-GB"/>
        </w:rPr>
      </w:pPr>
      <w:r w:rsidRPr="1571E6B5">
        <w:rPr>
          <w:rFonts w:cs="Arial"/>
          <w:lang w:val="en-GB"/>
        </w:rPr>
        <w:t>Additionally, many large-scale reforms such as the reform in child protection system and children with special needs are being prepared, and during the consultation process many working groups and meetings have been held, involving also children and families themselves (their experiences, needs and expectations) and youth organizations but also asking direct feedback from the specialists working with children and families. Feedback from local authorities also suggest that the current workforce is not trained specifically to work with migrants, therefore topics such as how to work with this target group as well as how to integrate migrant workforce into the social sector, needs special modules both in universities, vocational schools and labor market training.</w:t>
      </w:r>
    </w:p>
    <w:p w14:paraId="69D99782" w14:textId="2C408284" w:rsidR="003A27FB" w:rsidRPr="006B7CC6" w:rsidRDefault="1571E6B5" w:rsidP="006015F0">
      <w:pPr>
        <w:jc w:val="both"/>
        <w:rPr>
          <w:rFonts w:cs="Arial"/>
          <w:lang w:val="en-GB"/>
        </w:rPr>
      </w:pPr>
      <w:r w:rsidRPr="1571E6B5">
        <w:rPr>
          <w:rFonts w:cs="Arial"/>
          <w:lang w:val="en-GB"/>
        </w:rPr>
        <w:t>Direct consultations with Tallinn University (that is the main higher education provider to educate child</w:t>
      </w:r>
      <w:r w:rsidRPr="00C60C83">
        <w:rPr>
          <w:rFonts w:cs="Arial"/>
          <w:lang w:val="en-GB"/>
        </w:rPr>
        <w:t xml:space="preserve"> </w:t>
      </w:r>
      <w:r w:rsidRPr="1571E6B5">
        <w:rPr>
          <w:rFonts w:cs="Arial"/>
          <w:lang w:val="en-GB"/>
        </w:rPr>
        <w:t xml:space="preserve">protection specialists) have been held, the current and future needs have been discussed and the willingness and openness of the university to start modernizing the curricula is confirmed. </w:t>
      </w:r>
    </w:p>
    <w:p w14:paraId="5B963B27" w14:textId="4898FA6D" w:rsidR="003A27FB" w:rsidRPr="006B7CC6" w:rsidRDefault="003A27FB" w:rsidP="15D2CF25">
      <w:pPr>
        <w:jc w:val="both"/>
        <w:rPr>
          <w:rFonts w:cs="Arial"/>
          <w:u w:val="single"/>
          <w:lang w:val="en-GB"/>
        </w:rPr>
      </w:pPr>
      <w:r w:rsidRPr="006B7CC6">
        <w:rPr>
          <w:rFonts w:cs="Arial"/>
          <w:u w:val="single"/>
          <w:lang w:val="en-GB"/>
        </w:rPr>
        <w:t>The process of the stakeholder consultation</w:t>
      </w:r>
    </w:p>
    <w:p w14:paraId="12A10F0B" w14:textId="4898FA6D" w:rsidR="003A27FB" w:rsidRPr="006B7CC6" w:rsidRDefault="1571E6B5" w:rsidP="15D2CF25">
      <w:pPr>
        <w:jc w:val="both"/>
        <w:rPr>
          <w:rFonts w:cs="Arial"/>
          <w:i/>
          <w:iCs/>
          <w:lang w:val="en-GB"/>
        </w:rPr>
      </w:pPr>
      <w:r w:rsidRPr="1571E6B5">
        <w:rPr>
          <w:rFonts w:cs="Arial"/>
          <w:lang w:val="en-GB"/>
        </w:rPr>
        <w:t>Large-scale data collection and analysis, focus group interviews, international data and system comparison, seminars and conferences</w:t>
      </w:r>
      <w:r w:rsidRPr="1571E6B5">
        <w:rPr>
          <w:rFonts w:cs="Arial"/>
          <w:i/>
          <w:iCs/>
          <w:lang w:val="en-GB"/>
        </w:rPr>
        <w:t> </w:t>
      </w:r>
      <w:r w:rsidRPr="1571E6B5">
        <w:rPr>
          <w:rFonts w:cs="Arial"/>
          <w:lang w:val="en-GB"/>
        </w:rPr>
        <w:t>were held.</w:t>
      </w:r>
      <w:r w:rsidRPr="00C60C83">
        <w:rPr>
          <w:rFonts w:cs="Arial"/>
          <w:lang w:val="en-GB"/>
        </w:rPr>
        <w:t xml:space="preserve"> </w:t>
      </w:r>
      <w:r w:rsidRPr="1571E6B5">
        <w:rPr>
          <w:rFonts w:cs="Arial"/>
          <w:lang w:val="en-GB"/>
        </w:rPr>
        <w:t>Local authorities (management and child protection workers), NGOs (e.g. Union for Child Welfare, Estonian Chamber of People With Disabilities), Estonian Association for Social Work, Social Insurance Board, Chancellor of Justice, Estonian Unemployment Fund were present and represented.</w:t>
      </w:r>
    </w:p>
    <w:p w14:paraId="4A5F9EE5" w14:textId="79BC0EB9" w:rsidR="003A27FB" w:rsidRPr="006B7CC6" w:rsidRDefault="1571E6B5" w:rsidP="006015F0">
      <w:pPr>
        <w:jc w:val="both"/>
        <w:rPr>
          <w:rFonts w:cs="Arial"/>
          <w:lang w:val="en-GB"/>
        </w:rPr>
      </w:pPr>
      <w:r w:rsidRPr="1571E6B5">
        <w:rPr>
          <w:rFonts w:cs="Arial"/>
          <w:lang w:val="en-GB"/>
        </w:rPr>
        <w:t>One of their concerns were, that</w:t>
      </w:r>
      <w:r w:rsidRPr="00C60C83">
        <w:rPr>
          <w:rFonts w:cs="Arial"/>
          <w:lang w:val="en-GB"/>
        </w:rPr>
        <w:t xml:space="preserve"> </w:t>
      </w:r>
      <w:r w:rsidRPr="1571E6B5">
        <w:rPr>
          <w:rFonts w:cs="Arial"/>
          <w:lang w:val="en-GB"/>
        </w:rPr>
        <w:t xml:space="preserve">more practical and innovative tools and methods of social work need to be inserted in the basic curricula, in-service training for continuing professional development must be made available, support system for specialists (mentoring, supervision, </w:t>
      </w:r>
      <w:r w:rsidRPr="1571E6B5">
        <w:rPr>
          <w:rFonts w:cs="Arial"/>
          <w:lang w:val="en-GB"/>
        </w:rPr>
        <w:lastRenderedPageBreak/>
        <w:t>trainings and counselling) needs to be in place to keep the workforce and raise the quality work done with children and families.  </w:t>
      </w:r>
    </w:p>
    <w:p w14:paraId="515FA0C4" w14:textId="3FF07B5C" w:rsidR="003A27FB" w:rsidRPr="006B7CC6" w:rsidRDefault="1571E6B5" w:rsidP="006015F0">
      <w:pPr>
        <w:jc w:val="both"/>
        <w:rPr>
          <w:rFonts w:cs="Arial"/>
          <w:lang w:val="en-GB"/>
        </w:rPr>
      </w:pPr>
      <w:r w:rsidRPr="1571E6B5">
        <w:rPr>
          <w:rFonts w:cs="Arial"/>
          <w:lang w:val="en-GB"/>
        </w:rPr>
        <w:t>Input is grouped by common themes/points of view in order to avoid unnecessary repetition</w:t>
      </w:r>
      <w:r w:rsidRPr="00C60C83">
        <w:rPr>
          <w:rFonts w:cs="Arial"/>
          <w:lang w:val="en-GB"/>
        </w:rPr>
        <w:t>.</w:t>
      </w:r>
    </w:p>
    <w:p w14:paraId="348B1B57" w14:textId="6485F68C" w:rsidR="003A27FB" w:rsidRPr="006B7CC6" w:rsidRDefault="003A27FB" w:rsidP="006015F0">
      <w:pPr>
        <w:jc w:val="both"/>
        <w:rPr>
          <w:rFonts w:eastAsiaTheme="minorHAnsi" w:cs="Arial"/>
          <w:lang w:val="en-GB"/>
        </w:rPr>
      </w:pPr>
      <w:r w:rsidRPr="006B7CC6">
        <w:rPr>
          <w:rFonts w:cs="Arial"/>
          <w:lang w:val="en-GB"/>
        </w:rPr>
        <w:t xml:space="preserve">Since the main input has already been gathered and analysed in large scale studies, all the main and most time critical proposals have been taken into account. Unfortunately, it is not possible to fix this social problem of aging population and the raising demand of quality and personal social services with a magic wand, but some specific and very practical steps are foreseen within the framework of Swiss Contribution. </w:t>
      </w:r>
    </w:p>
    <w:p w14:paraId="60A9FBC3" w14:textId="77777777" w:rsidR="003A27FB" w:rsidRPr="006B7CC6" w:rsidRDefault="003A27FB" w:rsidP="006015F0">
      <w:pPr>
        <w:jc w:val="both"/>
        <w:rPr>
          <w:rFonts w:cs="Arial"/>
          <w:u w:val="single"/>
          <w:lang w:val="en-GB"/>
        </w:rPr>
      </w:pPr>
      <w:r w:rsidRPr="006B7CC6">
        <w:rPr>
          <w:rFonts w:cs="Arial"/>
          <w:u w:val="single"/>
          <w:lang w:val="en-GB"/>
        </w:rPr>
        <w:t>Social work services</w:t>
      </w:r>
    </w:p>
    <w:p w14:paraId="742C5276" w14:textId="77777777" w:rsidR="003A27FB" w:rsidRPr="006B7CC6" w:rsidRDefault="1571E6B5" w:rsidP="006015F0">
      <w:pPr>
        <w:jc w:val="both"/>
        <w:rPr>
          <w:rFonts w:cs="Arial"/>
          <w:lang w:val="en-GB"/>
        </w:rPr>
      </w:pPr>
      <w:r w:rsidRPr="1571E6B5">
        <w:rPr>
          <w:rFonts w:cs="Arial"/>
          <w:lang w:val="en-GB"/>
        </w:rPr>
        <w:t xml:space="preserve">In the area of social work, a study on labour force demand in long-term care sector was carried out in 2022 (Foundation Praxis and Haap Consulting Ltd). The analysis report suggests the change in curricula, internship programmes and sector reputation improvement activities. The study also revealed quite a sceptical/conservative attitude towards migrant workforce in the sector.  </w:t>
      </w:r>
    </w:p>
    <w:p w14:paraId="636464E9" w14:textId="77777777" w:rsidR="003A27FB" w:rsidRPr="006B7CC6" w:rsidRDefault="1571E6B5" w:rsidP="006015F0">
      <w:pPr>
        <w:jc w:val="both"/>
        <w:rPr>
          <w:rFonts w:cs="Arial"/>
          <w:lang w:val="en-GB"/>
        </w:rPr>
      </w:pPr>
      <w:r w:rsidRPr="1571E6B5">
        <w:rPr>
          <w:rFonts w:cs="Arial"/>
          <w:lang w:val="en-GB"/>
        </w:rPr>
        <w:t>In-depth interviews were carried out with:</w:t>
      </w:r>
    </w:p>
    <w:p w14:paraId="1D803C27" w14:textId="77777777" w:rsidR="003A27FB" w:rsidRPr="006B7CC6" w:rsidRDefault="1571E6B5" w:rsidP="005538DD">
      <w:pPr>
        <w:pStyle w:val="Loendilik"/>
        <w:numPr>
          <w:ilvl w:val="0"/>
          <w:numId w:val="26"/>
        </w:numPr>
        <w:jc w:val="both"/>
        <w:rPr>
          <w:rFonts w:cs="Arial"/>
          <w:lang w:val="en-GB"/>
        </w:rPr>
      </w:pPr>
      <w:r w:rsidRPr="1571E6B5">
        <w:rPr>
          <w:rFonts w:cs="Arial"/>
          <w:lang w:val="en-GB"/>
        </w:rPr>
        <w:t xml:space="preserve">Social Insurance Board, </w:t>
      </w:r>
    </w:p>
    <w:p w14:paraId="5B906129" w14:textId="77777777" w:rsidR="003A27FB" w:rsidRPr="006B7CC6" w:rsidRDefault="1571E6B5" w:rsidP="005538DD">
      <w:pPr>
        <w:pStyle w:val="Loendilik"/>
        <w:numPr>
          <w:ilvl w:val="0"/>
          <w:numId w:val="26"/>
        </w:numPr>
        <w:jc w:val="both"/>
        <w:rPr>
          <w:rFonts w:cs="Arial"/>
          <w:lang w:val="en-GB"/>
        </w:rPr>
      </w:pPr>
      <w:r w:rsidRPr="1571E6B5">
        <w:rPr>
          <w:rFonts w:cs="Arial"/>
          <w:lang w:val="en-GB"/>
        </w:rPr>
        <w:t>Estonian Social Work Association</w:t>
      </w:r>
    </w:p>
    <w:p w14:paraId="4CEC3630" w14:textId="77777777" w:rsidR="003A27FB" w:rsidRPr="006B7CC6" w:rsidRDefault="1571E6B5" w:rsidP="005538DD">
      <w:pPr>
        <w:pStyle w:val="Loendilik"/>
        <w:numPr>
          <w:ilvl w:val="0"/>
          <w:numId w:val="26"/>
        </w:numPr>
        <w:jc w:val="both"/>
        <w:rPr>
          <w:rFonts w:cs="Arial"/>
          <w:lang w:val="en-GB"/>
        </w:rPr>
      </w:pPr>
      <w:r w:rsidRPr="1571E6B5">
        <w:rPr>
          <w:rFonts w:cs="Arial"/>
          <w:lang w:val="en-GB"/>
        </w:rPr>
        <w:t>Unemployment Fund</w:t>
      </w:r>
    </w:p>
    <w:p w14:paraId="1CE7B68B" w14:textId="77777777" w:rsidR="003A27FB" w:rsidRPr="006B7CC6" w:rsidRDefault="1571E6B5" w:rsidP="005538DD">
      <w:pPr>
        <w:pStyle w:val="Loendilik"/>
        <w:numPr>
          <w:ilvl w:val="0"/>
          <w:numId w:val="26"/>
        </w:numPr>
        <w:jc w:val="both"/>
        <w:rPr>
          <w:rFonts w:cs="Arial"/>
          <w:lang w:val="en-GB"/>
        </w:rPr>
      </w:pPr>
      <w:r w:rsidRPr="1571E6B5">
        <w:rPr>
          <w:rFonts w:cs="Arial"/>
          <w:lang w:val="en-GB"/>
        </w:rPr>
        <w:t>Ministry of Education and Research</w:t>
      </w:r>
    </w:p>
    <w:p w14:paraId="0052A394" w14:textId="77777777" w:rsidR="003A27FB" w:rsidRPr="006B7CC6" w:rsidRDefault="1571E6B5" w:rsidP="005538DD">
      <w:pPr>
        <w:pStyle w:val="Loendilik"/>
        <w:numPr>
          <w:ilvl w:val="0"/>
          <w:numId w:val="26"/>
        </w:numPr>
        <w:jc w:val="both"/>
        <w:rPr>
          <w:rFonts w:cs="Arial"/>
          <w:lang w:val="en-GB"/>
        </w:rPr>
      </w:pPr>
      <w:r w:rsidRPr="1571E6B5">
        <w:rPr>
          <w:rFonts w:cs="Arial"/>
          <w:lang w:val="en-GB"/>
        </w:rPr>
        <w:t>representatives of nursing homes and special care homes (7)</w:t>
      </w:r>
    </w:p>
    <w:p w14:paraId="7D5A1744" w14:textId="77777777" w:rsidR="003A27FB" w:rsidRPr="006B7CC6" w:rsidRDefault="1571E6B5" w:rsidP="005538DD">
      <w:pPr>
        <w:pStyle w:val="Loendilik"/>
        <w:numPr>
          <w:ilvl w:val="0"/>
          <w:numId w:val="26"/>
        </w:numPr>
        <w:jc w:val="both"/>
        <w:rPr>
          <w:rFonts w:cs="Arial"/>
          <w:lang w:val="en-GB"/>
        </w:rPr>
      </w:pPr>
      <w:r w:rsidRPr="1571E6B5">
        <w:rPr>
          <w:rFonts w:cs="Arial"/>
          <w:lang w:val="en-GB"/>
        </w:rPr>
        <w:t xml:space="preserve">local governments and their service providers (6). </w:t>
      </w:r>
    </w:p>
    <w:p w14:paraId="043B75E2" w14:textId="77777777" w:rsidR="003A27FB" w:rsidRPr="006B7CC6" w:rsidRDefault="1571E6B5" w:rsidP="006015F0">
      <w:pPr>
        <w:jc w:val="both"/>
        <w:rPr>
          <w:rFonts w:cs="Arial"/>
          <w:lang w:val="en-GB"/>
        </w:rPr>
      </w:pPr>
      <w:r w:rsidRPr="1571E6B5">
        <w:rPr>
          <w:rFonts w:cs="Arial"/>
          <w:lang w:val="en-GB"/>
        </w:rPr>
        <w:t>Additionally, 4 focus group meetings were held for nursing homes and local governments. The Ministry of Social Affairs held also a validation seminar for the report (Sept 21, 2022) with target groups already listed above participating.</w:t>
      </w:r>
    </w:p>
    <w:p w14:paraId="624A5569" w14:textId="77777777" w:rsidR="00C63A9B" w:rsidRPr="006B7CC6" w:rsidRDefault="00C63A9B" w:rsidP="00C63A9B">
      <w:pPr>
        <w:jc w:val="both"/>
        <w:rPr>
          <w:rFonts w:cs="Arial"/>
          <w:sz w:val="26"/>
          <w:szCs w:val="26"/>
          <w:u w:val="single"/>
          <w:lang w:val="en-GB"/>
        </w:rPr>
      </w:pPr>
      <w:r w:rsidRPr="006B7CC6">
        <w:rPr>
          <w:rFonts w:cs="Arial"/>
          <w:sz w:val="26"/>
          <w:szCs w:val="26"/>
          <w:u w:val="single"/>
          <w:lang w:val="en-GB"/>
        </w:rPr>
        <w:t>Ministry of Education and Research</w:t>
      </w:r>
    </w:p>
    <w:p w14:paraId="58BB8332" w14:textId="6420AD75" w:rsidR="00C63A9B" w:rsidRPr="006B7CC6" w:rsidRDefault="1571E6B5" w:rsidP="00C63A9B">
      <w:pPr>
        <w:jc w:val="both"/>
        <w:rPr>
          <w:rFonts w:cs="Arial"/>
          <w:lang w:val="en-GB"/>
        </w:rPr>
      </w:pPr>
      <w:r w:rsidRPr="1571E6B5">
        <w:rPr>
          <w:rFonts w:cs="Arial"/>
          <w:lang w:val="en-GB"/>
        </w:rPr>
        <w:t xml:space="preserve">With regard to </w:t>
      </w:r>
      <w:r w:rsidR="00CF51F7" w:rsidRPr="00CF51F7">
        <w:rPr>
          <w:rFonts w:cs="Arial"/>
          <w:lang w:val="en-GB"/>
        </w:rPr>
        <w:t>Swiss-</w:t>
      </w:r>
      <w:r w:rsidRPr="1571E6B5">
        <w:rPr>
          <w:rFonts w:cs="Arial"/>
          <w:lang w:val="en-GB"/>
        </w:rPr>
        <w:t>Estonian</w:t>
      </w:r>
      <w:r w:rsidR="00CF51F7" w:rsidRPr="00CF51F7">
        <w:rPr>
          <w:rFonts w:cs="Arial"/>
          <w:lang w:val="en-GB"/>
        </w:rPr>
        <w:t xml:space="preserve"> Cooperation Programme</w:t>
      </w:r>
      <w:r w:rsidRPr="1571E6B5">
        <w:rPr>
          <w:rFonts w:cs="Arial"/>
          <w:lang w:val="en-GB"/>
        </w:rPr>
        <w:t>, the Education Strategy 2021-2035, the Youth Sector Development Plan 2021-2035 and the Estonian Language Strategy 2021-2035 are important launching documents.</w:t>
      </w:r>
    </w:p>
    <w:p w14:paraId="25CCA5D2" w14:textId="37021E57" w:rsidR="00125D16" w:rsidRPr="006B7CC6" w:rsidRDefault="1571E6B5" w:rsidP="00C63A9B">
      <w:pPr>
        <w:jc w:val="both"/>
        <w:rPr>
          <w:rFonts w:cs="Arial"/>
          <w:szCs w:val="22"/>
          <w:lang w:val="en-GB"/>
        </w:rPr>
      </w:pPr>
      <w:bookmarkStart w:id="612" w:name="_Hlk128477271"/>
      <w:r w:rsidRPr="1571E6B5">
        <w:rPr>
          <w:rFonts w:cs="Arial"/>
          <w:lang w:val="en-GB"/>
        </w:rPr>
        <w:t>In 2021, a new system for long-term strategic partnerships was developed in cooperation with the partners. The selection of strategic partners is done in a transparent way through a public call for cooperation. The aim of the Policy Implementation Partnership is to identify competent and capable partners to implement the activities selected as priority activities for the implementation of the development plans.</w:t>
      </w:r>
      <w:r w:rsidRPr="00C60C83">
        <w:rPr>
          <w:rFonts w:cs="Arial"/>
          <w:lang w:val="en-GB"/>
        </w:rPr>
        <w:t xml:space="preserve"> </w:t>
      </w:r>
    </w:p>
    <w:p w14:paraId="50B670E9" w14:textId="0CAB619E" w:rsidR="00C63A9B" w:rsidRPr="006B7CC6" w:rsidRDefault="1571E6B5" w:rsidP="00C63A9B">
      <w:pPr>
        <w:jc w:val="both"/>
        <w:rPr>
          <w:rFonts w:cs="Arial"/>
          <w:szCs w:val="22"/>
          <w:lang w:val="en-GB"/>
        </w:rPr>
      </w:pPr>
      <w:r w:rsidRPr="1571E6B5">
        <w:rPr>
          <w:rFonts w:cs="Arial"/>
          <w:lang w:val="en-GB"/>
        </w:rPr>
        <w:t>Accompanying the prioritization, the strategic partners invited organizations willing to contribute. Targeted offers are made to youth work associations for youth work development activities; to higher education institutions associations for ensuring information exchange between higher education institutions, national and international databases; and to the umbrella organization of teachers (associations for providing know-how on methodological and pedagogical resources, cooperation between teachers), networks and support for teachers' professional development.</w:t>
      </w:r>
    </w:p>
    <w:p w14:paraId="02167F94" w14:textId="77777777" w:rsidR="00C63A9B" w:rsidRPr="006B7CC6" w:rsidRDefault="00C63A9B" w:rsidP="00C63A9B">
      <w:pPr>
        <w:jc w:val="both"/>
        <w:rPr>
          <w:rFonts w:cs="Arial"/>
          <w:u w:val="single"/>
          <w:lang w:val="en-GB"/>
        </w:rPr>
      </w:pPr>
      <w:r w:rsidRPr="006B7CC6">
        <w:rPr>
          <w:rFonts w:cs="Arial"/>
          <w:u w:val="single"/>
          <w:lang w:val="en-GB"/>
        </w:rPr>
        <w:t>The process of Education Strategy</w:t>
      </w:r>
    </w:p>
    <w:p w14:paraId="3428F794" w14:textId="77777777" w:rsidR="00C63A9B" w:rsidRPr="006B7CC6" w:rsidRDefault="1571E6B5" w:rsidP="00C63A9B">
      <w:pPr>
        <w:jc w:val="both"/>
        <w:rPr>
          <w:rFonts w:cs="Arial"/>
          <w:lang w:val="en-GB"/>
        </w:rPr>
      </w:pPr>
      <w:r w:rsidRPr="1571E6B5">
        <w:rPr>
          <w:rFonts w:cs="Arial"/>
          <w:lang w:val="en-GB"/>
        </w:rPr>
        <w:lastRenderedPageBreak/>
        <w:t>From 30 March to 21 April 2020, formal coordination of the draft development plan with partners and public consultation took place on the Executive Information System (EIS). During the coordination and consultation, nearly 60 organisations sent their opinions and suggestions on the development plan through the EIS or directly to the Ministry. Based on the proposals, the Ministry supplemented the draft law through meetings with the authors of the more complex proposals.</w:t>
      </w:r>
    </w:p>
    <w:p w14:paraId="22AEC60E" w14:textId="77777777" w:rsidR="00C63A9B" w:rsidRPr="006B7CC6" w:rsidRDefault="1571E6B5" w:rsidP="00C63A9B">
      <w:pPr>
        <w:jc w:val="both"/>
        <w:rPr>
          <w:rFonts w:cs="Arial"/>
          <w:lang w:val="en-GB"/>
        </w:rPr>
      </w:pPr>
      <w:r w:rsidRPr="1571E6B5">
        <w:rPr>
          <w:rFonts w:cs="Arial"/>
          <w:lang w:val="en-GB"/>
        </w:rPr>
        <w:t>The Ministry of Education and Research began preparations for the creation of a new development plan in the field of education in Estonia in spring 2018, when expert groups were convened to create a common vision for all their areas. In parallel, the Ministry organized a collection of ideas, gathered proposals from interested parties and organized vision discussions. The cross-sectoral vision documents were finalized by spring 2019.</w:t>
      </w:r>
    </w:p>
    <w:p w14:paraId="48525189" w14:textId="77777777" w:rsidR="00125D16" w:rsidRPr="006B7CC6" w:rsidRDefault="1571E6B5" w:rsidP="00C63A9B">
      <w:pPr>
        <w:jc w:val="both"/>
        <w:rPr>
          <w:rFonts w:cs="Arial"/>
          <w:lang w:val="en-GB"/>
        </w:rPr>
      </w:pPr>
      <w:r w:rsidRPr="1571E6B5">
        <w:rPr>
          <w:rFonts w:cs="Arial"/>
          <w:lang w:val="en-GB"/>
        </w:rPr>
        <w:t>To formulate strategic goals and metrics and agree on the activities needed to achieve these goals in the education sector, the Ministry established working groups in spring 2019 involving key partners and stakeholders, focusing on the education system, teachers, and teaching and skills. The working groups discussed the strengths and bottlenecks in this area, formulated goals and key development activities. All working group meetings were followed by an additional</w:t>
      </w:r>
      <w:r w:rsidRPr="00C60C83">
        <w:rPr>
          <w:rFonts w:cs="Arial"/>
          <w:lang w:val="en-GB"/>
        </w:rPr>
        <w:t xml:space="preserve"> </w:t>
      </w:r>
      <w:r w:rsidRPr="1571E6B5">
        <w:rPr>
          <w:rFonts w:cs="Arial"/>
          <w:lang w:val="en-GB"/>
        </w:rPr>
        <w:t>online consultation with working group members.</w:t>
      </w:r>
    </w:p>
    <w:p w14:paraId="25F0D709" w14:textId="190EE35E" w:rsidR="00C63A9B" w:rsidRPr="006B7CC6" w:rsidRDefault="1571E6B5" w:rsidP="00C63A9B">
      <w:pPr>
        <w:jc w:val="both"/>
        <w:rPr>
          <w:rFonts w:cs="Arial"/>
          <w:lang w:val="en-GB"/>
        </w:rPr>
      </w:pPr>
      <w:r w:rsidRPr="1571E6B5">
        <w:rPr>
          <w:rFonts w:cs="Arial"/>
          <w:lang w:val="en-GB"/>
        </w:rPr>
        <w:t>Furthermore, it was decided to discuss the issues of the new development plan in the field of education at the meetings of the Government and the Education and Youth Working Group of the Association of Estonian Cities and Rural Municipalities, which included other education experts and representatives of entrepreneurs who contribute to the promotion of education.</w:t>
      </w:r>
    </w:p>
    <w:p w14:paraId="237646D8" w14:textId="77777777" w:rsidR="00C63A9B" w:rsidRPr="006B7CC6" w:rsidRDefault="1571E6B5" w:rsidP="00C63A9B">
      <w:pPr>
        <w:jc w:val="both"/>
        <w:rPr>
          <w:rFonts w:cs="Arial"/>
          <w:lang w:val="en-GB"/>
        </w:rPr>
      </w:pPr>
      <w:r w:rsidRPr="1571E6B5">
        <w:rPr>
          <w:rFonts w:cs="Arial"/>
          <w:lang w:val="en-GB"/>
        </w:rPr>
        <w:t>Input from the working groups was also sought for the proposal on the development plan.</w:t>
      </w:r>
      <w:r w:rsidR="00C63A9B">
        <w:br/>
      </w:r>
      <w:r w:rsidRPr="1571E6B5">
        <w:rPr>
          <w:rFonts w:cs="Arial"/>
          <w:lang w:val="en-GB"/>
        </w:rPr>
        <w:t>The Government approved the proposal for the preparation of the Education Development Plan on 28 November 2019.</w:t>
      </w:r>
    </w:p>
    <w:p w14:paraId="0B888664" w14:textId="77777777" w:rsidR="00C63A9B" w:rsidRPr="006B7CC6" w:rsidRDefault="1571E6B5" w:rsidP="00C63A9B">
      <w:pPr>
        <w:jc w:val="both"/>
        <w:rPr>
          <w:rFonts w:cs="Arial"/>
          <w:lang w:val="en-GB"/>
        </w:rPr>
      </w:pPr>
      <w:r w:rsidRPr="1571E6B5">
        <w:rPr>
          <w:rFonts w:cs="Arial"/>
          <w:lang w:val="en-GB"/>
        </w:rPr>
        <w:t>The first working version of the development plan was finalised in December 2019 when it was presented and discussed at a joint meeting of the development plan working groups.</w:t>
      </w:r>
    </w:p>
    <w:p w14:paraId="0F986D78" w14:textId="77777777" w:rsidR="00C63A9B" w:rsidRPr="006B7CC6" w:rsidRDefault="1571E6B5" w:rsidP="005538DD">
      <w:pPr>
        <w:pStyle w:val="Loendilik"/>
        <w:numPr>
          <w:ilvl w:val="0"/>
          <w:numId w:val="27"/>
        </w:numPr>
        <w:jc w:val="both"/>
        <w:rPr>
          <w:rFonts w:cs="Arial"/>
          <w:lang w:val="en-GB"/>
        </w:rPr>
      </w:pPr>
      <w:r w:rsidRPr="1571E6B5">
        <w:rPr>
          <w:rFonts w:cs="Arial"/>
          <w:lang w:val="en-GB"/>
        </w:rPr>
        <w:t>30.03 - 21.04.2020 formal consultation of the Development Plan with interested parties and partners and public consultation took place.</w:t>
      </w:r>
    </w:p>
    <w:p w14:paraId="65AC3E7A" w14:textId="77777777" w:rsidR="00C63A9B" w:rsidRPr="006B7CC6" w:rsidRDefault="1571E6B5" w:rsidP="005538DD">
      <w:pPr>
        <w:pStyle w:val="Loendilik"/>
        <w:numPr>
          <w:ilvl w:val="0"/>
          <w:numId w:val="27"/>
        </w:numPr>
        <w:jc w:val="both"/>
        <w:rPr>
          <w:rFonts w:cs="Arial"/>
          <w:lang w:val="en-GB"/>
        </w:rPr>
      </w:pPr>
      <w:r w:rsidRPr="1571E6B5">
        <w:rPr>
          <w:rFonts w:cs="Arial"/>
          <w:lang w:val="en-GB"/>
        </w:rPr>
        <w:t>On 10.07.2020, the Minister of Education and Research submitted an amended draft to the Government of the Republic for processing based on the proposals received during the coordination and consultation process.</w:t>
      </w:r>
    </w:p>
    <w:p w14:paraId="1BE5BCC4" w14:textId="77777777" w:rsidR="00C63A9B" w:rsidRPr="006B7CC6" w:rsidRDefault="1571E6B5" w:rsidP="005538DD">
      <w:pPr>
        <w:pStyle w:val="Loendilik"/>
        <w:numPr>
          <w:ilvl w:val="0"/>
          <w:numId w:val="27"/>
        </w:numPr>
        <w:jc w:val="both"/>
        <w:rPr>
          <w:rFonts w:cs="Arial"/>
          <w:lang w:val="en-GB"/>
        </w:rPr>
      </w:pPr>
      <w:r w:rsidRPr="1571E6B5">
        <w:rPr>
          <w:rFonts w:cs="Arial"/>
          <w:lang w:val="en-GB"/>
        </w:rPr>
        <w:t>At the Cabinet meeting on 29.10.2020, the Government decided to approve the draft Education Development Plan and forward it to the Parliament for consideration.</w:t>
      </w:r>
    </w:p>
    <w:p w14:paraId="57877B00" w14:textId="77777777" w:rsidR="00C63A9B" w:rsidRPr="006B7CC6" w:rsidRDefault="1571E6B5" w:rsidP="005538DD">
      <w:pPr>
        <w:pStyle w:val="Loendilik"/>
        <w:numPr>
          <w:ilvl w:val="0"/>
          <w:numId w:val="27"/>
        </w:numPr>
        <w:jc w:val="both"/>
        <w:rPr>
          <w:rFonts w:cs="Arial"/>
          <w:lang w:val="en-GB"/>
        </w:rPr>
      </w:pPr>
      <w:r w:rsidRPr="1571E6B5">
        <w:rPr>
          <w:rFonts w:cs="Arial"/>
          <w:lang w:val="en-GB"/>
        </w:rPr>
        <w:t>During the process of the Education Sector Development Plan, the Cultural Committee of the Parliament discussed the draft Development Plan several times and made amendments.</w:t>
      </w:r>
    </w:p>
    <w:p w14:paraId="03869A00" w14:textId="77777777" w:rsidR="00C63A9B" w:rsidRPr="006B7CC6" w:rsidRDefault="1571E6B5" w:rsidP="005538DD">
      <w:pPr>
        <w:pStyle w:val="Loendilik"/>
        <w:numPr>
          <w:ilvl w:val="0"/>
          <w:numId w:val="27"/>
        </w:numPr>
        <w:jc w:val="both"/>
        <w:rPr>
          <w:rFonts w:cs="Arial"/>
          <w:lang w:val="en-GB"/>
        </w:rPr>
      </w:pPr>
      <w:r w:rsidRPr="1571E6B5">
        <w:rPr>
          <w:rFonts w:cs="Arial"/>
          <w:lang w:val="en-GB"/>
        </w:rPr>
        <w:t>In the meeting held on 13.09.2021, the Parliament discussed the Education Development Plan.</w:t>
      </w:r>
    </w:p>
    <w:p w14:paraId="5DCEB429" w14:textId="77777777" w:rsidR="00C63A9B" w:rsidRPr="006B7CC6" w:rsidRDefault="1571E6B5" w:rsidP="005538DD">
      <w:pPr>
        <w:pStyle w:val="Loendilik"/>
        <w:numPr>
          <w:ilvl w:val="0"/>
          <w:numId w:val="27"/>
        </w:numPr>
        <w:jc w:val="both"/>
        <w:rPr>
          <w:rFonts w:cs="Arial"/>
          <w:szCs w:val="22"/>
          <w:lang w:val="en-GB"/>
        </w:rPr>
      </w:pPr>
      <w:r w:rsidRPr="1571E6B5">
        <w:rPr>
          <w:rFonts w:cs="Arial"/>
          <w:lang w:val="en-GB"/>
        </w:rPr>
        <w:t>20.10.2021 The Minister of Education and Research submitted the Education Development Plan 2021-2035 to the Government for approval.</w:t>
      </w:r>
    </w:p>
    <w:bookmarkEnd w:id="612"/>
    <w:p w14:paraId="5DE271A5" w14:textId="77777777" w:rsidR="00C63A9B" w:rsidRPr="006B7CC6" w:rsidRDefault="00C63A9B" w:rsidP="00C63A9B">
      <w:pPr>
        <w:jc w:val="both"/>
        <w:rPr>
          <w:rFonts w:cs="Arial"/>
          <w:u w:val="single"/>
          <w:lang w:val="en-GB"/>
        </w:rPr>
      </w:pPr>
      <w:r w:rsidRPr="006B7CC6">
        <w:rPr>
          <w:rFonts w:cs="Arial"/>
          <w:u w:val="single"/>
          <w:lang w:val="en-GB"/>
        </w:rPr>
        <w:t xml:space="preserve">The Process of </w:t>
      </w:r>
      <w:r w:rsidRPr="006B7CC6">
        <w:rPr>
          <w:rFonts w:cs="Arial"/>
          <w:szCs w:val="22"/>
          <w:u w:val="single"/>
          <w:lang w:val="en-GB"/>
        </w:rPr>
        <w:t>the Youth Sector Development Plan</w:t>
      </w:r>
    </w:p>
    <w:p w14:paraId="532E9E3B" w14:textId="77777777" w:rsidR="00C63A9B" w:rsidRPr="006B7CC6" w:rsidRDefault="1571E6B5" w:rsidP="005538DD">
      <w:pPr>
        <w:pStyle w:val="Loendilik"/>
        <w:numPr>
          <w:ilvl w:val="0"/>
          <w:numId w:val="28"/>
        </w:numPr>
        <w:jc w:val="both"/>
        <w:rPr>
          <w:rFonts w:cs="Arial"/>
          <w:lang w:val="en-GB"/>
        </w:rPr>
      </w:pPr>
      <w:r w:rsidRPr="1571E6B5">
        <w:rPr>
          <w:rFonts w:cs="Arial"/>
          <w:lang w:val="en-GB"/>
        </w:rPr>
        <w:t xml:space="preserve">28 November 2019, the Government approved the proposal for the development of the Youth Development Plan 2021-2035 on. Representatives of the youth sector and relevant partners were involved in the preparation of the proposal and the formulation of </w:t>
      </w:r>
      <w:r w:rsidRPr="1571E6B5">
        <w:rPr>
          <w:rFonts w:cs="Arial"/>
          <w:lang w:val="en-GB"/>
        </w:rPr>
        <w:lastRenderedPageBreak/>
        <w:t>the objectives and action lines of the development plan, for which a youth working group was formed.</w:t>
      </w:r>
    </w:p>
    <w:p w14:paraId="3E792EBA" w14:textId="77777777" w:rsidR="00C63A9B" w:rsidRPr="006B7CC6" w:rsidRDefault="1571E6B5" w:rsidP="005538DD">
      <w:pPr>
        <w:pStyle w:val="Loendilik"/>
        <w:numPr>
          <w:ilvl w:val="0"/>
          <w:numId w:val="28"/>
        </w:numPr>
        <w:jc w:val="both"/>
        <w:rPr>
          <w:rFonts w:cs="Arial"/>
          <w:lang w:val="en-GB"/>
        </w:rPr>
      </w:pPr>
      <w:r w:rsidRPr="1571E6B5">
        <w:rPr>
          <w:rFonts w:cs="Arial"/>
          <w:lang w:val="en-GB"/>
        </w:rPr>
        <w:t>29 October 2020, the Government decided to approve the draft Youth Sector Development Plan after discussion in the Cabinet meeting and send it to the Parliament for discussion.</w:t>
      </w:r>
    </w:p>
    <w:p w14:paraId="4A02619F" w14:textId="77777777" w:rsidR="00C63A9B" w:rsidRPr="006B7CC6" w:rsidRDefault="1571E6B5" w:rsidP="005538DD">
      <w:pPr>
        <w:pStyle w:val="Loendilik"/>
        <w:numPr>
          <w:ilvl w:val="0"/>
          <w:numId w:val="28"/>
        </w:numPr>
        <w:jc w:val="both"/>
        <w:rPr>
          <w:rFonts w:cs="Arial"/>
          <w:lang w:val="en-GB"/>
        </w:rPr>
      </w:pPr>
      <w:r w:rsidRPr="1571E6B5">
        <w:rPr>
          <w:rFonts w:cs="Arial"/>
          <w:lang w:val="en-GB"/>
        </w:rPr>
        <w:t>19.05.2021, the Parliament discussion of the Youth Sector Development Plan.</w:t>
      </w:r>
    </w:p>
    <w:p w14:paraId="5867F89C" w14:textId="77777777" w:rsidR="00C63A9B" w:rsidRPr="006B7CC6" w:rsidRDefault="1571E6B5" w:rsidP="005538DD">
      <w:pPr>
        <w:pStyle w:val="Loendilik"/>
        <w:numPr>
          <w:ilvl w:val="0"/>
          <w:numId w:val="28"/>
        </w:numPr>
        <w:jc w:val="both"/>
        <w:rPr>
          <w:rFonts w:cs="Arial"/>
          <w:lang w:val="en-GB"/>
        </w:rPr>
      </w:pPr>
      <w:r w:rsidRPr="1571E6B5">
        <w:rPr>
          <w:rFonts w:cs="Arial"/>
          <w:lang w:val="en-GB"/>
        </w:rPr>
        <w:t>12.08.2021, the Government approved the Youth Sector Development Plan.</w:t>
      </w:r>
    </w:p>
    <w:p w14:paraId="27B96F6F" w14:textId="77777777" w:rsidR="00C63A9B" w:rsidRPr="006B7CC6" w:rsidRDefault="00C63A9B" w:rsidP="00C63A9B">
      <w:pPr>
        <w:jc w:val="both"/>
        <w:rPr>
          <w:rFonts w:cs="Arial"/>
          <w:u w:val="single"/>
          <w:lang w:val="en-GB"/>
        </w:rPr>
      </w:pPr>
      <w:r w:rsidRPr="006B7CC6">
        <w:rPr>
          <w:rFonts w:cs="Arial"/>
          <w:u w:val="single"/>
          <w:lang w:val="en-GB"/>
        </w:rPr>
        <w:t xml:space="preserve">The Process of </w:t>
      </w:r>
      <w:r w:rsidRPr="006B7CC6">
        <w:rPr>
          <w:rFonts w:cs="Arial"/>
          <w:szCs w:val="22"/>
          <w:u w:val="single"/>
          <w:lang w:val="en-GB"/>
        </w:rPr>
        <w:t>the Estonian Language Strategy</w:t>
      </w:r>
    </w:p>
    <w:p w14:paraId="0FF4CB58" w14:textId="77777777" w:rsidR="00C63A9B" w:rsidRPr="006B7CC6" w:rsidRDefault="1571E6B5" w:rsidP="005538DD">
      <w:pPr>
        <w:pStyle w:val="Loendilik"/>
        <w:numPr>
          <w:ilvl w:val="0"/>
          <w:numId w:val="29"/>
        </w:numPr>
        <w:jc w:val="both"/>
        <w:rPr>
          <w:rFonts w:cs="Arial"/>
          <w:lang w:val="en-GB"/>
        </w:rPr>
      </w:pPr>
      <w:r w:rsidRPr="1571E6B5">
        <w:rPr>
          <w:rFonts w:cs="Arial"/>
          <w:lang w:val="en-GB"/>
        </w:rPr>
        <w:t xml:space="preserve">On 22 October 2019, the Parliament proposed to the Government the preparation of the Estonian Language Sectoral Development Plan for 2021-2035 to strengthen the vitality, development and learning of the Estonian language. </w:t>
      </w:r>
    </w:p>
    <w:p w14:paraId="3D29B687" w14:textId="77777777" w:rsidR="00C63A9B" w:rsidRPr="006B7CC6" w:rsidRDefault="1571E6B5" w:rsidP="005538DD">
      <w:pPr>
        <w:pStyle w:val="Loendilik"/>
        <w:numPr>
          <w:ilvl w:val="0"/>
          <w:numId w:val="29"/>
        </w:numPr>
        <w:jc w:val="both"/>
        <w:rPr>
          <w:rFonts w:cs="Arial"/>
          <w:lang w:val="en-GB"/>
        </w:rPr>
      </w:pPr>
      <w:r w:rsidRPr="1571E6B5">
        <w:rPr>
          <w:rFonts w:cs="Arial"/>
          <w:lang w:val="en-GB"/>
        </w:rPr>
        <w:t>The Government approved the proposal to prepare the development plan on 16 April 2020.</w:t>
      </w:r>
    </w:p>
    <w:p w14:paraId="044C1E6E" w14:textId="77777777" w:rsidR="00C63A9B" w:rsidRPr="006B7CC6" w:rsidRDefault="1571E6B5" w:rsidP="005538DD">
      <w:pPr>
        <w:pStyle w:val="Loendilik"/>
        <w:numPr>
          <w:ilvl w:val="0"/>
          <w:numId w:val="29"/>
        </w:numPr>
        <w:jc w:val="both"/>
        <w:rPr>
          <w:rFonts w:cs="Arial"/>
          <w:lang w:val="en-GB"/>
        </w:rPr>
      </w:pPr>
      <w:r w:rsidRPr="1571E6B5">
        <w:rPr>
          <w:rFonts w:cs="Arial"/>
          <w:lang w:val="en-GB"/>
        </w:rPr>
        <w:t xml:space="preserve">On 2 October 2020, the Minister of Education and Research submitted the draft development plan to the Government. </w:t>
      </w:r>
    </w:p>
    <w:p w14:paraId="77381D14" w14:textId="77777777" w:rsidR="00C63A9B" w:rsidRPr="006B7CC6" w:rsidRDefault="1571E6B5" w:rsidP="005538DD">
      <w:pPr>
        <w:pStyle w:val="Loendilik"/>
        <w:numPr>
          <w:ilvl w:val="0"/>
          <w:numId w:val="29"/>
        </w:numPr>
        <w:jc w:val="both"/>
        <w:rPr>
          <w:rFonts w:cs="Arial"/>
          <w:lang w:val="en-GB"/>
        </w:rPr>
      </w:pPr>
      <w:r w:rsidRPr="1571E6B5">
        <w:rPr>
          <w:rFonts w:cs="Arial"/>
          <w:lang w:val="en-GB"/>
        </w:rPr>
        <w:t xml:space="preserve">The Government approved the draft Estonian Language Development Plan for the period 2021-2035 and submitted it to the Parliament for discussion on 20 October 2021. </w:t>
      </w:r>
    </w:p>
    <w:p w14:paraId="3EC06E2B" w14:textId="77777777" w:rsidR="00C63A9B" w:rsidRPr="006B7CC6" w:rsidRDefault="1571E6B5" w:rsidP="005538DD">
      <w:pPr>
        <w:pStyle w:val="Loendilik"/>
        <w:numPr>
          <w:ilvl w:val="0"/>
          <w:numId w:val="29"/>
        </w:numPr>
        <w:jc w:val="both"/>
        <w:rPr>
          <w:rFonts w:cs="Arial"/>
          <w:lang w:val="en-GB"/>
        </w:rPr>
      </w:pPr>
      <w:r w:rsidRPr="1571E6B5">
        <w:rPr>
          <w:rFonts w:cs="Arial"/>
          <w:lang w:val="en-GB"/>
        </w:rPr>
        <w:t xml:space="preserve">The Minister of Education and Research submitted the Estonian Language Development Plan to the Government for approval on 11 November 2021. </w:t>
      </w:r>
    </w:p>
    <w:p w14:paraId="774F42A8" w14:textId="77777777" w:rsidR="00C63A9B" w:rsidRPr="006B7CC6" w:rsidRDefault="1571E6B5" w:rsidP="005538DD">
      <w:pPr>
        <w:pStyle w:val="Loendilik"/>
        <w:numPr>
          <w:ilvl w:val="0"/>
          <w:numId w:val="29"/>
        </w:numPr>
        <w:jc w:val="both"/>
        <w:rPr>
          <w:rFonts w:cs="Arial"/>
          <w:lang w:val="en-GB"/>
        </w:rPr>
      </w:pPr>
      <w:r w:rsidRPr="1571E6B5">
        <w:rPr>
          <w:rFonts w:cs="Arial"/>
          <w:lang w:val="en-GB"/>
        </w:rPr>
        <w:t>The Government approved the "Estonian Language Development Plan 2021-2035".</w:t>
      </w:r>
    </w:p>
    <w:p w14:paraId="6644D937" w14:textId="21CC3319" w:rsidR="003A27FB" w:rsidRPr="0053254E" w:rsidRDefault="003A27FB" w:rsidP="006015F0">
      <w:pPr>
        <w:jc w:val="both"/>
        <w:rPr>
          <w:rFonts w:cs="Arial"/>
          <w:szCs w:val="22"/>
          <w:u w:val="single"/>
          <w:lang w:val="en-GB"/>
        </w:rPr>
      </w:pPr>
      <w:r w:rsidRPr="0053254E">
        <w:rPr>
          <w:rFonts w:cs="Arial"/>
          <w:szCs w:val="22"/>
          <w:u w:val="single"/>
          <w:lang w:val="en-GB"/>
        </w:rPr>
        <w:t xml:space="preserve">Ministry of </w:t>
      </w:r>
      <w:r w:rsidR="7BD87048" w:rsidRPr="0053254E">
        <w:rPr>
          <w:rFonts w:cs="Arial"/>
          <w:szCs w:val="22"/>
          <w:u w:val="single"/>
          <w:lang w:val="en-GB"/>
        </w:rPr>
        <w:t xml:space="preserve">the </w:t>
      </w:r>
      <w:r w:rsidRPr="0053254E">
        <w:rPr>
          <w:rFonts w:cs="Arial"/>
          <w:szCs w:val="22"/>
          <w:u w:val="single"/>
          <w:lang w:val="en-GB"/>
        </w:rPr>
        <w:t>Interior</w:t>
      </w:r>
    </w:p>
    <w:p w14:paraId="33EB9756" w14:textId="50BBE9BC" w:rsidR="003A27FB" w:rsidRPr="006B7CC6" w:rsidRDefault="1571E6B5" w:rsidP="006015F0">
      <w:pPr>
        <w:jc w:val="both"/>
        <w:rPr>
          <w:rFonts w:cs="Arial"/>
          <w:lang w:val="en-GB"/>
        </w:rPr>
      </w:pPr>
      <w:r w:rsidRPr="1571E6B5">
        <w:rPr>
          <w:rFonts w:cs="Arial"/>
          <w:lang w:val="en-GB"/>
        </w:rPr>
        <w:t xml:space="preserve">National Foundation of Civil Society and Ministry of the Interior have been in the process of creating a social innovation vision document since autumn 2021. The process of writing the vision document has included an in-depth review of Estonian and international reports and literature on social innovation as well as thorough consultations with representatives from the public, private and third sector, as well as the academia. Members of the steering group of the social innovation vision document are social innovation practitioners and academics – all of whom are also partners in the ongoing project </w:t>
      </w:r>
      <w:r w:rsidRPr="1571E6B5">
        <w:rPr>
          <w:rFonts w:cs="Arial"/>
          <w:i/>
          <w:iCs/>
          <w:lang w:val="en-GB"/>
        </w:rPr>
        <w:t xml:space="preserve">National Competence Centres for Social Innovation </w:t>
      </w:r>
      <w:r w:rsidRPr="1571E6B5">
        <w:rPr>
          <w:rFonts w:cs="Arial"/>
          <w:lang w:val="en-GB"/>
        </w:rPr>
        <w:t>(funded by the European Commission). The same group of experts have also previously carried out SWOT analysis on the Estonian social innovation ecosystem.</w:t>
      </w:r>
    </w:p>
    <w:p w14:paraId="70197EE7" w14:textId="4898FA6D" w:rsidR="003A27FB" w:rsidRPr="006B7CC6" w:rsidRDefault="003A27FB" w:rsidP="15D2CF25">
      <w:pPr>
        <w:jc w:val="both"/>
        <w:rPr>
          <w:rFonts w:cs="Arial"/>
          <w:i/>
          <w:iCs/>
          <w:lang w:val="en-GB"/>
        </w:rPr>
      </w:pPr>
      <w:r w:rsidRPr="006B7CC6">
        <w:rPr>
          <w:rFonts w:cs="Arial"/>
          <w:i/>
          <w:iCs/>
          <w:lang w:val="en-GB"/>
        </w:rPr>
        <w:t>The process of the stakeholder consultation</w:t>
      </w:r>
    </w:p>
    <w:p w14:paraId="2463FC4A" w14:textId="1D9C093B" w:rsidR="003A27FB" w:rsidRPr="006B7CC6" w:rsidRDefault="003A27FB" w:rsidP="15D2CF25">
      <w:pPr>
        <w:jc w:val="both"/>
        <w:rPr>
          <w:rFonts w:cs="Arial"/>
          <w:i/>
          <w:iCs/>
          <w:lang w:val="en-GB"/>
        </w:rPr>
      </w:pPr>
      <w:r w:rsidRPr="006B7CC6">
        <w:rPr>
          <w:rFonts w:cs="Arial"/>
          <w:lang w:val="en-GB"/>
        </w:rPr>
        <w:t>Three consultations with social innovation stakeholders: practitioners and academics</w:t>
      </w:r>
      <w:r w:rsidR="00175A2F" w:rsidRPr="006B7CC6">
        <w:rPr>
          <w:rFonts w:cs="Arial"/>
          <w:lang w:val="en-GB"/>
        </w:rPr>
        <w:t xml:space="preserve"> were held.</w:t>
      </w:r>
      <w:r w:rsidR="00175A2F" w:rsidRPr="006B7CC6">
        <w:rPr>
          <w:rFonts w:cs="Arial"/>
          <w:i/>
          <w:iCs/>
          <w:lang w:val="en-GB"/>
        </w:rPr>
        <w:t xml:space="preserve"> </w:t>
      </w:r>
      <w:r w:rsidRPr="006B7CC6">
        <w:rPr>
          <w:rFonts w:cs="Arial"/>
          <w:lang w:val="en-GB"/>
        </w:rPr>
        <w:t xml:space="preserve">During the first consultation a brainstorming session was held with the aim of mapping out what kind of activities would </w:t>
      </w:r>
      <w:r w:rsidR="1F06AC44" w:rsidRPr="006B7CC6">
        <w:rPr>
          <w:rFonts w:cs="Arial"/>
          <w:lang w:val="en-GB"/>
        </w:rPr>
        <w:t>have</w:t>
      </w:r>
      <w:r w:rsidRPr="006B7CC6">
        <w:rPr>
          <w:rFonts w:cs="Arial"/>
          <w:lang w:val="en-GB"/>
        </w:rPr>
        <w:t xml:space="preserve"> the most </w:t>
      </w:r>
      <w:r w:rsidR="3705C520" w:rsidRPr="006B7CC6">
        <w:rPr>
          <w:rFonts w:cs="Arial"/>
          <w:lang w:val="en-GB"/>
        </w:rPr>
        <w:t xml:space="preserve">impact </w:t>
      </w:r>
      <w:r w:rsidRPr="006B7CC6">
        <w:rPr>
          <w:rFonts w:cs="Arial"/>
          <w:lang w:val="en-GB"/>
        </w:rPr>
        <w:t>in Estonia within the framework of this project. The second consultation focussed on supplementing the ideas and describing them in more detail.</w:t>
      </w:r>
    </w:p>
    <w:p w14:paraId="6CFE05DE" w14:textId="4E00D7CD" w:rsidR="003A27FB" w:rsidRPr="006B7CC6" w:rsidRDefault="1571E6B5" w:rsidP="006015F0">
      <w:pPr>
        <w:jc w:val="both"/>
        <w:rPr>
          <w:rFonts w:cs="Arial"/>
          <w:lang w:val="en-GB"/>
        </w:rPr>
      </w:pPr>
      <w:r w:rsidRPr="1571E6B5">
        <w:rPr>
          <w:rFonts w:cs="Arial"/>
          <w:lang w:val="en-GB"/>
        </w:rPr>
        <w:t>The activities to be included in the programme were selected in the third consultation round</w:t>
      </w:r>
      <w:r w:rsidRPr="00C60C83">
        <w:rPr>
          <w:rFonts w:cs="Arial"/>
          <w:lang w:val="en-GB"/>
        </w:rPr>
        <w:t>.</w:t>
      </w:r>
      <w:r w:rsidRPr="1571E6B5">
        <w:rPr>
          <w:rFonts w:cs="Arial"/>
          <w:lang w:val="en-GB"/>
        </w:rPr>
        <w:t xml:space="preserve"> The selection criteria were</w:t>
      </w:r>
      <w:r w:rsidRPr="00C60C83">
        <w:rPr>
          <w:rFonts w:cs="Arial"/>
          <w:lang w:val="en-GB"/>
        </w:rPr>
        <w:t xml:space="preserve"> </w:t>
      </w:r>
      <w:r w:rsidRPr="1571E6B5">
        <w:rPr>
          <w:rFonts w:cs="Arial"/>
          <w:lang w:val="en-GB"/>
        </w:rPr>
        <w:t>that the activities would be in line with the project's goal; that they could be completed in the given timeframe and that the activities would have a longer-term impact. Half of the initial 30 ideas were selected to be part of the programme.</w:t>
      </w:r>
    </w:p>
    <w:p w14:paraId="68340909" w14:textId="4898FA6D" w:rsidR="003A27FB" w:rsidRPr="006B7CC6" w:rsidRDefault="1571E6B5" w:rsidP="006015F0">
      <w:pPr>
        <w:jc w:val="both"/>
        <w:rPr>
          <w:rFonts w:cs="Arial"/>
          <w:lang w:val="en-GB"/>
        </w:rPr>
      </w:pPr>
      <w:r w:rsidRPr="1571E6B5">
        <w:rPr>
          <w:rFonts w:cs="Arial"/>
          <w:lang w:val="en-GB"/>
        </w:rPr>
        <w:t xml:space="preserve">The initial stakeholder consultations consisted of three meetings with participants from the MoI, NFCS, Estonian Social Enterprise Network (ESEN), Võru County Development Centre and Tallinn University. The participants cover different competencies: Tallinn University offered an academic view, but the experts also have practical exposure to social innovation; Võru County Development Centre have experience in the creation of local level social innovation initiatives; </w:t>
      </w:r>
      <w:r w:rsidRPr="1571E6B5">
        <w:rPr>
          <w:rFonts w:cs="Arial"/>
          <w:lang w:val="en-GB"/>
        </w:rPr>
        <w:lastRenderedPageBreak/>
        <w:t>ESEN works with Estonian social enterprises, including enterprises that have been created by refugees and migrants.</w:t>
      </w:r>
    </w:p>
    <w:p w14:paraId="5274FF94" w14:textId="7222346A" w:rsidR="003A27FB" w:rsidRPr="006B7CC6" w:rsidRDefault="003A27FB" w:rsidP="006015F0">
      <w:pPr>
        <w:jc w:val="both"/>
        <w:rPr>
          <w:rFonts w:cs="Arial"/>
          <w:i/>
          <w:iCs/>
          <w:lang w:val="en-GB"/>
        </w:rPr>
      </w:pPr>
      <w:r w:rsidRPr="006B7CC6">
        <w:rPr>
          <w:rFonts w:cs="Arial"/>
          <w:lang w:val="en-GB"/>
        </w:rPr>
        <w:t>Since the same expert group have been working together as the core working group of the social innovation vision document, the group had relatively similar points of view as to which activities would be suitable and impactful within the scope of the Swiss contribution.</w:t>
      </w:r>
    </w:p>
    <w:p w14:paraId="61DF5D92" w14:textId="7AB84746" w:rsidR="003E12DC" w:rsidRPr="00D2752D" w:rsidRDefault="003A27FB" w:rsidP="00D2752D">
      <w:pPr>
        <w:jc w:val="both"/>
        <w:rPr>
          <w:rFonts w:eastAsiaTheme="minorHAnsi" w:cs="Arial"/>
          <w:lang w:val="en-GB"/>
        </w:rPr>
      </w:pPr>
      <w:r w:rsidRPr="006B7CC6">
        <w:rPr>
          <w:rFonts w:cs="Arial"/>
          <w:lang w:val="en-GB"/>
        </w:rPr>
        <w:t>Some activities were suggested, which are not in the scope of the Swiss contribution (for example monetary investments for social enterprises, which would need longer time-frame to see the longer-term impact created through these investments).</w:t>
      </w:r>
    </w:p>
    <w:sectPr w:rsidR="003E12DC" w:rsidRPr="00D2752D" w:rsidSect="00D2752D">
      <w:headerReference w:type="default" r:id="rId52"/>
      <w:headerReference w:type="first" r:id="rId53"/>
      <w:footerReference w:type="first" r:id="rId54"/>
      <w:pgSz w:w="11906" w:h="16838" w:code="9"/>
      <w:pgMar w:top="669" w:right="1134" w:bottom="2155" w:left="1701" w:header="68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05952" w14:textId="77777777" w:rsidR="0038789F" w:rsidRDefault="0038789F">
      <w:r>
        <w:separator/>
      </w:r>
    </w:p>
  </w:endnote>
  <w:endnote w:type="continuationSeparator" w:id="0">
    <w:p w14:paraId="7A04999F" w14:textId="77777777" w:rsidR="0038789F" w:rsidRDefault="0038789F">
      <w:r>
        <w:continuationSeparator/>
      </w:r>
    </w:p>
  </w:endnote>
  <w:endnote w:type="continuationNotice" w:id="1">
    <w:p w14:paraId="4514647B" w14:textId="77777777" w:rsidR="0038789F" w:rsidRDefault="003878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52227"/>
      <w:docPartObj>
        <w:docPartGallery w:val="Page Numbers (Bottom of Page)"/>
        <w:docPartUnique/>
      </w:docPartObj>
    </w:sdtPr>
    <w:sdtEndPr/>
    <w:sdtContent>
      <w:p w14:paraId="29457FF3" w14:textId="4E17D89C" w:rsidR="001F6C30" w:rsidRDefault="001F6C30" w:rsidP="00636107">
        <w:pPr>
          <w:pStyle w:val="Jalus"/>
          <w:spacing w:line="240" w:lineRule="auto"/>
          <w:jc w:val="right"/>
        </w:pPr>
        <w:r w:rsidRPr="003879C9">
          <w:rPr>
            <w:shd w:val="clear" w:color="auto" w:fill="E6E6E6"/>
          </w:rPr>
          <w:fldChar w:fldCharType="begin"/>
        </w:r>
        <w:r>
          <w:instrText>PAGE   \* MERGEFORMAT</w:instrText>
        </w:r>
        <w:r w:rsidRPr="003879C9">
          <w:rPr>
            <w:shd w:val="clear" w:color="auto" w:fill="E6E6E6"/>
          </w:rPr>
          <w:fldChar w:fldCharType="separate"/>
        </w:r>
        <w:r>
          <w:rPr>
            <w:lang w:val="et-EE"/>
          </w:rPr>
          <w:t>2</w:t>
        </w:r>
        <w:r w:rsidRPr="003879C9">
          <w:rPr>
            <w:shd w:val="clear" w:color="auto" w:fill="E6E6E6"/>
          </w:rPr>
          <w:fldChar w:fldCharType="end"/>
        </w:r>
      </w:p>
    </w:sdtContent>
  </w:sdt>
  <w:p w14:paraId="49BAE984" w14:textId="275CD337" w:rsidR="00913345" w:rsidRDefault="0091334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0723" w14:textId="283E952B" w:rsidR="00D100C6" w:rsidRDefault="00D100C6" w:rsidP="00D100C6">
    <w:pPr>
      <w:pStyle w:val="Jalus"/>
      <w:spacing w:line="360" w:lineRule="auto"/>
      <w:jc w:val="right"/>
    </w:pPr>
    <w:r>
      <w:rPr>
        <w:color w:val="2B579A"/>
        <w:shd w:val="clear" w:color="auto" w:fill="E6E6E6"/>
      </w:rPr>
      <w:fldChar w:fldCharType="begin"/>
    </w:r>
    <w:r>
      <w:instrText>PAGE   \* MERGEFORMAT</w:instrText>
    </w:r>
    <w:r>
      <w:rPr>
        <w:color w:val="2B579A"/>
        <w:shd w:val="clear" w:color="auto" w:fill="E6E6E6"/>
      </w:rPr>
      <w:fldChar w:fldCharType="separate"/>
    </w:r>
    <w:r>
      <w:rPr>
        <w:lang w:val="et-EE"/>
      </w:rPr>
      <w:t>2</w:t>
    </w:r>
    <w:r>
      <w:rPr>
        <w:color w:val="2B579A"/>
        <w:shd w:val="clear" w:color="auto" w:fill="E6E6E6"/>
      </w:rPr>
      <w:fldChar w:fldCharType="end"/>
    </w:r>
  </w:p>
  <w:p w14:paraId="767085E3" w14:textId="1A065E7C" w:rsidR="59A26DB8" w:rsidRDefault="59A26DB8" w:rsidP="00481059">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9A26DB8" w14:paraId="291386AA" w14:textId="77777777" w:rsidTr="00585839">
      <w:trPr>
        <w:trHeight w:val="300"/>
      </w:trPr>
      <w:tc>
        <w:tcPr>
          <w:tcW w:w="3020" w:type="dxa"/>
        </w:tcPr>
        <w:p w14:paraId="30AD30BB" w14:textId="72B10BD6" w:rsidR="59A26DB8" w:rsidRDefault="59A26DB8" w:rsidP="00142D0F">
          <w:pPr>
            <w:pStyle w:val="Pis"/>
            <w:ind w:left="-115"/>
          </w:pPr>
        </w:p>
      </w:tc>
      <w:tc>
        <w:tcPr>
          <w:tcW w:w="3020" w:type="dxa"/>
        </w:tcPr>
        <w:p w14:paraId="0F6F53F8" w14:textId="39416660" w:rsidR="59A26DB8" w:rsidRDefault="59A26DB8" w:rsidP="00142D0F">
          <w:pPr>
            <w:pStyle w:val="Pis"/>
            <w:jc w:val="center"/>
          </w:pPr>
        </w:p>
      </w:tc>
      <w:tc>
        <w:tcPr>
          <w:tcW w:w="3020" w:type="dxa"/>
        </w:tcPr>
        <w:p w14:paraId="5FF96811" w14:textId="43D0D3E4" w:rsidR="59A26DB8" w:rsidRDefault="59A26DB8" w:rsidP="00142D0F">
          <w:pPr>
            <w:pStyle w:val="Pis"/>
            <w:ind w:right="-115"/>
            <w:jc w:val="right"/>
          </w:pPr>
        </w:p>
      </w:tc>
    </w:tr>
  </w:tbl>
  <w:p w14:paraId="59A21F16" w14:textId="26E680DD" w:rsidR="59A26DB8" w:rsidRDefault="59A26DB8" w:rsidP="004C1D97">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7100" w14:textId="0E2689BD" w:rsidR="009F3F9D" w:rsidRDefault="009F3F9D" w:rsidP="00032C80">
    <w:pPr>
      <w:pStyle w:val="Jalus"/>
      <w:spacing w:line="600" w:lineRule="auto"/>
      <w:jc w:val="right"/>
    </w:pPr>
    <w:r>
      <w:rPr>
        <w:color w:val="2B579A"/>
        <w:shd w:val="clear" w:color="auto" w:fill="E6E6E6"/>
      </w:rPr>
      <w:fldChar w:fldCharType="begin"/>
    </w:r>
    <w:r>
      <w:instrText>PAGE   \* MERGEFORMAT</w:instrText>
    </w:r>
    <w:r>
      <w:rPr>
        <w:color w:val="2B579A"/>
        <w:shd w:val="clear" w:color="auto" w:fill="E6E6E6"/>
      </w:rPr>
      <w:fldChar w:fldCharType="separate"/>
    </w:r>
    <w:r w:rsidR="60A569F9" w:rsidRPr="60A569F9">
      <w:rPr>
        <w:lang w:val="et-EE"/>
      </w:rPr>
      <w:t>2</w:t>
    </w:r>
    <w:r>
      <w:rPr>
        <w:color w:val="2B579A"/>
        <w:shd w:val="clear" w:color="auto" w:fill="E6E6E6"/>
      </w:rPr>
      <w:fldChar w:fldCharType="end"/>
    </w:r>
  </w:p>
  <w:p w14:paraId="156C0203" w14:textId="0E2689BD" w:rsidR="59A26DB8" w:rsidRDefault="59A26DB8" w:rsidP="00380B6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F997" w14:textId="77777777" w:rsidR="0038789F" w:rsidRDefault="0038789F">
      <w:r>
        <w:separator/>
      </w:r>
    </w:p>
  </w:footnote>
  <w:footnote w:type="continuationSeparator" w:id="0">
    <w:p w14:paraId="4F0D08B0" w14:textId="77777777" w:rsidR="0038789F" w:rsidRDefault="0038789F">
      <w:r>
        <w:continuationSeparator/>
      </w:r>
    </w:p>
  </w:footnote>
  <w:footnote w:type="continuationNotice" w:id="1">
    <w:p w14:paraId="72D5A308" w14:textId="77777777" w:rsidR="0038789F" w:rsidRDefault="0038789F">
      <w:pPr>
        <w:spacing w:after="0" w:line="240" w:lineRule="auto"/>
      </w:pPr>
    </w:p>
  </w:footnote>
  <w:footnote w:id="2">
    <w:p w14:paraId="5D9B93B0" w14:textId="6A85DC71" w:rsidR="69A16136" w:rsidRDefault="69A16136" w:rsidP="69A16136">
      <w:pPr>
        <w:pStyle w:val="Allmrkusetekst"/>
      </w:pPr>
      <w:r w:rsidRPr="69A16136">
        <w:rPr>
          <w:rStyle w:val="Allmrkuseviide"/>
        </w:rPr>
        <w:footnoteRef/>
      </w:r>
      <w:r>
        <w:t xml:space="preserve"> https://www.kul.ee/en/estonian-integration-monitoring-2020</w:t>
      </w:r>
    </w:p>
  </w:footnote>
  <w:footnote w:id="3">
    <w:p w14:paraId="5B1A59FE" w14:textId="77777777" w:rsidR="007D162B" w:rsidRPr="009E4EF5" w:rsidRDefault="007D5987" w:rsidP="000A3C78">
      <w:pPr>
        <w:tabs>
          <w:tab w:val="right" w:pos="3119"/>
        </w:tabs>
        <w:spacing w:before="60" w:after="0" w:line="240" w:lineRule="auto"/>
        <w:ind w:left="-709"/>
        <w:jc w:val="both"/>
        <w:rPr>
          <w:rFonts w:cs="Arial"/>
          <w:sz w:val="18"/>
          <w:szCs w:val="18"/>
          <w:lang w:val="en-GB"/>
        </w:rPr>
      </w:pPr>
      <w:r>
        <w:rPr>
          <w:rStyle w:val="Allmrkuseviide"/>
        </w:rPr>
        <w:footnoteRef/>
      </w:r>
      <w:r>
        <w:t xml:space="preserve"> </w:t>
      </w:r>
      <w:r w:rsidRPr="009E4EF5">
        <w:rPr>
          <w:rFonts w:cs="Arial"/>
          <w:sz w:val="18"/>
          <w:szCs w:val="18"/>
          <w:lang w:val="en-GB"/>
        </w:rPr>
        <w:t>Indicator shows the average number of contacts between Estonians and persons of other ethnic nationalities in various spheres of life. Contacts or their absence are assessed based on how many interactions per month a person has with persons with a different mother tongue in 6 spheres of life: friends, family, leisure, internet, neighbours, work.</w:t>
      </w:r>
      <w:r w:rsidR="007D162B" w:rsidRPr="009E4EF5">
        <w:rPr>
          <w:rFonts w:cs="Arial"/>
          <w:sz w:val="18"/>
          <w:szCs w:val="18"/>
          <w:lang w:val="en-GB"/>
        </w:rPr>
        <w:t xml:space="preserve"> </w:t>
      </w:r>
    </w:p>
    <w:p w14:paraId="4874EB04" w14:textId="113C41E8" w:rsidR="007D5987" w:rsidRPr="00647CA6" w:rsidRDefault="00365D30" w:rsidP="00647CA6">
      <w:pPr>
        <w:tabs>
          <w:tab w:val="right" w:pos="3119"/>
        </w:tabs>
        <w:spacing w:before="60" w:after="0" w:line="240" w:lineRule="auto"/>
        <w:ind w:hanging="709"/>
        <w:rPr>
          <w:rFonts w:cs="Arial"/>
          <w:sz w:val="18"/>
          <w:szCs w:val="18"/>
          <w:lang w:val="en-GB"/>
        </w:rPr>
      </w:pPr>
      <w:hyperlink r:id="rId1" w:history="1">
        <w:r w:rsidR="00647CA6" w:rsidRPr="00357D0F">
          <w:rPr>
            <w:rStyle w:val="Hperlink"/>
            <w:rFonts w:cs="Arial"/>
            <w:sz w:val="18"/>
            <w:szCs w:val="18"/>
            <w:lang w:val="en-GB"/>
          </w:rPr>
          <w:t>https://tamm.stat.ee/kategooriad/valitsuse-tegevusprogramm/tulemusvaldkonnad/sidus-uhiskond/indikaatorid/2326?lang=en</w:t>
        </w:r>
      </w:hyperlink>
      <w:r w:rsidR="00647CA6">
        <w:rPr>
          <w:rFonts w:cs="Arial"/>
          <w:sz w:val="18"/>
          <w:szCs w:val="18"/>
          <w:lang w:val="en-GB"/>
        </w:rPr>
        <w:t xml:space="preserve"> </w:t>
      </w:r>
    </w:p>
  </w:footnote>
  <w:footnote w:id="4">
    <w:p w14:paraId="0B13437F" w14:textId="223986FD" w:rsidR="00B954FA" w:rsidRPr="00B954FA" w:rsidRDefault="00B954FA" w:rsidP="002C56B5">
      <w:pPr>
        <w:pStyle w:val="Allmrkusetekst"/>
        <w:ind w:left="-1276"/>
        <w:jc w:val="both"/>
      </w:pPr>
      <w:r>
        <w:rPr>
          <w:rStyle w:val="Allmrkuseviide"/>
        </w:rPr>
        <w:footnoteRef/>
      </w:r>
      <w:r>
        <w:t xml:space="preserve"> The indicator shows the proportion of Estonians and </w:t>
      </w:r>
      <w:r w:rsidRPr="569782B5">
        <w:rPr>
          <w:rFonts w:cs="Arial"/>
          <w:szCs w:val="18"/>
          <w:lang w:val="en-GB"/>
        </w:rPr>
        <w:t>P</w:t>
      </w:r>
      <w:r w:rsidRPr="00C03F57">
        <w:rPr>
          <w:rFonts w:cs="Arial"/>
          <w:szCs w:val="18"/>
          <w:lang w:val="en-GB"/>
        </w:rPr>
        <w:t xml:space="preserve">ersons of </w:t>
      </w:r>
      <w:r w:rsidR="00F00CBD">
        <w:rPr>
          <w:rFonts w:cs="Arial"/>
          <w:szCs w:val="18"/>
          <w:lang w:val="en-GB"/>
        </w:rPr>
        <w:t>another</w:t>
      </w:r>
      <w:r w:rsidRPr="00C03F57">
        <w:rPr>
          <w:rFonts w:cs="Arial"/>
          <w:szCs w:val="18"/>
          <w:lang w:val="en-GB"/>
        </w:rPr>
        <w:t xml:space="preserve"> ethnic nationalities</w:t>
      </w:r>
      <w:r>
        <w:t xml:space="preserve"> with a strong or medium </w:t>
      </w:r>
      <w:r w:rsidR="005F5222">
        <w:t>state</w:t>
      </w:r>
      <w:r>
        <w:t xml:space="preserve"> identity. </w:t>
      </w:r>
      <w:r w:rsidR="00DE212D">
        <w:t>State</w:t>
      </w:r>
      <w:r>
        <w:t xml:space="preserve"> identity is measured using indices that differ for Estonians and people of other nationalities. </w:t>
      </w:r>
      <w:r w:rsidR="008E4E94">
        <w:t>In the case of people of another nationality, the index sums up the assessments of the following three statements: a) if you think of yourself as a representative of your nationality and a representative of the people of Estonia, to whom do you consider yourself to belong?; b) The Estonian state protects my rights and provides public benefits; c) I feel proud when I see the Estonian flag flying. In the case of Estonians, the index consists of three components, which summarize the assessments of the following three statements: 1. If you think of yourself as a representative of your nationality and the Estonian people, to whom do you consider yourself to belong? 2. The involvement of non-Estonians in the management of the Estonian state is beneficial for Estonia. 3. The opinions of non-Estonians should be known better and with them than before</w:t>
      </w:r>
      <w:r w:rsidR="00F12874">
        <w:t xml:space="preserve"> </w:t>
      </w:r>
      <w:r w:rsidR="008E4E94">
        <w:t>to consider more, because they are an important part of Estonian society</w:t>
      </w:r>
      <w:r w:rsidR="00DB7D10">
        <w:t>.</w:t>
      </w:r>
    </w:p>
  </w:footnote>
  <w:footnote w:id="5">
    <w:p w14:paraId="6EC4E154" w14:textId="42D68097" w:rsidR="003B67F3" w:rsidRPr="00462237" w:rsidRDefault="003B67F3" w:rsidP="009E4EF5">
      <w:pPr>
        <w:pStyle w:val="Allmrkusetekst"/>
        <w:ind w:left="-1276" w:firstLine="567"/>
        <w:rPr>
          <w:lang w:val="et-EE"/>
        </w:rPr>
      </w:pPr>
      <w:r>
        <w:rPr>
          <w:rStyle w:val="Allmrkuseviide"/>
        </w:rPr>
        <w:footnoteRef/>
      </w:r>
      <w:r w:rsidRPr="00462237">
        <w:rPr>
          <w:lang w:val="et-EE"/>
        </w:rPr>
        <w:t xml:space="preserve"> </w:t>
      </w:r>
      <w:hyperlink r:id="rId2" w:history="1">
        <w:r w:rsidR="00B94357" w:rsidRPr="009E4EF5">
          <w:rPr>
            <w:rStyle w:val="Hperlink"/>
            <w:lang w:val="et-EE"/>
          </w:rPr>
          <w:t>https://tamm.stat.ee/kategooriad/eesti-areng?lang=en</w:t>
        </w:r>
      </w:hyperlink>
      <w:r w:rsidR="00B94357">
        <w:rPr>
          <w:lang w:val="et-EE"/>
        </w:rPr>
        <w:t xml:space="preserve"> </w:t>
      </w:r>
    </w:p>
  </w:footnote>
  <w:footnote w:id="6">
    <w:p w14:paraId="352C4E1A" w14:textId="500ADFC9" w:rsidR="006B07F0" w:rsidRPr="00D50480" w:rsidRDefault="006B07F0" w:rsidP="00D7146A">
      <w:pPr>
        <w:pStyle w:val="Allmrkusetekst"/>
        <w:ind w:left="-709"/>
        <w:rPr>
          <w:lang w:val="et-EE"/>
        </w:rPr>
      </w:pPr>
      <w:r>
        <w:rPr>
          <w:rStyle w:val="Allmrkuseviide"/>
        </w:rPr>
        <w:footnoteRef/>
      </w:r>
      <w:r w:rsidRPr="00D50480">
        <w:rPr>
          <w:lang w:val="et-EE"/>
        </w:rPr>
        <w:t xml:space="preserve"> </w:t>
      </w:r>
      <w:hyperlink r:id="rId3" w:history="1">
        <w:r w:rsidR="00D50480" w:rsidRPr="00D50480">
          <w:rPr>
            <w:rStyle w:val="Hperlink"/>
            <w:lang w:val="et-EE"/>
          </w:rPr>
          <w:t>https://andmed.stat.ee/en/stat/sotsiaalelu__kultuur__kultuurielus-osalemine</w:t>
        </w:r>
      </w:hyperlink>
      <w:r w:rsidR="00D50480">
        <w:rPr>
          <w:lang w:val="et-EE"/>
        </w:rPr>
        <w:t xml:space="preserve"> </w:t>
      </w:r>
    </w:p>
  </w:footnote>
  <w:footnote w:id="7">
    <w:p w14:paraId="220DC96B" w14:textId="5F829499" w:rsidR="008036F7" w:rsidRPr="008036F7" w:rsidRDefault="008036F7" w:rsidP="004D7A53">
      <w:pPr>
        <w:pStyle w:val="Allmrkusetekst"/>
        <w:ind w:left="-1276"/>
      </w:pPr>
      <w:r>
        <w:rPr>
          <w:rStyle w:val="Allmrkuseviide"/>
        </w:rPr>
        <w:footnoteRef/>
      </w:r>
      <w:r>
        <w:t xml:space="preserve"> </w:t>
      </w:r>
      <w:r w:rsidR="001D1CE5">
        <w:t>Measures (activities)</w:t>
      </w:r>
      <w:r w:rsidR="00740B6F">
        <w:t xml:space="preserve"> used in determining core indicator</w:t>
      </w:r>
      <w:r w:rsidR="001D1CE5">
        <w:t xml:space="preserve">: </w:t>
      </w:r>
      <w:r w:rsidR="001D16FF">
        <w:t xml:space="preserve">Activities introducing the Estonian cultural space; Inclusion of volunteers in the integration activities; Provision of counselling services including in </w:t>
      </w:r>
      <w:r w:rsidR="00C52697">
        <w:t>independent</w:t>
      </w:r>
      <w:r w:rsidR="001D16FF">
        <w:t xml:space="preserve"> </w:t>
      </w:r>
      <w:r w:rsidR="00960B0A">
        <w:t>language</w:t>
      </w:r>
      <w:r w:rsidR="001D16FF">
        <w:t xml:space="preserve"> learning; Provision of media literacy training</w:t>
      </w:r>
      <w:r w:rsidR="00740B6F">
        <w:t xml:space="preserve">; </w:t>
      </w:r>
    </w:p>
  </w:footnote>
  <w:footnote w:id="8">
    <w:p w14:paraId="3FE4018F" w14:textId="1512DD8D" w:rsidR="009F2DA9" w:rsidRPr="009F2DA9" w:rsidRDefault="009F2DA9" w:rsidP="004D7A53">
      <w:pPr>
        <w:pStyle w:val="Allmrkusetekst"/>
        <w:ind w:left="-1276"/>
      </w:pPr>
      <w:r>
        <w:rPr>
          <w:rStyle w:val="Allmrkuseviide"/>
        </w:rPr>
        <w:footnoteRef/>
      </w:r>
      <w:r>
        <w:t xml:space="preserve"> Services: Activities introducing the Estonian cultural space; Inclusion of volunteers in the integration activities; Provision of counselling services including in </w:t>
      </w:r>
      <w:r w:rsidR="00C52697">
        <w:t>independent</w:t>
      </w:r>
      <w:r>
        <w:t xml:space="preserve"> language learning; Provision of media literacy training;</w:t>
      </w:r>
    </w:p>
  </w:footnote>
  <w:footnote w:id="9">
    <w:p w14:paraId="1FA504EC" w14:textId="5FB3AB20" w:rsidR="0059041B" w:rsidRPr="00AE584A" w:rsidRDefault="0059041B" w:rsidP="004D7A53">
      <w:pPr>
        <w:pStyle w:val="Allmrkusetekst"/>
        <w:ind w:left="-1276"/>
      </w:pPr>
      <w:r>
        <w:rPr>
          <w:rStyle w:val="Allmrkuseviide"/>
        </w:rPr>
        <w:footnoteRef/>
      </w:r>
      <w:r>
        <w:t xml:space="preserve"> Services: Activities introducing the Estonian cultural space; Inclusion of volunteers in the integration activities; Provision of counselling services including in </w:t>
      </w:r>
      <w:r w:rsidR="00D52591">
        <w:t>independent</w:t>
      </w:r>
      <w:r>
        <w:t xml:space="preserve"> language learning; Provision of media literacy training;</w:t>
      </w:r>
    </w:p>
  </w:footnote>
  <w:footnote w:id="10">
    <w:p w14:paraId="16508B99" w14:textId="01714584" w:rsidR="001D614E" w:rsidRPr="001D614E" w:rsidRDefault="001D614E" w:rsidP="004D7A53">
      <w:pPr>
        <w:pStyle w:val="Allmrkusetekst"/>
        <w:ind w:left="-1276"/>
        <w:rPr>
          <w:lang w:val="et-EE"/>
        </w:rPr>
      </w:pPr>
      <w:r>
        <w:rPr>
          <w:rStyle w:val="Allmrkuseviide"/>
        </w:rPr>
        <w:footnoteRef/>
      </w:r>
      <w:r>
        <w:t xml:space="preserve"> Services:</w:t>
      </w:r>
      <w:r w:rsidR="00A939AD">
        <w:t xml:space="preserve"> </w:t>
      </w:r>
      <w:r>
        <w:t xml:space="preserve">Provision of counselling services including in </w:t>
      </w:r>
      <w:r w:rsidR="00D52591">
        <w:t>independent</w:t>
      </w:r>
      <w:r>
        <w:t xml:space="preserve"> language learning; </w:t>
      </w:r>
      <w:r w:rsidR="005460EF">
        <w:t>Inclusion of volunteers in the integration activities</w:t>
      </w:r>
    </w:p>
  </w:footnote>
  <w:footnote w:id="11">
    <w:p w14:paraId="052BD9E3" w14:textId="17DC5404" w:rsidR="00F67994" w:rsidRPr="002B78DB" w:rsidRDefault="00F67994" w:rsidP="00B97D6A">
      <w:pPr>
        <w:pStyle w:val="Allmrkusetekst"/>
        <w:ind w:left="-1276"/>
        <w:rPr>
          <w:lang w:val="et-EE"/>
        </w:rPr>
      </w:pPr>
      <w:r>
        <w:rPr>
          <w:rStyle w:val="Allmrkuseviide"/>
        </w:rPr>
        <w:footnoteRef/>
      </w:r>
      <w:r>
        <w:t xml:space="preserve"> </w:t>
      </w:r>
      <w:r w:rsidR="00B97D6A" w:rsidRPr="002B78DB">
        <w:t>Counselling</w:t>
      </w:r>
      <w:r w:rsidRPr="002B78DB">
        <w:t xml:space="preserve"> session - involves seeking guidance, recommendations, or suggestions from someone with expertise or experience in a particular area. In the programme indicator, we take into account sessions that last </w:t>
      </w:r>
      <w:r>
        <w:t xml:space="preserve">at least 30 </w:t>
      </w:r>
      <w:r w:rsidR="00B97D6A">
        <w:t>minutes.</w:t>
      </w:r>
    </w:p>
  </w:footnote>
  <w:footnote w:id="12">
    <w:p w14:paraId="0E88A0FA" w14:textId="16361B2D" w:rsidR="00D21138" w:rsidRDefault="00D21138" w:rsidP="00DF3710">
      <w:pPr>
        <w:pStyle w:val="Allmrkusetekst"/>
        <w:jc w:val="both"/>
      </w:pPr>
      <w:r>
        <w:rPr>
          <w:rStyle w:val="Allmrkuseviide"/>
        </w:rPr>
        <w:footnoteRef/>
      </w:r>
      <w:r>
        <w:t xml:space="preserve"> </w:t>
      </w:r>
      <w:r w:rsidRPr="00507569">
        <w:rPr>
          <w:rFonts w:eastAsia="Arial" w:cs="Arial"/>
          <w:lang w:val="en-GB"/>
        </w:rPr>
        <w:t>National Library, the Institute of the Estonian Language, EdTech, the Estonian Parents' Association and the Estonian Folklore Council, Ida-Viru County Enterprise Center Foundation, the Civil Society Foundation edc</w:t>
      </w:r>
    </w:p>
  </w:footnote>
  <w:footnote w:id="13">
    <w:p w14:paraId="2A9443DB" w14:textId="2F249AD6" w:rsidR="00D21138" w:rsidRDefault="00D21138" w:rsidP="00DF3710">
      <w:pPr>
        <w:pStyle w:val="Allmrkusetekst"/>
        <w:jc w:val="both"/>
      </w:pPr>
      <w:r>
        <w:rPr>
          <w:rStyle w:val="Allmrkuseviide"/>
        </w:rPr>
        <w:footnoteRef/>
      </w:r>
      <w:r>
        <w:t xml:space="preserve"> </w:t>
      </w:r>
      <w:r w:rsidRPr="00336947">
        <w:rPr>
          <w:rFonts w:eastAsia="Arial" w:cs="Arial"/>
          <w:lang w:val="en-GB"/>
        </w:rPr>
        <w:t>Social Insurance Board, Ministry of Education and Research, Estonian Social Work Association, Estonian Refugee Council, Narva City Government, TTK University of Applied Sciences, National Institute for Health Development, NGOs working with youth and parents as well as offering support services for adults</w:t>
      </w:r>
    </w:p>
  </w:footnote>
  <w:footnote w:id="14">
    <w:p w14:paraId="14FBE268" w14:textId="6EB4B539" w:rsidR="00D21138" w:rsidRDefault="00D21138" w:rsidP="00DF3710">
      <w:pPr>
        <w:pStyle w:val="Allmrkusetekst"/>
        <w:jc w:val="both"/>
      </w:pPr>
      <w:r>
        <w:rPr>
          <w:rStyle w:val="Allmrkuseviide"/>
        </w:rPr>
        <w:footnoteRef/>
      </w:r>
      <w:r>
        <w:t xml:space="preserve"> </w:t>
      </w:r>
      <w:r w:rsidRPr="007460DA">
        <w:rPr>
          <w:rFonts w:eastAsia="Arial" w:cs="Arial"/>
          <w:lang w:val="en-GB"/>
        </w:rPr>
        <w:t>Estonian Refugee Council, Network of Estonian Nonprofit Organisations and others), business and social entrepreneurship sector (e.g, Network of Estonian Social Entrepreneurs, East-Estonian Entrepreneurship Centre and others), public sector (government and local government representatives) and the academia (the University of Tallinn</w:t>
      </w:r>
    </w:p>
  </w:footnote>
  <w:footnote w:id="15">
    <w:p w14:paraId="42378FEE" w14:textId="0FCC2D66" w:rsidR="00860946" w:rsidRPr="001B6E76" w:rsidRDefault="00860946" w:rsidP="00860946">
      <w:pPr>
        <w:pStyle w:val="Allmrkusetekst"/>
        <w:rPr>
          <w:lang w:val="et-EE"/>
        </w:rPr>
      </w:pPr>
      <w:r>
        <w:rPr>
          <w:rStyle w:val="Allmrkuseviide"/>
        </w:rPr>
        <w:footnoteRef/>
      </w:r>
      <w:r>
        <w:t xml:space="preserve"> </w:t>
      </w:r>
      <w:r w:rsidRPr="000F0F4F">
        <w:rPr>
          <w:sz w:val="16"/>
          <w:szCs w:val="16"/>
          <w:lang w:val="en-GB"/>
        </w:rPr>
        <w:t xml:space="preserve">Peer counselling is sharing of knowledge and experience, during which a person with similar experience offers experiential emotional, social and practical support to the target group in adapting, maintaining </w:t>
      </w:r>
      <w:r w:rsidR="00D52591">
        <w:rPr>
          <w:sz w:val="16"/>
          <w:szCs w:val="16"/>
          <w:lang w:val="en-GB"/>
        </w:rPr>
        <w:t xml:space="preserve">independent </w:t>
      </w:r>
      <w:r w:rsidRPr="000F0F4F">
        <w:rPr>
          <w:sz w:val="16"/>
          <w:szCs w:val="16"/>
          <w:lang w:val="en-GB"/>
        </w:rPr>
        <w:t>language learning motivation, etc.</w:t>
      </w:r>
    </w:p>
  </w:footnote>
  <w:footnote w:id="16">
    <w:p w14:paraId="742D01C0" w14:textId="5C597310" w:rsidR="00AF3736" w:rsidRPr="00AF3736" w:rsidRDefault="00AF3736" w:rsidP="0069732C">
      <w:pPr>
        <w:pStyle w:val="Allmrkusetekst"/>
        <w:jc w:val="both"/>
        <w:rPr>
          <w:lang w:val="et-EE"/>
        </w:rPr>
      </w:pPr>
      <w:r>
        <w:rPr>
          <w:rStyle w:val="Allmrkuseviide"/>
        </w:rPr>
        <w:footnoteRef/>
      </w:r>
      <w:r>
        <w:t xml:space="preserve"> </w:t>
      </w:r>
      <w:r w:rsidRPr="00AF3736">
        <w:rPr>
          <w:i/>
          <w:iCs/>
          <w:lang w:val="en"/>
        </w:rPr>
        <w:t>OSKA social work research report</w:t>
      </w:r>
      <w:r w:rsidRPr="00AF3736">
        <w:rPr>
          <w:lang w:val="en"/>
        </w:rPr>
        <w:t>, 2021</w:t>
      </w:r>
      <w:r w:rsidRPr="00AF3736">
        <w:rPr>
          <w:vertAlign w:val="superscript"/>
          <w:lang w:val="en"/>
        </w:rPr>
        <w:t>[1]</w:t>
      </w:r>
      <w:r w:rsidRPr="00AF3736">
        <w:rPr>
          <w:lang w:val="en"/>
        </w:rPr>
        <w:t xml:space="preserve"> </w:t>
      </w:r>
      <w:hyperlink r:id="rId4">
        <w:r w:rsidRPr="00AF3736">
          <w:rPr>
            <w:rStyle w:val="Hperlink"/>
            <w:lang w:val="en"/>
          </w:rPr>
          <w:t>https://oska.kutsekoda.ee/wp-content/uploads/2017/01/OSKA_sotsiaaltoo_uuringuaruanne_terviktekst_2021.pdf</w:t>
        </w:r>
      </w:hyperlink>
      <w:r w:rsidRPr="00AF3736">
        <w:rPr>
          <w:lang w:val="en"/>
        </w:rPr>
        <w:t xml:space="preserve">, </w:t>
      </w:r>
      <w:r w:rsidRPr="00AF3736">
        <w:rPr>
          <w:i/>
          <w:iCs/>
          <w:lang w:val="en"/>
        </w:rPr>
        <w:t>An Analysis of Today's Child Protection Case Management, Data Exchange and e-Services</w:t>
      </w:r>
      <w:r w:rsidRPr="00AF3736">
        <w:rPr>
          <w:lang w:val="en"/>
        </w:rPr>
        <w:t xml:space="preserve">, Civitta, 2022 </w:t>
      </w:r>
      <w:hyperlink r:id="rId5">
        <w:r w:rsidRPr="00AF3736">
          <w:rPr>
            <w:rStyle w:val="Hperlink"/>
            <w:lang w:val="en"/>
          </w:rPr>
          <w:t>https://www.sm.ee/media/2670/download</w:t>
        </w:r>
      </w:hyperlink>
      <w:r w:rsidRPr="00AF3736">
        <w:rPr>
          <w:lang w:val="en"/>
        </w:rPr>
        <w:t xml:space="preserve">, </w:t>
      </w:r>
      <w:r w:rsidRPr="00AF3736">
        <w:rPr>
          <w:i/>
          <w:iCs/>
          <w:lang w:val="en"/>
        </w:rPr>
        <w:t>Analysis of child protection work and basic training of working with children to ensure children's well-being, noticing abuse and informing about a child in need</w:t>
      </w:r>
      <w:r w:rsidRPr="00AF3736">
        <w:rPr>
          <w:lang w:val="en"/>
        </w:rPr>
        <w:t xml:space="preserve">, Civitta, 2022 </w:t>
      </w:r>
      <w:hyperlink r:id="rId6">
        <w:r w:rsidRPr="00AF3736">
          <w:rPr>
            <w:rStyle w:val="Hperlink"/>
            <w:lang w:val="en"/>
          </w:rPr>
          <w:t>https://www.sm.ee/media/2671/download</w:t>
        </w:r>
      </w:hyperlink>
      <w:r w:rsidRPr="00AF3736">
        <w:rPr>
          <w:lang w:val="en"/>
        </w:rPr>
        <w:t>)</w:t>
      </w:r>
    </w:p>
  </w:footnote>
  <w:footnote w:id="17">
    <w:p w14:paraId="7C690501" w14:textId="4F8BCAE9" w:rsidR="00F00FC3" w:rsidRPr="00F00FC3" w:rsidRDefault="00F00FC3" w:rsidP="0069732C">
      <w:pPr>
        <w:pStyle w:val="Allmrkusetekst"/>
        <w:jc w:val="both"/>
        <w:rPr>
          <w:lang w:val="et-EE"/>
        </w:rPr>
      </w:pPr>
      <w:r>
        <w:rPr>
          <w:rStyle w:val="Allmrkuseviide"/>
        </w:rPr>
        <w:footnoteRef/>
      </w:r>
      <w:r>
        <w:t xml:space="preserve"> </w:t>
      </w:r>
      <w:r w:rsidR="00781A07" w:rsidRPr="00781A07">
        <w:t xml:space="preserve">Foundation Praxis and Haap Consulting Ltd </w:t>
      </w:r>
      <w:hyperlink r:id="rId7" w:history="1">
        <w:r w:rsidR="00781A07" w:rsidRPr="00AB3217">
          <w:rPr>
            <w:rStyle w:val="Hperlink"/>
          </w:rPr>
          <w:t>https://www.praxis.ee/wp-content/uploads/2022/01/20221108_VaPra_loppraport.pdf</w:t>
        </w:r>
      </w:hyperlink>
      <w:r w:rsidR="00781A07">
        <w:t xml:space="preserve"> </w:t>
      </w:r>
    </w:p>
  </w:footnote>
  <w:footnote w:id="18">
    <w:p w14:paraId="288F0238" w14:textId="77777777" w:rsidR="003A27FB" w:rsidRPr="003B3F62" w:rsidRDefault="003A27FB" w:rsidP="003A27FB">
      <w:pPr>
        <w:pStyle w:val="Allmrkusetekst"/>
        <w:rPr>
          <w:lang w:val="et-EE"/>
        </w:rPr>
      </w:pPr>
      <w:r>
        <w:rPr>
          <w:rStyle w:val="Allmrkuseviide"/>
        </w:rPr>
        <w:footnoteRef/>
      </w:r>
      <w:r w:rsidRPr="00B54A65">
        <w:rPr>
          <w:lang w:val="et-EE"/>
        </w:rPr>
        <w:t xml:space="preserve"> https://ranne.ut.ee/</w:t>
      </w:r>
    </w:p>
  </w:footnote>
  <w:footnote w:id="19">
    <w:p w14:paraId="1154E514" w14:textId="77777777" w:rsidR="003A27FB" w:rsidRPr="003B3F62" w:rsidRDefault="003A27FB" w:rsidP="003A27FB">
      <w:pPr>
        <w:pStyle w:val="Allmrkusetekst"/>
        <w:rPr>
          <w:lang w:val="et-EE"/>
        </w:rPr>
      </w:pPr>
      <w:r>
        <w:rPr>
          <w:rStyle w:val="Allmrkuseviide"/>
        </w:rPr>
        <w:footnoteRef/>
      </w:r>
      <w:r w:rsidRPr="00B54A65">
        <w:rPr>
          <w:lang w:val="et-EE"/>
        </w:rPr>
        <w:t xml:space="preserve"> https://sisu.ut.ee/sites/default/files/ranne/files/visioonidokument.pdf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EE31971" w14:paraId="2A4E051B" w14:textId="77777777" w:rsidTr="00C43105">
      <w:trPr>
        <w:trHeight w:val="300"/>
      </w:trPr>
      <w:tc>
        <w:tcPr>
          <w:tcW w:w="3020" w:type="dxa"/>
        </w:tcPr>
        <w:p w14:paraId="0F85977E" w14:textId="364AF627" w:rsidR="7EE31971" w:rsidRDefault="7EE31971" w:rsidP="00C43105">
          <w:pPr>
            <w:pStyle w:val="Pis"/>
            <w:ind w:left="-115"/>
          </w:pPr>
        </w:p>
      </w:tc>
      <w:tc>
        <w:tcPr>
          <w:tcW w:w="3020" w:type="dxa"/>
        </w:tcPr>
        <w:p w14:paraId="50B1037E" w14:textId="510628B1" w:rsidR="7EE31971" w:rsidRDefault="7EE31971" w:rsidP="00C43105">
          <w:pPr>
            <w:pStyle w:val="Pis"/>
            <w:jc w:val="center"/>
          </w:pPr>
        </w:p>
      </w:tc>
      <w:tc>
        <w:tcPr>
          <w:tcW w:w="3020" w:type="dxa"/>
        </w:tcPr>
        <w:p w14:paraId="3C923074" w14:textId="2AF52484" w:rsidR="7EE31971" w:rsidRDefault="7EE31971" w:rsidP="00C43105">
          <w:pPr>
            <w:pStyle w:val="Pis"/>
            <w:ind w:right="-115"/>
            <w:jc w:val="right"/>
          </w:pPr>
        </w:p>
      </w:tc>
    </w:tr>
  </w:tbl>
  <w:p w14:paraId="332EC917" w14:textId="068BD650" w:rsidR="00553CBA" w:rsidRDefault="00553CBA">
    <w:pPr>
      <w:pStyle w:val="Pi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9A26DB8" w14:paraId="02C05ABF" w14:textId="77777777" w:rsidTr="00585839">
      <w:trPr>
        <w:trHeight w:val="300"/>
      </w:trPr>
      <w:tc>
        <w:tcPr>
          <w:tcW w:w="3020" w:type="dxa"/>
        </w:tcPr>
        <w:p w14:paraId="2B8254A5" w14:textId="1027AD7B" w:rsidR="59A26DB8" w:rsidRDefault="59A26DB8" w:rsidP="00142D0F">
          <w:pPr>
            <w:pStyle w:val="Pis"/>
            <w:ind w:left="-115"/>
          </w:pPr>
        </w:p>
      </w:tc>
      <w:tc>
        <w:tcPr>
          <w:tcW w:w="3020" w:type="dxa"/>
        </w:tcPr>
        <w:p w14:paraId="1DAD51F1" w14:textId="3477BABA" w:rsidR="59A26DB8" w:rsidRDefault="59A26DB8" w:rsidP="00142D0F">
          <w:pPr>
            <w:pStyle w:val="Pis"/>
            <w:jc w:val="center"/>
          </w:pPr>
        </w:p>
      </w:tc>
      <w:tc>
        <w:tcPr>
          <w:tcW w:w="3020" w:type="dxa"/>
        </w:tcPr>
        <w:p w14:paraId="45E56E64" w14:textId="3068B86C" w:rsidR="59A26DB8" w:rsidRDefault="59A26DB8" w:rsidP="00142D0F">
          <w:pPr>
            <w:pStyle w:val="Pis"/>
            <w:ind w:right="-115"/>
            <w:jc w:val="right"/>
          </w:pPr>
        </w:p>
      </w:tc>
    </w:tr>
  </w:tbl>
  <w:p w14:paraId="01FF37EA" w14:textId="5224412E" w:rsidR="59A26DB8" w:rsidRDefault="59A26DB8" w:rsidP="00915A4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9A26DB8" w14:paraId="3ACD469D" w14:textId="77777777" w:rsidTr="00585839">
      <w:trPr>
        <w:trHeight w:val="300"/>
      </w:trPr>
      <w:tc>
        <w:tcPr>
          <w:tcW w:w="3020" w:type="dxa"/>
        </w:tcPr>
        <w:p w14:paraId="72C2B7DC" w14:textId="0B15F787" w:rsidR="59A26DB8" w:rsidRDefault="59A26DB8" w:rsidP="00142D0F">
          <w:pPr>
            <w:pStyle w:val="Pis"/>
            <w:ind w:left="-115"/>
          </w:pPr>
        </w:p>
      </w:tc>
      <w:tc>
        <w:tcPr>
          <w:tcW w:w="3020" w:type="dxa"/>
        </w:tcPr>
        <w:p w14:paraId="28F0303D" w14:textId="7DF46AD0" w:rsidR="59A26DB8" w:rsidRDefault="59A26DB8" w:rsidP="00142D0F">
          <w:pPr>
            <w:pStyle w:val="Pis"/>
            <w:jc w:val="center"/>
          </w:pPr>
        </w:p>
      </w:tc>
      <w:tc>
        <w:tcPr>
          <w:tcW w:w="3020" w:type="dxa"/>
        </w:tcPr>
        <w:p w14:paraId="156458D2" w14:textId="6030DCEB" w:rsidR="59A26DB8" w:rsidRDefault="59A26DB8" w:rsidP="00142D0F">
          <w:pPr>
            <w:pStyle w:val="Pis"/>
            <w:ind w:right="-115"/>
            <w:jc w:val="right"/>
          </w:pPr>
        </w:p>
      </w:tc>
    </w:tr>
  </w:tbl>
  <w:p w14:paraId="495C86AD" w14:textId="63C83CAA" w:rsidR="59A26DB8" w:rsidRDefault="59A26DB8" w:rsidP="0060448B">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59A26DB8" w14:paraId="33839B3C" w14:textId="77777777" w:rsidTr="00585839">
      <w:trPr>
        <w:trHeight w:val="300"/>
      </w:trPr>
      <w:tc>
        <w:tcPr>
          <w:tcW w:w="4670" w:type="dxa"/>
        </w:tcPr>
        <w:p w14:paraId="49F2FB7A" w14:textId="31A6D898" w:rsidR="59A26DB8" w:rsidRDefault="59A26DB8" w:rsidP="00142D0F">
          <w:pPr>
            <w:pStyle w:val="Pis"/>
            <w:ind w:left="-115"/>
          </w:pPr>
        </w:p>
      </w:tc>
      <w:tc>
        <w:tcPr>
          <w:tcW w:w="4670" w:type="dxa"/>
        </w:tcPr>
        <w:p w14:paraId="457F67CB" w14:textId="4F78FB8B" w:rsidR="59A26DB8" w:rsidRDefault="59A26DB8" w:rsidP="00142D0F">
          <w:pPr>
            <w:pStyle w:val="Pis"/>
            <w:jc w:val="center"/>
          </w:pPr>
        </w:p>
      </w:tc>
      <w:tc>
        <w:tcPr>
          <w:tcW w:w="4670" w:type="dxa"/>
        </w:tcPr>
        <w:p w14:paraId="5A329516" w14:textId="1F99063F" w:rsidR="59A26DB8" w:rsidRDefault="59A26DB8" w:rsidP="00142D0F">
          <w:pPr>
            <w:pStyle w:val="Pis"/>
            <w:ind w:right="-115"/>
            <w:jc w:val="right"/>
          </w:pPr>
        </w:p>
      </w:tc>
    </w:tr>
  </w:tbl>
  <w:p w14:paraId="60220E77" w14:textId="6A0C8C9E" w:rsidR="59A26DB8" w:rsidRDefault="59A26DB8" w:rsidP="00EA174A">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7EE31971" w14:paraId="08EB65EC" w14:textId="77777777" w:rsidTr="00C91EAC">
      <w:trPr>
        <w:trHeight w:val="300"/>
      </w:trPr>
      <w:tc>
        <w:tcPr>
          <w:tcW w:w="4670" w:type="dxa"/>
        </w:tcPr>
        <w:p w14:paraId="1261E0C3" w14:textId="73427FD3" w:rsidR="7EE31971" w:rsidRDefault="7EE31971" w:rsidP="00251F59">
          <w:pPr>
            <w:pStyle w:val="zzUntertitel"/>
            <w:ind w:left="-115"/>
          </w:pPr>
        </w:p>
      </w:tc>
      <w:tc>
        <w:tcPr>
          <w:tcW w:w="4670" w:type="dxa"/>
        </w:tcPr>
        <w:p w14:paraId="72EA6F3E" w14:textId="10A805FA" w:rsidR="7EE31971" w:rsidRDefault="7EE31971" w:rsidP="00F91109">
          <w:pPr>
            <w:pStyle w:val="zzUntertitel"/>
            <w:jc w:val="center"/>
          </w:pPr>
        </w:p>
      </w:tc>
      <w:tc>
        <w:tcPr>
          <w:tcW w:w="4670" w:type="dxa"/>
        </w:tcPr>
        <w:p w14:paraId="68410539" w14:textId="3AE9FF6D" w:rsidR="7EE31971" w:rsidRDefault="7EE31971" w:rsidP="005C4655">
          <w:pPr>
            <w:pStyle w:val="zzUntertitel"/>
            <w:ind w:right="-115"/>
            <w:jc w:val="right"/>
          </w:pPr>
        </w:p>
      </w:tc>
    </w:tr>
  </w:tbl>
  <w:p w14:paraId="3BEDEB33" w14:textId="27CD3B09" w:rsidR="00553CBA" w:rsidRDefault="00553CBA">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EE31971" w14:paraId="5545AD84" w14:textId="77777777" w:rsidTr="00617F0C">
      <w:trPr>
        <w:trHeight w:val="300"/>
      </w:trPr>
      <w:tc>
        <w:tcPr>
          <w:tcW w:w="3020" w:type="dxa"/>
        </w:tcPr>
        <w:p w14:paraId="7844D53B" w14:textId="6F56AB84" w:rsidR="7EE31971" w:rsidRDefault="7EE31971" w:rsidP="00546D7B">
          <w:pPr>
            <w:pStyle w:val="Pis"/>
            <w:ind w:left="-115"/>
          </w:pPr>
        </w:p>
      </w:tc>
      <w:tc>
        <w:tcPr>
          <w:tcW w:w="3020" w:type="dxa"/>
        </w:tcPr>
        <w:p w14:paraId="68F12099" w14:textId="5FFD42F9" w:rsidR="7EE31971" w:rsidRDefault="7EE31971" w:rsidP="00546D7B">
          <w:pPr>
            <w:pStyle w:val="Pis"/>
            <w:jc w:val="center"/>
          </w:pPr>
        </w:p>
      </w:tc>
      <w:tc>
        <w:tcPr>
          <w:tcW w:w="3020" w:type="dxa"/>
        </w:tcPr>
        <w:p w14:paraId="67D72D33" w14:textId="168FD5A0" w:rsidR="7EE31971" w:rsidRDefault="7EE31971" w:rsidP="00546D7B">
          <w:pPr>
            <w:pStyle w:val="Pis"/>
            <w:ind w:right="-115"/>
            <w:jc w:val="right"/>
          </w:pPr>
        </w:p>
      </w:tc>
    </w:tr>
  </w:tbl>
  <w:p w14:paraId="67BED71B" w14:textId="0E38A92A" w:rsidR="00553CBA" w:rsidRDefault="00553CBA">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7EE31971" w14:paraId="6E3C68A2" w14:textId="77777777" w:rsidTr="00BA3127">
      <w:trPr>
        <w:trHeight w:val="300"/>
      </w:trPr>
      <w:tc>
        <w:tcPr>
          <w:tcW w:w="4670" w:type="dxa"/>
        </w:tcPr>
        <w:p w14:paraId="07EA76B1" w14:textId="107415F4" w:rsidR="7EE31971" w:rsidRDefault="7EE31971" w:rsidP="00BA3127">
          <w:pPr>
            <w:pStyle w:val="Pis"/>
            <w:ind w:left="-115"/>
          </w:pPr>
        </w:p>
      </w:tc>
      <w:tc>
        <w:tcPr>
          <w:tcW w:w="4670" w:type="dxa"/>
        </w:tcPr>
        <w:p w14:paraId="11987546" w14:textId="489F17F8" w:rsidR="7EE31971" w:rsidRDefault="7EE31971" w:rsidP="00BA3127">
          <w:pPr>
            <w:pStyle w:val="Pis"/>
            <w:jc w:val="center"/>
          </w:pPr>
        </w:p>
      </w:tc>
      <w:tc>
        <w:tcPr>
          <w:tcW w:w="4670" w:type="dxa"/>
        </w:tcPr>
        <w:p w14:paraId="0D1D3E0D" w14:textId="6A046049" w:rsidR="7EE31971" w:rsidRDefault="7EE31971" w:rsidP="00BA3127">
          <w:pPr>
            <w:pStyle w:val="Pis"/>
            <w:ind w:right="-115"/>
            <w:jc w:val="right"/>
          </w:pPr>
        </w:p>
      </w:tc>
    </w:tr>
  </w:tbl>
  <w:p w14:paraId="482AE9FC" w14:textId="30614449" w:rsidR="00553CBA" w:rsidRDefault="00553CBA">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EE31971" w14:paraId="3D34E5AC" w14:textId="77777777" w:rsidTr="00617F0C">
      <w:trPr>
        <w:trHeight w:val="300"/>
      </w:trPr>
      <w:tc>
        <w:tcPr>
          <w:tcW w:w="3020" w:type="dxa"/>
        </w:tcPr>
        <w:p w14:paraId="650C8601" w14:textId="656F707A" w:rsidR="7EE31971" w:rsidRDefault="7EE31971" w:rsidP="00546D7B">
          <w:pPr>
            <w:pStyle w:val="Pis"/>
            <w:ind w:left="-115"/>
          </w:pPr>
        </w:p>
      </w:tc>
      <w:tc>
        <w:tcPr>
          <w:tcW w:w="3020" w:type="dxa"/>
        </w:tcPr>
        <w:p w14:paraId="674F91E5" w14:textId="7D9637EA" w:rsidR="7EE31971" w:rsidRDefault="7EE31971" w:rsidP="00546D7B">
          <w:pPr>
            <w:pStyle w:val="Pis"/>
            <w:jc w:val="center"/>
          </w:pPr>
        </w:p>
      </w:tc>
      <w:tc>
        <w:tcPr>
          <w:tcW w:w="3020" w:type="dxa"/>
        </w:tcPr>
        <w:p w14:paraId="38E99D11" w14:textId="4E82E477" w:rsidR="7EE31971" w:rsidRDefault="7EE31971" w:rsidP="00546D7B">
          <w:pPr>
            <w:pStyle w:val="Pis"/>
            <w:ind w:right="-115"/>
            <w:jc w:val="right"/>
          </w:pPr>
        </w:p>
      </w:tc>
    </w:tr>
  </w:tbl>
  <w:p w14:paraId="166AFFA8" w14:textId="3FFD7245" w:rsidR="00553CBA" w:rsidRDefault="00553CBA">
    <w:pPr>
      <w:pStyle w:val="Pi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7EE31971" w14:paraId="02BCA9B5" w14:textId="77777777" w:rsidTr="005C4655">
      <w:trPr>
        <w:trHeight w:val="300"/>
      </w:trPr>
      <w:tc>
        <w:tcPr>
          <w:tcW w:w="4670" w:type="dxa"/>
        </w:tcPr>
        <w:p w14:paraId="1ECC50F7" w14:textId="1DE15E03" w:rsidR="7EE31971" w:rsidRDefault="7EE31971" w:rsidP="00546D7B">
          <w:pPr>
            <w:pStyle w:val="Pis"/>
            <w:ind w:left="-115"/>
          </w:pPr>
        </w:p>
      </w:tc>
      <w:tc>
        <w:tcPr>
          <w:tcW w:w="4670" w:type="dxa"/>
        </w:tcPr>
        <w:p w14:paraId="290D38BC" w14:textId="214C29C3" w:rsidR="7EE31971" w:rsidRDefault="7EE31971" w:rsidP="00546D7B">
          <w:pPr>
            <w:pStyle w:val="Pis"/>
            <w:jc w:val="center"/>
          </w:pPr>
        </w:p>
      </w:tc>
      <w:tc>
        <w:tcPr>
          <w:tcW w:w="4670" w:type="dxa"/>
        </w:tcPr>
        <w:p w14:paraId="2F1DBCA3" w14:textId="68B4C031" w:rsidR="7EE31971" w:rsidRDefault="7EE31971" w:rsidP="00546D7B">
          <w:pPr>
            <w:pStyle w:val="Pis"/>
            <w:ind w:right="-115"/>
            <w:jc w:val="right"/>
          </w:pPr>
        </w:p>
      </w:tc>
    </w:tr>
  </w:tbl>
  <w:p w14:paraId="24718BD7" w14:textId="0C774220" w:rsidR="00553CBA" w:rsidRDefault="00553CBA">
    <w:pPr>
      <w:pStyle w:val="Pi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26E8" w14:textId="67EF0726" w:rsidR="59A26DB8" w:rsidRDefault="59A26DB8" w:rsidP="0060448B">
    <w:pPr>
      <w:pStyle w:val="Pi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9A26DB8" w14:paraId="2FE25AA8" w14:textId="77777777" w:rsidTr="00585839">
      <w:trPr>
        <w:trHeight w:val="300"/>
      </w:trPr>
      <w:tc>
        <w:tcPr>
          <w:tcW w:w="3020" w:type="dxa"/>
        </w:tcPr>
        <w:p w14:paraId="680A32B8" w14:textId="6222C04B" w:rsidR="59A26DB8" w:rsidRDefault="59A26DB8" w:rsidP="00142D0F">
          <w:pPr>
            <w:pStyle w:val="Pis"/>
            <w:ind w:left="-115"/>
          </w:pPr>
        </w:p>
      </w:tc>
      <w:tc>
        <w:tcPr>
          <w:tcW w:w="3020" w:type="dxa"/>
        </w:tcPr>
        <w:p w14:paraId="61AB449B" w14:textId="1EE38664" w:rsidR="59A26DB8" w:rsidRDefault="59A26DB8" w:rsidP="00142D0F">
          <w:pPr>
            <w:pStyle w:val="Pis"/>
            <w:jc w:val="center"/>
          </w:pPr>
        </w:p>
      </w:tc>
      <w:tc>
        <w:tcPr>
          <w:tcW w:w="3020" w:type="dxa"/>
        </w:tcPr>
        <w:p w14:paraId="6CCBBFFA" w14:textId="79917534" w:rsidR="59A26DB8" w:rsidRDefault="59A26DB8" w:rsidP="00142D0F">
          <w:pPr>
            <w:pStyle w:val="Pis"/>
            <w:ind w:right="-115"/>
            <w:jc w:val="right"/>
          </w:pPr>
        </w:p>
      </w:tc>
    </w:tr>
  </w:tbl>
  <w:p w14:paraId="0159FD24" w14:textId="38EDFFA2" w:rsidR="59A26DB8" w:rsidRDefault="59A26DB8" w:rsidP="00481059">
    <w:pPr>
      <w:pStyle w:val="Pis"/>
    </w:pPr>
  </w:p>
</w:hdr>
</file>

<file path=word/intelligence2.xml><?xml version="1.0" encoding="utf-8"?>
<int2:intelligence xmlns:int2="http://schemas.microsoft.com/office/intelligence/2020/intelligence" xmlns:oel="http://schemas.microsoft.com/office/2019/extlst">
  <int2:observations>
    <int2:textHash int2:hashCode="//55wbNKk6MnmS" int2:id="zX4Blv3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04E"/>
    <w:multiLevelType w:val="hybridMultilevel"/>
    <w:tmpl w:val="720CA7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2CAD484"/>
    <w:multiLevelType w:val="hybridMultilevel"/>
    <w:tmpl w:val="FFFFFFFF"/>
    <w:lvl w:ilvl="0" w:tplc="65166226">
      <w:start w:val="1"/>
      <w:numFmt w:val="decimal"/>
      <w:lvlText w:val="%1)"/>
      <w:lvlJc w:val="left"/>
      <w:pPr>
        <w:ind w:left="720" w:hanging="360"/>
      </w:pPr>
    </w:lvl>
    <w:lvl w:ilvl="1" w:tplc="D8F0E746">
      <w:start w:val="1"/>
      <w:numFmt w:val="lowerLetter"/>
      <w:lvlText w:val="%2."/>
      <w:lvlJc w:val="left"/>
      <w:pPr>
        <w:ind w:left="1440" w:hanging="360"/>
      </w:pPr>
    </w:lvl>
    <w:lvl w:ilvl="2" w:tplc="14B84C1A">
      <w:start w:val="1"/>
      <w:numFmt w:val="lowerRoman"/>
      <w:lvlText w:val="%3."/>
      <w:lvlJc w:val="right"/>
      <w:pPr>
        <w:ind w:left="2160" w:hanging="180"/>
      </w:pPr>
    </w:lvl>
    <w:lvl w:ilvl="3" w:tplc="F79EFC80">
      <w:start w:val="1"/>
      <w:numFmt w:val="decimal"/>
      <w:lvlText w:val="%4."/>
      <w:lvlJc w:val="left"/>
      <w:pPr>
        <w:ind w:left="2880" w:hanging="360"/>
      </w:pPr>
    </w:lvl>
    <w:lvl w:ilvl="4" w:tplc="4F643660">
      <w:start w:val="1"/>
      <w:numFmt w:val="lowerLetter"/>
      <w:lvlText w:val="%5."/>
      <w:lvlJc w:val="left"/>
      <w:pPr>
        <w:ind w:left="3600" w:hanging="360"/>
      </w:pPr>
    </w:lvl>
    <w:lvl w:ilvl="5" w:tplc="607CC930">
      <w:start w:val="1"/>
      <w:numFmt w:val="lowerRoman"/>
      <w:lvlText w:val="%6."/>
      <w:lvlJc w:val="right"/>
      <w:pPr>
        <w:ind w:left="4320" w:hanging="180"/>
      </w:pPr>
    </w:lvl>
    <w:lvl w:ilvl="6" w:tplc="C0D88F34">
      <w:start w:val="1"/>
      <w:numFmt w:val="decimal"/>
      <w:lvlText w:val="%7."/>
      <w:lvlJc w:val="left"/>
      <w:pPr>
        <w:ind w:left="5040" w:hanging="360"/>
      </w:pPr>
    </w:lvl>
    <w:lvl w:ilvl="7" w:tplc="504E51D4">
      <w:start w:val="1"/>
      <w:numFmt w:val="lowerLetter"/>
      <w:lvlText w:val="%8."/>
      <w:lvlJc w:val="left"/>
      <w:pPr>
        <w:ind w:left="5760" w:hanging="360"/>
      </w:pPr>
    </w:lvl>
    <w:lvl w:ilvl="8" w:tplc="BA4C7DDE">
      <w:start w:val="1"/>
      <w:numFmt w:val="lowerRoman"/>
      <w:lvlText w:val="%9."/>
      <w:lvlJc w:val="right"/>
      <w:pPr>
        <w:ind w:left="6480" w:hanging="180"/>
      </w:pPr>
    </w:lvl>
  </w:abstractNum>
  <w:abstractNum w:abstractNumId="2" w15:restartNumberingAfterBreak="0">
    <w:nsid w:val="04530093"/>
    <w:multiLevelType w:val="hybridMultilevel"/>
    <w:tmpl w:val="FFFFFFFF"/>
    <w:lvl w:ilvl="0" w:tplc="72F8F4FC">
      <w:start w:val="1"/>
      <w:numFmt w:val="decimal"/>
      <w:lvlText w:val="%1)"/>
      <w:lvlJc w:val="left"/>
      <w:pPr>
        <w:ind w:left="720" w:hanging="360"/>
      </w:pPr>
    </w:lvl>
    <w:lvl w:ilvl="1" w:tplc="11BCD09C">
      <w:start w:val="1"/>
      <w:numFmt w:val="lowerLetter"/>
      <w:lvlText w:val="%2."/>
      <w:lvlJc w:val="left"/>
      <w:pPr>
        <w:ind w:left="1440" w:hanging="360"/>
      </w:pPr>
    </w:lvl>
    <w:lvl w:ilvl="2" w:tplc="6694C200">
      <w:start w:val="1"/>
      <w:numFmt w:val="lowerRoman"/>
      <w:lvlText w:val="%3."/>
      <w:lvlJc w:val="right"/>
      <w:pPr>
        <w:ind w:left="2160" w:hanging="180"/>
      </w:pPr>
    </w:lvl>
    <w:lvl w:ilvl="3" w:tplc="FB62A556">
      <w:start w:val="1"/>
      <w:numFmt w:val="decimal"/>
      <w:lvlText w:val="%4."/>
      <w:lvlJc w:val="left"/>
      <w:pPr>
        <w:ind w:left="2880" w:hanging="360"/>
      </w:pPr>
    </w:lvl>
    <w:lvl w:ilvl="4" w:tplc="473423A8">
      <w:start w:val="1"/>
      <w:numFmt w:val="lowerLetter"/>
      <w:lvlText w:val="%5."/>
      <w:lvlJc w:val="left"/>
      <w:pPr>
        <w:ind w:left="3600" w:hanging="360"/>
      </w:pPr>
    </w:lvl>
    <w:lvl w:ilvl="5" w:tplc="5E322BD6">
      <w:start w:val="1"/>
      <w:numFmt w:val="lowerRoman"/>
      <w:lvlText w:val="%6."/>
      <w:lvlJc w:val="right"/>
      <w:pPr>
        <w:ind w:left="4320" w:hanging="180"/>
      </w:pPr>
    </w:lvl>
    <w:lvl w:ilvl="6" w:tplc="060A2A3C">
      <w:start w:val="1"/>
      <w:numFmt w:val="decimal"/>
      <w:lvlText w:val="%7."/>
      <w:lvlJc w:val="left"/>
      <w:pPr>
        <w:ind w:left="5040" w:hanging="360"/>
      </w:pPr>
    </w:lvl>
    <w:lvl w:ilvl="7" w:tplc="92DCA79C">
      <w:start w:val="1"/>
      <w:numFmt w:val="lowerLetter"/>
      <w:lvlText w:val="%8."/>
      <w:lvlJc w:val="left"/>
      <w:pPr>
        <w:ind w:left="5760" w:hanging="360"/>
      </w:pPr>
    </w:lvl>
    <w:lvl w:ilvl="8" w:tplc="88F47184">
      <w:start w:val="1"/>
      <w:numFmt w:val="lowerRoman"/>
      <w:lvlText w:val="%9."/>
      <w:lvlJc w:val="right"/>
      <w:pPr>
        <w:ind w:left="6480" w:hanging="180"/>
      </w:pPr>
    </w:lvl>
  </w:abstractNum>
  <w:abstractNum w:abstractNumId="3" w15:restartNumberingAfterBreak="0">
    <w:nsid w:val="0635A550"/>
    <w:multiLevelType w:val="hybridMultilevel"/>
    <w:tmpl w:val="FFFFFFFF"/>
    <w:lvl w:ilvl="0" w:tplc="14EE2C1A">
      <w:start w:val="3"/>
      <w:numFmt w:val="decimal"/>
      <w:lvlText w:val="%1)"/>
      <w:lvlJc w:val="left"/>
      <w:pPr>
        <w:ind w:left="720" w:hanging="360"/>
      </w:pPr>
    </w:lvl>
    <w:lvl w:ilvl="1" w:tplc="484E2F76">
      <w:start w:val="1"/>
      <w:numFmt w:val="lowerLetter"/>
      <w:lvlText w:val="%2."/>
      <w:lvlJc w:val="left"/>
      <w:pPr>
        <w:ind w:left="1440" w:hanging="360"/>
      </w:pPr>
    </w:lvl>
    <w:lvl w:ilvl="2" w:tplc="4924806C">
      <w:start w:val="1"/>
      <w:numFmt w:val="lowerRoman"/>
      <w:lvlText w:val="%3."/>
      <w:lvlJc w:val="right"/>
      <w:pPr>
        <w:ind w:left="2160" w:hanging="180"/>
      </w:pPr>
    </w:lvl>
    <w:lvl w:ilvl="3" w:tplc="43CEB4EC">
      <w:start w:val="1"/>
      <w:numFmt w:val="decimal"/>
      <w:lvlText w:val="%4."/>
      <w:lvlJc w:val="left"/>
      <w:pPr>
        <w:ind w:left="2880" w:hanging="360"/>
      </w:pPr>
    </w:lvl>
    <w:lvl w:ilvl="4" w:tplc="39DC134E">
      <w:start w:val="1"/>
      <w:numFmt w:val="lowerLetter"/>
      <w:lvlText w:val="%5."/>
      <w:lvlJc w:val="left"/>
      <w:pPr>
        <w:ind w:left="3600" w:hanging="360"/>
      </w:pPr>
    </w:lvl>
    <w:lvl w:ilvl="5" w:tplc="F4F6301E">
      <w:start w:val="1"/>
      <w:numFmt w:val="lowerRoman"/>
      <w:lvlText w:val="%6."/>
      <w:lvlJc w:val="right"/>
      <w:pPr>
        <w:ind w:left="4320" w:hanging="180"/>
      </w:pPr>
    </w:lvl>
    <w:lvl w:ilvl="6" w:tplc="356022C8">
      <w:start w:val="1"/>
      <w:numFmt w:val="decimal"/>
      <w:lvlText w:val="%7."/>
      <w:lvlJc w:val="left"/>
      <w:pPr>
        <w:ind w:left="5040" w:hanging="360"/>
      </w:pPr>
    </w:lvl>
    <w:lvl w:ilvl="7" w:tplc="D87241B2">
      <w:start w:val="1"/>
      <w:numFmt w:val="lowerLetter"/>
      <w:lvlText w:val="%8."/>
      <w:lvlJc w:val="left"/>
      <w:pPr>
        <w:ind w:left="5760" w:hanging="360"/>
      </w:pPr>
    </w:lvl>
    <w:lvl w:ilvl="8" w:tplc="D5D85598">
      <w:start w:val="1"/>
      <w:numFmt w:val="lowerRoman"/>
      <w:lvlText w:val="%9."/>
      <w:lvlJc w:val="right"/>
      <w:pPr>
        <w:ind w:left="6480" w:hanging="180"/>
      </w:pPr>
    </w:lvl>
  </w:abstractNum>
  <w:abstractNum w:abstractNumId="4" w15:restartNumberingAfterBreak="0">
    <w:nsid w:val="08346C6D"/>
    <w:multiLevelType w:val="hybridMultilevel"/>
    <w:tmpl w:val="E2C2CA60"/>
    <w:lvl w:ilvl="0" w:tplc="FFFFFFFF">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8C6C625"/>
    <w:multiLevelType w:val="hybridMultilevel"/>
    <w:tmpl w:val="FFFFFFFF"/>
    <w:lvl w:ilvl="0" w:tplc="394CA616">
      <w:start w:val="1"/>
      <w:numFmt w:val="bullet"/>
      <w:lvlText w:val=""/>
      <w:lvlJc w:val="left"/>
      <w:pPr>
        <w:ind w:left="720" w:hanging="360"/>
      </w:pPr>
      <w:rPr>
        <w:rFonts w:ascii="Symbol" w:hAnsi="Symbol" w:hint="default"/>
      </w:rPr>
    </w:lvl>
    <w:lvl w:ilvl="1" w:tplc="2D8A7EC2">
      <w:start w:val="1"/>
      <w:numFmt w:val="bullet"/>
      <w:lvlText w:val="o"/>
      <w:lvlJc w:val="left"/>
      <w:pPr>
        <w:ind w:left="1440" w:hanging="360"/>
      </w:pPr>
      <w:rPr>
        <w:rFonts w:ascii="Courier New" w:hAnsi="Courier New" w:hint="default"/>
      </w:rPr>
    </w:lvl>
    <w:lvl w:ilvl="2" w:tplc="359E4604">
      <w:start w:val="1"/>
      <w:numFmt w:val="bullet"/>
      <w:lvlText w:val=""/>
      <w:lvlJc w:val="left"/>
      <w:pPr>
        <w:ind w:left="2160" w:hanging="360"/>
      </w:pPr>
      <w:rPr>
        <w:rFonts w:ascii="Wingdings" w:hAnsi="Wingdings" w:hint="default"/>
      </w:rPr>
    </w:lvl>
    <w:lvl w:ilvl="3" w:tplc="7BB67D46">
      <w:start w:val="1"/>
      <w:numFmt w:val="bullet"/>
      <w:lvlText w:val=""/>
      <w:lvlJc w:val="left"/>
      <w:pPr>
        <w:ind w:left="2880" w:hanging="360"/>
      </w:pPr>
      <w:rPr>
        <w:rFonts w:ascii="Symbol" w:hAnsi="Symbol" w:hint="default"/>
      </w:rPr>
    </w:lvl>
    <w:lvl w:ilvl="4" w:tplc="7C487BE2">
      <w:start w:val="1"/>
      <w:numFmt w:val="bullet"/>
      <w:lvlText w:val="o"/>
      <w:lvlJc w:val="left"/>
      <w:pPr>
        <w:ind w:left="3600" w:hanging="360"/>
      </w:pPr>
      <w:rPr>
        <w:rFonts w:ascii="Courier New" w:hAnsi="Courier New" w:hint="default"/>
      </w:rPr>
    </w:lvl>
    <w:lvl w:ilvl="5" w:tplc="EDA209F8">
      <w:start w:val="1"/>
      <w:numFmt w:val="bullet"/>
      <w:lvlText w:val=""/>
      <w:lvlJc w:val="left"/>
      <w:pPr>
        <w:ind w:left="4320" w:hanging="360"/>
      </w:pPr>
      <w:rPr>
        <w:rFonts w:ascii="Wingdings" w:hAnsi="Wingdings" w:hint="default"/>
      </w:rPr>
    </w:lvl>
    <w:lvl w:ilvl="6" w:tplc="AE96330E">
      <w:start w:val="1"/>
      <w:numFmt w:val="bullet"/>
      <w:lvlText w:val=""/>
      <w:lvlJc w:val="left"/>
      <w:pPr>
        <w:ind w:left="5040" w:hanging="360"/>
      </w:pPr>
      <w:rPr>
        <w:rFonts w:ascii="Symbol" w:hAnsi="Symbol" w:hint="default"/>
      </w:rPr>
    </w:lvl>
    <w:lvl w:ilvl="7" w:tplc="0F74157C">
      <w:start w:val="1"/>
      <w:numFmt w:val="bullet"/>
      <w:lvlText w:val="o"/>
      <w:lvlJc w:val="left"/>
      <w:pPr>
        <w:ind w:left="5760" w:hanging="360"/>
      </w:pPr>
      <w:rPr>
        <w:rFonts w:ascii="Courier New" w:hAnsi="Courier New" w:hint="default"/>
      </w:rPr>
    </w:lvl>
    <w:lvl w:ilvl="8" w:tplc="72CEA9C2">
      <w:start w:val="1"/>
      <w:numFmt w:val="bullet"/>
      <w:lvlText w:val=""/>
      <w:lvlJc w:val="left"/>
      <w:pPr>
        <w:ind w:left="6480" w:hanging="360"/>
      </w:pPr>
      <w:rPr>
        <w:rFonts w:ascii="Wingdings" w:hAnsi="Wingdings" w:hint="default"/>
      </w:rPr>
    </w:lvl>
  </w:abstractNum>
  <w:abstractNum w:abstractNumId="6" w15:restartNumberingAfterBreak="0">
    <w:nsid w:val="09083B84"/>
    <w:multiLevelType w:val="hybridMultilevel"/>
    <w:tmpl w:val="A1945302"/>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9D143A0"/>
    <w:multiLevelType w:val="hybridMultilevel"/>
    <w:tmpl w:val="3C109902"/>
    <w:lvl w:ilvl="0" w:tplc="FFFFFFFF">
      <w:start w:val="1"/>
      <w:numFmt w:val="bullet"/>
      <w:lvlText w:val="-"/>
      <w:lvlJc w:val="left"/>
      <w:pPr>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C055385"/>
    <w:multiLevelType w:val="hybridMultilevel"/>
    <w:tmpl w:val="C66A5C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D024A73"/>
    <w:multiLevelType w:val="hybridMultilevel"/>
    <w:tmpl w:val="69C66BB2"/>
    <w:lvl w:ilvl="0" w:tplc="FFFFFFFF">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626" w:hanging="360"/>
      </w:pPr>
    </w:lvl>
    <w:lvl w:ilvl="2" w:tplc="FFFFFFFF" w:tentative="1">
      <w:start w:val="1"/>
      <w:numFmt w:val="lowerRoman"/>
      <w:lvlText w:val="%3."/>
      <w:lvlJc w:val="right"/>
      <w:pPr>
        <w:ind w:left="1346" w:hanging="180"/>
      </w:pPr>
    </w:lvl>
    <w:lvl w:ilvl="3" w:tplc="FFFFFFFF" w:tentative="1">
      <w:start w:val="1"/>
      <w:numFmt w:val="decimal"/>
      <w:lvlText w:val="%4."/>
      <w:lvlJc w:val="left"/>
      <w:pPr>
        <w:ind w:left="2066" w:hanging="360"/>
      </w:pPr>
    </w:lvl>
    <w:lvl w:ilvl="4" w:tplc="FFFFFFFF" w:tentative="1">
      <w:start w:val="1"/>
      <w:numFmt w:val="lowerLetter"/>
      <w:lvlText w:val="%5."/>
      <w:lvlJc w:val="left"/>
      <w:pPr>
        <w:ind w:left="2786" w:hanging="360"/>
      </w:pPr>
    </w:lvl>
    <w:lvl w:ilvl="5" w:tplc="FFFFFFFF" w:tentative="1">
      <w:start w:val="1"/>
      <w:numFmt w:val="lowerRoman"/>
      <w:lvlText w:val="%6."/>
      <w:lvlJc w:val="right"/>
      <w:pPr>
        <w:ind w:left="3506" w:hanging="180"/>
      </w:pPr>
    </w:lvl>
    <w:lvl w:ilvl="6" w:tplc="FFFFFFFF" w:tentative="1">
      <w:start w:val="1"/>
      <w:numFmt w:val="decimal"/>
      <w:lvlText w:val="%7."/>
      <w:lvlJc w:val="left"/>
      <w:pPr>
        <w:ind w:left="4226" w:hanging="360"/>
      </w:pPr>
    </w:lvl>
    <w:lvl w:ilvl="7" w:tplc="FFFFFFFF" w:tentative="1">
      <w:start w:val="1"/>
      <w:numFmt w:val="lowerLetter"/>
      <w:lvlText w:val="%8."/>
      <w:lvlJc w:val="left"/>
      <w:pPr>
        <w:ind w:left="4946" w:hanging="360"/>
      </w:pPr>
    </w:lvl>
    <w:lvl w:ilvl="8" w:tplc="FFFFFFFF" w:tentative="1">
      <w:start w:val="1"/>
      <w:numFmt w:val="lowerRoman"/>
      <w:lvlText w:val="%9."/>
      <w:lvlJc w:val="right"/>
      <w:pPr>
        <w:ind w:left="5666" w:hanging="180"/>
      </w:pPr>
    </w:lvl>
  </w:abstractNum>
  <w:abstractNum w:abstractNumId="10" w15:restartNumberingAfterBreak="0">
    <w:nsid w:val="0D071257"/>
    <w:multiLevelType w:val="hybridMultilevel"/>
    <w:tmpl w:val="FFFFFFFF"/>
    <w:lvl w:ilvl="0" w:tplc="08587592">
      <w:start w:val="4"/>
      <w:numFmt w:val="decimal"/>
      <w:lvlText w:val="%1)"/>
      <w:lvlJc w:val="left"/>
      <w:pPr>
        <w:ind w:left="720" w:hanging="360"/>
      </w:pPr>
    </w:lvl>
    <w:lvl w:ilvl="1" w:tplc="EDDA8490">
      <w:start w:val="1"/>
      <w:numFmt w:val="lowerLetter"/>
      <w:lvlText w:val="%2."/>
      <w:lvlJc w:val="left"/>
      <w:pPr>
        <w:ind w:left="1440" w:hanging="360"/>
      </w:pPr>
    </w:lvl>
    <w:lvl w:ilvl="2" w:tplc="09D0E056">
      <w:start w:val="1"/>
      <w:numFmt w:val="lowerRoman"/>
      <w:lvlText w:val="%3."/>
      <w:lvlJc w:val="right"/>
      <w:pPr>
        <w:ind w:left="2160" w:hanging="180"/>
      </w:pPr>
    </w:lvl>
    <w:lvl w:ilvl="3" w:tplc="FE68A740">
      <w:start w:val="1"/>
      <w:numFmt w:val="decimal"/>
      <w:lvlText w:val="%4."/>
      <w:lvlJc w:val="left"/>
      <w:pPr>
        <w:ind w:left="2880" w:hanging="360"/>
      </w:pPr>
    </w:lvl>
    <w:lvl w:ilvl="4" w:tplc="B99E6C28">
      <w:start w:val="1"/>
      <w:numFmt w:val="lowerLetter"/>
      <w:lvlText w:val="%5."/>
      <w:lvlJc w:val="left"/>
      <w:pPr>
        <w:ind w:left="3600" w:hanging="360"/>
      </w:pPr>
    </w:lvl>
    <w:lvl w:ilvl="5" w:tplc="983829DC">
      <w:start w:val="1"/>
      <w:numFmt w:val="lowerRoman"/>
      <w:lvlText w:val="%6."/>
      <w:lvlJc w:val="right"/>
      <w:pPr>
        <w:ind w:left="4320" w:hanging="180"/>
      </w:pPr>
    </w:lvl>
    <w:lvl w:ilvl="6" w:tplc="3B8A863C">
      <w:start w:val="1"/>
      <w:numFmt w:val="decimal"/>
      <w:lvlText w:val="%7."/>
      <w:lvlJc w:val="left"/>
      <w:pPr>
        <w:ind w:left="5040" w:hanging="360"/>
      </w:pPr>
    </w:lvl>
    <w:lvl w:ilvl="7" w:tplc="17E406CA">
      <w:start w:val="1"/>
      <w:numFmt w:val="lowerLetter"/>
      <w:lvlText w:val="%8."/>
      <w:lvlJc w:val="left"/>
      <w:pPr>
        <w:ind w:left="5760" w:hanging="360"/>
      </w:pPr>
    </w:lvl>
    <w:lvl w:ilvl="8" w:tplc="D59A31EE">
      <w:start w:val="1"/>
      <w:numFmt w:val="lowerRoman"/>
      <w:lvlText w:val="%9."/>
      <w:lvlJc w:val="right"/>
      <w:pPr>
        <w:ind w:left="6480" w:hanging="180"/>
      </w:pPr>
    </w:lvl>
  </w:abstractNum>
  <w:abstractNum w:abstractNumId="11" w15:restartNumberingAfterBreak="0">
    <w:nsid w:val="104F57D8"/>
    <w:multiLevelType w:val="hybridMultilevel"/>
    <w:tmpl w:val="7DD6146A"/>
    <w:lvl w:ilvl="0" w:tplc="FFFFFFFF">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A70733"/>
    <w:multiLevelType w:val="hybridMultilevel"/>
    <w:tmpl w:val="D90A04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0BD61CC"/>
    <w:multiLevelType w:val="multilevel"/>
    <w:tmpl w:val="3B00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24162F"/>
    <w:multiLevelType w:val="hybridMultilevel"/>
    <w:tmpl w:val="63D2E4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396CD41"/>
    <w:multiLevelType w:val="hybridMultilevel"/>
    <w:tmpl w:val="E9CAA0F4"/>
    <w:lvl w:ilvl="0" w:tplc="3564C60A">
      <w:start w:val="3"/>
      <w:numFmt w:val="decimal"/>
      <w:lvlText w:val="%1)"/>
      <w:lvlJc w:val="left"/>
      <w:pPr>
        <w:ind w:left="720" w:hanging="360"/>
      </w:pPr>
    </w:lvl>
    <w:lvl w:ilvl="1" w:tplc="FCB099E2">
      <w:start w:val="1"/>
      <w:numFmt w:val="lowerLetter"/>
      <w:lvlText w:val="%2."/>
      <w:lvlJc w:val="left"/>
      <w:pPr>
        <w:ind w:left="1440" w:hanging="360"/>
      </w:pPr>
    </w:lvl>
    <w:lvl w:ilvl="2" w:tplc="1B109D6A">
      <w:start w:val="1"/>
      <w:numFmt w:val="lowerRoman"/>
      <w:lvlText w:val="%3."/>
      <w:lvlJc w:val="right"/>
      <w:pPr>
        <w:ind w:left="2160" w:hanging="180"/>
      </w:pPr>
    </w:lvl>
    <w:lvl w:ilvl="3" w:tplc="86F4A4A2">
      <w:start w:val="1"/>
      <w:numFmt w:val="decimal"/>
      <w:lvlText w:val="%4."/>
      <w:lvlJc w:val="left"/>
      <w:pPr>
        <w:ind w:left="2880" w:hanging="360"/>
      </w:pPr>
    </w:lvl>
    <w:lvl w:ilvl="4" w:tplc="6B089D2C">
      <w:start w:val="1"/>
      <w:numFmt w:val="lowerLetter"/>
      <w:lvlText w:val="%5."/>
      <w:lvlJc w:val="left"/>
      <w:pPr>
        <w:ind w:left="3600" w:hanging="360"/>
      </w:pPr>
    </w:lvl>
    <w:lvl w:ilvl="5" w:tplc="2194863C">
      <w:start w:val="1"/>
      <w:numFmt w:val="lowerRoman"/>
      <w:lvlText w:val="%6."/>
      <w:lvlJc w:val="right"/>
      <w:pPr>
        <w:ind w:left="4320" w:hanging="180"/>
      </w:pPr>
    </w:lvl>
    <w:lvl w:ilvl="6" w:tplc="3AA6530A">
      <w:start w:val="1"/>
      <w:numFmt w:val="decimal"/>
      <w:lvlText w:val="%7."/>
      <w:lvlJc w:val="left"/>
      <w:pPr>
        <w:ind w:left="5040" w:hanging="360"/>
      </w:pPr>
    </w:lvl>
    <w:lvl w:ilvl="7" w:tplc="1DB62D16">
      <w:start w:val="1"/>
      <w:numFmt w:val="lowerLetter"/>
      <w:lvlText w:val="%8."/>
      <w:lvlJc w:val="left"/>
      <w:pPr>
        <w:ind w:left="5760" w:hanging="360"/>
      </w:pPr>
    </w:lvl>
    <w:lvl w:ilvl="8" w:tplc="1D4C3576">
      <w:start w:val="1"/>
      <w:numFmt w:val="lowerRoman"/>
      <w:lvlText w:val="%9."/>
      <w:lvlJc w:val="right"/>
      <w:pPr>
        <w:ind w:left="6480" w:hanging="180"/>
      </w:pPr>
    </w:lvl>
  </w:abstractNum>
  <w:abstractNum w:abstractNumId="16" w15:restartNumberingAfterBreak="0">
    <w:nsid w:val="1568E9B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59D4501"/>
    <w:multiLevelType w:val="hybridMultilevel"/>
    <w:tmpl w:val="FFFFFFFF"/>
    <w:lvl w:ilvl="0" w:tplc="4B986D82">
      <w:start w:val="3"/>
      <w:numFmt w:val="decimal"/>
      <w:lvlText w:val="%1)"/>
      <w:lvlJc w:val="left"/>
      <w:pPr>
        <w:ind w:left="720" w:hanging="360"/>
      </w:pPr>
    </w:lvl>
    <w:lvl w:ilvl="1" w:tplc="8886FD5C">
      <w:start w:val="1"/>
      <w:numFmt w:val="lowerLetter"/>
      <w:lvlText w:val="%2."/>
      <w:lvlJc w:val="left"/>
      <w:pPr>
        <w:ind w:left="1440" w:hanging="360"/>
      </w:pPr>
    </w:lvl>
    <w:lvl w:ilvl="2" w:tplc="38080210">
      <w:start w:val="1"/>
      <w:numFmt w:val="lowerRoman"/>
      <w:lvlText w:val="%3."/>
      <w:lvlJc w:val="right"/>
      <w:pPr>
        <w:ind w:left="2160" w:hanging="180"/>
      </w:pPr>
    </w:lvl>
    <w:lvl w:ilvl="3" w:tplc="64E647AC">
      <w:start w:val="1"/>
      <w:numFmt w:val="decimal"/>
      <w:lvlText w:val="%4."/>
      <w:lvlJc w:val="left"/>
      <w:pPr>
        <w:ind w:left="2880" w:hanging="360"/>
      </w:pPr>
    </w:lvl>
    <w:lvl w:ilvl="4" w:tplc="23EEE13C">
      <w:start w:val="1"/>
      <w:numFmt w:val="lowerLetter"/>
      <w:lvlText w:val="%5."/>
      <w:lvlJc w:val="left"/>
      <w:pPr>
        <w:ind w:left="3600" w:hanging="360"/>
      </w:pPr>
    </w:lvl>
    <w:lvl w:ilvl="5" w:tplc="5AA4AE5E">
      <w:start w:val="1"/>
      <w:numFmt w:val="lowerRoman"/>
      <w:lvlText w:val="%6."/>
      <w:lvlJc w:val="right"/>
      <w:pPr>
        <w:ind w:left="4320" w:hanging="180"/>
      </w:pPr>
    </w:lvl>
    <w:lvl w:ilvl="6" w:tplc="D3D6769E">
      <w:start w:val="1"/>
      <w:numFmt w:val="decimal"/>
      <w:lvlText w:val="%7."/>
      <w:lvlJc w:val="left"/>
      <w:pPr>
        <w:ind w:left="5040" w:hanging="360"/>
      </w:pPr>
    </w:lvl>
    <w:lvl w:ilvl="7" w:tplc="03D2C918">
      <w:start w:val="1"/>
      <w:numFmt w:val="lowerLetter"/>
      <w:lvlText w:val="%8."/>
      <w:lvlJc w:val="left"/>
      <w:pPr>
        <w:ind w:left="5760" w:hanging="360"/>
      </w:pPr>
    </w:lvl>
    <w:lvl w:ilvl="8" w:tplc="2E5E11EA">
      <w:start w:val="1"/>
      <w:numFmt w:val="lowerRoman"/>
      <w:lvlText w:val="%9."/>
      <w:lvlJc w:val="right"/>
      <w:pPr>
        <w:ind w:left="6480" w:hanging="180"/>
      </w:pPr>
    </w:lvl>
  </w:abstractNum>
  <w:abstractNum w:abstractNumId="18" w15:restartNumberingAfterBreak="0">
    <w:nsid w:val="16637DD1"/>
    <w:multiLevelType w:val="hybridMultilevel"/>
    <w:tmpl w:val="1D0E0686"/>
    <w:lvl w:ilvl="0" w:tplc="FA5AF28C">
      <w:start w:val="1"/>
      <w:numFmt w:val="bullet"/>
      <w:pStyle w:val="ListeStrichI"/>
      <w:lvlText w:val="-"/>
      <w:lvlJc w:val="left"/>
      <w:pPr>
        <w:tabs>
          <w:tab w:val="num" w:pos="360"/>
        </w:tabs>
        <w:ind w:left="284" w:hanging="284"/>
      </w:pPr>
      <w:rPr>
        <w:rFont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15093F"/>
    <w:multiLevelType w:val="hybridMultilevel"/>
    <w:tmpl w:val="813E92A2"/>
    <w:lvl w:ilvl="0" w:tplc="FFFFFFFF">
      <w:start w:val="1"/>
      <w:numFmt w:val="bullet"/>
      <w:lvlText w:val=""/>
      <w:lvlJc w:val="left"/>
      <w:pPr>
        <w:ind w:left="720" w:hanging="360"/>
      </w:pPr>
      <w:rPr>
        <w:rFonts w:ascii="Symbol" w:hAnsi="Symbol" w:hint="default"/>
      </w:rPr>
    </w:lvl>
    <w:lvl w:ilvl="1" w:tplc="2F9CF2B8">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846509D"/>
    <w:multiLevelType w:val="hybridMultilevel"/>
    <w:tmpl w:val="FFFFFFFF"/>
    <w:lvl w:ilvl="0" w:tplc="41C6C5A2">
      <w:start w:val="5"/>
      <w:numFmt w:val="decimal"/>
      <w:lvlText w:val="%1)"/>
      <w:lvlJc w:val="left"/>
      <w:pPr>
        <w:ind w:left="720" w:hanging="360"/>
      </w:pPr>
    </w:lvl>
    <w:lvl w:ilvl="1" w:tplc="55DC5F9E">
      <w:start w:val="1"/>
      <w:numFmt w:val="lowerLetter"/>
      <w:lvlText w:val="%2."/>
      <w:lvlJc w:val="left"/>
      <w:pPr>
        <w:ind w:left="1440" w:hanging="360"/>
      </w:pPr>
    </w:lvl>
    <w:lvl w:ilvl="2" w:tplc="9F2E582E">
      <w:start w:val="1"/>
      <w:numFmt w:val="lowerRoman"/>
      <w:lvlText w:val="%3."/>
      <w:lvlJc w:val="right"/>
      <w:pPr>
        <w:ind w:left="2160" w:hanging="180"/>
      </w:pPr>
    </w:lvl>
    <w:lvl w:ilvl="3" w:tplc="3A401F7C">
      <w:start w:val="1"/>
      <w:numFmt w:val="decimal"/>
      <w:lvlText w:val="%4."/>
      <w:lvlJc w:val="left"/>
      <w:pPr>
        <w:ind w:left="2880" w:hanging="360"/>
      </w:pPr>
    </w:lvl>
    <w:lvl w:ilvl="4" w:tplc="4F0848B6">
      <w:start w:val="1"/>
      <w:numFmt w:val="lowerLetter"/>
      <w:lvlText w:val="%5."/>
      <w:lvlJc w:val="left"/>
      <w:pPr>
        <w:ind w:left="3600" w:hanging="360"/>
      </w:pPr>
    </w:lvl>
    <w:lvl w:ilvl="5" w:tplc="C7F82136">
      <w:start w:val="1"/>
      <w:numFmt w:val="lowerRoman"/>
      <w:lvlText w:val="%6."/>
      <w:lvlJc w:val="right"/>
      <w:pPr>
        <w:ind w:left="4320" w:hanging="180"/>
      </w:pPr>
    </w:lvl>
    <w:lvl w:ilvl="6" w:tplc="885A64E8">
      <w:start w:val="1"/>
      <w:numFmt w:val="decimal"/>
      <w:lvlText w:val="%7."/>
      <w:lvlJc w:val="left"/>
      <w:pPr>
        <w:ind w:left="5040" w:hanging="360"/>
      </w:pPr>
    </w:lvl>
    <w:lvl w:ilvl="7" w:tplc="B38A31DE">
      <w:start w:val="1"/>
      <w:numFmt w:val="lowerLetter"/>
      <w:lvlText w:val="%8."/>
      <w:lvlJc w:val="left"/>
      <w:pPr>
        <w:ind w:left="5760" w:hanging="360"/>
      </w:pPr>
    </w:lvl>
    <w:lvl w:ilvl="8" w:tplc="61927562">
      <w:start w:val="1"/>
      <w:numFmt w:val="lowerRoman"/>
      <w:lvlText w:val="%9."/>
      <w:lvlJc w:val="right"/>
      <w:pPr>
        <w:ind w:left="6480" w:hanging="180"/>
      </w:pPr>
    </w:lvl>
  </w:abstractNum>
  <w:abstractNum w:abstractNumId="21" w15:restartNumberingAfterBreak="0">
    <w:nsid w:val="195B5C28"/>
    <w:multiLevelType w:val="hybridMultilevel"/>
    <w:tmpl w:val="4A1C90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BE13732"/>
    <w:multiLevelType w:val="hybridMultilevel"/>
    <w:tmpl w:val="8F72AEF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DD52FCA"/>
    <w:multiLevelType w:val="hybridMultilevel"/>
    <w:tmpl w:val="FFFFFFFF"/>
    <w:lvl w:ilvl="0" w:tplc="782A6242">
      <w:start w:val="2"/>
      <w:numFmt w:val="decimal"/>
      <w:lvlText w:val="%1)"/>
      <w:lvlJc w:val="left"/>
      <w:pPr>
        <w:ind w:left="720" w:hanging="360"/>
      </w:pPr>
    </w:lvl>
    <w:lvl w:ilvl="1" w:tplc="F9E2EB68">
      <w:start w:val="1"/>
      <w:numFmt w:val="lowerLetter"/>
      <w:lvlText w:val="%2."/>
      <w:lvlJc w:val="left"/>
      <w:pPr>
        <w:ind w:left="1440" w:hanging="360"/>
      </w:pPr>
    </w:lvl>
    <w:lvl w:ilvl="2" w:tplc="B1F0CBE6">
      <w:start w:val="1"/>
      <w:numFmt w:val="lowerRoman"/>
      <w:lvlText w:val="%3."/>
      <w:lvlJc w:val="right"/>
      <w:pPr>
        <w:ind w:left="2160" w:hanging="180"/>
      </w:pPr>
    </w:lvl>
    <w:lvl w:ilvl="3" w:tplc="CC42801E">
      <w:start w:val="1"/>
      <w:numFmt w:val="decimal"/>
      <w:lvlText w:val="%4."/>
      <w:lvlJc w:val="left"/>
      <w:pPr>
        <w:ind w:left="2880" w:hanging="360"/>
      </w:pPr>
    </w:lvl>
    <w:lvl w:ilvl="4" w:tplc="73B8D862">
      <w:start w:val="1"/>
      <w:numFmt w:val="lowerLetter"/>
      <w:lvlText w:val="%5."/>
      <w:lvlJc w:val="left"/>
      <w:pPr>
        <w:ind w:left="3600" w:hanging="360"/>
      </w:pPr>
    </w:lvl>
    <w:lvl w:ilvl="5" w:tplc="C2CCC18E">
      <w:start w:val="1"/>
      <w:numFmt w:val="lowerRoman"/>
      <w:lvlText w:val="%6."/>
      <w:lvlJc w:val="right"/>
      <w:pPr>
        <w:ind w:left="4320" w:hanging="180"/>
      </w:pPr>
    </w:lvl>
    <w:lvl w:ilvl="6" w:tplc="2076A21C">
      <w:start w:val="1"/>
      <w:numFmt w:val="decimal"/>
      <w:lvlText w:val="%7."/>
      <w:lvlJc w:val="left"/>
      <w:pPr>
        <w:ind w:left="5040" w:hanging="360"/>
      </w:pPr>
    </w:lvl>
    <w:lvl w:ilvl="7" w:tplc="849610A6">
      <w:start w:val="1"/>
      <w:numFmt w:val="lowerLetter"/>
      <w:lvlText w:val="%8."/>
      <w:lvlJc w:val="left"/>
      <w:pPr>
        <w:ind w:left="5760" w:hanging="360"/>
      </w:pPr>
    </w:lvl>
    <w:lvl w:ilvl="8" w:tplc="2474F718">
      <w:start w:val="1"/>
      <w:numFmt w:val="lowerRoman"/>
      <w:lvlText w:val="%9."/>
      <w:lvlJc w:val="right"/>
      <w:pPr>
        <w:ind w:left="6480" w:hanging="180"/>
      </w:pPr>
    </w:lvl>
  </w:abstractNum>
  <w:abstractNum w:abstractNumId="24" w15:restartNumberingAfterBreak="0">
    <w:nsid w:val="1ECE7EF8"/>
    <w:multiLevelType w:val="hybridMultilevel"/>
    <w:tmpl w:val="A2ECC0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66143B"/>
    <w:multiLevelType w:val="hybridMultilevel"/>
    <w:tmpl w:val="FFFFFFFF"/>
    <w:lvl w:ilvl="0" w:tplc="E0D02A60">
      <w:start w:val="1"/>
      <w:numFmt w:val="bullet"/>
      <w:lvlText w:val="-"/>
      <w:lvlJc w:val="left"/>
      <w:pPr>
        <w:ind w:left="720" w:hanging="360"/>
      </w:pPr>
      <w:rPr>
        <w:rFonts w:ascii="Calibri" w:hAnsi="Calibri" w:hint="default"/>
      </w:rPr>
    </w:lvl>
    <w:lvl w:ilvl="1" w:tplc="EC6697AA">
      <w:start w:val="1"/>
      <w:numFmt w:val="bullet"/>
      <w:lvlText w:val="o"/>
      <w:lvlJc w:val="left"/>
      <w:pPr>
        <w:ind w:left="1440" w:hanging="360"/>
      </w:pPr>
      <w:rPr>
        <w:rFonts w:ascii="Courier New" w:hAnsi="Courier New" w:hint="default"/>
      </w:rPr>
    </w:lvl>
    <w:lvl w:ilvl="2" w:tplc="02B638A8">
      <w:start w:val="1"/>
      <w:numFmt w:val="bullet"/>
      <w:lvlText w:val=""/>
      <w:lvlJc w:val="left"/>
      <w:pPr>
        <w:ind w:left="2160" w:hanging="360"/>
      </w:pPr>
      <w:rPr>
        <w:rFonts w:ascii="Wingdings" w:hAnsi="Wingdings" w:hint="default"/>
      </w:rPr>
    </w:lvl>
    <w:lvl w:ilvl="3" w:tplc="E662D3EC">
      <w:start w:val="1"/>
      <w:numFmt w:val="bullet"/>
      <w:lvlText w:val=""/>
      <w:lvlJc w:val="left"/>
      <w:pPr>
        <w:ind w:left="2880" w:hanging="360"/>
      </w:pPr>
      <w:rPr>
        <w:rFonts w:ascii="Symbol" w:hAnsi="Symbol" w:hint="default"/>
      </w:rPr>
    </w:lvl>
    <w:lvl w:ilvl="4" w:tplc="B81E0994">
      <w:start w:val="1"/>
      <w:numFmt w:val="bullet"/>
      <w:lvlText w:val="o"/>
      <w:lvlJc w:val="left"/>
      <w:pPr>
        <w:ind w:left="3600" w:hanging="360"/>
      </w:pPr>
      <w:rPr>
        <w:rFonts w:ascii="Courier New" w:hAnsi="Courier New" w:hint="default"/>
      </w:rPr>
    </w:lvl>
    <w:lvl w:ilvl="5" w:tplc="BC00FBC6">
      <w:start w:val="1"/>
      <w:numFmt w:val="bullet"/>
      <w:lvlText w:val=""/>
      <w:lvlJc w:val="left"/>
      <w:pPr>
        <w:ind w:left="4320" w:hanging="360"/>
      </w:pPr>
      <w:rPr>
        <w:rFonts w:ascii="Wingdings" w:hAnsi="Wingdings" w:hint="default"/>
      </w:rPr>
    </w:lvl>
    <w:lvl w:ilvl="6" w:tplc="6A44286E">
      <w:start w:val="1"/>
      <w:numFmt w:val="bullet"/>
      <w:lvlText w:val=""/>
      <w:lvlJc w:val="left"/>
      <w:pPr>
        <w:ind w:left="5040" w:hanging="360"/>
      </w:pPr>
      <w:rPr>
        <w:rFonts w:ascii="Symbol" w:hAnsi="Symbol" w:hint="default"/>
      </w:rPr>
    </w:lvl>
    <w:lvl w:ilvl="7" w:tplc="7C4AAEAE">
      <w:start w:val="1"/>
      <w:numFmt w:val="bullet"/>
      <w:lvlText w:val="o"/>
      <w:lvlJc w:val="left"/>
      <w:pPr>
        <w:ind w:left="5760" w:hanging="360"/>
      </w:pPr>
      <w:rPr>
        <w:rFonts w:ascii="Courier New" w:hAnsi="Courier New" w:hint="default"/>
      </w:rPr>
    </w:lvl>
    <w:lvl w:ilvl="8" w:tplc="F60A99EE">
      <w:start w:val="1"/>
      <w:numFmt w:val="bullet"/>
      <w:lvlText w:val=""/>
      <w:lvlJc w:val="left"/>
      <w:pPr>
        <w:ind w:left="6480" w:hanging="360"/>
      </w:pPr>
      <w:rPr>
        <w:rFonts w:ascii="Wingdings" w:hAnsi="Wingdings" w:hint="default"/>
      </w:rPr>
    </w:lvl>
  </w:abstractNum>
  <w:abstractNum w:abstractNumId="26" w15:restartNumberingAfterBreak="0">
    <w:nsid w:val="1FE3708F"/>
    <w:multiLevelType w:val="hybridMultilevel"/>
    <w:tmpl w:val="763A2F96"/>
    <w:lvl w:ilvl="0" w:tplc="CA1070E0">
      <w:start w:val="1"/>
      <w:numFmt w:val="lowerLetter"/>
      <w:pStyle w:val="Listea"/>
      <w:lvlText w:val="%1)"/>
      <w:lvlJc w:val="left"/>
      <w:pPr>
        <w:tabs>
          <w:tab w:val="num" w:pos="417"/>
        </w:tabs>
        <w:ind w:left="417"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95BE2D"/>
    <w:multiLevelType w:val="hybridMultilevel"/>
    <w:tmpl w:val="FFFFFFFF"/>
    <w:lvl w:ilvl="0" w:tplc="45B0CDC0">
      <w:start w:val="2"/>
      <w:numFmt w:val="decimal"/>
      <w:lvlText w:val="%1)"/>
      <w:lvlJc w:val="left"/>
      <w:pPr>
        <w:ind w:left="720" w:hanging="360"/>
      </w:pPr>
    </w:lvl>
    <w:lvl w:ilvl="1" w:tplc="E9BA31B8">
      <w:start w:val="1"/>
      <w:numFmt w:val="lowerLetter"/>
      <w:lvlText w:val="%2."/>
      <w:lvlJc w:val="left"/>
      <w:pPr>
        <w:ind w:left="1440" w:hanging="360"/>
      </w:pPr>
    </w:lvl>
    <w:lvl w:ilvl="2" w:tplc="E618E0AC">
      <w:start w:val="1"/>
      <w:numFmt w:val="lowerRoman"/>
      <w:lvlText w:val="%3."/>
      <w:lvlJc w:val="right"/>
      <w:pPr>
        <w:ind w:left="2160" w:hanging="180"/>
      </w:pPr>
    </w:lvl>
    <w:lvl w:ilvl="3" w:tplc="B5A29348">
      <w:start w:val="1"/>
      <w:numFmt w:val="decimal"/>
      <w:lvlText w:val="%4."/>
      <w:lvlJc w:val="left"/>
      <w:pPr>
        <w:ind w:left="2880" w:hanging="360"/>
      </w:pPr>
    </w:lvl>
    <w:lvl w:ilvl="4" w:tplc="A48C3160">
      <w:start w:val="1"/>
      <w:numFmt w:val="lowerLetter"/>
      <w:lvlText w:val="%5."/>
      <w:lvlJc w:val="left"/>
      <w:pPr>
        <w:ind w:left="3600" w:hanging="360"/>
      </w:pPr>
    </w:lvl>
    <w:lvl w:ilvl="5" w:tplc="A8647292">
      <w:start w:val="1"/>
      <w:numFmt w:val="lowerRoman"/>
      <w:lvlText w:val="%6."/>
      <w:lvlJc w:val="right"/>
      <w:pPr>
        <w:ind w:left="4320" w:hanging="180"/>
      </w:pPr>
    </w:lvl>
    <w:lvl w:ilvl="6" w:tplc="AA7827EC">
      <w:start w:val="1"/>
      <w:numFmt w:val="decimal"/>
      <w:lvlText w:val="%7."/>
      <w:lvlJc w:val="left"/>
      <w:pPr>
        <w:ind w:left="5040" w:hanging="360"/>
      </w:pPr>
    </w:lvl>
    <w:lvl w:ilvl="7" w:tplc="E8DA80AC">
      <w:start w:val="1"/>
      <w:numFmt w:val="lowerLetter"/>
      <w:lvlText w:val="%8."/>
      <w:lvlJc w:val="left"/>
      <w:pPr>
        <w:ind w:left="5760" w:hanging="360"/>
      </w:pPr>
    </w:lvl>
    <w:lvl w:ilvl="8" w:tplc="AC1A0B96">
      <w:start w:val="1"/>
      <w:numFmt w:val="lowerRoman"/>
      <w:lvlText w:val="%9."/>
      <w:lvlJc w:val="right"/>
      <w:pPr>
        <w:ind w:left="6480" w:hanging="180"/>
      </w:pPr>
    </w:lvl>
  </w:abstractNum>
  <w:abstractNum w:abstractNumId="28" w15:restartNumberingAfterBreak="0">
    <w:nsid w:val="20C5D086"/>
    <w:multiLevelType w:val="hybridMultilevel"/>
    <w:tmpl w:val="E8CEEDAA"/>
    <w:lvl w:ilvl="0" w:tplc="1412481A">
      <w:start w:val="1"/>
      <w:numFmt w:val="decimal"/>
      <w:lvlText w:val="%1)"/>
      <w:lvlJc w:val="left"/>
      <w:pPr>
        <w:ind w:left="720" w:hanging="360"/>
      </w:pPr>
    </w:lvl>
    <w:lvl w:ilvl="1" w:tplc="83DE4E88">
      <w:start w:val="1"/>
      <w:numFmt w:val="lowerLetter"/>
      <w:lvlText w:val="%2."/>
      <w:lvlJc w:val="left"/>
      <w:pPr>
        <w:ind w:left="1440" w:hanging="360"/>
      </w:pPr>
    </w:lvl>
    <w:lvl w:ilvl="2" w:tplc="4D7CE772">
      <w:start w:val="1"/>
      <w:numFmt w:val="lowerRoman"/>
      <w:lvlText w:val="%3."/>
      <w:lvlJc w:val="right"/>
      <w:pPr>
        <w:ind w:left="2160" w:hanging="180"/>
      </w:pPr>
    </w:lvl>
    <w:lvl w:ilvl="3" w:tplc="C3C4D6D2">
      <w:start w:val="1"/>
      <w:numFmt w:val="decimal"/>
      <w:lvlText w:val="%4."/>
      <w:lvlJc w:val="left"/>
      <w:pPr>
        <w:ind w:left="2880" w:hanging="360"/>
      </w:pPr>
    </w:lvl>
    <w:lvl w:ilvl="4" w:tplc="AD5C4650">
      <w:start w:val="1"/>
      <w:numFmt w:val="lowerLetter"/>
      <w:lvlText w:val="%5."/>
      <w:lvlJc w:val="left"/>
      <w:pPr>
        <w:ind w:left="3600" w:hanging="360"/>
      </w:pPr>
    </w:lvl>
    <w:lvl w:ilvl="5" w:tplc="E58E2E32">
      <w:start w:val="1"/>
      <w:numFmt w:val="lowerRoman"/>
      <w:lvlText w:val="%6."/>
      <w:lvlJc w:val="right"/>
      <w:pPr>
        <w:ind w:left="4320" w:hanging="180"/>
      </w:pPr>
    </w:lvl>
    <w:lvl w:ilvl="6" w:tplc="B7782BCC">
      <w:start w:val="1"/>
      <w:numFmt w:val="decimal"/>
      <w:lvlText w:val="%7."/>
      <w:lvlJc w:val="left"/>
      <w:pPr>
        <w:ind w:left="5040" w:hanging="360"/>
      </w:pPr>
    </w:lvl>
    <w:lvl w:ilvl="7" w:tplc="9E48B55C">
      <w:start w:val="1"/>
      <w:numFmt w:val="lowerLetter"/>
      <w:lvlText w:val="%8."/>
      <w:lvlJc w:val="left"/>
      <w:pPr>
        <w:ind w:left="5760" w:hanging="360"/>
      </w:pPr>
    </w:lvl>
    <w:lvl w:ilvl="8" w:tplc="23ACCAF8">
      <w:start w:val="1"/>
      <w:numFmt w:val="lowerRoman"/>
      <w:lvlText w:val="%9."/>
      <w:lvlJc w:val="right"/>
      <w:pPr>
        <w:ind w:left="6480" w:hanging="180"/>
      </w:pPr>
    </w:lvl>
  </w:abstractNum>
  <w:abstractNum w:abstractNumId="29" w15:restartNumberingAfterBreak="0">
    <w:nsid w:val="20D348B1"/>
    <w:multiLevelType w:val="hybridMultilevel"/>
    <w:tmpl w:val="FFFFFFFF"/>
    <w:lvl w:ilvl="0" w:tplc="E2989B78">
      <w:start w:val="5"/>
      <w:numFmt w:val="decimal"/>
      <w:lvlText w:val="%1)"/>
      <w:lvlJc w:val="left"/>
      <w:pPr>
        <w:ind w:left="720" w:hanging="360"/>
      </w:pPr>
    </w:lvl>
    <w:lvl w:ilvl="1" w:tplc="E830F854">
      <w:start w:val="1"/>
      <w:numFmt w:val="lowerLetter"/>
      <w:lvlText w:val="%2."/>
      <w:lvlJc w:val="left"/>
      <w:pPr>
        <w:ind w:left="1440" w:hanging="360"/>
      </w:pPr>
    </w:lvl>
    <w:lvl w:ilvl="2" w:tplc="68367038">
      <w:start w:val="1"/>
      <w:numFmt w:val="lowerRoman"/>
      <w:lvlText w:val="%3."/>
      <w:lvlJc w:val="right"/>
      <w:pPr>
        <w:ind w:left="2160" w:hanging="180"/>
      </w:pPr>
    </w:lvl>
    <w:lvl w:ilvl="3" w:tplc="B6C65FA2">
      <w:start w:val="1"/>
      <w:numFmt w:val="decimal"/>
      <w:lvlText w:val="%4."/>
      <w:lvlJc w:val="left"/>
      <w:pPr>
        <w:ind w:left="2880" w:hanging="360"/>
      </w:pPr>
    </w:lvl>
    <w:lvl w:ilvl="4" w:tplc="216A440E">
      <w:start w:val="1"/>
      <w:numFmt w:val="lowerLetter"/>
      <w:lvlText w:val="%5."/>
      <w:lvlJc w:val="left"/>
      <w:pPr>
        <w:ind w:left="3600" w:hanging="360"/>
      </w:pPr>
    </w:lvl>
    <w:lvl w:ilvl="5" w:tplc="29F0218E">
      <w:start w:val="1"/>
      <w:numFmt w:val="lowerRoman"/>
      <w:lvlText w:val="%6."/>
      <w:lvlJc w:val="right"/>
      <w:pPr>
        <w:ind w:left="4320" w:hanging="180"/>
      </w:pPr>
    </w:lvl>
    <w:lvl w:ilvl="6" w:tplc="9DCAF5E4">
      <w:start w:val="1"/>
      <w:numFmt w:val="decimal"/>
      <w:lvlText w:val="%7."/>
      <w:lvlJc w:val="left"/>
      <w:pPr>
        <w:ind w:left="5040" w:hanging="360"/>
      </w:pPr>
    </w:lvl>
    <w:lvl w:ilvl="7" w:tplc="B1B04484">
      <w:start w:val="1"/>
      <w:numFmt w:val="lowerLetter"/>
      <w:lvlText w:val="%8."/>
      <w:lvlJc w:val="left"/>
      <w:pPr>
        <w:ind w:left="5760" w:hanging="360"/>
      </w:pPr>
    </w:lvl>
    <w:lvl w:ilvl="8" w:tplc="CDA0090C">
      <w:start w:val="1"/>
      <w:numFmt w:val="lowerRoman"/>
      <w:lvlText w:val="%9."/>
      <w:lvlJc w:val="right"/>
      <w:pPr>
        <w:ind w:left="6480" w:hanging="180"/>
      </w:pPr>
    </w:lvl>
  </w:abstractNum>
  <w:abstractNum w:abstractNumId="30" w15:restartNumberingAfterBreak="0">
    <w:nsid w:val="21B7CF1B"/>
    <w:multiLevelType w:val="hybridMultilevel"/>
    <w:tmpl w:val="FFFFFFFF"/>
    <w:lvl w:ilvl="0" w:tplc="74681C8E">
      <w:start w:val="2"/>
      <w:numFmt w:val="decimal"/>
      <w:lvlText w:val="%1)"/>
      <w:lvlJc w:val="left"/>
      <w:pPr>
        <w:ind w:left="720" w:hanging="360"/>
      </w:pPr>
    </w:lvl>
    <w:lvl w:ilvl="1" w:tplc="E8A49482">
      <w:start w:val="1"/>
      <w:numFmt w:val="lowerLetter"/>
      <w:lvlText w:val="%2."/>
      <w:lvlJc w:val="left"/>
      <w:pPr>
        <w:ind w:left="1440" w:hanging="360"/>
      </w:pPr>
    </w:lvl>
    <w:lvl w:ilvl="2" w:tplc="C0168832">
      <w:start w:val="1"/>
      <w:numFmt w:val="lowerRoman"/>
      <w:lvlText w:val="%3."/>
      <w:lvlJc w:val="right"/>
      <w:pPr>
        <w:ind w:left="2160" w:hanging="180"/>
      </w:pPr>
    </w:lvl>
    <w:lvl w:ilvl="3" w:tplc="67F48C34">
      <w:start w:val="1"/>
      <w:numFmt w:val="decimal"/>
      <w:lvlText w:val="%4."/>
      <w:lvlJc w:val="left"/>
      <w:pPr>
        <w:ind w:left="2880" w:hanging="360"/>
      </w:pPr>
    </w:lvl>
    <w:lvl w:ilvl="4" w:tplc="20E8A6AE">
      <w:start w:val="1"/>
      <w:numFmt w:val="lowerLetter"/>
      <w:lvlText w:val="%5."/>
      <w:lvlJc w:val="left"/>
      <w:pPr>
        <w:ind w:left="3600" w:hanging="360"/>
      </w:pPr>
    </w:lvl>
    <w:lvl w:ilvl="5" w:tplc="D186BB16">
      <w:start w:val="1"/>
      <w:numFmt w:val="lowerRoman"/>
      <w:lvlText w:val="%6."/>
      <w:lvlJc w:val="right"/>
      <w:pPr>
        <w:ind w:left="4320" w:hanging="180"/>
      </w:pPr>
    </w:lvl>
    <w:lvl w:ilvl="6" w:tplc="E58A66F0">
      <w:start w:val="1"/>
      <w:numFmt w:val="decimal"/>
      <w:lvlText w:val="%7."/>
      <w:lvlJc w:val="left"/>
      <w:pPr>
        <w:ind w:left="5040" w:hanging="360"/>
      </w:pPr>
    </w:lvl>
    <w:lvl w:ilvl="7" w:tplc="79C88D20">
      <w:start w:val="1"/>
      <w:numFmt w:val="lowerLetter"/>
      <w:lvlText w:val="%8."/>
      <w:lvlJc w:val="left"/>
      <w:pPr>
        <w:ind w:left="5760" w:hanging="360"/>
      </w:pPr>
    </w:lvl>
    <w:lvl w:ilvl="8" w:tplc="AE40812E">
      <w:start w:val="1"/>
      <w:numFmt w:val="lowerRoman"/>
      <w:lvlText w:val="%9."/>
      <w:lvlJc w:val="right"/>
      <w:pPr>
        <w:ind w:left="6480" w:hanging="180"/>
      </w:pPr>
    </w:lvl>
  </w:abstractNum>
  <w:abstractNum w:abstractNumId="31" w15:restartNumberingAfterBreak="0">
    <w:nsid w:val="2342A375"/>
    <w:multiLevelType w:val="hybridMultilevel"/>
    <w:tmpl w:val="FFFFFFFF"/>
    <w:lvl w:ilvl="0" w:tplc="43B03722">
      <w:start w:val="1"/>
      <w:numFmt w:val="decimal"/>
      <w:lvlText w:val="%1)"/>
      <w:lvlJc w:val="left"/>
      <w:pPr>
        <w:ind w:left="720" w:hanging="360"/>
      </w:pPr>
    </w:lvl>
    <w:lvl w:ilvl="1" w:tplc="7046A892">
      <w:start w:val="1"/>
      <w:numFmt w:val="lowerLetter"/>
      <w:lvlText w:val="%2."/>
      <w:lvlJc w:val="left"/>
      <w:pPr>
        <w:ind w:left="1440" w:hanging="360"/>
      </w:pPr>
    </w:lvl>
    <w:lvl w:ilvl="2" w:tplc="55EA7598">
      <w:start w:val="1"/>
      <w:numFmt w:val="lowerRoman"/>
      <w:lvlText w:val="%3."/>
      <w:lvlJc w:val="right"/>
      <w:pPr>
        <w:ind w:left="2160" w:hanging="180"/>
      </w:pPr>
    </w:lvl>
    <w:lvl w:ilvl="3" w:tplc="BB0C30C4">
      <w:start w:val="1"/>
      <w:numFmt w:val="decimal"/>
      <w:lvlText w:val="%4."/>
      <w:lvlJc w:val="left"/>
      <w:pPr>
        <w:ind w:left="2880" w:hanging="360"/>
      </w:pPr>
    </w:lvl>
    <w:lvl w:ilvl="4" w:tplc="37563A7E">
      <w:start w:val="1"/>
      <w:numFmt w:val="lowerLetter"/>
      <w:lvlText w:val="%5."/>
      <w:lvlJc w:val="left"/>
      <w:pPr>
        <w:ind w:left="3600" w:hanging="360"/>
      </w:pPr>
    </w:lvl>
    <w:lvl w:ilvl="5" w:tplc="6B840B2A">
      <w:start w:val="1"/>
      <w:numFmt w:val="lowerRoman"/>
      <w:lvlText w:val="%6."/>
      <w:lvlJc w:val="right"/>
      <w:pPr>
        <w:ind w:left="4320" w:hanging="180"/>
      </w:pPr>
    </w:lvl>
    <w:lvl w:ilvl="6" w:tplc="C478D93E">
      <w:start w:val="1"/>
      <w:numFmt w:val="decimal"/>
      <w:lvlText w:val="%7."/>
      <w:lvlJc w:val="left"/>
      <w:pPr>
        <w:ind w:left="5040" w:hanging="360"/>
      </w:pPr>
    </w:lvl>
    <w:lvl w:ilvl="7" w:tplc="D512AB76">
      <w:start w:val="1"/>
      <w:numFmt w:val="lowerLetter"/>
      <w:lvlText w:val="%8."/>
      <w:lvlJc w:val="left"/>
      <w:pPr>
        <w:ind w:left="5760" w:hanging="360"/>
      </w:pPr>
    </w:lvl>
    <w:lvl w:ilvl="8" w:tplc="47329EF6">
      <w:start w:val="1"/>
      <w:numFmt w:val="lowerRoman"/>
      <w:lvlText w:val="%9."/>
      <w:lvlJc w:val="right"/>
      <w:pPr>
        <w:ind w:left="6480" w:hanging="180"/>
      </w:pPr>
    </w:lvl>
  </w:abstractNum>
  <w:abstractNum w:abstractNumId="32" w15:restartNumberingAfterBreak="0">
    <w:nsid w:val="264315CA"/>
    <w:multiLevelType w:val="hybridMultilevel"/>
    <w:tmpl w:val="26E216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27663B26"/>
    <w:multiLevelType w:val="hybridMultilevel"/>
    <w:tmpl w:val="31AACB8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4" w15:restartNumberingAfterBreak="0">
    <w:nsid w:val="2F836E96"/>
    <w:multiLevelType w:val="hybridMultilevel"/>
    <w:tmpl w:val="FFFFFFFF"/>
    <w:lvl w:ilvl="0" w:tplc="685622D4">
      <w:start w:val="1"/>
      <w:numFmt w:val="decimal"/>
      <w:lvlText w:val="%1)"/>
      <w:lvlJc w:val="left"/>
      <w:pPr>
        <w:ind w:left="720" w:hanging="360"/>
      </w:pPr>
    </w:lvl>
    <w:lvl w:ilvl="1" w:tplc="6414D4D0">
      <w:start w:val="1"/>
      <w:numFmt w:val="lowerLetter"/>
      <w:lvlText w:val="%2."/>
      <w:lvlJc w:val="left"/>
      <w:pPr>
        <w:ind w:left="1440" w:hanging="360"/>
      </w:pPr>
    </w:lvl>
    <w:lvl w:ilvl="2" w:tplc="C64A9B10">
      <w:start w:val="1"/>
      <w:numFmt w:val="lowerRoman"/>
      <w:lvlText w:val="%3."/>
      <w:lvlJc w:val="right"/>
      <w:pPr>
        <w:ind w:left="2160" w:hanging="180"/>
      </w:pPr>
    </w:lvl>
    <w:lvl w:ilvl="3" w:tplc="21E0F16E">
      <w:start w:val="1"/>
      <w:numFmt w:val="decimal"/>
      <w:lvlText w:val="%4."/>
      <w:lvlJc w:val="left"/>
      <w:pPr>
        <w:ind w:left="2880" w:hanging="360"/>
      </w:pPr>
    </w:lvl>
    <w:lvl w:ilvl="4" w:tplc="A6965758">
      <w:start w:val="1"/>
      <w:numFmt w:val="lowerLetter"/>
      <w:lvlText w:val="%5."/>
      <w:lvlJc w:val="left"/>
      <w:pPr>
        <w:ind w:left="3600" w:hanging="360"/>
      </w:pPr>
    </w:lvl>
    <w:lvl w:ilvl="5" w:tplc="66E6098C">
      <w:start w:val="1"/>
      <w:numFmt w:val="lowerRoman"/>
      <w:lvlText w:val="%6."/>
      <w:lvlJc w:val="right"/>
      <w:pPr>
        <w:ind w:left="4320" w:hanging="180"/>
      </w:pPr>
    </w:lvl>
    <w:lvl w:ilvl="6" w:tplc="B822A8F0">
      <w:start w:val="1"/>
      <w:numFmt w:val="decimal"/>
      <w:lvlText w:val="%7."/>
      <w:lvlJc w:val="left"/>
      <w:pPr>
        <w:ind w:left="5040" w:hanging="360"/>
      </w:pPr>
    </w:lvl>
    <w:lvl w:ilvl="7" w:tplc="78329B94">
      <w:start w:val="1"/>
      <w:numFmt w:val="lowerLetter"/>
      <w:lvlText w:val="%8."/>
      <w:lvlJc w:val="left"/>
      <w:pPr>
        <w:ind w:left="5760" w:hanging="360"/>
      </w:pPr>
    </w:lvl>
    <w:lvl w:ilvl="8" w:tplc="283868E8">
      <w:start w:val="1"/>
      <w:numFmt w:val="lowerRoman"/>
      <w:lvlText w:val="%9."/>
      <w:lvlJc w:val="right"/>
      <w:pPr>
        <w:ind w:left="6480" w:hanging="180"/>
      </w:pPr>
    </w:lvl>
  </w:abstractNum>
  <w:abstractNum w:abstractNumId="35" w15:restartNumberingAfterBreak="0">
    <w:nsid w:val="320F3675"/>
    <w:multiLevelType w:val="hybridMultilevel"/>
    <w:tmpl w:val="AF4475BA"/>
    <w:lvl w:ilvl="0" w:tplc="2A264632">
      <w:start w:val="1"/>
      <w:numFmt w:val="upperRoman"/>
      <w:pStyle w:val="Annex"/>
      <w:lvlText w:val="Annex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325F330F"/>
    <w:multiLevelType w:val="hybridMultilevel"/>
    <w:tmpl w:val="D9088C5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7" w15:restartNumberingAfterBreak="0">
    <w:nsid w:val="32DA17FE"/>
    <w:multiLevelType w:val="hybridMultilevel"/>
    <w:tmpl w:val="6400E5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5E760D1"/>
    <w:multiLevelType w:val="hybridMultilevel"/>
    <w:tmpl w:val="FFFFFFFF"/>
    <w:lvl w:ilvl="0" w:tplc="782E1CC4">
      <w:start w:val="1"/>
      <w:numFmt w:val="bullet"/>
      <w:lvlText w:val="ü"/>
      <w:lvlJc w:val="left"/>
      <w:pPr>
        <w:ind w:left="720" w:hanging="360"/>
      </w:pPr>
      <w:rPr>
        <w:rFonts w:ascii="Wingdings" w:hAnsi="Wingdings" w:hint="default"/>
      </w:rPr>
    </w:lvl>
    <w:lvl w:ilvl="1" w:tplc="ECE004AE">
      <w:start w:val="1"/>
      <w:numFmt w:val="bullet"/>
      <w:lvlText w:val="o"/>
      <w:lvlJc w:val="left"/>
      <w:pPr>
        <w:ind w:left="1440" w:hanging="360"/>
      </w:pPr>
      <w:rPr>
        <w:rFonts w:ascii="Courier New" w:hAnsi="Courier New" w:hint="default"/>
      </w:rPr>
    </w:lvl>
    <w:lvl w:ilvl="2" w:tplc="E0407F2C">
      <w:start w:val="1"/>
      <w:numFmt w:val="bullet"/>
      <w:lvlText w:val=""/>
      <w:lvlJc w:val="left"/>
      <w:pPr>
        <w:ind w:left="2160" w:hanging="360"/>
      </w:pPr>
      <w:rPr>
        <w:rFonts w:ascii="Wingdings" w:hAnsi="Wingdings" w:hint="default"/>
      </w:rPr>
    </w:lvl>
    <w:lvl w:ilvl="3" w:tplc="5A46A7B8">
      <w:start w:val="1"/>
      <w:numFmt w:val="bullet"/>
      <w:lvlText w:val=""/>
      <w:lvlJc w:val="left"/>
      <w:pPr>
        <w:ind w:left="2880" w:hanging="360"/>
      </w:pPr>
      <w:rPr>
        <w:rFonts w:ascii="Symbol" w:hAnsi="Symbol" w:hint="default"/>
      </w:rPr>
    </w:lvl>
    <w:lvl w:ilvl="4" w:tplc="B31270F0">
      <w:start w:val="1"/>
      <w:numFmt w:val="bullet"/>
      <w:lvlText w:val="o"/>
      <w:lvlJc w:val="left"/>
      <w:pPr>
        <w:ind w:left="3600" w:hanging="360"/>
      </w:pPr>
      <w:rPr>
        <w:rFonts w:ascii="Courier New" w:hAnsi="Courier New" w:hint="default"/>
      </w:rPr>
    </w:lvl>
    <w:lvl w:ilvl="5" w:tplc="2342061E">
      <w:start w:val="1"/>
      <w:numFmt w:val="bullet"/>
      <w:lvlText w:val=""/>
      <w:lvlJc w:val="left"/>
      <w:pPr>
        <w:ind w:left="4320" w:hanging="360"/>
      </w:pPr>
      <w:rPr>
        <w:rFonts w:ascii="Wingdings" w:hAnsi="Wingdings" w:hint="default"/>
      </w:rPr>
    </w:lvl>
    <w:lvl w:ilvl="6" w:tplc="021EA8F6">
      <w:start w:val="1"/>
      <w:numFmt w:val="bullet"/>
      <w:lvlText w:val=""/>
      <w:lvlJc w:val="left"/>
      <w:pPr>
        <w:ind w:left="5040" w:hanging="360"/>
      </w:pPr>
      <w:rPr>
        <w:rFonts w:ascii="Symbol" w:hAnsi="Symbol" w:hint="default"/>
      </w:rPr>
    </w:lvl>
    <w:lvl w:ilvl="7" w:tplc="885E24EC">
      <w:start w:val="1"/>
      <w:numFmt w:val="bullet"/>
      <w:lvlText w:val="o"/>
      <w:lvlJc w:val="left"/>
      <w:pPr>
        <w:ind w:left="5760" w:hanging="360"/>
      </w:pPr>
      <w:rPr>
        <w:rFonts w:ascii="Courier New" w:hAnsi="Courier New" w:hint="default"/>
      </w:rPr>
    </w:lvl>
    <w:lvl w:ilvl="8" w:tplc="C126472E">
      <w:start w:val="1"/>
      <w:numFmt w:val="bullet"/>
      <w:lvlText w:val=""/>
      <w:lvlJc w:val="left"/>
      <w:pPr>
        <w:ind w:left="6480" w:hanging="360"/>
      </w:pPr>
      <w:rPr>
        <w:rFonts w:ascii="Wingdings" w:hAnsi="Wingdings" w:hint="default"/>
      </w:rPr>
    </w:lvl>
  </w:abstractNum>
  <w:abstractNum w:abstractNumId="39" w15:restartNumberingAfterBreak="0">
    <w:nsid w:val="37214A0A"/>
    <w:multiLevelType w:val="hybridMultilevel"/>
    <w:tmpl w:val="FFFFFFFF"/>
    <w:lvl w:ilvl="0" w:tplc="6742D678">
      <w:start w:val="5"/>
      <w:numFmt w:val="decimal"/>
      <w:lvlText w:val="%1)"/>
      <w:lvlJc w:val="left"/>
      <w:pPr>
        <w:ind w:left="720" w:hanging="360"/>
      </w:pPr>
    </w:lvl>
    <w:lvl w:ilvl="1" w:tplc="57444410">
      <w:start w:val="1"/>
      <w:numFmt w:val="lowerLetter"/>
      <w:lvlText w:val="%2."/>
      <w:lvlJc w:val="left"/>
      <w:pPr>
        <w:ind w:left="1440" w:hanging="360"/>
      </w:pPr>
    </w:lvl>
    <w:lvl w:ilvl="2" w:tplc="AE1E2A7A">
      <w:start w:val="1"/>
      <w:numFmt w:val="lowerRoman"/>
      <w:lvlText w:val="%3."/>
      <w:lvlJc w:val="right"/>
      <w:pPr>
        <w:ind w:left="2160" w:hanging="180"/>
      </w:pPr>
    </w:lvl>
    <w:lvl w:ilvl="3" w:tplc="D43CBAB4">
      <w:start w:val="1"/>
      <w:numFmt w:val="decimal"/>
      <w:lvlText w:val="%4."/>
      <w:lvlJc w:val="left"/>
      <w:pPr>
        <w:ind w:left="2880" w:hanging="360"/>
      </w:pPr>
    </w:lvl>
    <w:lvl w:ilvl="4" w:tplc="2E84F302">
      <w:start w:val="1"/>
      <w:numFmt w:val="lowerLetter"/>
      <w:lvlText w:val="%5."/>
      <w:lvlJc w:val="left"/>
      <w:pPr>
        <w:ind w:left="3600" w:hanging="360"/>
      </w:pPr>
    </w:lvl>
    <w:lvl w:ilvl="5" w:tplc="41467EFC">
      <w:start w:val="1"/>
      <w:numFmt w:val="lowerRoman"/>
      <w:lvlText w:val="%6."/>
      <w:lvlJc w:val="right"/>
      <w:pPr>
        <w:ind w:left="4320" w:hanging="180"/>
      </w:pPr>
    </w:lvl>
    <w:lvl w:ilvl="6" w:tplc="1BBE9310">
      <w:start w:val="1"/>
      <w:numFmt w:val="decimal"/>
      <w:lvlText w:val="%7."/>
      <w:lvlJc w:val="left"/>
      <w:pPr>
        <w:ind w:left="5040" w:hanging="360"/>
      </w:pPr>
    </w:lvl>
    <w:lvl w:ilvl="7" w:tplc="6194F2A0">
      <w:start w:val="1"/>
      <w:numFmt w:val="lowerLetter"/>
      <w:lvlText w:val="%8."/>
      <w:lvlJc w:val="left"/>
      <w:pPr>
        <w:ind w:left="5760" w:hanging="360"/>
      </w:pPr>
    </w:lvl>
    <w:lvl w:ilvl="8" w:tplc="A1803086">
      <w:start w:val="1"/>
      <w:numFmt w:val="lowerRoman"/>
      <w:lvlText w:val="%9."/>
      <w:lvlJc w:val="right"/>
      <w:pPr>
        <w:ind w:left="6480" w:hanging="180"/>
      </w:pPr>
    </w:lvl>
  </w:abstractNum>
  <w:abstractNum w:abstractNumId="40" w15:restartNumberingAfterBreak="0">
    <w:nsid w:val="38FAF0D9"/>
    <w:multiLevelType w:val="hybridMultilevel"/>
    <w:tmpl w:val="EEC0F9B6"/>
    <w:lvl w:ilvl="0" w:tplc="476A3930">
      <w:start w:val="1"/>
      <w:numFmt w:val="bullet"/>
      <w:lvlText w:val="-"/>
      <w:lvlJc w:val="left"/>
      <w:pPr>
        <w:ind w:left="720" w:hanging="360"/>
      </w:pPr>
      <w:rPr>
        <w:rFonts w:ascii="Calibri" w:hAnsi="Calibri" w:hint="default"/>
      </w:rPr>
    </w:lvl>
    <w:lvl w:ilvl="1" w:tplc="5880B984">
      <w:start w:val="1"/>
      <w:numFmt w:val="bullet"/>
      <w:lvlText w:val="o"/>
      <w:lvlJc w:val="left"/>
      <w:pPr>
        <w:ind w:left="1440" w:hanging="360"/>
      </w:pPr>
      <w:rPr>
        <w:rFonts w:ascii="Courier New" w:hAnsi="Courier New" w:hint="default"/>
      </w:rPr>
    </w:lvl>
    <w:lvl w:ilvl="2" w:tplc="B060C4EA">
      <w:start w:val="1"/>
      <w:numFmt w:val="bullet"/>
      <w:lvlText w:val=""/>
      <w:lvlJc w:val="left"/>
      <w:pPr>
        <w:ind w:left="2160" w:hanging="360"/>
      </w:pPr>
      <w:rPr>
        <w:rFonts w:ascii="Wingdings" w:hAnsi="Wingdings" w:hint="default"/>
      </w:rPr>
    </w:lvl>
    <w:lvl w:ilvl="3" w:tplc="EA3C97DA">
      <w:start w:val="1"/>
      <w:numFmt w:val="bullet"/>
      <w:lvlText w:val=""/>
      <w:lvlJc w:val="left"/>
      <w:pPr>
        <w:ind w:left="2880" w:hanging="360"/>
      </w:pPr>
      <w:rPr>
        <w:rFonts w:ascii="Symbol" w:hAnsi="Symbol" w:hint="default"/>
      </w:rPr>
    </w:lvl>
    <w:lvl w:ilvl="4" w:tplc="2D9AB8E8">
      <w:start w:val="1"/>
      <w:numFmt w:val="bullet"/>
      <w:lvlText w:val="o"/>
      <w:lvlJc w:val="left"/>
      <w:pPr>
        <w:ind w:left="3600" w:hanging="360"/>
      </w:pPr>
      <w:rPr>
        <w:rFonts w:ascii="Courier New" w:hAnsi="Courier New" w:hint="default"/>
      </w:rPr>
    </w:lvl>
    <w:lvl w:ilvl="5" w:tplc="331E86F0">
      <w:start w:val="1"/>
      <w:numFmt w:val="bullet"/>
      <w:lvlText w:val=""/>
      <w:lvlJc w:val="left"/>
      <w:pPr>
        <w:ind w:left="4320" w:hanging="360"/>
      </w:pPr>
      <w:rPr>
        <w:rFonts w:ascii="Wingdings" w:hAnsi="Wingdings" w:hint="default"/>
      </w:rPr>
    </w:lvl>
    <w:lvl w:ilvl="6" w:tplc="0D640754">
      <w:start w:val="1"/>
      <w:numFmt w:val="bullet"/>
      <w:lvlText w:val=""/>
      <w:lvlJc w:val="left"/>
      <w:pPr>
        <w:ind w:left="5040" w:hanging="360"/>
      </w:pPr>
      <w:rPr>
        <w:rFonts w:ascii="Symbol" w:hAnsi="Symbol" w:hint="default"/>
      </w:rPr>
    </w:lvl>
    <w:lvl w:ilvl="7" w:tplc="9EC0A3B2">
      <w:start w:val="1"/>
      <w:numFmt w:val="bullet"/>
      <w:lvlText w:val="o"/>
      <w:lvlJc w:val="left"/>
      <w:pPr>
        <w:ind w:left="5760" w:hanging="360"/>
      </w:pPr>
      <w:rPr>
        <w:rFonts w:ascii="Courier New" w:hAnsi="Courier New" w:hint="default"/>
      </w:rPr>
    </w:lvl>
    <w:lvl w:ilvl="8" w:tplc="88905D22">
      <w:start w:val="1"/>
      <w:numFmt w:val="bullet"/>
      <w:lvlText w:val=""/>
      <w:lvlJc w:val="left"/>
      <w:pPr>
        <w:ind w:left="6480" w:hanging="360"/>
      </w:pPr>
      <w:rPr>
        <w:rFonts w:ascii="Wingdings" w:hAnsi="Wingdings" w:hint="default"/>
      </w:rPr>
    </w:lvl>
  </w:abstractNum>
  <w:abstractNum w:abstractNumId="41" w15:restartNumberingAfterBreak="0">
    <w:nsid w:val="39274E1A"/>
    <w:multiLevelType w:val="multilevel"/>
    <w:tmpl w:val="EB0EFF3C"/>
    <w:lvl w:ilvl="0">
      <w:start w:val="1"/>
      <w:numFmt w:val="decimal"/>
      <w:pStyle w:val="Pealkiri1"/>
      <w:lvlText w:val="%1."/>
      <w:lvlJc w:val="left"/>
      <w:pPr>
        <w:tabs>
          <w:tab w:val="num" w:pos="1106"/>
        </w:tabs>
        <w:ind w:left="1106" w:hanging="964"/>
      </w:pPr>
      <w:rPr>
        <w:rFonts w:hint="default"/>
      </w:rPr>
    </w:lvl>
    <w:lvl w:ilvl="1">
      <w:start w:val="1"/>
      <w:numFmt w:val="decimal"/>
      <w:pStyle w:val="Pealkiri2"/>
      <w:lvlText w:val="%1.%2"/>
      <w:lvlJc w:val="left"/>
      <w:pPr>
        <w:tabs>
          <w:tab w:val="num" w:pos="964"/>
        </w:tabs>
        <w:ind w:left="964" w:hanging="964"/>
      </w:pPr>
      <w:rPr>
        <w:rFonts w:hint="default"/>
      </w:rPr>
    </w:lvl>
    <w:lvl w:ilvl="2">
      <w:start w:val="1"/>
      <w:numFmt w:val="decimal"/>
      <w:pStyle w:val="Pealkiri3"/>
      <w:lvlText w:val="%1.%2.%3"/>
      <w:lvlJc w:val="left"/>
      <w:pPr>
        <w:tabs>
          <w:tab w:val="num" w:pos="964"/>
        </w:tabs>
        <w:ind w:left="964" w:hanging="964"/>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A3E2EC3"/>
    <w:multiLevelType w:val="hybridMultilevel"/>
    <w:tmpl w:val="A45AA6F4"/>
    <w:lvl w:ilvl="0" w:tplc="DFFC7FF6">
      <w:start w:val="1"/>
      <w:numFmt w:val="bullet"/>
      <w:pStyle w:val="ListePunktII"/>
      <w:lvlText w:val=""/>
      <w:lvlJc w:val="left"/>
      <w:pPr>
        <w:tabs>
          <w:tab w:val="num" w:pos="644"/>
        </w:tabs>
        <w:ind w:left="567"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002F29"/>
    <w:multiLevelType w:val="hybridMultilevel"/>
    <w:tmpl w:val="E68418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3B262148"/>
    <w:multiLevelType w:val="hybridMultilevel"/>
    <w:tmpl w:val="FFFFFFFF"/>
    <w:lvl w:ilvl="0" w:tplc="45482D0A">
      <w:start w:val="1"/>
      <w:numFmt w:val="bullet"/>
      <w:lvlText w:val=""/>
      <w:lvlJc w:val="left"/>
      <w:pPr>
        <w:ind w:left="720" w:hanging="360"/>
      </w:pPr>
      <w:rPr>
        <w:rFonts w:ascii="Symbol" w:hAnsi="Symbol" w:hint="default"/>
      </w:rPr>
    </w:lvl>
    <w:lvl w:ilvl="1" w:tplc="3F0E4FD6">
      <w:start w:val="1"/>
      <w:numFmt w:val="bullet"/>
      <w:lvlText w:val="o"/>
      <w:lvlJc w:val="left"/>
      <w:pPr>
        <w:ind w:left="1440" w:hanging="360"/>
      </w:pPr>
      <w:rPr>
        <w:rFonts w:ascii="Courier New" w:hAnsi="Courier New" w:hint="default"/>
      </w:rPr>
    </w:lvl>
    <w:lvl w:ilvl="2" w:tplc="37701472">
      <w:start w:val="1"/>
      <w:numFmt w:val="bullet"/>
      <w:lvlText w:val=""/>
      <w:lvlJc w:val="left"/>
      <w:pPr>
        <w:ind w:left="2160" w:hanging="360"/>
      </w:pPr>
      <w:rPr>
        <w:rFonts w:ascii="Wingdings" w:hAnsi="Wingdings" w:hint="default"/>
      </w:rPr>
    </w:lvl>
    <w:lvl w:ilvl="3" w:tplc="E17ABBC4">
      <w:start w:val="1"/>
      <w:numFmt w:val="bullet"/>
      <w:lvlText w:val=""/>
      <w:lvlJc w:val="left"/>
      <w:pPr>
        <w:ind w:left="2880" w:hanging="360"/>
      </w:pPr>
      <w:rPr>
        <w:rFonts w:ascii="Symbol" w:hAnsi="Symbol" w:hint="default"/>
      </w:rPr>
    </w:lvl>
    <w:lvl w:ilvl="4" w:tplc="CBF040BA">
      <w:start w:val="1"/>
      <w:numFmt w:val="bullet"/>
      <w:lvlText w:val="o"/>
      <w:lvlJc w:val="left"/>
      <w:pPr>
        <w:ind w:left="3600" w:hanging="360"/>
      </w:pPr>
      <w:rPr>
        <w:rFonts w:ascii="Courier New" w:hAnsi="Courier New" w:hint="default"/>
      </w:rPr>
    </w:lvl>
    <w:lvl w:ilvl="5" w:tplc="6DA033FC">
      <w:start w:val="1"/>
      <w:numFmt w:val="bullet"/>
      <w:lvlText w:val=""/>
      <w:lvlJc w:val="left"/>
      <w:pPr>
        <w:ind w:left="4320" w:hanging="360"/>
      </w:pPr>
      <w:rPr>
        <w:rFonts w:ascii="Wingdings" w:hAnsi="Wingdings" w:hint="default"/>
      </w:rPr>
    </w:lvl>
    <w:lvl w:ilvl="6" w:tplc="98660226">
      <w:start w:val="1"/>
      <w:numFmt w:val="bullet"/>
      <w:lvlText w:val=""/>
      <w:lvlJc w:val="left"/>
      <w:pPr>
        <w:ind w:left="5040" w:hanging="360"/>
      </w:pPr>
      <w:rPr>
        <w:rFonts w:ascii="Symbol" w:hAnsi="Symbol" w:hint="default"/>
      </w:rPr>
    </w:lvl>
    <w:lvl w:ilvl="7" w:tplc="D3C6D894">
      <w:start w:val="1"/>
      <w:numFmt w:val="bullet"/>
      <w:lvlText w:val="o"/>
      <w:lvlJc w:val="left"/>
      <w:pPr>
        <w:ind w:left="5760" w:hanging="360"/>
      </w:pPr>
      <w:rPr>
        <w:rFonts w:ascii="Courier New" w:hAnsi="Courier New" w:hint="default"/>
      </w:rPr>
    </w:lvl>
    <w:lvl w:ilvl="8" w:tplc="3F3C3A6A">
      <w:start w:val="1"/>
      <w:numFmt w:val="bullet"/>
      <w:lvlText w:val=""/>
      <w:lvlJc w:val="left"/>
      <w:pPr>
        <w:ind w:left="6480" w:hanging="360"/>
      </w:pPr>
      <w:rPr>
        <w:rFonts w:ascii="Wingdings" w:hAnsi="Wingdings" w:hint="default"/>
      </w:rPr>
    </w:lvl>
  </w:abstractNum>
  <w:abstractNum w:abstractNumId="45" w15:restartNumberingAfterBreak="0">
    <w:nsid w:val="3DC88A99"/>
    <w:multiLevelType w:val="hybridMultilevel"/>
    <w:tmpl w:val="FFFFFFFF"/>
    <w:lvl w:ilvl="0" w:tplc="B60C6CF6">
      <w:start w:val="6"/>
      <w:numFmt w:val="decimal"/>
      <w:lvlText w:val="%1)"/>
      <w:lvlJc w:val="left"/>
      <w:pPr>
        <w:ind w:left="720" w:hanging="360"/>
      </w:pPr>
    </w:lvl>
    <w:lvl w:ilvl="1" w:tplc="895CF3A6">
      <w:start w:val="1"/>
      <w:numFmt w:val="lowerLetter"/>
      <w:lvlText w:val="%2."/>
      <w:lvlJc w:val="left"/>
      <w:pPr>
        <w:ind w:left="1440" w:hanging="360"/>
      </w:pPr>
    </w:lvl>
    <w:lvl w:ilvl="2" w:tplc="E7AC4B38">
      <w:start w:val="1"/>
      <w:numFmt w:val="lowerRoman"/>
      <w:lvlText w:val="%3."/>
      <w:lvlJc w:val="right"/>
      <w:pPr>
        <w:ind w:left="2160" w:hanging="180"/>
      </w:pPr>
    </w:lvl>
    <w:lvl w:ilvl="3" w:tplc="F2E877D4">
      <w:start w:val="1"/>
      <w:numFmt w:val="decimal"/>
      <w:lvlText w:val="%4."/>
      <w:lvlJc w:val="left"/>
      <w:pPr>
        <w:ind w:left="2880" w:hanging="360"/>
      </w:pPr>
    </w:lvl>
    <w:lvl w:ilvl="4" w:tplc="98186C72">
      <w:start w:val="1"/>
      <w:numFmt w:val="lowerLetter"/>
      <w:lvlText w:val="%5."/>
      <w:lvlJc w:val="left"/>
      <w:pPr>
        <w:ind w:left="3600" w:hanging="360"/>
      </w:pPr>
    </w:lvl>
    <w:lvl w:ilvl="5" w:tplc="DD64CCAA">
      <w:start w:val="1"/>
      <w:numFmt w:val="lowerRoman"/>
      <w:lvlText w:val="%6."/>
      <w:lvlJc w:val="right"/>
      <w:pPr>
        <w:ind w:left="4320" w:hanging="180"/>
      </w:pPr>
    </w:lvl>
    <w:lvl w:ilvl="6" w:tplc="1082D16E">
      <w:start w:val="1"/>
      <w:numFmt w:val="decimal"/>
      <w:lvlText w:val="%7."/>
      <w:lvlJc w:val="left"/>
      <w:pPr>
        <w:ind w:left="5040" w:hanging="360"/>
      </w:pPr>
    </w:lvl>
    <w:lvl w:ilvl="7" w:tplc="115EC8C2">
      <w:start w:val="1"/>
      <w:numFmt w:val="lowerLetter"/>
      <w:lvlText w:val="%8."/>
      <w:lvlJc w:val="left"/>
      <w:pPr>
        <w:ind w:left="5760" w:hanging="360"/>
      </w:pPr>
    </w:lvl>
    <w:lvl w:ilvl="8" w:tplc="66788350">
      <w:start w:val="1"/>
      <w:numFmt w:val="lowerRoman"/>
      <w:lvlText w:val="%9."/>
      <w:lvlJc w:val="right"/>
      <w:pPr>
        <w:ind w:left="6480" w:hanging="180"/>
      </w:pPr>
    </w:lvl>
  </w:abstractNum>
  <w:abstractNum w:abstractNumId="46" w15:restartNumberingAfterBreak="0">
    <w:nsid w:val="3E0F9F8C"/>
    <w:multiLevelType w:val="hybridMultilevel"/>
    <w:tmpl w:val="FFFFFFFF"/>
    <w:lvl w:ilvl="0" w:tplc="B2249826">
      <w:start w:val="1"/>
      <w:numFmt w:val="bullet"/>
      <w:lvlText w:val="-"/>
      <w:lvlJc w:val="left"/>
      <w:pPr>
        <w:ind w:left="720" w:hanging="360"/>
      </w:pPr>
      <w:rPr>
        <w:rFonts w:ascii="Calibri" w:hAnsi="Calibri" w:hint="default"/>
      </w:rPr>
    </w:lvl>
    <w:lvl w:ilvl="1" w:tplc="770ECA04">
      <w:start w:val="1"/>
      <w:numFmt w:val="bullet"/>
      <w:lvlText w:val="o"/>
      <w:lvlJc w:val="left"/>
      <w:pPr>
        <w:ind w:left="1440" w:hanging="360"/>
      </w:pPr>
      <w:rPr>
        <w:rFonts w:ascii="Courier New" w:hAnsi="Courier New" w:hint="default"/>
      </w:rPr>
    </w:lvl>
    <w:lvl w:ilvl="2" w:tplc="AA50695A">
      <w:start w:val="1"/>
      <w:numFmt w:val="bullet"/>
      <w:lvlText w:val=""/>
      <w:lvlJc w:val="left"/>
      <w:pPr>
        <w:ind w:left="2160" w:hanging="360"/>
      </w:pPr>
      <w:rPr>
        <w:rFonts w:ascii="Wingdings" w:hAnsi="Wingdings" w:hint="default"/>
      </w:rPr>
    </w:lvl>
    <w:lvl w:ilvl="3" w:tplc="1DF48BC0">
      <w:start w:val="1"/>
      <w:numFmt w:val="bullet"/>
      <w:lvlText w:val=""/>
      <w:lvlJc w:val="left"/>
      <w:pPr>
        <w:ind w:left="2880" w:hanging="360"/>
      </w:pPr>
      <w:rPr>
        <w:rFonts w:ascii="Symbol" w:hAnsi="Symbol" w:hint="default"/>
      </w:rPr>
    </w:lvl>
    <w:lvl w:ilvl="4" w:tplc="D6E6EBEE">
      <w:start w:val="1"/>
      <w:numFmt w:val="bullet"/>
      <w:lvlText w:val="o"/>
      <w:lvlJc w:val="left"/>
      <w:pPr>
        <w:ind w:left="3600" w:hanging="360"/>
      </w:pPr>
      <w:rPr>
        <w:rFonts w:ascii="Courier New" w:hAnsi="Courier New" w:hint="default"/>
      </w:rPr>
    </w:lvl>
    <w:lvl w:ilvl="5" w:tplc="99BC2E72">
      <w:start w:val="1"/>
      <w:numFmt w:val="bullet"/>
      <w:lvlText w:val=""/>
      <w:lvlJc w:val="left"/>
      <w:pPr>
        <w:ind w:left="4320" w:hanging="360"/>
      </w:pPr>
      <w:rPr>
        <w:rFonts w:ascii="Wingdings" w:hAnsi="Wingdings" w:hint="default"/>
      </w:rPr>
    </w:lvl>
    <w:lvl w:ilvl="6" w:tplc="363603D8">
      <w:start w:val="1"/>
      <w:numFmt w:val="bullet"/>
      <w:lvlText w:val=""/>
      <w:lvlJc w:val="left"/>
      <w:pPr>
        <w:ind w:left="5040" w:hanging="360"/>
      </w:pPr>
      <w:rPr>
        <w:rFonts w:ascii="Symbol" w:hAnsi="Symbol" w:hint="default"/>
      </w:rPr>
    </w:lvl>
    <w:lvl w:ilvl="7" w:tplc="B3C07A28">
      <w:start w:val="1"/>
      <w:numFmt w:val="bullet"/>
      <w:lvlText w:val="o"/>
      <w:lvlJc w:val="left"/>
      <w:pPr>
        <w:ind w:left="5760" w:hanging="360"/>
      </w:pPr>
      <w:rPr>
        <w:rFonts w:ascii="Courier New" w:hAnsi="Courier New" w:hint="default"/>
      </w:rPr>
    </w:lvl>
    <w:lvl w:ilvl="8" w:tplc="F4DC35A6">
      <w:start w:val="1"/>
      <w:numFmt w:val="bullet"/>
      <w:lvlText w:val=""/>
      <w:lvlJc w:val="left"/>
      <w:pPr>
        <w:ind w:left="6480" w:hanging="360"/>
      </w:pPr>
      <w:rPr>
        <w:rFonts w:ascii="Wingdings" w:hAnsi="Wingdings" w:hint="default"/>
      </w:rPr>
    </w:lvl>
  </w:abstractNum>
  <w:abstractNum w:abstractNumId="47" w15:restartNumberingAfterBreak="0">
    <w:nsid w:val="43315778"/>
    <w:multiLevelType w:val="hybridMultilevel"/>
    <w:tmpl w:val="FFFFFFFF"/>
    <w:lvl w:ilvl="0" w:tplc="73EC8BB8">
      <w:start w:val="6"/>
      <w:numFmt w:val="decimal"/>
      <w:lvlText w:val="%1)"/>
      <w:lvlJc w:val="left"/>
      <w:pPr>
        <w:ind w:left="720" w:hanging="360"/>
      </w:pPr>
    </w:lvl>
    <w:lvl w:ilvl="1" w:tplc="9184DD4E">
      <w:start w:val="1"/>
      <w:numFmt w:val="lowerLetter"/>
      <w:lvlText w:val="%2."/>
      <w:lvlJc w:val="left"/>
      <w:pPr>
        <w:ind w:left="1440" w:hanging="360"/>
      </w:pPr>
    </w:lvl>
    <w:lvl w:ilvl="2" w:tplc="AEBE3D20">
      <w:start w:val="1"/>
      <w:numFmt w:val="lowerRoman"/>
      <w:lvlText w:val="%3."/>
      <w:lvlJc w:val="right"/>
      <w:pPr>
        <w:ind w:left="2160" w:hanging="180"/>
      </w:pPr>
    </w:lvl>
    <w:lvl w:ilvl="3" w:tplc="841A81EE">
      <w:start w:val="1"/>
      <w:numFmt w:val="decimal"/>
      <w:lvlText w:val="%4."/>
      <w:lvlJc w:val="left"/>
      <w:pPr>
        <w:ind w:left="2880" w:hanging="360"/>
      </w:pPr>
    </w:lvl>
    <w:lvl w:ilvl="4" w:tplc="F9443994">
      <w:start w:val="1"/>
      <w:numFmt w:val="lowerLetter"/>
      <w:lvlText w:val="%5."/>
      <w:lvlJc w:val="left"/>
      <w:pPr>
        <w:ind w:left="3600" w:hanging="360"/>
      </w:pPr>
    </w:lvl>
    <w:lvl w:ilvl="5" w:tplc="319478A0">
      <w:start w:val="1"/>
      <w:numFmt w:val="lowerRoman"/>
      <w:lvlText w:val="%6."/>
      <w:lvlJc w:val="right"/>
      <w:pPr>
        <w:ind w:left="4320" w:hanging="180"/>
      </w:pPr>
    </w:lvl>
    <w:lvl w:ilvl="6" w:tplc="2266FB16">
      <w:start w:val="1"/>
      <w:numFmt w:val="decimal"/>
      <w:lvlText w:val="%7."/>
      <w:lvlJc w:val="left"/>
      <w:pPr>
        <w:ind w:left="5040" w:hanging="360"/>
      </w:pPr>
    </w:lvl>
    <w:lvl w:ilvl="7" w:tplc="30906A2E">
      <w:start w:val="1"/>
      <w:numFmt w:val="lowerLetter"/>
      <w:lvlText w:val="%8."/>
      <w:lvlJc w:val="left"/>
      <w:pPr>
        <w:ind w:left="5760" w:hanging="360"/>
      </w:pPr>
    </w:lvl>
    <w:lvl w:ilvl="8" w:tplc="F8CAF7DA">
      <w:start w:val="1"/>
      <w:numFmt w:val="lowerRoman"/>
      <w:lvlText w:val="%9."/>
      <w:lvlJc w:val="right"/>
      <w:pPr>
        <w:ind w:left="6480" w:hanging="180"/>
      </w:pPr>
    </w:lvl>
  </w:abstractNum>
  <w:abstractNum w:abstractNumId="48" w15:restartNumberingAfterBreak="0">
    <w:nsid w:val="4390550C"/>
    <w:multiLevelType w:val="hybridMultilevel"/>
    <w:tmpl w:val="FFFFFFFF"/>
    <w:lvl w:ilvl="0" w:tplc="24A8B0F6">
      <w:start w:val="1"/>
      <w:numFmt w:val="decimal"/>
      <w:lvlText w:val="%1)"/>
      <w:lvlJc w:val="left"/>
      <w:pPr>
        <w:ind w:left="720" w:hanging="360"/>
      </w:pPr>
    </w:lvl>
    <w:lvl w:ilvl="1" w:tplc="605E4F36">
      <w:start w:val="1"/>
      <w:numFmt w:val="lowerLetter"/>
      <w:lvlText w:val="%2."/>
      <w:lvlJc w:val="left"/>
      <w:pPr>
        <w:ind w:left="1440" w:hanging="360"/>
      </w:pPr>
    </w:lvl>
    <w:lvl w:ilvl="2" w:tplc="1EB8DDA6">
      <w:start w:val="1"/>
      <w:numFmt w:val="lowerRoman"/>
      <w:lvlText w:val="%3."/>
      <w:lvlJc w:val="right"/>
      <w:pPr>
        <w:ind w:left="2160" w:hanging="180"/>
      </w:pPr>
    </w:lvl>
    <w:lvl w:ilvl="3" w:tplc="EE7CBF48">
      <w:start w:val="1"/>
      <w:numFmt w:val="decimal"/>
      <w:lvlText w:val="%4."/>
      <w:lvlJc w:val="left"/>
      <w:pPr>
        <w:ind w:left="2880" w:hanging="360"/>
      </w:pPr>
    </w:lvl>
    <w:lvl w:ilvl="4" w:tplc="9E7ED132">
      <w:start w:val="1"/>
      <w:numFmt w:val="lowerLetter"/>
      <w:lvlText w:val="%5."/>
      <w:lvlJc w:val="left"/>
      <w:pPr>
        <w:ind w:left="3600" w:hanging="360"/>
      </w:pPr>
    </w:lvl>
    <w:lvl w:ilvl="5" w:tplc="26E6C7BA">
      <w:start w:val="1"/>
      <w:numFmt w:val="lowerRoman"/>
      <w:lvlText w:val="%6."/>
      <w:lvlJc w:val="right"/>
      <w:pPr>
        <w:ind w:left="4320" w:hanging="180"/>
      </w:pPr>
    </w:lvl>
    <w:lvl w:ilvl="6" w:tplc="AD84100A">
      <w:start w:val="1"/>
      <w:numFmt w:val="decimal"/>
      <w:lvlText w:val="%7."/>
      <w:lvlJc w:val="left"/>
      <w:pPr>
        <w:ind w:left="5040" w:hanging="360"/>
      </w:pPr>
    </w:lvl>
    <w:lvl w:ilvl="7" w:tplc="A790C744">
      <w:start w:val="1"/>
      <w:numFmt w:val="lowerLetter"/>
      <w:lvlText w:val="%8."/>
      <w:lvlJc w:val="left"/>
      <w:pPr>
        <w:ind w:left="5760" w:hanging="360"/>
      </w:pPr>
    </w:lvl>
    <w:lvl w:ilvl="8" w:tplc="FB963212">
      <w:start w:val="1"/>
      <w:numFmt w:val="lowerRoman"/>
      <w:lvlText w:val="%9."/>
      <w:lvlJc w:val="right"/>
      <w:pPr>
        <w:ind w:left="6480" w:hanging="180"/>
      </w:pPr>
    </w:lvl>
  </w:abstractNum>
  <w:abstractNum w:abstractNumId="49" w15:restartNumberingAfterBreak="0">
    <w:nsid w:val="43C977F8"/>
    <w:multiLevelType w:val="hybridMultilevel"/>
    <w:tmpl w:val="FFFFFFFF"/>
    <w:lvl w:ilvl="0" w:tplc="5C0EDD32">
      <w:start w:val="1"/>
      <w:numFmt w:val="decimal"/>
      <w:lvlText w:val="%1)"/>
      <w:lvlJc w:val="left"/>
      <w:pPr>
        <w:ind w:left="720" w:hanging="360"/>
      </w:pPr>
    </w:lvl>
    <w:lvl w:ilvl="1" w:tplc="7250DE26">
      <w:start w:val="1"/>
      <w:numFmt w:val="lowerLetter"/>
      <w:lvlText w:val="%2."/>
      <w:lvlJc w:val="left"/>
      <w:pPr>
        <w:ind w:left="1440" w:hanging="360"/>
      </w:pPr>
    </w:lvl>
    <w:lvl w:ilvl="2" w:tplc="0400ED64">
      <w:start w:val="1"/>
      <w:numFmt w:val="lowerRoman"/>
      <w:lvlText w:val="%3."/>
      <w:lvlJc w:val="right"/>
      <w:pPr>
        <w:ind w:left="2160" w:hanging="180"/>
      </w:pPr>
    </w:lvl>
    <w:lvl w:ilvl="3" w:tplc="B1602506">
      <w:start w:val="1"/>
      <w:numFmt w:val="decimal"/>
      <w:lvlText w:val="%4."/>
      <w:lvlJc w:val="left"/>
      <w:pPr>
        <w:ind w:left="2880" w:hanging="360"/>
      </w:pPr>
    </w:lvl>
    <w:lvl w:ilvl="4" w:tplc="D214CE9C">
      <w:start w:val="1"/>
      <w:numFmt w:val="lowerLetter"/>
      <w:lvlText w:val="%5."/>
      <w:lvlJc w:val="left"/>
      <w:pPr>
        <w:ind w:left="3600" w:hanging="360"/>
      </w:pPr>
    </w:lvl>
    <w:lvl w:ilvl="5" w:tplc="C06C9562">
      <w:start w:val="1"/>
      <w:numFmt w:val="lowerRoman"/>
      <w:lvlText w:val="%6."/>
      <w:lvlJc w:val="right"/>
      <w:pPr>
        <w:ind w:left="4320" w:hanging="180"/>
      </w:pPr>
    </w:lvl>
    <w:lvl w:ilvl="6" w:tplc="524CABA0">
      <w:start w:val="1"/>
      <w:numFmt w:val="decimal"/>
      <w:lvlText w:val="%7."/>
      <w:lvlJc w:val="left"/>
      <w:pPr>
        <w:ind w:left="5040" w:hanging="360"/>
      </w:pPr>
    </w:lvl>
    <w:lvl w:ilvl="7" w:tplc="A6A20CE8">
      <w:start w:val="1"/>
      <w:numFmt w:val="lowerLetter"/>
      <w:lvlText w:val="%8."/>
      <w:lvlJc w:val="left"/>
      <w:pPr>
        <w:ind w:left="5760" w:hanging="360"/>
      </w:pPr>
    </w:lvl>
    <w:lvl w:ilvl="8" w:tplc="6ED2EE14">
      <w:start w:val="1"/>
      <w:numFmt w:val="lowerRoman"/>
      <w:lvlText w:val="%9."/>
      <w:lvlJc w:val="right"/>
      <w:pPr>
        <w:ind w:left="6480" w:hanging="180"/>
      </w:pPr>
    </w:lvl>
  </w:abstractNum>
  <w:abstractNum w:abstractNumId="50" w15:restartNumberingAfterBreak="0">
    <w:nsid w:val="445F53E3"/>
    <w:multiLevelType w:val="hybridMultilevel"/>
    <w:tmpl w:val="FFFFFFFF"/>
    <w:lvl w:ilvl="0" w:tplc="24CAA02A">
      <w:start w:val="1"/>
      <w:numFmt w:val="bullet"/>
      <w:lvlText w:val="·"/>
      <w:lvlJc w:val="left"/>
      <w:pPr>
        <w:ind w:left="720" w:hanging="360"/>
      </w:pPr>
      <w:rPr>
        <w:rFonts w:ascii="Symbol" w:hAnsi="Symbol" w:hint="default"/>
      </w:rPr>
    </w:lvl>
    <w:lvl w:ilvl="1" w:tplc="ECB0D204">
      <w:start w:val="1"/>
      <w:numFmt w:val="bullet"/>
      <w:lvlText w:val="o"/>
      <w:lvlJc w:val="left"/>
      <w:pPr>
        <w:ind w:left="1440" w:hanging="360"/>
      </w:pPr>
      <w:rPr>
        <w:rFonts w:ascii="Courier New" w:hAnsi="Courier New" w:hint="default"/>
      </w:rPr>
    </w:lvl>
    <w:lvl w:ilvl="2" w:tplc="6B08819E">
      <w:start w:val="1"/>
      <w:numFmt w:val="bullet"/>
      <w:lvlText w:val=""/>
      <w:lvlJc w:val="left"/>
      <w:pPr>
        <w:ind w:left="2160" w:hanging="360"/>
      </w:pPr>
      <w:rPr>
        <w:rFonts w:ascii="Wingdings" w:hAnsi="Wingdings" w:hint="default"/>
      </w:rPr>
    </w:lvl>
    <w:lvl w:ilvl="3" w:tplc="067286EE">
      <w:start w:val="1"/>
      <w:numFmt w:val="bullet"/>
      <w:lvlText w:val=""/>
      <w:lvlJc w:val="left"/>
      <w:pPr>
        <w:ind w:left="2880" w:hanging="360"/>
      </w:pPr>
      <w:rPr>
        <w:rFonts w:ascii="Symbol" w:hAnsi="Symbol" w:hint="default"/>
      </w:rPr>
    </w:lvl>
    <w:lvl w:ilvl="4" w:tplc="EC88BA4C">
      <w:start w:val="1"/>
      <w:numFmt w:val="bullet"/>
      <w:lvlText w:val="o"/>
      <w:lvlJc w:val="left"/>
      <w:pPr>
        <w:ind w:left="3600" w:hanging="360"/>
      </w:pPr>
      <w:rPr>
        <w:rFonts w:ascii="Courier New" w:hAnsi="Courier New" w:hint="default"/>
      </w:rPr>
    </w:lvl>
    <w:lvl w:ilvl="5" w:tplc="A7E23DBC">
      <w:start w:val="1"/>
      <w:numFmt w:val="bullet"/>
      <w:lvlText w:val=""/>
      <w:lvlJc w:val="left"/>
      <w:pPr>
        <w:ind w:left="4320" w:hanging="360"/>
      </w:pPr>
      <w:rPr>
        <w:rFonts w:ascii="Wingdings" w:hAnsi="Wingdings" w:hint="default"/>
      </w:rPr>
    </w:lvl>
    <w:lvl w:ilvl="6" w:tplc="DBB42E96">
      <w:start w:val="1"/>
      <w:numFmt w:val="bullet"/>
      <w:lvlText w:val=""/>
      <w:lvlJc w:val="left"/>
      <w:pPr>
        <w:ind w:left="5040" w:hanging="360"/>
      </w:pPr>
      <w:rPr>
        <w:rFonts w:ascii="Symbol" w:hAnsi="Symbol" w:hint="default"/>
      </w:rPr>
    </w:lvl>
    <w:lvl w:ilvl="7" w:tplc="9380FD42">
      <w:start w:val="1"/>
      <w:numFmt w:val="bullet"/>
      <w:lvlText w:val="o"/>
      <w:lvlJc w:val="left"/>
      <w:pPr>
        <w:ind w:left="5760" w:hanging="360"/>
      </w:pPr>
      <w:rPr>
        <w:rFonts w:ascii="Courier New" w:hAnsi="Courier New" w:hint="default"/>
      </w:rPr>
    </w:lvl>
    <w:lvl w:ilvl="8" w:tplc="9A9001C2">
      <w:start w:val="1"/>
      <w:numFmt w:val="bullet"/>
      <w:lvlText w:val=""/>
      <w:lvlJc w:val="left"/>
      <w:pPr>
        <w:ind w:left="6480" w:hanging="360"/>
      </w:pPr>
      <w:rPr>
        <w:rFonts w:ascii="Wingdings" w:hAnsi="Wingdings" w:hint="default"/>
      </w:rPr>
    </w:lvl>
  </w:abstractNum>
  <w:abstractNum w:abstractNumId="51" w15:restartNumberingAfterBreak="0">
    <w:nsid w:val="456D2C35"/>
    <w:multiLevelType w:val="hybridMultilevel"/>
    <w:tmpl w:val="80768B82"/>
    <w:lvl w:ilvl="0" w:tplc="04250003">
      <w:start w:val="1"/>
      <w:numFmt w:val="bullet"/>
      <w:lvlText w:val="o"/>
      <w:lvlJc w:val="left"/>
      <w:pPr>
        <w:ind w:left="1069" w:hanging="360"/>
      </w:pPr>
      <w:rPr>
        <w:rFonts w:ascii="Courier New" w:hAnsi="Courier New" w:cs="Courier New"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15:restartNumberingAfterBreak="0">
    <w:nsid w:val="46DB6D6D"/>
    <w:multiLevelType w:val="hybridMultilevel"/>
    <w:tmpl w:val="FFFFFFFF"/>
    <w:lvl w:ilvl="0" w:tplc="B5029F5A">
      <w:start w:val="4"/>
      <w:numFmt w:val="decimal"/>
      <w:lvlText w:val="%1)"/>
      <w:lvlJc w:val="left"/>
      <w:pPr>
        <w:ind w:left="720" w:hanging="360"/>
      </w:pPr>
    </w:lvl>
    <w:lvl w:ilvl="1" w:tplc="DD98C950">
      <w:start w:val="1"/>
      <w:numFmt w:val="lowerLetter"/>
      <w:lvlText w:val="%2."/>
      <w:lvlJc w:val="left"/>
      <w:pPr>
        <w:ind w:left="1440" w:hanging="360"/>
      </w:pPr>
    </w:lvl>
    <w:lvl w:ilvl="2" w:tplc="958C9E98">
      <w:start w:val="1"/>
      <w:numFmt w:val="lowerRoman"/>
      <w:lvlText w:val="%3."/>
      <w:lvlJc w:val="right"/>
      <w:pPr>
        <w:ind w:left="2160" w:hanging="180"/>
      </w:pPr>
    </w:lvl>
    <w:lvl w:ilvl="3" w:tplc="A1FCD99C">
      <w:start w:val="1"/>
      <w:numFmt w:val="decimal"/>
      <w:lvlText w:val="%4."/>
      <w:lvlJc w:val="left"/>
      <w:pPr>
        <w:ind w:left="2880" w:hanging="360"/>
      </w:pPr>
    </w:lvl>
    <w:lvl w:ilvl="4" w:tplc="EC82EC9C">
      <w:start w:val="1"/>
      <w:numFmt w:val="lowerLetter"/>
      <w:lvlText w:val="%5."/>
      <w:lvlJc w:val="left"/>
      <w:pPr>
        <w:ind w:left="3600" w:hanging="360"/>
      </w:pPr>
    </w:lvl>
    <w:lvl w:ilvl="5" w:tplc="A33E353A">
      <w:start w:val="1"/>
      <w:numFmt w:val="lowerRoman"/>
      <w:lvlText w:val="%6."/>
      <w:lvlJc w:val="right"/>
      <w:pPr>
        <w:ind w:left="4320" w:hanging="180"/>
      </w:pPr>
    </w:lvl>
    <w:lvl w:ilvl="6" w:tplc="3E1AF18A">
      <w:start w:val="1"/>
      <w:numFmt w:val="decimal"/>
      <w:lvlText w:val="%7."/>
      <w:lvlJc w:val="left"/>
      <w:pPr>
        <w:ind w:left="5040" w:hanging="360"/>
      </w:pPr>
    </w:lvl>
    <w:lvl w:ilvl="7" w:tplc="D674BF52">
      <w:start w:val="1"/>
      <w:numFmt w:val="lowerLetter"/>
      <w:lvlText w:val="%8."/>
      <w:lvlJc w:val="left"/>
      <w:pPr>
        <w:ind w:left="5760" w:hanging="360"/>
      </w:pPr>
    </w:lvl>
    <w:lvl w:ilvl="8" w:tplc="4CB4F932">
      <w:start w:val="1"/>
      <w:numFmt w:val="lowerRoman"/>
      <w:lvlText w:val="%9."/>
      <w:lvlJc w:val="right"/>
      <w:pPr>
        <w:ind w:left="6480" w:hanging="180"/>
      </w:pPr>
    </w:lvl>
  </w:abstractNum>
  <w:abstractNum w:abstractNumId="53" w15:restartNumberingAfterBreak="0">
    <w:nsid w:val="46F18504"/>
    <w:multiLevelType w:val="hybridMultilevel"/>
    <w:tmpl w:val="FFFFFFFF"/>
    <w:lvl w:ilvl="0" w:tplc="A4EEBCAC">
      <w:start w:val="1"/>
      <w:numFmt w:val="bullet"/>
      <w:lvlText w:val=""/>
      <w:lvlJc w:val="left"/>
      <w:pPr>
        <w:ind w:left="720" w:hanging="360"/>
      </w:pPr>
      <w:rPr>
        <w:rFonts w:ascii="Symbol" w:hAnsi="Symbol" w:hint="default"/>
      </w:rPr>
    </w:lvl>
    <w:lvl w:ilvl="1" w:tplc="B93CA3BC">
      <w:start w:val="1"/>
      <w:numFmt w:val="bullet"/>
      <w:lvlText w:val="o"/>
      <w:lvlJc w:val="left"/>
      <w:pPr>
        <w:ind w:left="1440" w:hanging="360"/>
      </w:pPr>
      <w:rPr>
        <w:rFonts w:ascii="Courier New" w:hAnsi="Courier New" w:hint="default"/>
      </w:rPr>
    </w:lvl>
    <w:lvl w:ilvl="2" w:tplc="DF6CB096">
      <w:start w:val="1"/>
      <w:numFmt w:val="bullet"/>
      <w:lvlText w:val=""/>
      <w:lvlJc w:val="left"/>
      <w:pPr>
        <w:ind w:left="2160" w:hanging="360"/>
      </w:pPr>
      <w:rPr>
        <w:rFonts w:ascii="Wingdings" w:hAnsi="Wingdings" w:hint="default"/>
      </w:rPr>
    </w:lvl>
    <w:lvl w:ilvl="3" w:tplc="0B587E90">
      <w:start w:val="1"/>
      <w:numFmt w:val="bullet"/>
      <w:lvlText w:val=""/>
      <w:lvlJc w:val="left"/>
      <w:pPr>
        <w:ind w:left="2880" w:hanging="360"/>
      </w:pPr>
      <w:rPr>
        <w:rFonts w:ascii="Symbol" w:hAnsi="Symbol" w:hint="default"/>
      </w:rPr>
    </w:lvl>
    <w:lvl w:ilvl="4" w:tplc="E0246FE8">
      <w:start w:val="1"/>
      <w:numFmt w:val="bullet"/>
      <w:lvlText w:val="o"/>
      <w:lvlJc w:val="left"/>
      <w:pPr>
        <w:ind w:left="3600" w:hanging="360"/>
      </w:pPr>
      <w:rPr>
        <w:rFonts w:ascii="Courier New" w:hAnsi="Courier New" w:hint="default"/>
      </w:rPr>
    </w:lvl>
    <w:lvl w:ilvl="5" w:tplc="96A00DAC">
      <w:start w:val="1"/>
      <w:numFmt w:val="bullet"/>
      <w:lvlText w:val=""/>
      <w:lvlJc w:val="left"/>
      <w:pPr>
        <w:ind w:left="4320" w:hanging="360"/>
      </w:pPr>
      <w:rPr>
        <w:rFonts w:ascii="Wingdings" w:hAnsi="Wingdings" w:hint="default"/>
      </w:rPr>
    </w:lvl>
    <w:lvl w:ilvl="6" w:tplc="EFDC494C">
      <w:start w:val="1"/>
      <w:numFmt w:val="bullet"/>
      <w:lvlText w:val=""/>
      <w:lvlJc w:val="left"/>
      <w:pPr>
        <w:ind w:left="5040" w:hanging="360"/>
      </w:pPr>
      <w:rPr>
        <w:rFonts w:ascii="Symbol" w:hAnsi="Symbol" w:hint="default"/>
      </w:rPr>
    </w:lvl>
    <w:lvl w:ilvl="7" w:tplc="6E5636C6">
      <w:start w:val="1"/>
      <w:numFmt w:val="bullet"/>
      <w:lvlText w:val="o"/>
      <w:lvlJc w:val="left"/>
      <w:pPr>
        <w:ind w:left="5760" w:hanging="360"/>
      </w:pPr>
      <w:rPr>
        <w:rFonts w:ascii="Courier New" w:hAnsi="Courier New" w:hint="default"/>
      </w:rPr>
    </w:lvl>
    <w:lvl w:ilvl="8" w:tplc="9D4C1456">
      <w:start w:val="1"/>
      <w:numFmt w:val="bullet"/>
      <w:lvlText w:val=""/>
      <w:lvlJc w:val="left"/>
      <w:pPr>
        <w:ind w:left="6480" w:hanging="360"/>
      </w:pPr>
      <w:rPr>
        <w:rFonts w:ascii="Wingdings" w:hAnsi="Wingdings" w:hint="default"/>
      </w:rPr>
    </w:lvl>
  </w:abstractNum>
  <w:abstractNum w:abstractNumId="54" w15:restartNumberingAfterBreak="0">
    <w:nsid w:val="472FFA00"/>
    <w:multiLevelType w:val="hybridMultilevel"/>
    <w:tmpl w:val="FFFFFFFF"/>
    <w:lvl w:ilvl="0" w:tplc="806E8758">
      <w:start w:val="2"/>
      <w:numFmt w:val="decimal"/>
      <w:lvlText w:val="%1)"/>
      <w:lvlJc w:val="left"/>
      <w:pPr>
        <w:ind w:left="720" w:hanging="360"/>
      </w:pPr>
    </w:lvl>
    <w:lvl w:ilvl="1" w:tplc="C61CC830">
      <w:start w:val="1"/>
      <w:numFmt w:val="lowerLetter"/>
      <w:lvlText w:val="%2."/>
      <w:lvlJc w:val="left"/>
      <w:pPr>
        <w:ind w:left="1440" w:hanging="360"/>
      </w:pPr>
    </w:lvl>
    <w:lvl w:ilvl="2" w:tplc="59AA3B26">
      <w:start w:val="1"/>
      <w:numFmt w:val="lowerRoman"/>
      <w:lvlText w:val="%3."/>
      <w:lvlJc w:val="right"/>
      <w:pPr>
        <w:ind w:left="2160" w:hanging="180"/>
      </w:pPr>
    </w:lvl>
    <w:lvl w:ilvl="3" w:tplc="6BDAE2D4">
      <w:start w:val="1"/>
      <w:numFmt w:val="decimal"/>
      <w:lvlText w:val="%4."/>
      <w:lvlJc w:val="left"/>
      <w:pPr>
        <w:ind w:left="2880" w:hanging="360"/>
      </w:pPr>
    </w:lvl>
    <w:lvl w:ilvl="4" w:tplc="7A302800">
      <w:start w:val="1"/>
      <w:numFmt w:val="lowerLetter"/>
      <w:lvlText w:val="%5."/>
      <w:lvlJc w:val="left"/>
      <w:pPr>
        <w:ind w:left="3600" w:hanging="360"/>
      </w:pPr>
    </w:lvl>
    <w:lvl w:ilvl="5" w:tplc="E87444EA">
      <w:start w:val="1"/>
      <w:numFmt w:val="lowerRoman"/>
      <w:lvlText w:val="%6."/>
      <w:lvlJc w:val="right"/>
      <w:pPr>
        <w:ind w:left="4320" w:hanging="180"/>
      </w:pPr>
    </w:lvl>
    <w:lvl w:ilvl="6" w:tplc="3C82DAA2">
      <w:start w:val="1"/>
      <w:numFmt w:val="decimal"/>
      <w:lvlText w:val="%7."/>
      <w:lvlJc w:val="left"/>
      <w:pPr>
        <w:ind w:left="5040" w:hanging="360"/>
      </w:pPr>
    </w:lvl>
    <w:lvl w:ilvl="7" w:tplc="F85EEC5A">
      <w:start w:val="1"/>
      <w:numFmt w:val="lowerLetter"/>
      <w:lvlText w:val="%8."/>
      <w:lvlJc w:val="left"/>
      <w:pPr>
        <w:ind w:left="5760" w:hanging="360"/>
      </w:pPr>
    </w:lvl>
    <w:lvl w:ilvl="8" w:tplc="FE8282A0">
      <w:start w:val="1"/>
      <w:numFmt w:val="lowerRoman"/>
      <w:lvlText w:val="%9."/>
      <w:lvlJc w:val="right"/>
      <w:pPr>
        <w:ind w:left="6480" w:hanging="180"/>
      </w:pPr>
    </w:lvl>
  </w:abstractNum>
  <w:abstractNum w:abstractNumId="55" w15:restartNumberingAfterBreak="0">
    <w:nsid w:val="48ACC5CA"/>
    <w:multiLevelType w:val="hybridMultilevel"/>
    <w:tmpl w:val="FFFFFFFF"/>
    <w:lvl w:ilvl="0" w:tplc="F06056A4">
      <w:start w:val="4"/>
      <w:numFmt w:val="decimal"/>
      <w:lvlText w:val="%1)"/>
      <w:lvlJc w:val="left"/>
      <w:pPr>
        <w:ind w:left="720" w:hanging="360"/>
      </w:pPr>
    </w:lvl>
    <w:lvl w:ilvl="1" w:tplc="56F0A36C">
      <w:start w:val="1"/>
      <w:numFmt w:val="lowerLetter"/>
      <w:lvlText w:val="%2."/>
      <w:lvlJc w:val="left"/>
      <w:pPr>
        <w:ind w:left="1440" w:hanging="360"/>
      </w:pPr>
    </w:lvl>
    <w:lvl w:ilvl="2" w:tplc="1932FB54">
      <w:start w:val="1"/>
      <w:numFmt w:val="lowerRoman"/>
      <w:lvlText w:val="%3."/>
      <w:lvlJc w:val="right"/>
      <w:pPr>
        <w:ind w:left="2160" w:hanging="180"/>
      </w:pPr>
    </w:lvl>
    <w:lvl w:ilvl="3" w:tplc="8BCC9904">
      <w:start w:val="1"/>
      <w:numFmt w:val="decimal"/>
      <w:lvlText w:val="%4."/>
      <w:lvlJc w:val="left"/>
      <w:pPr>
        <w:ind w:left="2880" w:hanging="360"/>
      </w:pPr>
    </w:lvl>
    <w:lvl w:ilvl="4" w:tplc="D9DEC8B6">
      <w:start w:val="1"/>
      <w:numFmt w:val="lowerLetter"/>
      <w:lvlText w:val="%5."/>
      <w:lvlJc w:val="left"/>
      <w:pPr>
        <w:ind w:left="3600" w:hanging="360"/>
      </w:pPr>
    </w:lvl>
    <w:lvl w:ilvl="5" w:tplc="95124254">
      <w:start w:val="1"/>
      <w:numFmt w:val="lowerRoman"/>
      <w:lvlText w:val="%6."/>
      <w:lvlJc w:val="right"/>
      <w:pPr>
        <w:ind w:left="4320" w:hanging="180"/>
      </w:pPr>
    </w:lvl>
    <w:lvl w:ilvl="6" w:tplc="19E0F2F0">
      <w:start w:val="1"/>
      <w:numFmt w:val="decimal"/>
      <w:lvlText w:val="%7."/>
      <w:lvlJc w:val="left"/>
      <w:pPr>
        <w:ind w:left="5040" w:hanging="360"/>
      </w:pPr>
    </w:lvl>
    <w:lvl w:ilvl="7" w:tplc="97D2B82E">
      <w:start w:val="1"/>
      <w:numFmt w:val="lowerLetter"/>
      <w:lvlText w:val="%8."/>
      <w:lvlJc w:val="left"/>
      <w:pPr>
        <w:ind w:left="5760" w:hanging="360"/>
      </w:pPr>
    </w:lvl>
    <w:lvl w:ilvl="8" w:tplc="2B3E7494">
      <w:start w:val="1"/>
      <w:numFmt w:val="lowerRoman"/>
      <w:lvlText w:val="%9."/>
      <w:lvlJc w:val="right"/>
      <w:pPr>
        <w:ind w:left="6480" w:hanging="180"/>
      </w:pPr>
    </w:lvl>
  </w:abstractNum>
  <w:abstractNum w:abstractNumId="56" w15:restartNumberingAfterBreak="0">
    <w:nsid w:val="48AD652D"/>
    <w:multiLevelType w:val="hybridMultilevel"/>
    <w:tmpl w:val="900C8B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4AA30B60"/>
    <w:multiLevelType w:val="hybridMultilevel"/>
    <w:tmpl w:val="0BC6EE54"/>
    <w:lvl w:ilvl="0" w:tplc="FFFFFFFF">
      <w:start w:val="1"/>
      <w:numFmt w:val="bullet"/>
      <w:lvlText w:val="-"/>
      <w:lvlJc w:val="left"/>
      <w:pPr>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4D190BB5"/>
    <w:multiLevelType w:val="hybridMultilevel"/>
    <w:tmpl w:val="0D94579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9" w15:restartNumberingAfterBreak="0">
    <w:nsid w:val="53E002DB"/>
    <w:multiLevelType w:val="hybridMultilevel"/>
    <w:tmpl w:val="FFFFFFFF"/>
    <w:lvl w:ilvl="0" w:tplc="870C6E54">
      <w:start w:val="1"/>
      <w:numFmt w:val="decimal"/>
      <w:lvlText w:val="%1)"/>
      <w:lvlJc w:val="left"/>
      <w:pPr>
        <w:ind w:left="720" w:hanging="360"/>
      </w:pPr>
    </w:lvl>
    <w:lvl w:ilvl="1" w:tplc="FBA698F0">
      <w:start w:val="1"/>
      <w:numFmt w:val="lowerLetter"/>
      <w:lvlText w:val="%2."/>
      <w:lvlJc w:val="left"/>
      <w:pPr>
        <w:ind w:left="1440" w:hanging="360"/>
      </w:pPr>
    </w:lvl>
    <w:lvl w:ilvl="2" w:tplc="D5E650E2">
      <w:start w:val="1"/>
      <w:numFmt w:val="lowerRoman"/>
      <w:lvlText w:val="%3."/>
      <w:lvlJc w:val="right"/>
      <w:pPr>
        <w:ind w:left="2160" w:hanging="180"/>
      </w:pPr>
    </w:lvl>
    <w:lvl w:ilvl="3" w:tplc="54442F76">
      <w:start w:val="1"/>
      <w:numFmt w:val="decimal"/>
      <w:lvlText w:val="%4."/>
      <w:lvlJc w:val="left"/>
      <w:pPr>
        <w:ind w:left="2880" w:hanging="360"/>
      </w:pPr>
    </w:lvl>
    <w:lvl w:ilvl="4" w:tplc="0AC8E54C">
      <w:start w:val="1"/>
      <w:numFmt w:val="lowerLetter"/>
      <w:lvlText w:val="%5."/>
      <w:lvlJc w:val="left"/>
      <w:pPr>
        <w:ind w:left="3600" w:hanging="360"/>
      </w:pPr>
    </w:lvl>
    <w:lvl w:ilvl="5" w:tplc="27149B4E">
      <w:start w:val="1"/>
      <w:numFmt w:val="lowerRoman"/>
      <w:lvlText w:val="%6."/>
      <w:lvlJc w:val="right"/>
      <w:pPr>
        <w:ind w:left="4320" w:hanging="180"/>
      </w:pPr>
    </w:lvl>
    <w:lvl w:ilvl="6" w:tplc="763C4B2A">
      <w:start w:val="1"/>
      <w:numFmt w:val="decimal"/>
      <w:lvlText w:val="%7."/>
      <w:lvlJc w:val="left"/>
      <w:pPr>
        <w:ind w:left="5040" w:hanging="360"/>
      </w:pPr>
    </w:lvl>
    <w:lvl w:ilvl="7" w:tplc="107CC2A2">
      <w:start w:val="1"/>
      <w:numFmt w:val="lowerLetter"/>
      <w:lvlText w:val="%8."/>
      <w:lvlJc w:val="left"/>
      <w:pPr>
        <w:ind w:left="5760" w:hanging="360"/>
      </w:pPr>
    </w:lvl>
    <w:lvl w:ilvl="8" w:tplc="33AE2220">
      <w:start w:val="1"/>
      <w:numFmt w:val="lowerRoman"/>
      <w:lvlText w:val="%9."/>
      <w:lvlJc w:val="right"/>
      <w:pPr>
        <w:ind w:left="6480" w:hanging="180"/>
      </w:pPr>
    </w:lvl>
  </w:abstractNum>
  <w:abstractNum w:abstractNumId="60" w15:restartNumberingAfterBreak="0">
    <w:nsid w:val="54B22A17"/>
    <w:multiLevelType w:val="hybridMultilevel"/>
    <w:tmpl w:val="FFFFFFFF"/>
    <w:lvl w:ilvl="0" w:tplc="FEFC9A7A">
      <w:start w:val="2"/>
      <w:numFmt w:val="decimal"/>
      <w:lvlText w:val="%1)"/>
      <w:lvlJc w:val="left"/>
      <w:pPr>
        <w:ind w:left="720" w:hanging="360"/>
      </w:pPr>
    </w:lvl>
    <w:lvl w:ilvl="1" w:tplc="B9A68856">
      <w:start w:val="1"/>
      <w:numFmt w:val="lowerLetter"/>
      <w:lvlText w:val="%2."/>
      <w:lvlJc w:val="left"/>
      <w:pPr>
        <w:ind w:left="1440" w:hanging="360"/>
      </w:pPr>
    </w:lvl>
    <w:lvl w:ilvl="2" w:tplc="E0501E52">
      <w:start w:val="1"/>
      <w:numFmt w:val="lowerRoman"/>
      <w:lvlText w:val="%3."/>
      <w:lvlJc w:val="right"/>
      <w:pPr>
        <w:ind w:left="2160" w:hanging="180"/>
      </w:pPr>
    </w:lvl>
    <w:lvl w:ilvl="3" w:tplc="A1FCC022">
      <w:start w:val="1"/>
      <w:numFmt w:val="decimal"/>
      <w:lvlText w:val="%4."/>
      <w:lvlJc w:val="left"/>
      <w:pPr>
        <w:ind w:left="2880" w:hanging="360"/>
      </w:pPr>
    </w:lvl>
    <w:lvl w:ilvl="4" w:tplc="897CCA50">
      <w:start w:val="1"/>
      <w:numFmt w:val="lowerLetter"/>
      <w:lvlText w:val="%5."/>
      <w:lvlJc w:val="left"/>
      <w:pPr>
        <w:ind w:left="3600" w:hanging="360"/>
      </w:pPr>
    </w:lvl>
    <w:lvl w:ilvl="5" w:tplc="E806B7CC">
      <w:start w:val="1"/>
      <w:numFmt w:val="lowerRoman"/>
      <w:lvlText w:val="%6."/>
      <w:lvlJc w:val="right"/>
      <w:pPr>
        <w:ind w:left="4320" w:hanging="180"/>
      </w:pPr>
    </w:lvl>
    <w:lvl w:ilvl="6" w:tplc="A9107860">
      <w:start w:val="1"/>
      <w:numFmt w:val="decimal"/>
      <w:lvlText w:val="%7."/>
      <w:lvlJc w:val="left"/>
      <w:pPr>
        <w:ind w:left="5040" w:hanging="360"/>
      </w:pPr>
    </w:lvl>
    <w:lvl w:ilvl="7" w:tplc="873EE03A">
      <w:start w:val="1"/>
      <w:numFmt w:val="lowerLetter"/>
      <w:lvlText w:val="%8."/>
      <w:lvlJc w:val="left"/>
      <w:pPr>
        <w:ind w:left="5760" w:hanging="360"/>
      </w:pPr>
    </w:lvl>
    <w:lvl w:ilvl="8" w:tplc="955EDA9A">
      <w:start w:val="1"/>
      <w:numFmt w:val="lowerRoman"/>
      <w:lvlText w:val="%9."/>
      <w:lvlJc w:val="right"/>
      <w:pPr>
        <w:ind w:left="6480" w:hanging="180"/>
      </w:pPr>
    </w:lvl>
  </w:abstractNum>
  <w:abstractNum w:abstractNumId="61" w15:restartNumberingAfterBreak="0">
    <w:nsid w:val="571453D9"/>
    <w:multiLevelType w:val="hybridMultilevel"/>
    <w:tmpl w:val="DDDE27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57F40645"/>
    <w:multiLevelType w:val="hybridMultilevel"/>
    <w:tmpl w:val="7056315E"/>
    <w:lvl w:ilvl="0" w:tplc="B0809C40">
      <w:start w:val="1"/>
      <w:numFmt w:val="decimal"/>
      <w:pStyle w:val="Liste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83B2266"/>
    <w:multiLevelType w:val="hybridMultilevel"/>
    <w:tmpl w:val="B8EE29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4" w15:restartNumberingAfterBreak="0">
    <w:nsid w:val="58B43149"/>
    <w:multiLevelType w:val="hybridMultilevel"/>
    <w:tmpl w:val="EF7AA7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58D5C552"/>
    <w:multiLevelType w:val="hybridMultilevel"/>
    <w:tmpl w:val="FFFFFFFF"/>
    <w:lvl w:ilvl="0" w:tplc="4984DA88">
      <w:start w:val="3"/>
      <w:numFmt w:val="decimal"/>
      <w:lvlText w:val="%1)"/>
      <w:lvlJc w:val="left"/>
      <w:pPr>
        <w:ind w:left="720" w:hanging="360"/>
      </w:pPr>
    </w:lvl>
    <w:lvl w:ilvl="1" w:tplc="4A0E9132">
      <w:start w:val="1"/>
      <w:numFmt w:val="lowerLetter"/>
      <w:lvlText w:val="%2."/>
      <w:lvlJc w:val="left"/>
      <w:pPr>
        <w:ind w:left="1440" w:hanging="360"/>
      </w:pPr>
    </w:lvl>
    <w:lvl w:ilvl="2" w:tplc="B1F216E8">
      <w:start w:val="1"/>
      <w:numFmt w:val="lowerRoman"/>
      <w:lvlText w:val="%3."/>
      <w:lvlJc w:val="right"/>
      <w:pPr>
        <w:ind w:left="2160" w:hanging="180"/>
      </w:pPr>
    </w:lvl>
    <w:lvl w:ilvl="3" w:tplc="4BC6443A">
      <w:start w:val="1"/>
      <w:numFmt w:val="decimal"/>
      <w:lvlText w:val="%4."/>
      <w:lvlJc w:val="left"/>
      <w:pPr>
        <w:ind w:left="2880" w:hanging="360"/>
      </w:pPr>
    </w:lvl>
    <w:lvl w:ilvl="4" w:tplc="E1E8FD66">
      <w:start w:val="1"/>
      <w:numFmt w:val="lowerLetter"/>
      <w:lvlText w:val="%5."/>
      <w:lvlJc w:val="left"/>
      <w:pPr>
        <w:ind w:left="3600" w:hanging="360"/>
      </w:pPr>
    </w:lvl>
    <w:lvl w:ilvl="5" w:tplc="B4F6B22E">
      <w:start w:val="1"/>
      <w:numFmt w:val="lowerRoman"/>
      <w:lvlText w:val="%6."/>
      <w:lvlJc w:val="right"/>
      <w:pPr>
        <w:ind w:left="4320" w:hanging="180"/>
      </w:pPr>
    </w:lvl>
    <w:lvl w:ilvl="6" w:tplc="00D67A4E">
      <w:start w:val="1"/>
      <w:numFmt w:val="decimal"/>
      <w:lvlText w:val="%7."/>
      <w:lvlJc w:val="left"/>
      <w:pPr>
        <w:ind w:left="5040" w:hanging="360"/>
      </w:pPr>
    </w:lvl>
    <w:lvl w:ilvl="7" w:tplc="61264ABE">
      <w:start w:val="1"/>
      <w:numFmt w:val="lowerLetter"/>
      <w:lvlText w:val="%8."/>
      <w:lvlJc w:val="left"/>
      <w:pPr>
        <w:ind w:left="5760" w:hanging="360"/>
      </w:pPr>
    </w:lvl>
    <w:lvl w:ilvl="8" w:tplc="F28A1EDE">
      <w:start w:val="1"/>
      <w:numFmt w:val="lowerRoman"/>
      <w:lvlText w:val="%9."/>
      <w:lvlJc w:val="right"/>
      <w:pPr>
        <w:ind w:left="6480" w:hanging="180"/>
      </w:pPr>
    </w:lvl>
  </w:abstractNum>
  <w:abstractNum w:abstractNumId="66" w15:restartNumberingAfterBreak="0">
    <w:nsid w:val="5915F511"/>
    <w:multiLevelType w:val="hybridMultilevel"/>
    <w:tmpl w:val="FFFFFFFF"/>
    <w:lvl w:ilvl="0" w:tplc="51661052">
      <w:start w:val="2"/>
      <w:numFmt w:val="decimal"/>
      <w:lvlText w:val="%1)"/>
      <w:lvlJc w:val="left"/>
      <w:pPr>
        <w:ind w:left="720" w:hanging="360"/>
      </w:pPr>
    </w:lvl>
    <w:lvl w:ilvl="1" w:tplc="6FEC2ABA">
      <w:start w:val="1"/>
      <w:numFmt w:val="lowerLetter"/>
      <w:lvlText w:val="%2."/>
      <w:lvlJc w:val="left"/>
      <w:pPr>
        <w:ind w:left="1440" w:hanging="360"/>
      </w:pPr>
    </w:lvl>
    <w:lvl w:ilvl="2" w:tplc="6B38AB36">
      <w:start w:val="1"/>
      <w:numFmt w:val="lowerRoman"/>
      <w:lvlText w:val="%3."/>
      <w:lvlJc w:val="right"/>
      <w:pPr>
        <w:ind w:left="2160" w:hanging="180"/>
      </w:pPr>
    </w:lvl>
    <w:lvl w:ilvl="3" w:tplc="E3DAC8E2">
      <w:start w:val="1"/>
      <w:numFmt w:val="decimal"/>
      <w:lvlText w:val="%4."/>
      <w:lvlJc w:val="left"/>
      <w:pPr>
        <w:ind w:left="2880" w:hanging="360"/>
      </w:pPr>
    </w:lvl>
    <w:lvl w:ilvl="4" w:tplc="39106C92">
      <w:start w:val="1"/>
      <w:numFmt w:val="lowerLetter"/>
      <w:lvlText w:val="%5."/>
      <w:lvlJc w:val="left"/>
      <w:pPr>
        <w:ind w:left="3600" w:hanging="360"/>
      </w:pPr>
    </w:lvl>
    <w:lvl w:ilvl="5" w:tplc="AA18F158">
      <w:start w:val="1"/>
      <w:numFmt w:val="lowerRoman"/>
      <w:lvlText w:val="%6."/>
      <w:lvlJc w:val="right"/>
      <w:pPr>
        <w:ind w:left="4320" w:hanging="180"/>
      </w:pPr>
    </w:lvl>
    <w:lvl w:ilvl="6" w:tplc="8208F75E">
      <w:start w:val="1"/>
      <w:numFmt w:val="decimal"/>
      <w:lvlText w:val="%7."/>
      <w:lvlJc w:val="left"/>
      <w:pPr>
        <w:ind w:left="5040" w:hanging="360"/>
      </w:pPr>
    </w:lvl>
    <w:lvl w:ilvl="7" w:tplc="6562F296">
      <w:start w:val="1"/>
      <w:numFmt w:val="lowerLetter"/>
      <w:lvlText w:val="%8."/>
      <w:lvlJc w:val="left"/>
      <w:pPr>
        <w:ind w:left="5760" w:hanging="360"/>
      </w:pPr>
    </w:lvl>
    <w:lvl w:ilvl="8" w:tplc="19788632">
      <w:start w:val="1"/>
      <w:numFmt w:val="lowerRoman"/>
      <w:lvlText w:val="%9."/>
      <w:lvlJc w:val="right"/>
      <w:pPr>
        <w:ind w:left="6480" w:hanging="180"/>
      </w:pPr>
    </w:lvl>
  </w:abstractNum>
  <w:abstractNum w:abstractNumId="67" w15:restartNumberingAfterBreak="0">
    <w:nsid w:val="59B95A9C"/>
    <w:multiLevelType w:val="hybridMultilevel"/>
    <w:tmpl w:val="A41069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5ADE50E1"/>
    <w:multiLevelType w:val="hybridMultilevel"/>
    <w:tmpl w:val="FFFFFFFF"/>
    <w:lvl w:ilvl="0" w:tplc="8F44C44A">
      <w:start w:val="7"/>
      <w:numFmt w:val="decimal"/>
      <w:lvlText w:val="%1)"/>
      <w:lvlJc w:val="left"/>
      <w:pPr>
        <w:ind w:left="720" w:hanging="360"/>
      </w:pPr>
    </w:lvl>
    <w:lvl w:ilvl="1" w:tplc="FC7CCBA2">
      <w:start w:val="1"/>
      <w:numFmt w:val="lowerLetter"/>
      <w:lvlText w:val="%2."/>
      <w:lvlJc w:val="left"/>
      <w:pPr>
        <w:ind w:left="1440" w:hanging="360"/>
      </w:pPr>
    </w:lvl>
    <w:lvl w:ilvl="2" w:tplc="8F1220EE">
      <w:start w:val="1"/>
      <w:numFmt w:val="lowerRoman"/>
      <w:lvlText w:val="%3."/>
      <w:lvlJc w:val="right"/>
      <w:pPr>
        <w:ind w:left="2160" w:hanging="180"/>
      </w:pPr>
    </w:lvl>
    <w:lvl w:ilvl="3" w:tplc="A2505060">
      <w:start w:val="1"/>
      <w:numFmt w:val="decimal"/>
      <w:lvlText w:val="%4."/>
      <w:lvlJc w:val="left"/>
      <w:pPr>
        <w:ind w:left="2880" w:hanging="360"/>
      </w:pPr>
    </w:lvl>
    <w:lvl w:ilvl="4" w:tplc="E66E95CE">
      <w:start w:val="1"/>
      <w:numFmt w:val="lowerLetter"/>
      <w:lvlText w:val="%5."/>
      <w:lvlJc w:val="left"/>
      <w:pPr>
        <w:ind w:left="3600" w:hanging="360"/>
      </w:pPr>
    </w:lvl>
    <w:lvl w:ilvl="5" w:tplc="6FD82B96">
      <w:start w:val="1"/>
      <w:numFmt w:val="lowerRoman"/>
      <w:lvlText w:val="%6."/>
      <w:lvlJc w:val="right"/>
      <w:pPr>
        <w:ind w:left="4320" w:hanging="180"/>
      </w:pPr>
    </w:lvl>
    <w:lvl w:ilvl="6" w:tplc="765E91D6">
      <w:start w:val="1"/>
      <w:numFmt w:val="decimal"/>
      <w:lvlText w:val="%7."/>
      <w:lvlJc w:val="left"/>
      <w:pPr>
        <w:ind w:left="5040" w:hanging="360"/>
      </w:pPr>
    </w:lvl>
    <w:lvl w:ilvl="7" w:tplc="619C25CC">
      <w:start w:val="1"/>
      <w:numFmt w:val="lowerLetter"/>
      <w:lvlText w:val="%8."/>
      <w:lvlJc w:val="left"/>
      <w:pPr>
        <w:ind w:left="5760" w:hanging="360"/>
      </w:pPr>
    </w:lvl>
    <w:lvl w:ilvl="8" w:tplc="5C9093D4">
      <w:start w:val="1"/>
      <w:numFmt w:val="lowerRoman"/>
      <w:lvlText w:val="%9."/>
      <w:lvlJc w:val="right"/>
      <w:pPr>
        <w:ind w:left="6480" w:hanging="180"/>
      </w:pPr>
    </w:lvl>
  </w:abstractNum>
  <w:abstractNum w:abstractNumId="69" w15:restartNumberingAfterBreak="0">
    <w:nsid w:val="5B1A3659"/>
    <w:multiLevelType w:val="hybridMultilevel"/>
    <w:tmpl w:val="7676EF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5BE25022"/>
    <w:multiLevelType w:val="hybridMultilevel"/>
    <w:tmpl w:val="FFFFFFFF"/>
    <w:lvl w:ilvl="0" w:tplc="80441666">
      <w:start w:val="2"/>
      <w:numFmt w:val="decimal"/>
      <w:lvlText w:val="%1)"/>
      <w:lvlJc w:val="left"/>
      <w:pPr>
        <w:ind w:left="720" w:hanging="360"/>
      </w:pPr>
    </w:lvl>
    <w:lvl w:ilvl="1" w:tplc="B8FA01DE">
      <w:start w:val="1"/>
      <w:numFmt w:val="lowerLetter"/>
      <w:lvlText w:val="%2."/>
      <w:lvlJc w:val="left"/>
      <w:pPr>
        <w:ind w:left="1440" w:hanging="360"/>
      </w:pPr>
    </w:lvl>
    <w:lvl w:ilvl="2" w:tplc="DFE03AA0">
      <w:start w:val="1"/>
      <w:numFmt w:val="lowerRoman"/>
      <w:lvlText w:val="%3."/>
      <w:lvlJc w:val="right"/>
      <w:pPr>
        <w:ind w:left="2160" w:hanging="180"/>
      </w:pPr>
    </w:lvl>
    <w:lvl w:ilvl="3" w:tplc="93268C42">
      <w:start w:val="1"/>
      <w:numFmt w:val="decimal"/>
      <w:lvlText w:val="%4."/>
      <w:lvlJc w:val="left"/>
      <w:pPr>
        <w:ind w:left="2880" w:hanging="360"/>
      </w:pPr>
    </w:lvl>
    <w:lvl w:ilvl="4" w:tplc="39109CD6">
      <w:start w:val="1"/>
      <w:numFmt w:val="lowerLetter"/>
      <w:lvlText w:val="%5."/>
      <w:lvlJc w:val="left"/>
      <w:pPr>
        <w:ind w:left="3600" w:hanging="360"/>
      </w:pPr>
    </w:lvl>
    <w:lvl w:ilvl="5" w:tplc="64B26E82">
      <w:start w:val="1"/>
      <w:numFmt w:val="lowerRoman"/>
      <w:lvlText w:val="%6."/>
      <w:lvlJc w:val="right"/>
      <w:pPr>
        <w:ind w:left="4320" w:hanging="180"/>
      </w:pPr>
    </w:lvl>
    <w:lvl w:ilvl="6" w:tplc="0F64EC06">
      <w:start w:val="1"/>
      <w:numFmt w:val="decimal"/>
      <w:lvlText w:val="%7."/>
      <w:lvlJc w:val="left"/>
      <w:pPr>
        <w:ind w:left="5040" w:hanging="360"/>
      </w:pPr>
    </w:lvl>
    <w:lvl w:ilvl="7" w:tplc="4CAAADC0">
      <w:start w:val="1"/>
      <w:numFmt w:val="lowerLetter"/>
      <w:lvlText w:val="%8."/>
      <w:lvlJc w:val="left"/>
      <w:pPr>
        <w:ind w:left="5760" w:hanging="360"/>
      </w:pPr>
    </w:lvl>
    <w:lvl w:ilvl="8" w:tplc="0F103B90">
      <w:start w:val="1"/>
      <w:numFmt w:val="lowerRoman"/>
      <w:lvlText w:val="%9."/>
      <w:lvlJc w:val="right"/>
      <w:pPr>
        <w:ind w:left="6480" w:hanging="180"/>
      </w:pPr>
    </w:lvl>
  </w:abstractNum>
  <w:abstractNum w:abstractNumId="71" w15:restartNumberingAfterBreak="0">
    <w:nsid w:val="5D130214"/>
    <w:multiLevelType w:val="hybridMultilevel"/>
    <w:tmpl w:val="FFFFFFFF"/>
    <w:lvl w:ilvl="0" w:tplc="27044448">
      <w:start w:val="1"/>
      <w:numFmt w:val="bullet"/>
      <w:lvlText w:val="·"/>
      <w:lvlJc w:val="left"/>
      <w:pPr>
        <w:ind w:left="720" w:hanging="360"/>
      </w:pPr>
      <w:rPr>
        <w:rFonts w:ascii="Symbol" w:hAnsi="Symbol" w:hint="default"/>
      </w:rPr>
    </w:lvl>
    <w:lvl w:ilvl="1" w:tplc="EC146588">
      <w:start w:val="1"/>
      <w:numFmt w:val="bullet"/>
      <w:lvlText w:val="o"/>
      <w:lvlJc w:val="left"/>
      <w:pPr>
        <w:ind w:left="1440" w:hanging="360"/>
      </w:pPr>
      <w:rPr>
        <w:rFonts w:ascii="Courier New" w:hAnsi="Courier New" w:hint="default"/>
      </w:rPr>
    </w:lvl>
    <w:lvl w:ilvl="2" w:tplc="A9686936">
      <w:start w:val="1"/>
      <w:numFmt w:val="bullet"/>
      <w:lvlText w:val=""/>
      <w:lvlJc w:val="left"/>
      <w:pPr>
        <w:ind w:left="2160" w:hanging="360"/>
      </w:pPr>
      <w:rPr>
        <w:rFonts w:ascii="Wingdings" w:hAnsi="Wingdings" w:hint="default"/>
      </w:rPr>
    </w:lvl>
    <w:lvl w:ilvl="3" w:tplc="B210B048">
      <w:start w:val="1"/>
      <w:numFmt w:val="bullet"/>
      <w:lvlText w:val=""/>
      <w:lvlJc w:val="left"/>
      <w:pPr>
        <w:ind w:left="2880" w:hanging="360"/>
      </w:pPr>
      <w:rPr>
        <w:rFonts w:ascii="Symbol" w:hAnsi="Symbol" w:hint="default"/>
      </w:rPr>
    </w:lvl>
    <w:lvl w:ilvl="4" w:tplc="6B005282">
      <w:start w:val="1"/>
      <w:numFmt w:val="bullet"/>
      <w:lvlText w:val="o"/>
      <w:lvlJc w:val="left"/>
      <w:pPr>
        <w:ind w:left="3600" w:hanging="360"/>
      </w:pPr>
      <w:rPr>
        <w:rFonts w:ascii="Courier New" w:hAnsi="Courier New" w:hint="default"/>
      </w:rPr>
    </w:lvl>
    <w:lvl w:ilvl="5" w:tplc="AAD08AF4">
      <w:start w:val="1"/>
      <w:numFmt w:val="bullet"/>
      <w:lvlText w:val=""/>
      <w:lvlJc w:val="left"/>
      <w:pPr>
        <w:ind w:left="4320" w:hanging="360"/>
      </w:pPr>
      <w:rPr>
        <w:rFonts w:ascii="Wingdings" w:hAnsi="Wingdings" w:hint="default"/>
      </w:rPr>
    </w:lvl>
    <w:lvl w:ilvl="6" w:tplc="30D6DCD0">
      <w:start w:val="1"/>
      <w:numFmt w:val="bullet"/>
      <w:lvlText w:val=""/>
      <w:lvlJc w:val="left"/>
      <w:pPr>
        <w:ind w:left="5040" w:hanging="360"/>
      </w:pPr>
      <w:rPr>
        <w:rFonts w:ascii="Symbol" w:hAnsi="Symbol" w:hint="default"/>
      </w:rPr>
    </w:lvl>
    <w:lvl w:ilvl="7" w:tplc="B11C2F52">
      <w:start w:val="1"/>
      <w:numFmt w:val="bullet"/>
      <w:lvlText w:val="o"/>
      <w:lvlJc w:val="left"/>
      <w:pPr>
        <w:ind w:left="5760" w:hanging="360"/>
      </w:pPr>
      <w:rPr>
        <w:rFonts w:ascii="Courier New" w:hAnsi="Courier New" w:hint="default"/>
      </w:rPr>
    </w:lvl>
    <w:lvl w:ilvl="8" w:tplc="B35A3720">
      <w:start w:val="1"/>
      <w:numFmt w:val="bullet"/>
      <w:lvlText w:val=""/>
      <w:lvlJc w:val="left"/>
      <w:pPr>
        <w:ind w:left="6480" w:hanging="360"/>
      </w:pPr>
      <w:rPr>
        <w:rFonts w:ascii="Wingdings" w:hAnsi="Wingdings" w:hint="default"/>
      </w:rPr>
    </w:lvl>
  </w:abstractNum>
  <w:abstractNum w:abstractNumId="72" w15:restartNumberingAfterBreak="0">
    <w:nsid w:val="5D891A70"/>
    <w:multiLevelType w:val="hybridMultilevel"/>
    <w:tmpl w:val="FB4E6EB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15:restartNumberingAfterBreak="0">
    <w:nsid w:val="5E19ADB4"/>
    <w:multiLevelType w:val="hybridMultilevel"/>
    <w:tmpl w:val="FFFFFFFF"/>
    <w:lvl w:ilvl="0" w:tplc="84A09790">
      <w:start w:val="2"/>
      <w:numFmt w:val="decimal"/>
      <w:lvlText w:val="%1)"/>
      <w:lvlJc w:val="left"/>
      <w:pPr>
        <w:ind w:left="720" w:hanging="360"/>
      </w:pPr>
    </w:lvl>
    <w:lvl w:ilvl="1" w:tplc="FDB82F2E">
      <w:start w:val="1"/>
      <w:numFmt w:val="lowerLetter"/>
      <w:lvlText w:val="%2."/>
      <w:lvlJc w:val="left"/>
      <w:pPr>
        <w:ind w:left="1440" w:hanging="360"/>
      </w:pPr>
    </w:lvl>
    <w:lvl w:ilvl="2" w:tplc="7098FC6C">
      <w:start w:val="1"/>
      <w:numFmt w:val="lowerRoman"/>
      <w:lvlText w:val="%3."/>
      <w:lvlJc w:val="right"/>
      <w:pPr>
        <w:ind w:left="2160" w:hanging="180"/>
      </w:pPr>
    </w:lvl>
    <w:lvl w:ilvl="3" w:tplc="665C2C6C">
      <w:start w:val="1"/>
      <w:numFmt w:val="decimal"/>
      <w:lvlText w:val="%4."/>
      <w:lvlJc w:val="left"/>
      <w:pPr>
        <w:ind w:left="2880" w:hanging="360"/>
      </w:pPr>
    </w:lvl>
    <w:lvl w:ilvl="4" w:tplc="867A89B0">
      <w:start w:val="1"/>
      <w:numFmt w:val="lowerLetter"/>
      <w:lvlText w:val="%5."/>
      <w:lvlJc w:val="left"/>
      <w:pPr>
        <w:ind w:left="3600" w:hanging="360"/>
      </w:pPr>
    </w:lvl>
    <w:lvl w:ilvl="5" w:tplc="CEB8180A">
      <w:start w:val="1"/>
      <w:numFmt w:val="lowerRoman"/>
      <w:lvlText w:val="%6."/>
      <w:lvlJc w:val="right"/>
      <w:pPr>
        <w:ind w:left="4320" w:hanging="180"/>
      </w:pPr>
    </w:lvl>
    <w:lvl w:ilvl="6" w:tplc="7D2A177E">
      <w:start w:val="1"/>
      <w:numFmt w:val="decimal"/>
      <w:lvlText w:val="%7."/>
      <w:lvlJc w:val="left"/>
      <w:pPr>
        <w:ind w:left="5040" w:hanging="360"/>
      </w:pPr>
    </w:lvl>
    <w:lvl w:ilvl="7" w:tplc="A356BF66">
      <w:start w:val="1"/>
      <w:numFmt w:val="lowerLetter"/>
      <w:lvlText w:val="%8."/>
      <w:lvlJc w:val="left"/>
      <w:pPr>
        <w:ind w:left="5760" w:hanging="360"/>
      </w:pPr>
    </w:lvl>
    <w:lvl w:ilvl="8" w:tplc="4CD62BEC">
      <w:start w:val="1"/>
      <w:numFmt w:val="lowerRoman"/>
      <w:lvlText w:val="%9."/>
      <w:lvlJc w:val="right"/>
      <w:pPr>
        <w:ind w:left="6480" w:hanging="180"/>
      </w:pPr>
    </w:lvl>
  </w:abstractNum>
  <w:abstractNum w:abstractNumId="74" w15:restartNumberingAfterBreak="0">
    <w:nsid w:val="5F8D577F"/>
    <w:multiLevelType w:val="hybridMultilevel"/>
    <w:tmpl w:val="FFFFFFFF"/>
    <w:lvl w:ilvl="0" w:tplc="4C946104">
      <w:start w:val="5"/>
      <w:numFmt w:val="decimal"/>
      <w:lvlText w:val="%1)"/>
      <w:lvlJc w:val="left"/>
      <w:pPr>
        <w:ind w:left="720" w:hanging="360"/>
      </w:pPr>
    </w:lvl>
    <w:lvl w:ilvl="1" w:tplc="5F22F812">
      <w:start w:val="1"/>
      <w:numFmt w:val="lowerLetter"/>
      <w:lvlText w:val="%2."/>
      <w:lvlJc w:val="left"/>
      <w:pPr>
        <w:ind w:left="1440" w:hanging="360"/>
      </w:pPr>
    </w:lvl>
    <w:lvl w:ilvl="2" w:tplc="54EC3460">
      <w:start w:val="1"/>
      <w:numFmt w:val="lowerRoman"/>
      <w:lvlText w:val="%3."/>
      <w:lvlJc w:val="right"/>
      <w:pPr>
        <w:ind w:left="2160" w:hanging="180"/>
      </w:pPr>
    </w:lvl>
    <w:lvl w:ilvl="3" w:tplc="BAFCE468">
      <w:start w:val="1"/>
      <w:numFmt w:val="decimal"/>
      <w:lvlText w:val="%4."/>
      <w:lvlJc w:val="left"/>
      <w:pPr>
        <w:ind w:left="2880" w:hanging="360"/>
      </w:pPr>
    </w:lvl>
    <w:lvl w:ilvl="4" w:tplc="EDD8267E">
      <w:start w:val="1"/>
      <w:numFmt w:val="lowerLetter"/>
      <w:lvlText w:val="%5."/>
      <w:lvlJc w:val="left"/>
      <w:pPr>
        <w:ind w:left="3600" w:hanging="360"/>
      </w:pPr>
    </w:lvl>
    <w:lvl w:ilvl="5" w:tplc="10DE595C">
      <w:start w:val="1"/>
      <w:numFmt w:val="lowerRoman"/>
      <w:lvlText w:val="%6."/>
      <w:lvlJc w:val="right"/>
      <w:pPr>
        <w:ind w:left="4320" w:hanging="180"/>
      </w:pPr>
    </w:lvl>
    <w:lvl w:ilvl="6" w:tplc="AB5C522A">
      <w:start w:val="1"/>
      <w:numFmt w:val="decimal"/>
      <w:lvlText w:val="%7."/>
      <w:lvlJc w:val="left"/>
      <w:pPr>
        <w:ind w:left="5040" w:hanging="360"/>
      </w:pPr>
    </w:lvl>
    <w:lvl w:ilvl="7" w:tplc="85E88BF4">
      <w:start w:val="1"/>
      <w:numFmt w:val="lowerLetter"/>
      <w:lvlText w:val="%8."/>
      <w:lvlJc w:val="left"/>
      <w:pPr>
        <w:ind w:left="5760" w:hanging="360"/>
      </w:pPr>
    </w:lvl>
    <w:lvl w:ilvl="8" w:tplc="9664290C">
      <w:start w:val="1"/>
      <w:numFmt w:val="lowerRoman"/>
      <w:lvlText w:val="%9."/>
      <w:lvlJc w:val="right"/>
      <w:pPr>
        <w:ind w:left="6480" w:hanging="180"/>
      </w:pPr>
    </w:lvl>
  </w:abstractNum>
  <w:abstractNum w:abstractNumId="75" w15:restartNumberingAfterBreak="0">
    <w:nsid w:val="5FF61948"/>
    <w:multiLevelType w:val="singleLevel"/>
    <w:tmpl w:val="8370FEDE"/>
    <w:lvl w:ilvl="0">
      <w:start w:val="1"/>
      <w:numFmt w:val="bullet"/>
      <w:pStyle w:val="ListePunktI"/>
      <w:lvlText w:val=""/>
      <w:lvlJc w:val="left"/>
      <w:pPr>
        <w:tabs>
          <w:tab w:val="num" w:pos="360"/>
        </w:tabs>
        <w:ind w:left="284" w:hanging="284"/>
      </w:pPr>
      <w:rPr>
        <w:rFonts w:ascii="Symbol" w:hAnsi="Symbol" w:hint="default"/>
      </w:rPr>
    </w:lvl>
  </w:abstractNum>
  <w:abstractNum w:abstractNumId="76" w15:restartNumberingAfterBreak="0">
    <w:nsid w:val="606C57AB"/>
    <w:multiLevelType w:val="hybridMultilevel"/>
    <w:tmpl w:val="2AD6B26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487"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7" w15:restartNumberingAfterBreak="0">
    <w:nsid w:val="60B67653"/>
    <w:multiLevelType w:val="hybridMultilevel"/>
    <w:tmpl w:val="E7D8C83E"/>
    <w:lvl w:ilvl="0" w:tplc="9C9CAFC4">
      <w:start w:val="1"/>
      <w:numFmt w:val="bullet"/>
      <w:lvlText w:val=""/>
      <w:lvlJc w:val="left"/>
      <w:pPr>
        <w:ind w:left="720" w:hanging="360"/>
      </w:pPr>
      <w:rPr>
        <w:rFonts w:ascii="Symbol" w:hAnsi="Symbol" w:hint="default"/>
      </w:rPr>
    </w:lvl>
    <w:lvl w:ilvl="1" w:tplc="9E06BA34">
      <w:start w:val="1"/>
      <w:numFmt w:val="bullet"/>
      <w:lvlText w:val="o"/>
      <w:lvlJc w:val="left"/>
      <w:pPr>
        <w:ind w:left="1440" w:hanging="360"/>
      </w:pPr>
      <w:rPr>
        <w:rFonts w:ascii="Courier New" w:hAnsi="Courier New" w:hint="default"/>
      </w:rPr>
    </w:lvl>
    <w:lvl w:ilvl="2" w:tplc="F74832BA">
      <w:start w:val="1"/>
      <w:numFmt w:val="bullet"/>
      <w:lvlText w:val=""/>
      <w:lvlJc w:val="left"/>
      <w:pPr>
        <w:ind w:left="2160" w:hanging="360"/>
      </w:pPr>
      <w:rPr>
        <w:rFonts w:ascii="Wingdings" w:hAnsi="Wingdings" w:hint="default"/>
      </w:rPr>
    </w:lvl>
    <w:lvl w:ilvl="3" w:tplc="587CFD70">
      <w:start w:val="1"/>
      <w:numFmt w:val="bullet"/>
      <w:lvlText w:val=""/>
      <w:lvlJc w:val="left"/>
      <w:pPr>
        <w:ind w:left="2880" w:hanging="360"/>
      </w:pPr>
      <w:rPr>
        <w:rFonts w:ascii="Symbol" w:hAnsi="Symbol" w:hint="default"/>
      </w:rPr>
    </w:lvl>
    <w:lvl w:ilvl="4" w:tplc="379CA81C">
      <w:start w:val="1"/>
      <w:numFmt w:val="bullet"/>
      <w:lvlText w:val="o"/>
      <w:lvlJc w:val="left"/>
      <w:pPr>
        <w:ind w:left="3600" w:hanging="360"/>
      </w:pPr>
      <w:rPr>
        <w:rFonts w:ascii="Courier New" w:hAnsi="Courier New" w:hint="default"/>
      </w:rPr>
    </w:lvl>
    <w:lvl w:ilvl="5" w:tplc="B2BEB8C8">
      <w:start w:val="1"/>
      <w:numFmt w:val="bullet"/>
      <w:lvlText w:val=""/>
      <w:lvlJc w:val="left"/>
      <w:pPr>
        <w:ind w:left="4320" w:hanging="360"/>
      </w:pPr>
      <w:rPr>
        <w:rFonts w:ascii="Wingdings" w:hAnsi="Wingdings" w:hint="default"/>
      </w:rPr>
    </w:lvl>
    <w:lvl w:ilvl="6" w:tplc="58AC4F60">
      <w:start w:val="1"/>
      <w:numFmt w:val="bullet"/>
      <w:lvlText w:val=""/>
      <w:lvlJc w:val="left"/>
      <w:pPr>
        <w:ind w:left="5040" w:hanging="360"/>
      </w:pPr>
      <w:rPr>
        <w:rFonts w:ascii="Symbol" w:hAnsi="Symbol" w:hint="default"/>
      </w:rPr>
    </w:lvl>
    <w:lvl w:ilvl="7" w:tplc="7CA8BA04">
      <w:start w:val="1"/>
      <w:numFmt w:val="bullet"/>
      <w:lvlText w:val="o"/>
      <w:lvlJc w:val="left"/>
      <w:pPr>
        <w:ind w:left="5760" w:hanging="360"/>
      </w:pPr>
      <w:rPr>
        <w:rFonts w:ascii="Courier New" w:hAnsi="Courier New" w:hint="default"/>
      </w:rPr>
    </w:lvl>
    <w:lvl w:ilvl="8" w:tplc="B7F82834">
      <w:start w:val="1"/>
      <w:numFmt w:val="bullet"/>
      <w:lvlText w:val=""/>
      <w:lvlJc w:val="left"/>
      <w:pPr>
        <w:ind w:left="6480" w:hanging="360"/>
      </w:pPr>
      <w:rPr>
        <w:rFonts w:ascii="Wingdings" w:hAnsi="Wingdings" w:hint="default"/>
      </w:rPr>
    </w:lvl>
  </w:abstractNum>
  <w:abstractNum w:abstractNumId="78" w15:restartNumberingAfterBreak="0">
    <w:nsid w:val="614C7A8C"/>
    <w:multiLevelType w:val="hybridMultilevel"/>
    <w:tmpl w:val="6A9445D6"/>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23F51F5"/>
    <w:multiLevelType w:val="hybridMultilevel"/>
    <w:tmpl w:val="C060D6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0" w15:restartNumberingAfterBreak="0">
    <w:nsid w:val="636B5566"/>
    <w:multiLevelType w:val="hybridMultilevel"/>
    <w:tmpl w:val="DF3C91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648A69F8"/>
    <w:multiLevelType w:val="hybridMultilevel"/>
    <w:tmpl w:val="73DAD0C4"/>
    <w:lvl w:ilvl="0" w:tplc="7D6AD5FE">
      <w:start w:val="2"/>
      <w:numFmt w:val="decimal"/>
      <w:lvlText w:val="%1)"/>
      <w:lvlJc w:val="left"/>
      <w:pPr>
        <w:ind w:left="720" w:hanging="360"/>
      </w:pPr>
    </w:lvl>
    <w:lvl w:ilvl="1" w:tplc="029EE722">
      <w:start w:val="1"/>
      <w:numFmt w:val="lowerLetter"/>
      <w:lvlText w:val="%2."/>
      <w:lvlJc w:val="left"/>
      <w:pPr>
        <w:ind w:left="1440" w:hanging="360"/>
      </w:pPr>
    </w:lvl>
    <w:lvl w:ilvl="2" w:tplc="8A927524">
      <w:start w:val="1"/>
      <w:numFmt w:val="lowerRoman"/>
      <w:lvlText w:val="%3."/>
      <w:lvlJc w:val="right"/>
      <w:pPr>
        <w:ind w:left="2160" w:hanging="180"/>
      </w:pPr>
    </w:lvl>
    <w:lvl w:ilvl="3" w:tplc="8966B822">
      <w:start w:val="1"/>
      <w:numFmt w:val="decimal"/>
      <w:lvlText w:val="%4."/>
      <w:lvlJc w:val="left"/>
      <w:pPr>
        <w:ind w:left="2880" w:hanging="360"/>
      </w:pPr>
    </w:lvl>
    <w:lvl w:ilvl="4" w:tplc="839C7044">
      <w:start w:val="1"/>
      <w:numFmt w:val="lowerLetter"/>
      <w:lvlText w:val="%5."/>
      <w:lvlJc w:val="left"/>
      <w:pPr>
        <w:ind w:left="3600" w:hanging="360"/>
      </w:pPr>
    </w:lvl>
    <w:lvl w:ilvl="5" w:tplc="4E56B5BA">
      <w:start w:val="1"/>
      <w:numFmt w:val="lowerRoman"/>
      <w:lvlText w:val="%6."/>
      <w:lvlJc w:val="right"/>
      <w:pPr>
        <w:ind w:left="4320" w:hanging="180"/>
      </w:pPr>
    </w:lvl>
    <w:lvl w:ilvl="6" w:tplc="127EF086">
      <w:start w:val="1"/>
      <w:numFmt w:val="decimal"/>
      <w:lvlText w:val="%7."/>
      <w:lvlJc w:val="left"/>
      <w:pPr>
        <w:ind w:left="5040" w:hanging="360"/>
      </w:pPr>
    </w:lvl>
    <w:lvl w:ilvl="7" w:tplc="02C0FF70">
      <w:start w:val="1"/>
      <w:numFmt w:val="lowerLetter"/>
      <w:lvlText w:val="%8."/>
      <w:lvlJc w:val="left"/>
      <w:pPr>
        <w:ind w:left="5760" w:hanging="360"/>
      </w:pPr>
    </w:lvl>
    <w:lvl w:ilvl="8" w:tplc="0A2A528A">
      <w:start w:val="1"/>
      <w:numFmt w:val="lowerRoman"/>
      <w:lvlText w:val="%9."/>
      <w:lvlJc w:val="right"/>
      <w:pPr>
        <w:ind w:left="6480" w:hanging="180"/>
      </w:pPr>
    </w:lvl>
  </w:abstractNum>
  <w:abstractNum w:abstractNumId="82" w15:restartNumberingAfterBreak="0">
    <w:nsid w:val="6720888F"/>
    <w:multiLevelType w:val="hybridMultilevel"/>
    <w:tmpl w:val="C17EB0CC"/>
    <w:lvl w:ilvl="0" w:tplc="117E875C">
      <w:start w:val="1"/>
      <w:numFmt w:val="bullet"/>
      <w:lvlText w:val=""/>
      <w:lvlJc w:val="left"/>
      <w:pPr>
        <w:ind w:left="720" w:hanging="360"/>
      </w:pPr>
      <w:rPr>
        <w:rFonts w:ascii="Symbol" w:hAnsi="Symbol" w:hint="default"/>
      </w:rPr>
    </w:lvl>
    <w:lvl w:ilvl="1" w:tplc="5C6E81CC">
      <w:start w:val="1"/>
      <w:numFmt w:val="bullet"/>
      <w:lvlText w:val="o"/>
      <w:lvlJc w:val="left"/>
      <w:pPr>
        <w:ind w:left="1440" w:hanging="360"/>
      </w:pPr>
      <w:rPr>
        <w:rFonts w:ascii="Courier New" w:hAnsi="Courier New" w:hint="default"/>
      </w:rPr>
    </w:lvl>
    <w:lvl w:ilvl="2" w:tplc="11542986">
      <w:start w:val="1"/>
      <w:numFmt w:val="bullet"/>
      <w:lvlText w:val=""/>
      <w:lvlJc w:val="left"/>
      <w:pPr>
        <w:ind w:left="2160" w:hanging="360"/>
      </w:pPr>
      <w:rPr>
        <w:rFonts w:ascii="Wingdings" w:hAnsi="Wingdings" w:hint="default"/>
      </w:rPr>
    </w:lvl>
    <w:lvl w:ilvl="3" w:tplc="5EA68984">
      <w:start w:val="1"/>
      <w:numFmt w:val="bullet"/>
      <w:lvlText w:val=""/>
      <w:lvlJc w:val="left"/>
      <w:pPr>
        <w:ind w:left="2880" w:hanging="360"/>
      </w:pPr>
      <w:rPr>
        <w:rFonts w:ascii="Symbol" w:hAnsi="Symbol" w:hint="default"/>
      </w:rPr>
    </w:lvl>
    <w:lvl w:ilvl="4" w:tplc="36B055A0">
      <w:start w:val="1"/>
      <w:numFmt w:val="bullet"/>
      <w:lvlText w:val="o"/>
      <w:lvlJc w:val="left"/>
      <w:pPr>
        <w:ind w:left="3600" w:hanging="360"/>
      </w:pPr>
      <w:rPr>
        <w:rFonts w:ascii="Courier New" w:hAnsi="Courier New" w:hint="default"/>
      </w:rPr>
    </w:lvl>
    <w:lvl w:ilvl="5" w:tplc="5FE8A6BA">
      <w:start w:val="1"/>
      <w:numFmt w:val="bullet"/>
      <w:lvlText w:val=""/>
      <w:lvlJc w:val="left"/>
      <w:pPr>
        <w:ind w:left="4320" w:hanging="360"/>
      </w:pPr>
      <w:rPr>
        <w:rFonts w:ascii="Wingdings" w:hAnsi="Wingdings" w:hint="default"/>
      </w:rPr>
    </w:lvl>
    <w:lvl w:ilvl="6" w:tplc="DB4218BC">
      <w:start w:val="1"/>
      <w:numFmt w:val="bullet"/>
      <w:lvlText w:val=""/>
      <w:lvlJc w:val="left"/>
      <w:pPr>
        <w:ind w:left="5040" w:hanging="360"/>
      </w:pPr>
      <w:rPr>
        <w:rFonts w:ascii="Symbol" w:hAnsi="Symbol" w:hint="default"/>
      </w:rPr>
    </w:lvl>
    <w:lvl w:ilvl="7" w:tplc="3A4ABCA0">
      <w:start w:val="1"/>
      <w:numFmt w:val="bullet"/>
      <w:lvlText w:val="o"/>
      <w:lvlJc w:val="left"/>
      <w:pPr>
        <w:ind w:left="5760" w:hanging="360"/>
      </w:pPr>
      <w:rPr>
        <w:rFonts w:ascii="Courier New" w:hAnsi="Courier New" w:hint="default"/>
      </w:rPr>
    </w:lvl>
    <w:lvl w:ilvl="8" w:tplc="B542220A">
      <w:start w:val="1"/>
      <w:numFmt w:val="bullet"/>
      <w:lvlText w:val=""/>
      <w:lvlJc w:val="left"/>
      <w:pPr>
        <w:ind w:left="6480" w:hanging="360"/>
      </w:pPr>
      <w:rPr>
        <w:rFonts w:ascii="Wingdings" w:hAnsi="Wingdings" w:hint="default"/>
      </w:rPr>
    </w:lvl>
  </w:abstractNum>
  <w:abstractNum w:abstractNumId="83" w15:restartNumberingAfterBreak="0">
    <w:nsid w:val="6750F3E7"/>
    <w:multiLevelType w:val="hybridMultilevel"/>
    <w:tmpl w:val="FFFFFFFF"/>
    <w:lvl w:ilvl="0" w:tplc="28FA530C">
      <w:start w:val="1"/>
      <w:numFmt w:val="decimal"/>
      <w:lvlText w:val="%1)"/>
      <w:lvlJc w:val="left"/>
      <w:pPr>
        <w:ind w:left="720" w:hanging="360"/>
      </w:pPr>
    </w:lvl>
    <w:lvl w:ilvl="1" w:tplc="4C4EA06E">
      <w:start w:val="1"/>
      <w:numFmt w:val="lowerLetter"/>
      <w:lvlText w:val="%2."/>
      <w:lvlJc w:val="left"/>
      <w:pPr>
        <w:ind w:left="1440" w:hanging="360"/>
      </w:pPr>
    </w:lvl>
    <w:lvl w:ilvl="2" w:tplc="4EA69004">
      <w:start w:val="1"/>
      <w:numFmt w:val="lowerRoman"/>
      <w:lvlText w:val="%3."/>
      <w:lvlJc w:val="right"/>
      <w:pPr>
        <w:ind w:left="2160" w:hanging="180"/>
      </w:pPr>
    </w:lvl>
    <w:lvl w:ilvl="3" w:tplc="584831CC">
      <w:start w:val="1"/>
      <w:numFmt w:val="decimal"/>
      <w:lvlText w:val="%4."/>
      <w:lvlJc w:val="left"/>
      <w:pPr>
        <w:ind w:left="2880" w:hanging="360"/>
      </w:pPr>
    </w:lvl>
    <w:lvl w:ilvl="4" w:tplc="E1447F96">
      <w:start w:val="1"/>
      <w:numFmt w:val="lowerLetter"/>
      <w:lvlText w:val="%5."/>
      <w:lvlJc w:val="left"/>
      <w:pPr>
        <w:ind w:left="3600" w:hanging="360"/>
      </w:pPr>
    </w:lvl>
    <w:lvl w:ilvl="5" w:tplc="157A2A04">
      <w:start w:val="1"/>
      <w:numFmt w:val="lowerRoman"/>
      <w:lvlText w:val="%6."/>
      <w:lvlJc w:val="right"/>
      <w:pPr>
        <w:ind w:left="4320" w:hanging="180"/>
      </w:pPr>
    </w:lvl>
    <w:lvl w:ilvl="6" w:tplc="3C3632EE">
      <w:start w:val="1"/>
      <w:numFmt w:val="decimal"/>
      <w:lvlText w:val="%7."/>
      <w:lvlJc w:val="left"/>
      <w:pPr>
        <w:ind w:left="5040" w:hanging="360"/>
      </w:pPr>
    </w:lvl>
    <w:lvl w:ilvl="7" w:tplc="2646D430">
      <w:start w:val="1"/>
      <w:numFmt w:val="lowerLetter"/>
      <w:lvlText w:val="%8."/>
      <w:lvlJc w:val="left"/>
      <w:pPr>
        <w:ind w:left="5760" w:hanging="360"/>
      </w:pPr>
    </w:lvl>
    <w:lvl w:ilvl="8" w:tplc="E9F62110">
      <w:start w:val="1"/>
      <w:numFmt w:val="lowerRoman"/>
      <w:lvlText w:val="%9."/>
      <w:lvlJc w:val="right"/>
      <w:pPr>
        <w:ind w:left="6480" w:hanging="180"/>
      </w:pPr>
    </w:lvl>
  </w:abstractNum>
  <w:abstractNum w:abstractNumId="84" w15:restartNumberingAfterBreak="0">
    <w:nsid w:val="67529FD5"/>
    <w:multiLevelType w:val="hybridMultilevel"/>
    <w:tmpl w:val="FFFFFFFF"/>
    <w:lvl w:ilvl="0" w:tplc="81D8BC46">
      <w:start w:val="5"/>
      <w:numFmt w:val="decimal"/>
      <w:lvlText w:val="%1)"/>
      <w:lvlJc w:val="left"/>
      <w:pPr>
        <w:ind w:left="720" w:hanging="360"/>
      </w:pPr>
    </w:lvl>
    <w:lvl w:ilvl="1" w:tplc="7AE88F24">
      <w:start w:val="1"/>
      <w:numFmt w:val="lowerLetter"/>
      <w:lvlText w:val="%2."/>
      <w:lvlJc w:val="left"/>
      <w:pPr>
        <w:ind w:left="1440" w:hanging="360"/>
      </w:pPr>
    </w:lvl>
    <w:lvl w:ilvl="2" w:tplc="CCEE61EC">
      <w:start w:val="1"/>
      <w:numFmt w:val="lowerRoman"/>
      <w:lvlText w:val="%3."/>
      <w:lvlJc w:val="right"/>
      <w:pPr>
        <w:ind w:left="2160" w:hanging="180"/>
      </w:pPr>
    </w:lvl>
    <w:lvl w:ilvl="3" w:tplc="F836BEFE">
      <w:start w:val="1"/>
      <w:numFmt w:val="decimal"/>
      <w:lvlText w:val="%4."/>
      <w:lvlJc w:val="left"/>
      <w:pPr>
        <w:ind w:left="2880" w:hanging="360"/>
      </w:pPr>
    </w:lvl>
    <w:lvl w:ilvl="4" w:tplc="CFCC44B8">
      <w:start w:val="1"/>
      <w:numFmt w:val="lowerLetter"/>
      <w:lvlText w:val="%5."/>
      <w:lvlJc w:val="left"/>
      <w:pPr>
        <w:ind w:left="3600" w:hanging="360"/>
      </w:pPr>
    </w:lvl>
    <w:lvl w:ilvl="5" w:tplc="CAE2DD5A">
      <w:start w:val="1"/>
      <w:numFmt w:val="lowerRoman"/>
      <w:lvlText w:val="%6."/>
      <w:lvlJc w:val="right"/>
      <w:pPr>
        <w:ind w:left="4320" w:hanging="180"/>
      </w:pPr>
    </w:lvl>
    <w:lvl w:ilvl="6" w:tplc="5CB2AE08">
      <w:start w:val="1"/>
      <w:numFmt w:val="decimal"/>
      <w:lvlText w:val="%7."/>
      <w:lvlJc w:val="left"/>
      <w:pPr>
        <w:ind w:left="5040" w:hanging="360"/>
      </w:pPr>
    </w:lvl>
    <w:lvl w:ilvl="7" w:tplc="FB128B16">
      <w:start w:val="1"/>
      <w:numFmt w:val="lowerLetter"/>
      <w:lvlText w:val="%8."/>
      <w:lvlJc w:val="left"/>
      <w:pPr>
        <w:ind w:left="5760" w:hanging="360"/>
      </w:pPr>
    </w:lvl>
    <w:lvl w:ilvl="8" w:tplc="61E87C9E">
      <w:start w:val="1"/>
      <w:numFmt w:val="lowerRoman"/>
      <w:lvlText w:val="%9."/>
      <w:lvlJc w:val="right"/>
      <w:pPr>
        <w:ind w:left="6480" w:hanging="180"/>
      </w:pPr>
    </w:lvl>
  </w:abstractNum>
  <w:abstractNum w:abstractNumId="85" w15:restartNumberingAfterBreak="0">
    <w:nsid w:val="6AE9F37C"/>
    <w:multiLevelType w:val="hybridMultilevel"/>
    <w:tmpl w:val="FFFFFFFF"/>
    <w:lvl w:ilvl="0" w:tplc="2E8621DA">
      <w:start w:val="3"/>
      <w:numFmt w:val="decimal"/>
      <w:lvlText w:val="%1)"/>
      <w:lvlJc w:val="left"/>
      <w:pPr>
        <w:ind w:left="720" w:hanging="360"/>
      </w:pPr>
    </w:lvl>
    <w:lvl w:ilvl="1" w:tplc="F5901DFA">
      <w:start w:val="1"/>
      <w:numFmt w:val="lowerLetter"/>
      <w:lvlText w:val="%2."/>
      <w:lvlJc w:val="left"/>
      <w:pPr>
        <w:ind w:left="1440" w:hanging="360"/>
      </w:pPr>
    </w:lvl>
    <w:lvl w:ilvl="2" w:tplc="81FAF9CC">
      <w:start w:val="1"/>
      <w:numFmt w:val="lowerRoman"/>
      <w:lvlText w:val="%3."/>
      <w:lvlJc w:val="right"/>
      <w:pPr>
        <w:ind w:left="2160" w:hanging="180"/>
      </w:pPr>
    </w:lvl>
    <w:lvl w:ilvl="3" w:tplc="B2B68D24">
      <w:start w:val="1"/>
      <w:numFmt w:val="decimal"/>
      <w:lvlText w:val="%4."/>
      <w:lvlJc w:val="left"/>
      <w:pPr>
        <w:ind w:left="2880" w:hanging="360"/>
      </w:pPr>
    </w:lvl>
    <w:lvl w:ilvl="4" w:tplc="26E6B466">
      <w:start w:val="1"/>
      <w:numFmt w:val="lowerLetter"/>
      <w:lvlText w:val="%5."/>
      <w:lvlJc w:val="left"/>
      <w:pPr>
        <w:ind w:left="3600" w:hanging="360"/>
      </w:pPr>
    </w:lvl>
    <w:lvl w:ilvl="5" w:tplc="4C7C8130">
      <w:start w:val="1"/>
      <w:numFmt w:val="lowerRoman"/>
      <w:lvlText w:val="%6."/>
      <w:lvlJc w:val="right"/>
      <w:pPr>
        <w:ind w:left="4320" w:hanging="180"/>
      </w:pPr>
    </w:lvl>
    <w:lvl w:ilvl="6" w:tplc="809EC4D8">
      <w:start w:val="1"/>
      <w:numFmt w:val="decimal"/>
      <w:lvlText w:val="%7."/>
      <w:lvlJc w:val="left"/>
      <w:pPr>
        <w:ind w:left="5040" w:hanging="360"/>
      </w:pPr>
    </w:lvl>
    <w:lvl w:ilvl="7" w:tplc="0D2820E6">
      <w:start w:val="1"/>
      <w:numFmt w:val="lowerLetter"/>
      <w:lvlText w:val="%8."/>
      <w:lvlJc w:val="left"/>
      <w:pPr>
        <w:ind w:left="5760" w:hanging="360"/>
      </w:pPr>
    </w:lvl>
    <w:lvl w:ilvl="8" w:tplc="9FDE8CEE">
      <w:start w:val="1"/>
      <w:numFmt w:val="lowerRoman"/>
      <w:lvlText w:val="%9."/>
      <w:lvlJc w:val="right"/>
      <w:pPr>
        <w:ind w:left="6480" w:hanging="180"/>
      </w:pPr>
    </w:lvl>
  </w:abstractNum>
  <w:abstractNum w:abstractNumId="86" w15:restartNumberingAfterBreak="0">
    <w:nsid w:val="6C3F6C9E"/>
    <w:multiLevelType w:val="hybridMultilevel"/>
    <w:tmpl w:val="FABED312"/>
    <w:lvl w:ilvl="0" w:tplc="0425000F">
      <w:start w:val="1"/>
      <w:numFmt w:val="decimal"/>
      <w:lvlText w:val="%1."/>
      <w:lvlJc w:val="left"/>
      <w:pPr>
        <w:ind w:left="720" w:hanging="360"/>
      </w:pPr>
      <w:rPr>
        <w:rFonts w:hint="default"/>
        <w:u w:val="none"/>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7" w15:restartNumberingAfterBreak="0">
    <w:nsid w:val="6D396C37"/>
    <w:multiLevelType w:val="hybridMultilevel"/>
    <w:tmpl w:val="B186F0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15:restartNumberingAfterBreak="0">
    <w:nsid w:val="6ED2CFC8"/>
    <w:multiLevelType w:val="hybridMultilevel"/>
    <w:tmpl w:val="FFFFFFFF"/>
    <w:lvl w:ilvl="0" w:tplc="FE1ACC3E">
      <w:start w:val="6"/>
      <w:numFmt w:val="decimal"/>
      <w:lvlText w:val="%1)"/>
      <w:lvlJc w:val="left"/>
      <w:pPr>
        <w:ind w:left="720" w:hanging="360"/>
      </w:pPr>
    </w:lvl>
    <w:lvl w:ilvl="1" w:tplc="F904CA30">
      <w:start w:val="1"/>
      <w:numFmt w:val="lowerLetter"/>
      <w:lvlText w:val="%2."/>
      <w:lvlJc w:val="left"/>
      <w:pPr>
        <w:ind w:left="1440" w:hanging="360"/>
      </w:pPr>
    </w:lvl>
    <w:lvl w:ilvl="2" w:tplc="15302636">
      <w:start w:val="1"/>
      <w:numFmt w:val="lowerRoman"/>
      <w:lvlText w:val="%3."/>
      <w:lvlJc w:val="right"/>
      <w:pPr>
        <w:ind w:left="2160" w:hanging="180"/>
      </w:pPr>
    </w:lvl>
    <w:lvl w:ilvl="3" w:tplc="4C42CE4A">
      <w:start w:val="1"/>
      <w:numFmt w:val="decimal"/>
      <w:lvlText w:val="%4."/>
      <w:lvlJc w:val="left"/>
      <w:pPr>
        <w:ind w:left="2880" w:hanging="360"/>
      </w:pPr>
    </w:lvl>
    <w:lvl w:ilvl="4" w:tplc="A61CEA54">
      <w:start w:val="1"/>
      <w:numFmt w:val="lowerLetter"/>
      <w:lvlText w:val="%5."/>
      <w:lvlJc w:val="left"/>
      <w:pPr>
        <w:ind w:left="3600" w:hanging="360"/>
      </w:pPr>
    </w:lvl>
    <w:lvl w:ilvl="5" w:tplc="35240C1C">
      <w:start w:val="1"/>
      <w:numFmt w:val="lowerRoman"/>
      <w:lvlText w:val="%6."/>
      <w:lvlJc w:val="right"/>
      <w:pPr>
        <w:ind w:left="4320" w:hanging="180"/>
      </w:pPr>
    </w:lvl>
    <w:lvl w:ilvl="6" w:tplc="C7FC81DE">
      <w:start w:val="1"/>
      <w:numFmt w:val="decimal"/>
      <w:lvlText w:val="%7."/>
      <w:lvlJc w:val="left"/>
      <w:pPr>
        <w:ind w:left="5040" w:hanging="360"/>
      </w:pPr>
    </w:lvl>
    <w:lvl w:ilvl="7" w:tplc="B8A07DEC">
      <w:start w:val="1"/>
      <w:numFmt w:val="lowerLetter"/>
      <w:lvlText w:val="%8."/>
      <w:lvlJc w:val="left"/>
      <w:pPr>
        <w:ind w:left="5760" w:hanging="360"/>
      </w:pPr>
    </w:lvl>
    <w:lvl w:ilvl="8" w:tplc="5C98BCE0">
      <w:start w:val="1"/>
      <w:numFmt w:val="lowerRoman"/>
      <w:lvlText w:val="%9."/>
      <w:lvlJc w:val="right"/>
      <w:pPr>
        <w:ind w:left="6480" w:hanging="180"/>
      </w:pPr>
    </w:lvl>
  </w:abstractNum>
  <w:abstractNum w:abstractNumId="89" w15:restartNumberingAfterBreak="0">
    <w:nsid w:val="6F2C76AE"/>
    <w:multiLevelType w:val="hybridMultilevel"/>
    <w:tmpl w:val="FFFFFFFF"/>
    <w:lvl w:ilvl="0" w:tplc="37E6FD5C">
      <w:start w:val="1"/>
      <w:numFmt w:val="decimal"/>
      <w:lvlText w:val="%1)"/>
      <w:lvlJc w:val="left"/>
      <w:pPr>
        <w:ind w:left="720" w:hanging="360"/>
      </w:pPr>
    </w:lvl>
    <w:lvl w:ilvl="1" w:tplc="6BC0151E">
      <w:start w:val="1"/>
      <w:numFmt w:val="lowerLetter"/>
      <w:lvlText w:val="%2."/>
      <w:lvlJc w:val="left"/>
      <w:pPr>
        <w:ind w:left="1440" w:hanging="360"/>
      </w:pPr>
    </w:lvl>
    <w:lvl w:ilvl="2" w:tplc="69E0219C">
      <w:start w:val="1"/>
      <w:numFmt w:val="lowerRoman"/>
      <w:lvlText w:val="%3."/>
      <w:lvlJc w:val="right"/>
      <w:pPr>
        <w:ind w:left="2160" w:hanging="180"/>
      </w:pPr>
    </w:lvl>
    <w:lvl w:ilvl="3" w:tplc="E8F6A486">
      <w:start w:val="1"/>
      <w:numFmt w:val="decimal"/>
      <w:lvlText w:val="%4."/>
      <w:lvlJc w:val="left"/>
      <w:pPr>
        <w:ind w:left="2880" w:hanging="360"/>
      </w:pPr>
    </w:lvl>
    <w:lvl w:ilvl="4" w:tplc="32844A5E">
      <w:start w:val="1"/>
      <w:numFmt w:val="lowerLetter"/>
      <w:lvlText w:val="%5."/>
      <w:lvlJc w:val="left"/>
      <w:pPr>
        <w:ind w:left="3600" w:hanging="360"/>
      </w:pPr>
    </w:lvl>
    <w:lvl w:ilvl="5" w:tplc="5E0EA286">
      <w:start w:val="1"/>
      <w:numFmt w:val="lowerRoman"/>
      <w:lvlText w:val="%6."/>
      <w:lvlJc w:val="right"/>
      <w:pPr>
        <w:ind w:left="4320" w:hanging="180"/>
      </w:pPr>
    </w:lvl>
    <w:lvl w:ilvl="6" w:tplc="6FC69C98">
      <w:start w:val="1"/>
      <w:numFmt w:val="decimal"/>
      <w:lvlText w:val="%7."/>
      <w:lvlJc w:val="left"/>
      <w:pPr>
        <w:ind w:left="5040" w:hanging="360"/>
      </w:pPr>
    </w:lvl>
    <w:lvl w:ilvl="7" w:tplc="F282FEDC">
      <w:start w:val="1"/>
      <w:numFmt w:val="lowerLetter"/>
      <w:lvlText w:val="%8."/>
      <w:lvlJc w:val="left"/>
      <w:pPr>
        <w:ind w:left="5760" w:hanging="360"/>
      </w:pPr>
    </w:lvl>
    <w:lvl w:ilvl="8" w:tplc="E7100AD6">
      <w:start w:val="1"/>
      <w:numFmt w:val="lowerRoman"/>
      <w:lvlText w:val="%9."/>
      <w:lvlJc w:val="right"/>
      <w:pPr>
        <w:ind w:left="6480" w:hanging="180"/>
      </w:pPr>
    </w:lvl>
  </w:abstractNum>
  <w:abstractNum w:abstractNumId="90" w15:restartNumberingAfterBreak="0">
    <w:nsid w:val="6F392A58"/>
    <w:multiLevelType w:val="hybridMultilevel"/>
    <w:tmpl w:val="5E369D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1" w15:restartNumberingAfterBreak="0">
    <w:nsid w:val="6F7DEBC3"/>
    <w:multiLevelType w:val="hybridMultilevel"/>
    <w:tmpl w:val="FFFFFFFF"/>
    <w:lvl w:ilvl="0" w:tplc="103ADF0E">
      <w:start w:val="4"/>
      <w:numFmt w:val="decimal"/>
      <w:lvlText w:val="%1)"/>
      <w:lvlJc w:val="left"/>
      <w:pPr>
        <w:ind w:left="720" w:hanging="360"/>
      </w:pPr>
    </w:lvl>
    <w:lvl w:ilvl="1" w:tplc="C1F8C1A2">
      <w:start w:val="1"/>
      <w:numFmt w:val="lowerLetter"/>
      <w:lvlText w:val="%2."/>
      <w:lvlJc w:val="left"/>
      <w:pPr>
        <w:ind w:left="1440" w:hanging="360"/>
      </w:pPr>
    </w:lvl>
    <w:lvl w:ilvl="2" w:tplc="F2C6371C">
      <w:start w:val="1"/>
      <w:numFmt w:val="lowerRoman"/>
      <w:lvlText w:val="%3."/>
      <w:lvlJc w:val="right"/>
      <w:pPr>
        <w:ind w:left="2160" w:hanging="180"/>
      </w:pPr>
    </w:lvl>
    <w:lvl w:ilvl="3" w:tplc="88BAF2F2">
      <w:start w:val="1"/>
      <w:numFmt w:val="decimal"/>
      <w:lvlText w:val="%4."/>
      <w:lvlJc w:val="left"/>
      <w:pPr>
        <w:ind w:left="2880" w:hanging="360"/>
      </w:pPr>
    </w:lvl>
    <w:lvl w:ilvl="4" w:tplc="C7FC83CE">
      <w:start w:val="1"/>
      <w:numFmt w:val="lowerLetter"/>
      <w:lvlText w:val="%5."/>
      <w:lvlJc w:val="left"/>
      <w:pPr>
        <w:ind w:left="3600" w:hanging="360"/>
      </w:pPr>
    </w:lvl>
    <w:lvl w:ilvl="5" w:tplc="EDA0A470">
      <w:start w:val="1"/>
      <w:numFmt w:val="lowerRoman"/>
      <w:lvlText w:val="%6."/>
      <w:lvlJc w:val="right"/>
      <w:pPr>
        <w:ind w:left="4320" w:hanging="180"/>
      </w:pPr>
    </w:lvl>
    <w:lvl w:ilvl="6" w:tplc="E0D4D6CC">
      <w:start w:val="1"/>
      <w:numFmt w:val="decimal"/>
      <w:lvlText w:val="%7."/>
      <w:lvlJc w:val="left"/>
      <w:pPr>
        <w:ind w:left="5040" w:hanging="360"/>
      </w:pPr>
    </w:lvl>
    <w:lvl w:ilvl="7" w:tplc="DB9ED8E2">
      <w:start w:val="1"/>
      <w:numFmt w:val="lowerLetter"/>
      <w:lvlText w:val="%8."/>
      <w:lvlJc w:val="left"/>
      <w:pPr>
        <w:ind w:left="5760" w:hanging="360"/>
      </w:pPr>
    </w:lvl>
    <w:lvl w:ilvl="8" w:tplc="10DAFAFA">
      <w:start w:val="1"/>
      <w:numFmt w:val="lowerRoman"/>
      <w:lvlText w:val="%9."/>
      <w:lvlJc w:val="right"/>
      <w:pPr>
        <w:ind w:left="6480" w:hanging="180"/>
      </w:pPr>
    </w:lvl>
  </w:abstractNum>
  <w:abstractNum w:abstractNumId="92" w15:restartNumberingAfterBreak="0">
    <w:nsid w:val="6FA88A75"/>
    <w:multiLevelType w:val="hybridMultilevel"/>
    <w:tmpl w:val="FFFFFFFF"/>
    <w:lvl w:ilvl="0" w:tplc="5E24E2A6">
      <w:start w:val="7"/>
      <w:numFmt w:val="decimal"/>
      <w:lvlText w:val="%1)"/>
      <w:lvlJc w:val="left"/>
      <w:pPr>
        <w:ind w:left="720" w:hanging="360"/>
      </w:pPr>
    </w:lvl>
    <w:lvl w:ilvl="1" w:tplc="887ECA14">
      <w:start w:val="1"/>
      <w:numFmt w:val="lowerLetter"/>
      <w:lvlText w:val="%2."/>
      <w:lvlJc w:val="left"/>
      <w:pPr>
        <w:ind w:left="1440" w:hanging="360"/>
      </w:pPr>
    </w:lvl>
    <w:lvl w:ilvl="2" w:tplc="084A60A4">
      <w:start w:val="1"/>
      <w:numFmt w:val="lowerRoman"/>
      <w:lvlText w:val="%3."/>
      <w:lvlJc w:val="right"/>
      <w:pPr>
        <w:ind w:left="2160" w:hanging="180"/>
      </w:pPr>
    </w:lvl>
    <w:lvl w:ilvl="3" w:tplc="E0DE3B60">
      <w:start w:val="1"/>
      <w:numFmt w:val="decimal"/>
      <w:lvlText w:val="%4."/>
      <w:lvlJc w:val="left"/>
      <w:pPr>
        <w:ind w:left="2880" w:hanging="360"/>
      </w:pPr>
    </w:lvl>
    <w:lvl w:ilvl="4" w:tplc="256270E6">
      <w:start w:val="1"/>
      <w:numFmt w:val="lowerLetter"/>
      <w:lvlText w:val="%5."/>
      <w:lvlJc w:val="left"/>
      <w:pPr>
        <w:ind w:left="3600" w:hanging="360"/>
      </w:pPr>
    </w:lvl>
    <w:lvl w:ilvl="5" w:tplc="C74C5F62">
      <w:start w:val="1"/>
      <w:numFmt w:val="lowerRoman"/>
      <w:lvlText w:val="%6."/>
      <w:lvlJc w:val="right"/>
      <w:pPr>
        <w:ind w:left="4320" w:hanging="180"/>
      </w:pPr>
    </w:lvl>
    <w:lvl w:ilvl="6" w:tplc="9DFC5F88">
      <w:start w:val="1"/>
      <w:numFmt w:val="decimal"/>
      <w:lvlText w:val="%7."/>
      <w:lvlJc w:val="left"/>
      <w:pPr>
        <w:ind w:left="5040" w:hanging="360"/>
      </w:pPr>
    </w:lvl>
    <w:lvl w:ilvl="7" w:tplc="52EA664E">
      <w:start w:val="1"/>
      <w:numFmt w:val="lowerLetter"/>
      <w:lvlText w:val="%8."/>
      <w:lvlJc w:val="left"/>
      <w:pPr>
        <w:ind w:left="5760" w:hanging="360"/>
      </w:pPr>
    </w:lvl>
    <w:lvl w:ilvl="8" w:tplc="551C62EA">
      <w:start w:val="1"/>
      <w:numFmt w:val="lowerRoman"/>
      <w:lvlText w:val="%9."/>
      <w:lvlJc w:val="right"/>
      <w:pPr>
        <w:ind w:left="6480" w:hanging="180"/>
      </w:pPr>
    </w:lvl>
  </w:abstractNum>
  <w:abstractNum w:abstractNumId="93" w15:restartNumberingAfterBreak="0">
    <w:nsid w:val="70AEE99A"/>
    <w:multiLevelType w:val="hybridMultilevel"/>
    <w:tmpl w:val="FFFFFFFF"/>
    <w:lvl w:ilvl="0" w:tplc="B6F69556">
      <w:start w:val="6"/>
      <w:numFmt w:val="decimal"/>
      <w:lvlText w:val="%1)"/>
      <w:lvlJc w:val="left"/>
      <w:pPr>
        <w:ind w:left="720" w:hanging="360"/>
      </w:pPr>
    </w:lvl>
    <w:lvl w:ilvl="1" w:tplc="90F6BB02">
      <w:start w:val="1"/>
      <w:numFmt w:val="lowerLetter"/>
      <w:lvlText w:val="%2."/>
      <w:lvlJc w:val="left"/>
      <w:pPr>
        <w:ind w:left="1440" w:hanging="360"/>
      </w:pPr>
    </w:lvl>
    <w:lvl w:ilvl="2" w:tplc="E7765B22">
      <w:start w:val="1"/>
      <w:numFmt w:val="lowerRoman"/>
      <w:lvlText w:val="%3."/>
      <w:lvlJc w:val="right"/>
      <w:pPr>
        <w:ind w:left="2160" w:hanging="180"/>
      </w:pPr>
    </w:lvl>
    <w:lvl w:ilvl="3" w:tplc="A416758C">
      <w:start w:val="1"/>
      <w:numFmt w:val="decimal"/>
      <w:lvlText w:val="%4."/>
      <w:lvlJc w:val="left"/>
      <w:pPr>
        <w:ind w:left="2880" w:hanging="360"/>
      </w:pPr>
    </w:lvl>
    <w:lvl w:ilvl="4" w:tplc="113C7E58">
      <w:start w:val="1"/>
      <w:numFmt w:val="lowerLetter"/>
      <w:lvlText w:val="%5."/>
      <w:lvlJc w:val="left"/>
      <w:pPr>
        <w:ind w:left="3600" w:hanging="360"/>
      </w:pPr>
    </w:lvl>
    <w:lvl w:ilvl="5" w:tplc="60D0904C">
      <w:start w:val="1"/>
      <w:numFmt w:val="lowerRoman"/>
      <w:lvlText w:val="%6."/>
      <w:lvlJc w:val="right"/>
      <w:pPr>
        <w:ind w:left="4320" w:hanging="180"/>
      </w:pPr>
    </w:lvl>
    <w:lvl w:ilvl="6" w:tplc="1B8AFDF4">
      <w:start w:val="1"/>
      <w:numFmt w:val="decimal"/>
      <w:lvlText w:val="%7."/>
      <w:lvlJc w:val="left"/>
      <w:pPr>
        <w:ind w:left="5040" w:hanging="360"/>
      </w:pPr>
    </w:lvl>
    <w:lvl w:ilvl="7" w:tplc="123CD8FA">
      <w:start w:val="1"/>
      <w:numFmt w:val="lowerLetter"/>
      <w:lvlText w:val="%8."/>
      <w:lvlJc w:val="left"/>
      <w:pPr>
        <w:ind w:left="5760" w:hanging="360"/>
      </w:pPr>
    </w:lvl>
    <w:lvl w:ilvl="8" w:tplc="6882B622">
      <w:start w:val="1"/>
      <w:numFmt w:val="lowerRoman"/>
      <w:lvlText w:val="%9."/>
      <w:lvlJc w:val="right"/>
      <w:pPr>
        <w:ind w:left="6480" w:hanging="180"/>
      </w:pPr>
    </w:lvl>
  </w:abstractNum>
  <w:abstractNum w:abstractNumId="94" w15:restartNumberingAfterBreak="0">
    <w:nsid w:val="7164A916"/>
    <w:multiLevelType w:val="hybridMultilevel"/>
    <w:tmpl w:val="FFFFFFFF"/>
    <w:lvl w:ilvl="0" w:tplc="F5E01D8C">
      <w:start w:val="1"/>
      <w:numFmt w:val="decimal"/>
      <w:lvlText w:val="%1)"/>
      <w:lvlJc w:val="left"/>
      <w:pPr>
        <w:ind w:left="720" w:hanging="360"/>
      </w:pPr>
    </w:lvl>
    <w:lvl w:ilvl="1" w:tplc="C798A3DE">
      <w:start w:val="1"/>
      <w:numFmt w:val="lowerLetter"/>
      <w:lvlText w:val="%2."/>
      <w:lvlJc w:val="left"/>
      <w:pPr>
        <w:ind w:left="1440" w:hanging="360"/>
      </w:pPr>
    </w:lvl>
    <w:lvl w:ilvl="2" w:tplc="20581C14">
      <w:start w:val="1"/>
      <w:numFmt w:val="lowerRoman"/>
      <w:lvlText w:val="%3."/>
      <w:lvlJc w:val="right"/>
      <w:pPr>
        <w:ind w:left="2160" w:hanging="180"/>
      </w:pPr>
    </w:lvl>
    <w:lvl w:ilvl="3" w:tplc="82347DC2">
      <w:start w:val="1"/>
      <w:numFmt w:val="decimal"/>
      <w:lvlText w:val="%4."/>
      <w:lvlJc w:val="left"/>
      <w:pPr>
        <w:ind w:left="2880" w:hanging="360"/>
      </w:pPr>
    </w:lvl>
    <w:lvl w:ilvl="4" w:tplc="FE7C7CB0">
      <w:start w:val="1"/>
      <w:numFmt w:val="lowerLetter"/>
      <w:lvlText w:val="%5."/>
      <w:lvlJc w:val="left"/>
      <w:pPr>
        <w:ind w:left="3600" w:hanging="360"/>
      </w:pPr>
    </w:lvl>
    <w:lvl w:ilvl="5" w:tplc="C812E1C0">
      <w:start w:val="1"/>
      <w:numFmt w:val="lowerRoman"/>
      <w:lvlText w:val="%6."/>
      <w:lvlJc w:val="right"/>
      <w:pPr>
        <w:ind w:left="4320" w:hanging="180"/>
      </w:pPr>
    </w:lvl>
    <w:lvl w:ilvl="6" w:tplc="108AD932">
      <w:start w:val="1"/>
      <w:numFmt w:val="decimal"/>
      <w:lvlText w:val="%7."/>
      <w:lvlJc w:val="left"/>
      <w:pPr>
        <w:ind w:left="5040" w:hanging="360"/>
      </w:pPr>
    </w:lvl>
    <w:lvl w:ilvl="7" w:tplc="F948CE2C">
      <w:start w:val="1"/>
      <w:numFmt w:val="lowerLetter"/>
      <w:lvlText w:val="%8."/>
      <w:lvlJc w:val="left"/>
      <w:pPr>
        <w:ind w:left="5760" w:hanging="360"/>
      </w:pPr>
    </w:lvl>
    <w:lvl w:ilvl="8" w:tplc="23F4B236">
      <w:start w:val="1"/>
      <w:numFmt w:val="lowerRoman"/>
      <w:lvlText w:val="%9."/>
      <w:lvlJc w:val="right"/>
      <w:pPr>
        <w:ind w:left="6480" w:hanging="180"/>
      </w:pPr>
    </w:lvl>
  </w:abstractNum>
  <w:abstractNum w:abstractNumId="95" w15:restartNumberingAfterBreak="0">
    <w:nsid w:val="71869AC3"/>
    <w:multiLevelType w:val="hybridMultilevel"/>
    <w:tmpl w:val="CF2C7798"/>
    <w:lvl w:ilvl="0" w:tplc="88E4FCE4">
      <w:start w:val="1"/>
      <w:numFmt w:val="bullet"/>
      <w:lvlText w:val="-"/>
      <w:lvlJc w:val="left"/>
      <w:pPr>
        <w:ind w:left="720" w:hanging="360"/>
      </w:pPr>
      <w:rPr>
        <w:rFonts w:ascii="Calibri" w:hAnsi="Calibri" w:hint="default"/>
      </w:rPr>
    </w:lvl>
    <w:lvl w:ilvl="1" w:tplc="56BCE480">
      <w:start w:val="1"/>
      <w:numFmt w:val="bullet"/>
      <w:lvlText w:val="o"/>
      <w:lvlJc w:val="left"/>
      <w:pPr>
        <w:ind w:left="1440" w:hanging="360"/>
      </w:pPr>
      <w:rPr>
        <w:rFonts w:ascii="Courier New" w:hAnsi="Courier New" w:hint="default"/>
      </w:rPr>
    </w:lvl>
    <w:lvl w:ilvl="2" w:tplc="C2C8F5B6">
      <w:start w:val="1"/>
      <w:numFmt w:val="bullet"/>
      <w:lvlText w:val=""/>
      <w:lvlJc w:val="left"/>
      <w:pPr>
        <w:ind w:left="2160" w:hanging="360"/>
      </w:pPr>
      <w:rPr>
        <w:rFonts w:ascii="Wingdings" w:hAnsi="Wingdings" w:hint="default"/>
      </w:rPr>
    </w:lvl>
    <w:lvl w:ilvl="3" w:tplc="09766F54">
      <w:start w:val="1"/>
      <w:numFmt w:val="bullet"/>
      <w:lvlText w:val=""/>
      <w:lvlJc w:val="left"/>
      <w:pPr>
        <w:ind w:left="2880" w:hanging="360"/>
      </w:pPr>
      <w:rPr>
        <w:rFonts w:ascii="Symbol" w:hAnsi="Symbol" w:hint="default"/>
      </w:rPr>
    </w:lvl>
    <w:lvl w:ilvl="4" w:tplc="5FC45466">
      <w:start w:val="1"/>
      <w:numFmt w:val="bullet"/>
      <w:lvlText w:val="o"/>
      <w:lvlJc w:val="left"/>
      <w:pPr>
        <w:ind w:left="3600" w:hanging="360"/>
      </w:pPr>
      <w:rPr>
        <w:rFonts w:ascii="Courier New" w:hAnsi="Courier New" w:hint="default"/>
      </w:rPr>
    </w:lvl>
    <w:lvl w:ilvl="5" w:tplc="3BCEBC20">
      <w:start w:val="1"/>
      <w:numFmt w:val="bullet"/>
      <w:lvlText w:val=""/>
      <w:lvlJc w:val="left"/>
      <w:pPr>
        <w:ind w:left="4320" w:hanging="360"/>
      </w:pPr>
      <w:rPr>
        <w:rFonts w:ascii="Wingdings" w:hAnsi="Wingdings" w:hint="default"/>
      </w:rPr>
    </w:lvl>
    <w:lvl w:ilvl="6" w:tplc="C33C6022">
      <w:start w:val="1"/>
      <w:numFmt w:val="bullet"/>
      <w:lvlText w:val=""/>
      <w:lvlJc w:val="left"/>
      <w:pPr>
        <w:ind w:left="5040" w:hanging="360"/>
      </w:pPr>
      <w:rPr>
        <w:rFonts w:ascii="Symbol" w:hAnsi="Symbol" w:hint="default"/>
      </w:rPr>
    </w:lvl>
    <w:lvl w:ilvl="7" w:tplc="84BE07D6">
      <w:start w:val="1"/>
      <w:numFmt w:val="bullet"/>
      <w:lvlText w:val="o"/>
      <w:lvlJc w:val="left"/>
      <w:pPr>
        <w:ind w:left="5760" w:hanging="360"/>
      </w:pPr>
      <w:rPr>
        <w:rFonts w:ascii="Courier New" w:hAnsi="Courier New" w:hint="default"/>
      </w:rPr>
    </w:lvl>
    <w:lvl w:ilvl="8" w:tplc="012EB27C">
      <w:start w:val="1"/>
      <w:numFmt w:val="bullet"/>
      <w:lvlText w:val=""/>
      <w:lvlJc w:val="left"/>
      <w:pPr>
        <w:ind w:left="6480" w:hanging="360"/>
      </w:pPr>
      <w:rPr>
        <w:rFonts w:ascii="Wingdings" w:hAnsi="Wingdings" w:hint="default"/>
      </w:rPr>
    </w:lvl>
  </w:abstractNum>
  <w:abstractNum w:abstractNumId="96" w15:restartNumberingAfterBreak="0">
    <w:nsid w:val="71D092CE"/>
    <w:multiLevelType w:val="hybridMultilevel"/>
    <w:tmpl w:val="FFFFFFFF"/>
    <w:lvl w:ilvl="0" w:tplc="0466FE18">
      <w:start w:val="1"/>
      <w:numFmt w:val="bullet"/>
      <w:lvlText w:val="-"/>
      <w:lvlJc w:val="left"/>
      <w:pPr>
        <w:ind w:left="720" w:hanging="360"/>
      </w:pPr>
      <w:rPr>
        <w:rFonts w:ascii="Calibri" w:hAnsi="Calibri" w:hint="default"/>
      </w:rPr>
    </w:lvl>
    <w:lvl w:ilvl="1" w:tplc="74A435B4">
      <w:start w:val="1"/>
      <w:numFmt w:val="bullet"/>
      <w:lvlText w:val="o"/>
      <w:lvlJc w:val="left"/>
      <w:pPr>
        <w:ind w:left="1440" w:hanging="360"/>
      </w:pPr>
      <w:rPr>
        <w:rFonts w:ascii="Courier New" w:hAnsi="Courier New" w:hint="default"/>
      </w:rPr>
    </w:lvl>
    <w:lvl w:ilvl="2" w:tplc="AA040DAE">
      <w:start w:val="1"/>
      <w:numFmt w:val="bullet"/>
      <w:lvlText w:val=""/>
      <w:lvlJc w:val="left"/>
      <w:pPr>
        <w:ind w:left="2160" w:hanging="360"/>
      </w:pPr>
      <w:rPr>
        <w:rFonts w:ascii="Wingdings" w:hAnsi="Wingdings" w:hint="default"/>
      </w:rPr>
    </w:lvl>
    <w:lvl w:ilvl="3" w:tplc="110C62B0">
      <w:start w:val="1"/>
      <w:numFmt w:val="bullet"/>
      <w:lvlText w:val=""/>
      <w:lvlJc w:val="left"/>
      <w:pPr>
        <w:ind w:left="2880" w:hanging="360"/>
      </w:pPr>
      <w:rPr>
        <w:rFonts w:ascii="Symbol" w:hAnsi="Symbol" w:hint="default"/>
      </w:rPr>
    </w:lvl>
    <w:lvl w:ilvl="4" w:tplc="71E249E4">
      <w:start w:val="1"/>
      <w:numFmt w:val="bullet"/>
      <w:lvlText w:val="o"/>
      <w:lvlJc w:val="left"/>
      <w:pPr>
        <w:ind w:left="3600" w:hanging="360"/>
      </w:pPr>
      <w:rPr>
        <w:rFonts w:ascii="Courier New" w:hAnsi="Courier New" w:hint="default"/>
      </w:rPr>
    </w:lvl>
    <w:lvl w:ilvl="5" w:tplc="03646D36">
      <w:start w:val="1"/>
      <w:numFmt w:val="bullet"/>
      <w:lvlText w:val=""/>
      <w:lvlJc w:val="left"/>
      <w:pPr>
        <w:ind w:left="4320" w:hanging="360"/>
      </w:pPr>
      <w:rPr>
        <w:rFonts w:ascii="Wingdings" w:hAnsi="Wingdings" w:hint="default"/>
      </w:rPr>
    </w:lvl>
    <w:lvl w:ilvl="6" w:tplc="43209062">
      <w:start w:val="1"/>
      <w:numFmt w:val="bullet"/>
      <w:lvlText w:val=""/>
      <w:lvlJc w:val="left"/>
      <w:pPr>
        <w:ind w:left="5040" w:hanging="360"/>
      </w:pPr>
      <w:rPr>
        <w:rFonts w:ascii="Symbol" w:hAnsi="Symbol" w:hint="default"/>
      </w:rPr>
    </w:lvl>
    <w:lvl w:ilvl="7" w:tplc="95D46F56">
      <w:start w:val="1"/>
      <w:numFmt w:val="bullet"/>
      <w:lvlText w:val="o"/>
      <w:lvlJc w:val="left"/>
      <w:pPr>
        <w:ind w:left="5760" w:hanging="360"/>
      </w:pPr>
      <w:rPr>
        <w:rFonts w:ascii="Courier New" w:hAnsi="Courier New" w:hint="default"/>
      </w:rPr>
    </w:lvl>
    <w:lvl w:ilvl="8" w:tplc="AD1EEC3E">
      <w:start w:val="1"/>
      <w:numFmt w:val="bullet"/>
      <w:lvlText w:val=""/>
      <w:lvlJc w:val="left"/>
      <w:pPr>
        <w:ind w:left="6480" w:hanging="360"/>
      </w:pPr>
      <w:rPr>
        <w:rFonts w:ascii="Wingdings" w:hAnsi="Wingdings" w:hint="default"/>
      </w:rPr>
    </w:lvl>
  </w:abstractNum>
  <w:abstractNum w:abstractNumId="97" w15:restartNumberingAfterBreak="0">
    <w:nsid w:val="72F57A72"/>
    <w:multiLevelType w:val="hybridMultilevel"/>
    <w:tmpl w:val="7166B91E"/>
    <w:lvl w:ilvl="0" w:tplc="57664442">
      <w:start w:val="1"/>
      <w:numFmt w:val="lowerLetter"/>
      <w:lvlText w:val="%1)"/>
      <w:lvlJc w:val="left"/>
      <w:pPr>
        <w:ind w:left="360" w:hanging="360"/>
      </w:pPr>
      <w:rPr>
        <w:rFonts w:ascii="Arial" w:eastAsia="Times New Roman" w:hAnsi="Arial" w:cs="Arial"/>
      </w:rPr>
    </w:lvl>
    <w:lvl w:ilvl="1" w:tplc="04250019" w:tentative="1">
      <w:start w:val="1"/>
      <w:numFmt w:val="lowerLetter"/>
      <w:lvlText w:val="%2."/>
      <w:lvlJc w:val="left"/>
      <w:pPr>
        <w:ind w:left="626" w:hanging="360"/>
      </w:pPr>
    </w:lvl>
    <w:lvl w:ilvl="2" w:tplc="0425001B" w:tentative="1">
      <w:start w:val="1"/>
      <w:numFmt w:val="lowerRoman"/>
      <w:lvlText w:val="%3."/>
      <w:lvlJc w:val="right"/>
      <w:pPr>
        <w:ind w:left="1346" w:hanging="180"/>
      </w:pPr>
    </w:lvl>
    <w:lvl w:ilvl="3" w:tplc="0425000F" w:tentative="1">
      <w:start w:val="1"/>
      <w:numFmt w:val="decimal"/>
      <w:lvlText w:val="%4."/>
      <w:lvlJc w:val="left"/>
      <w:pPr>
        <w:ind w:left="2066" w:hanging="360"/>
      </w:pPr>
    </w:lvl>
    <w:lvl w:ilvl="4" w:tplc="04250019" w:tentative="1">
      <w:start w:val="1"/>
      <w:numFmt w:val="lowerLetter"/>
      <w:lvlText w:val="%5."/>
      <w:lvlJc w:val="left"/>
      <w:pPr>
        <w:ind w:left="2786" w:hanging="360"/>
      </w:pPr>
    </w:lvl>
    <w:lvl w:ilvl="5" w:tplc="0425001B" w:tentative="1">
      <w:start w:val="1"/>
      <w:numFmt w:val="lowerRoman"/>
      <w:lvlText w:val="%6."/>
      <w:lvlJc w:val="right"/>
      <w:pPr>
        <w:ind w:left="3506" w:hanging="180"/>
      </w:pPr>
    </w:lvl>
    <w:lvl w:ilvl="6" w:tplc="0425000F" w:tentative="1">
      <w:start w:val="1"/>
      <w:numFmt w:val="decimal"/>
      <w:lvlText w:val="%7."/>
      <w:lvlJc w:val="left"/>
      <w:pPr>
        <w:ind w:left="4226" w:hanging="360"/>
      </w:pPr>
    </w:lvl>
    <w:lvl w:ilvl="7" w:tplc="04250019" w:tentative="1">
      <w:start w:val="1"/>
      <w:numFmt w:val="lowerLetter"/>
      <w:lvlText w:val="%8."/>
      <w:lvlJc w:val="left"/>
      <w:pPr>
        <w:ind w:left="4946" w:hanging="360"/>
      </w:pPr>
    </w:lvl>
    <w:lvl w:ilvl="8" w:tplc="0425001B" w:tentative="1">
      <w:start w:val="1"/>
      <w:numFmt w:val="lowerRoman"/>
      <w:lvlText w:val="%9."/>
      <w:lvlJc w:val="right"/>
      <w:pPr>
        <w:ind w:left="5666" w:hanging="180"/>
      </w:pPr>
    </w:lvl>
  </w:abstractNum>
  <w:abstractNum w:abstractNumId="98" w15:restartNumberingAfterBreak="0">
    <w:nsid w:val="73460A85"/>
    <w:multiLevelType w:val="hybridMultilevel"/>
    <w:tmpl w:val="888E1772"/>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3B69036"/>
    <w:multiLevelType w:val="hybridMultilevel"/>
    <w:tmpl w:val="0FFEEA78"/>
    <w:lvl w:ilvl="0" w:tplc="8A8ED98C">
      <w:start w:val="1"/>
      <w:numFmt w:val="bullet"/>
      <w:lvlText w:val=""/>
      <w:lvlJc w:val="left"/>
      <w:pPr>
        <w:ind w:left="720" w:hanging="360"/>
      </w:pPr>
      <w:rPr>
        <w:rFonts w:ascii="Symbol" w:hAnsi="Symbol" w:hint="default"/>
      </w:rPr>
    </w:lvl>
    <w:lvl w:ilvl="1" w:tplc="7E6C85FC">
      <w:start w:val="1"/>
      <w:numFmt w:val="bullet"/>
      <w:lvlText w:val="o"/>
      <w:lvlJc w:val="left"/>
      <w:pPr>
        <w:ind w:left="1440" w:hanging="360"/>
      </w:pPr>
      <w:rPr>
        <w:rFonts w:ascii="Courier New" w:hAnsi="Courier New" w:hint="default"/>
      </w:rPr>
    </w:lvl>
    <w:lvl w:ilvl="2" w:tplc="9D4C1814">
      <w:start w:val="1"/>
      <w:numFmt w:val="bullet"/>
      <w:lvlText w:val=""/>
      <w:lvlJc w:val="left"/>
      <w:pPr>
        <w:ind w:left="2160" w:hanging="360"/>
      </w:pPr>
      <w:rPr>
        <w:rFonts w:ascii="Wingdings" w:hAnsi="Wingdings" w:hint="default"/>
      </w:rPr>
    </w:lvl>
    <w:lvl w:ilvl="3" w:tplc="2A36D230">
      <w:start w:val="1"/>
      <w:numFmt w:val="bullet"/>
      <w:lvlText w:val=""/>
      <w:lvlJc w:val="left"/>
      <w:pPr>
        <w:ind w:left="2880" w:hanging="360"/>
      </w:pPr>
      <w:rPr>
        <w:rFonts w:ascii="Symbol" w:hAnsi="Symbol" w:hint="default"/>
      </w:rPr>
    </w:lvl>
    <w:lvl w:ilvl="4" w:tplc="F9BAE852">
      <w:start w:val="1"/>
      <w:numFmt w:val="bullet"/>
      <w:lvlText w:val="o"/>
      <w:lvlJc w:val="left"/>
      <w:pPr>
        <w:ind w:left="3600" w:hanging="360"/>
      </w:pPr>
      <w:rPr>
        <w:rFonts w:ascii="Courier New" w:hAnsi="Courier New" w:hint="default"/>
      </w:rPr>
    </w:lvl>
    <w:lvl w:ilvl="5" w:tplc="0F94E9A0">
      <w:start w:val="1"/>
      <w:numFmt w:val="bullet"/>
      <w:lvlText w:val=""/>
      <w:lvlJc w:val="left"/>
      <w:pPr>
        <w:ind w:left="4320" w:hanging="360"/>
      </w:pPr>
      <w:rPr>
        <w:rFonts w:ascii="Wingdings" w:hAnsi="Wingdings" w:hint="default"/>
      </w:rPr>
    </w:lvl>
    <w:lvl w:ilvl="6" w:tplc="584275D6">
      <w:start w:val="1"/>
      <w:numFmt w:val="bullet"/>
      <w:lvlText w:val=""/>
      <w:lvlJc w:val="left"/>
      <w:pPr>
        <w:ind w:left="5040" w:hanging="360"/>
      </w:pPr>
      <w:rPr>
        <w:rFonts w:ascii="Symbol" w:hAnsi="Symbol" w:hint="default"/>
      </w:rPr>
    </w:lvl>
    <w:lvl w:ilvl="7" w:tplc="306E4C22">
      <w:start w:val="1"/>
      <w:numFmt w:val="bullet"/>
      <w:lvlText w:val="o"/>
      <w:lvlJc w:val="left"/>
      <w:pPr>
        <w:ind w:left="5760" w:hanging="360"/>
      </w:pPr>
      <w:rPr>
        <w:rFonts w:ascii="Courier New" w:hAnsi="Courier New" w:hint="default"/>
      </w:rPr>
    </w:lvl>
    <w:lvl w:ilvl="8" w:tplc="2952AED4">
      <w:start w:val="1"/>
      <w:numFmt w:val="bullet"/>
      <w:lvlText w:val=""/>
      <w:lvlJc w:val="left"/>
      <w:pPr>
        <w:ind w:left="6480" w:hanging="360"/>
      </w:pPr>
      <w:rPr>
        <w:rFonts w:ascii="Wingdings" w:hAnsi="Wingdings" w:hint="default"/>
      </w:rPr>
    </w:lvl>
  </w:abstractNum>
  <w:abstractNum w:abstractNumId="100" w15:restartNumberingAfterBreak="0">
    <w:nsid w:val="74DBD488"/>
    <w:multiLevelType w:val="hybridMultilevel"/>
    <w:tmpl w:val="FFFFFFFF"/>
    <w:lvl w:ilvl="0" w:tplc="C3E498BA">
      <w:start w:val="1"/>
      <w:numFmt w:val="bullet"/>
      <w:lvlText w:val="ü"/>
      <w:lvlJc w:val="left"/>
      <w:pPr>
        <w:ind w:left="720" w:hanging="360"/>
      </w:pPr>
      <w:rPr>
        <w:rFonts w:ascii="Wingdings" w:hAnsi="Wingdings" w:hint="default"/>
      </w:rPr>
    </w:lvl>
    <w:lvl w:ilvl="1" w:tplc="C736D5D6">
      <w:start w:val="1"/>
      <w:numFmt w:val="bullet"/>
      <w:lvlText w:val="o"/>
      <w:lvlJc w:val="left"/>
      <w:pPr>
        <w:ind w:left="1440" w:hanging="360"/>
      </w:pPr>
      <w:rPr>
        <w:rFonts w:ascii="Courier New" w:hAnsi="Courier New" w:hint="default"/>
      </w:rPr>
    </w:lvl>
    <w:lvl w:ilvl="2" w:tplc="200CB354">
      <w:start w:val="1"/>
      <w:numFmt w:val="bullet"/>
      <w:lvlText w:val=""/>
      <w:lvlJc w:val="left"/>
      <w:pPr>
        <w:ind w:left="2160" w:hanging="360"/>
      </w:pPr>
      <w:rPr>
        <w:rFonts w:ascii="Wingdings" w:hAnsi="Wingdings" w:hint="default"/>
      </w:rPr>
    </w:lvl>
    <w:lvl w:ilvl="3" w:tplc="3CDC12B0">
      <w:start w:val="1"/>
      <w:numFmt w:val="bullet"/>
      <w:lvlText w:val=""/>
      <w:lvlJc w:val="left"/>
      <w:pPr>
        <w:ind w:left="2880" w:hanging="360"/>
      </w:pPr>
      <w:rPr>
        <w:rFonts w:ascii="Symbol" w:hAnsi="Symbol" w:hint="default"/>
      </w:rPr>
    </w:lvl>
    <w:lvl w:ilvl="4" w:tplc="3710B3E2">
      <w:start w:val="1"/>
      <w:numFmt w:val="bullet"/>
      <w:lvlText w:val="o"/>
      <w:lvlJc w:val="left"/>
      <w:pPr>
        <w:ind w:left="3600" w:hanging="360"/>
      </w:pPr>
      <w:rPr>
        <w:rFonts w:ascii="Courier New" w:hAnsi="Courier New" w:hint="default"/>
      </w:rPr>
    </w:lvl>
    <w:lvl w:ilvl="5" w:tplc="81122BB8">
      <w:start w:val="1"/>
      <w:numFmt w:val="bullet"/>
      <w:lvlText w:val=""/>
      <w:lvlJc w:val="left"/>
      <w:pPr>
        <w:ind w:left="4320" w:hanging="360"/>
      </w:pPr>
      <w:rPr>
        <w:rFonts w:ascii="Wingdings" w:hAnsi="Wingdings" w:hint="default"/>
      </w:rPr>
    </w:lvl>
    <w:lvl w:ilvl="6" w:tplc="9CC4A68C">
      <w:start w:val="1"/>
      <w:numFmt w:val="bullet"/>
      <w:lvlText w:val=""/>
      <w:lvlJc w:val="left"/>
      <w:pPr>
        <w:ind w:left="5040" w:hanging="360"/>
      </w:pPr>
      <w:rPr>
        <w:rFonts w:ascii="Symbol" w:hAnsi="Symbol" w:hint="default"/>
      </w:rPr>
    </w:lvl>
    <w:lvl w:ilvl="7" w:tplc="DF4E7164">
      <w:start w:val="1"/>
      <w:numFmt w:val="bullet"/>
      <w:lvlText w:val="o"/>
      <w:lvlJc w:val="left"/>
      <w:pPr>
        <w:ind w:left="5760" w:hanging="360"/>
      </w:pPr>
      <w:rPr>
        <w:rFonts w:ascii="Courier New" w:hAnsi="Courier New" w:hint="default"/>
      </w:rPr>
    </w:lvl>
    <w:lvl w:ilvl="8" w:tplc="75885BAC">
      <w:start w:val="1"/>
      <w:numFmt w:val="bullet"/>
      <w:lvlText w:val=""/>
      <w:lvlJc w:val="left"/>
      <w:pPr>
        <w:ind w:left="6480" w:hanging="360"/>
      </w:pPr>
      <w:rPr>
        <w:rFonts w:ascii="Wingdings" w:hAnsi="Wingdings" w:hint="default"/>
      </w:rPr>
    </w:lvl>
  </w:abstractNum>
  <w:abstractNum w:abstractNumId="101" w15:restartNumberingAfterBreak="0">
    <w:nsid w:val="7707AB92"/>
    <w:multiLevelType w:val="hybridMultilevel"/>
    <w:tmpl w:val="FFFFFFFF"/>
    <w:lvl w:ilvl="0" w:tplc="B02C0E70">
      <w:start w:val="2"/>
      <w:numFmt w:val="decimal"/>
      <w:lvlText w:val="%1)"/>
      <w:lvlJc w:val="left"/>
      <w:pPr>
        <w:ind w:left="720" w:hanging="360"/>
      </w:pPr>
    </w:lvl>
    <w:lvl w:ilvl="1" w:tplc="43A8D2CE">
      <w:start w:val="1"/>
      <w:numFmt w:val="lowerLetter"/>
      <w:lvlText w:val="%2."/>
      <w:lvlJc w:val="left"/>
      <w:pPr>
        <w:ind w:left="1440" w:hanging="360"/>
      </w:pPr>
    </w:lvl>
    <w:lvl w:ilvl="2" w:tplc="D6C0348C">
      <w:start w:val="1"/>
      <w:numFmt w:val="lowerRoman"/>
      <w:lvlText w:val="%3."/>
      <w:lvlJc w:val="right"/>
      <w:pPr>
        <w:ind w:left="2160" w:hanging="180"/>
      </w:pPr>
    </w:lvl>
    <w:lvl w:ilvl="3" w:tplc="3A706828">
      <w:start w:val="1"/>
      <w:numFmt w:val="decimal"/>
      <w:lvlText w:val="%4."/>
      <w:lvlJc w:val="left"/>
      <w:pPr>
        <w:ind w:left="2880" w:hanging="360"/>
      </w:pPr>
    </w:lvl>
    <w:lvl w:ilvl="4" w:tplc="4D064522">
      <w:start w:val="1"/>
      <w:numFmt w:val="lowerLetter"/>
      <w:lvlText w:val="%5."/>
      <w:lvlJc w:val="left"/>
      <w:pPr>
        <w:ind w:left="3600" w:hanging="360"/>
      </w:pPr>
    </w:lvl>
    <w:lvl w:ilvl="5" w:tplc="9C68BC90">
      <w:start w:val="1"/>
      <w:numFmt w:val="lowerRoman"/>
      <w:lvlText w:val="%6."/>
      <w:lvlJc w:val="right"/>
      <w:pPr>
        <w:ind w:left="4320" w:hanging="180"/>
      </w:pPr>
    </w:lvl>
    <w:lvl w:ilvl="6" w:tplc="7E28551A">
      <w:start w:val="1"/>
      <w:numFmt w:val="decimal"/>
      <w:lvlText w:val="%7."/>
      <w:lvlJc w:val="left"/>
      <w:pPr>
        <w:ind w:left="5040" w:hanging="360"/>
      </w:pPr>
    </w:lvl>
    <w:lvl w:ilvl="7" w:tplc="165074DC">
      <w:start w:val="1"/>
      <w:numFmt w:val="lowerLetter"/>
      <w:lvlText w:val="%8."/>
      <w:lvlJc w:val="left"/>
      <w:pPr>
        <w:ind w:left="5760" w:hanging="360"/>
      </w:pPr>
    </w:lvl>
    <w:lvl w:ilvl="8" w:tplc="8C20385A">
      <w:start w:val="1"/>
      <w:numFmt w:val="lowerRoman"/>
      <w:lvlText w:val="%9."/>
      <w:lvlJc w:val="right"/>
      <w:pPr>
        <w:ind w:left="6480" w:hanging="180"/>
      </w:pPr>
    </w:lvl>
  </w:abstractNum>
  <w:abstractNum w:abstractNumId="102" w15:restartNumberingAfterBreak="0">
    <w:nsid w:val="7AC526C3"/>
    <w:multiLevelType w:val="hybridMultilevel"/>
    <w:tmpl w:val="6EC604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3" w15:restartNumberingAfterBreak="0">
    <w:nsid w:val="7D01C882"/>
    <w:multiLevelType w:val="hybridMultilevel"/>
    <w:tmpl w:val="FFFFFFFF"/>
    <w:lvl w:ilvl="0" w:tplc="3C90B96C">
      <w:start w:val="3"/>
      <w:numFmt w:val="decimal"/>
      <w:lvlText w:val="%1)"/>
      <w:lvlJc w:val="left"/>
      <w:pPr>
        <w:ind w:left="720" w:hanging="360"/>
      </w:pPr>
    </w:lvl>
    <w:lvl w:ilvl="1" w:tplc="E028F326">
      <w:start w:val="1"/>
      <w:numFmt w:val="lowerLetter"/>
      <w:lvlText w:val="%2."/>
      <w:lvlJc w:val="left"/>
      <w:pPr>
        <w:ind w:left="1440" w:hanging="360"/>
      </w:pPr>
    </w:lvl>
    <w:lvl w:ilvl="2" w:tplc="B66AB140">
      <w:start w:val="1"/>
      <w:numFmt w:val="lowerRoman"/>
      <w:lvlText w:val="%3."/>
      <w:lvlJc w:val="right"/>
      <w:pPr>
        <w:ind w:left="2160" w:hanging="180"/>
      </w:pPr>
    </w:lvl>
    <w:lvl w:ilvl="3" w:tplc="8AC649CA">
      <w:start w:val="1"/>
      <w:numFmt w:val="decimal"/>
      <w:lvlText w:val="%4."/>
      <w:lvlJc w:val="left"/>
      <w:pPr>
        <w:ind w:left="2880" w:hanging="360"/>
      </w:pPr>
    </w:lvl>
    <w:lvl w:ilvl="4" w:tplc="54907950">
      <w:start w:val="1"/>
      <w:numFmt w:val="lowerLetter"/>
      <w:lvlText w:val="%5."/>
      <w:lvlJc w:val="left"/>
      <w:pPr>
        <w:ind w:left="3600" w:hanging="360"/>
      </w:pPr>
    </w:lvl>
    <w:lvl w:ilvl="5" w:tplc="90963FC4">
      <w:start w:val="1"/>
      <w:numFmt w:val="lowerRoman"/>
      <w:lvlText w:val="%6."/>
      <w:lvlJc w:val="right"/>
      <w:pPr>
        <w:ind w:left="4320" w:hanging="180"/>
      </w:pPr>
    </w:lvl>
    <w:lvl w:ilvl="6" w:tplc="D18C6762">
      <w:start w:val="1"/>
      <w:numFmt w:val="decimal"/>
      <w:lvlText w:val="%7."/>
      <w:lvlJc w:val="left"/>
      <w:pPr>
        <w:ind w:left="5040" w:hanging="360"/>
      </w:pPr>
    </w:lvl>
    <w:lvl w:ilvl="7" w:tplc="B3CACDA6">
      <w:start w:val="1"/>
      <w:numFmt w:val="lowerLetter"/>
      <w:lvlText w:val="%8."/>
      <w:lvlJc w:val="left"/>
      <w:pPr>
        <w:ind w:left="5760" w:hanging="360"/>
      </w:pPr>
    </w:lvl>
    <w:lvl w:ilvl="8" w:tplc="EF2AE6B4">
      <w:start w:val="1"/>
      <w:numFmt w:val="lowerRoman"/>
      <w:lvlText w:val="%9."/>
      <w:lvlJc w:val="right"/>
      <w:pPr>
        <w:ind w:left="6480" w:hanging="180"/>
      </w:pPr>
    </w:lvl>
  </w:abstractNum>
  <w:abstractNum w:abstractNumId="104" w15:restartNumberingAfterBreak="0">
    <w:nsid w:val="7D17BAB3"/>
    <w:multiLevelType w:val="hybridMultilevel"/>
    <w:tmpl w:val="FFFFFFFF"/>
    <w:lvl w:ilvl="0" w:tplc="E69A5958">
      <w:start w:val="3"/>
      <w:numFmt w:val="decimal"/>
      <w:lvlText w:val="%1)"/>
      <w:lvlJc w:val="left"/>
      <w:pPr>
        <w:ind w:left="720" w:hanging="360"/>
      </w:pPr>
    </w:lvl>
    <w:lvl w:ilvl="1" w:tplc="0F708468">
      <w:start w:val="1"/>
      <w:numFmt w:val="lowerLetter"/>
      <w:lvlText w:val="%2."/>
      <w:lvlJc w:val="left"/>
      <w:pPr>
        <w:ind w:left="1440" w:hanging="360"/>
      </w:pPr>
    </w:lvl>
    <w:lvl w:ilvl="2" w:tplc="2CDC75EE">
      <w:start w:val="1"/>
      <w:numFmt w:val="lowerRoman"/>
      <w:lvlText w:val="%3."/>
      <w:lvlJc w:val="right"/>
      <w:pPr>
        <w:ind w:left="2160" w:hanging="180"/>
      </w:pPr>
    </w:lvl>
    <w:lvl w:ilvl="3" w:tplc="AE043EE6">
      <w:start w:val="1"/>
      <w:numFmt w:val="decimal"/>
      <w:lvlText w:val="%4."/>
      <w:lvlJc w:val="left"/>
      <w:pPr>
        <w:ind w:left="2880" w:hanging="360"/>
      </w:pPr>
    </w:lvl>
    <w:lvl w:ilvl="4" w:tplc="58B0A8D2">
      <w:start w:val="1"/>
      <w:numFmt w:val="lowerLetter"/>
      <w:lvlText w:val="%5."/>
      <w:lvlJc w:val="left"/>
      <w:pPr>
        <w:ind w:left="3600" w:hanging="360"/>
      </w:pPr>
    </w:lvl>
    <w:lvl w:ilvl="5" w:tplc="198C82F8">
      <w:start w:val="1"/>
      <w:numFmt w:val="lowerRoman"/>
      <w:lvlText w:val="%6."/>
      <w:lvlJc w:val="right"/>
      <w:pPr>
        <w:ind w:left="4320" w:hanging="180"/>
      </w:pPr>
    </w:lvl>
    <w:lvl w:ilvl="6" w:tplc="F3047206">
      <w:start w:val="1"/>
      <w:numFmt w:val="decimal"/>
      <w:lvlText w:val="%7."/>
      <w:lvlJc w:val="left"/>
      <w:pPr>
        <w:ind w:left="5040" w:hanging="360"/>
      </w:pPr>
    </w:lvl>
    <w:lvl w:ilvl="7" w:tplc="BD167BD2">
      <w:start w:val="1"/>
      <w:numFmt w:val="lowerLetter"/>
      <w:lvlText w:val="%8."/>
      <w:lvlJc w:val="left"/>
      <w:pPr>
        <w:ind w:left="5760" w:hanging="360"/>
      </w:pPr>
    </w:lvl>
    <w:lvl w:ilvl="8" w:tplc="CBD4308E">
      <w:start w:val="1"/>
      <w:numFmt w:val="lowerRoman"/>
      <w:lvlText w:val="%9."/>
      <w:lvlJc w:val="right"/>
      <w:pPr>
        <w:ind w:left="6480" w:hanging="180"/>
      </w:pPr>
    </w:lvl>
  </w:abstractNum>
  <w:abstractNum w:abstractNumId="105" w15:restartNumberingAfterBreak="0">
    <w:nsid w:val="7E9439C2"/>
    <w:multiLevelType w:val="hybridMultilevel"/>
    <w:tmpl w:val="5984B344"/>
    <w:lvl w:ilvl="0" w:tplc="EDDA62C2">
      <w:start w:val="1"/>
      <w:numFmt w:val="bullet"/>
      <w:pStyle w:val="ListeStrichII"/>
      <w:lvlText w:val="-"/>
      <w:lvlJc w:val="left"/>
      <w:pPr>
        <w:tabs>
          <w:tab w:val="num" w:pos="644"/>
        </w:tabs>
        <w:ind w:left="568" w:hanging="284"/>
      </w:pPr>
      <w:rPr>
        <w:rFont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F6FFF54"/>
    <w:multiLevelType w:val="hybridMultilevel"/>
    <w:tmpl w:val="FFFFFFFF"/>
    <w:lvl w:ilvl="0" w:tplc="B55ACCC8">
      <w:start w:val="4"/>
      <w:numFmt w:val="decimal"/>
      <w:lvlText w:val="%1)"/>
      <w:lvlJc w:val="left"/>
      <w:pPr>
        <w:ind w:left="720" w:hanging="360"/>
      </w:pPr>
    </w:lvl>
    <w:lvl w:ilvl="1" w:tplc="A5564C98">
      <w:start w:val="1"/>
      <w:numFmt w:val="lowerLetter"/>
      <w:lvlText w:val="%2."/>
      <w:lvlJc w:val="left"/>
      <w:pPr>
        <w:ind w:left="1440" w:hanging="360"/>
      </w:pPr>
    </w:lvl>
    <w:lvl w:ilvl="2" w:tplc="BA840706">
      <w:start w:val="1"/>
      <w:numFmt w:val="lowerRoman"/>
      <w:lvlText w:val="%3."/>
      <w:lvlJc w:val="right"/>
      <w:pPr>
        <w:ind w:left="2160" w:hanging="180"/>
      </w:pPr>
    </w:lvl>
    <w:lvl w:ilvl="3" w:tplc="C874A2D0">
      <w:start w:val="1"/>
      <w:numFmt w:val="decimal"/>
      <w:lvlText w:val="%4."/>
      <w:lvlJc w:val="left"/>
      <w:pPr>
        <w:ind w:left="2880" w:hanging="360"/>
      </w:pPr>
    </w:lvl>
    <w:lvl w:ilvl="4" w:tplc="7A84983E">
      <w:start w:val="1"/>
      <w:numFmt w:val="lowerLetter"/>
      <w:lvlText w:val="%5."/>
      <w:lvlJc w:val="left"/>
      <w:pPr>
        <w:ind w:left="3600" w:hanging="360"/>
      </w:pPr>
    </w:lvl>
    <w:lvl w:ilvl="5" w:tplc="0D84FAAA">
      <w:start w:val="1"/>
      <w:numFmt w:val="lowerRoman"/>
      <w:lvlText w:val="%6."/>
      <w:lvlJc w:val="right"/>
      <w:pPr>
        <w:ind w:left="4320" w:hanging="180"/>
      </w:pPr>
    </w:lvl>
    <w:lvl w:ilvl="6" w:tplc="15ACCF64">
      <w:start w:val="1"/>
      <w:numFmt w:val="decimal"/>
      <w:lvlText w:val="%7."/>
      <w:lvlJc w:val="left"/>
      <w:pPr>
        <w:ind w:left="5040" w:hanging="360"/>
      </w:pPr>
    </w:lvl>
    <w:lvl w:ilvl="7" w:tplc="AB56B0CA">
      <w:start w:val="1"/>
      <w:numFmt w:val="lowerLetter"/>
      <w:lvlText w:val="%8."/>
      <w:lvlJc w:val="left"/>
      <w:pPr>
        <w:ind w:left="5760" w:hanging="360"/>
      </w:pPr>
    </w:lvl>
    <w:lvl w:ilvl="8" w:tplc="BDBC8596">
      <w:start w:val="1"/>
      <w:numFmt w:val="lowerRoman"/>
      <w:lvlText w:val="%9."/>
      <w:lvlJc w:val="right"/>
      <w:pPr>
        <w:ind w:left="6480" w:hanging="180"/>
      </w:pPr>
    </w:lvl>
  </w:abstractNum>
  <w:num w:numId="1" w16cid:durableId="1161315186">
    <w:abstractNumId w:val="82"/>
  </w:num>
  <w:num w:numId="2" w16cid:durableId="233980010">
    <w:abstractNumId w:val="77"/>
  </w:num>
  <w:num w:numId="3" w16cid:durableId="1331717278">
    <w:abstractNumId w:val="99"/>
  </w:num>
  <w:num w:numId="4" w16cid:durableId="1474710457">
    <w:abstractNumId w:val="40"/>
  </w:num>
  <w:num w:numId="5" w16cid:durableId="1848515363">
    <w:abstractNumId w:val="46"/>
  </w:num>
  <w:num w:numId="6" w16cid:durableId="1900363239">
    <w:abstractNumId w:val="96"/>
  </w:num>
  <w:num w:numId="7" w16cid:durableId="175658033">
    <w:abstractNumId w:val="25"/>
  </w:num>
  <w:num w:numId="8" w16cid:durableId="1401370270">
    <w:abstractNumId w:val="62"/>
  </w:num>
  <w:num w:numId="9" w16cid:durableId="1250581757">
    <w:abstractNumId w:val="26"/>
  </w:num>
  <w:num w:numId="10" w16cid:durableId="815681635">
    <w:abstractNumId w:val="75"/>
  </w:num>
  <w:num w:numId="11" w16cid:durableId="846945684">
    <w:abstractNumId w:val="42"/>
  </w:num>
  <w:num w:numId="12" w16cid:durableId="1898661332">
    <w:abstractNumId w:val="18"/>
  </w:num>
  <w:num w:numId="13" w16cid:durableId="1286889740">
    <w:abstractNumId w:val="105"/>
  </w:num>
  <w:num w:numId="14" w16cid:durableId="258224082">
    <w:abstractNumId w:val="35"/>
  </w:num>
  <w:num w:numId="15" w16cid:durableId="1742945991">
    <w:abstractNumId w:val="76"/>
  </w:num>
  <w:num w:numId="16" w16cid:durableId="1008144670">
    <w:abstractNumId w:val="41"/>
  </w:num>
  <w:num w:numId="17" w16cid:durableId="1031301748">
    <w:abstractNumId w:val="4"/>
  </w:num>
  <w:num w:numId="18" w16cid:durableId="1594970137">
    <w:abstractNumId w:val="13"/>
  </w:num>
  <w:num w:numId="19" w16cid:durableId="2135168609">
    <w:abstractNumId w:val="19"/>
  </w:num>
  <w:num w:numId="20" w16cid:durableId="170222263">
    <w:abstractNumId w:val="6"/>
  </w:num>
  <w:num w:numId="21" w16cid:durableId="1761757474">
    <w:abstractNumId w:val="90"/>
  </w:num>
  <w:num w:numId="22" w16cid:durableId="1372145442">
    <w:abstractNumId w:val="24"/>
  </w:num>
  <w:num w:numId="23" w16cid:durableId="893125314">
    <w:abstractNumId w:val="8"/>
  </w:num>
  <w:num w:numId="24" w16cid:durableId="822703006">
    <w:abstractNumId w:val="51"/>
  </w:num>
  <w:num w:numId="25" w16cid:durableId="1019352053">
    <w:abstractNumId w:val="98"/>
  </w:num>
  <w:num w:numId="26" w16cid:durableId="305085334">
    <w:abstractNumId w:val="43"/>
  </w:num>
  <w:num w:numId="27" w16cid:durableId="276955543">
    <w:abstractNumId w:val="37"/>
  </w:num>
  <w:num w:numId="28" w16cid:durableId="742070022">
    <w:abstractNumId w:val="102"/>
  </w:num>
  <w:num w:numId="29" w16cid:durableId="1638336451">
    <w:abstractNumId w:val="87"/>
  </w:num>
  <w:num w:numId="30" w16cid:durableId="650135110">
    <w:abstractNumId w:val="78"/>
  </w:num>
  <w:num w:numId="31" w16cid:durableId="2059694565">
    <w:abstractNumId w:val="32"/>
  </w:num>
  <w:num w:numId="32" w16cid:durableId="437527799">
    <w:abstractNumId w:val="16"/>
  </w:num>
  <w:num w:numId="33" w16cid:durableId="445005761">
    <w:abstractNumId w:val="14"/>
  </w:num>
  <w:num w:numId="34" w16cid:durableId="1422945106">
    <w:abstractNumId w:val="7"/>
  </w:num>
  <w:num w:numId="35" w16cid:durableId="1412586636">
    <w:abstractNumId w:val="72"/>
  </w:num>
  <w:num w:numId="36" w16cid:durableId="460264899">
    <w:abstractNumId w:val="100"/>
  </w:num>
  <w:num w:numId="37" w16cid:durableId="2079547047">
    <w:abstractNumId w:val="50"/>
  </w:num>
  <w:num w:numId="38" w16cid:durableId="2062361105">
    <w:abstractNumId w:val="38"/>
  </w:num>
  <w:num w:numId="39" w16cid:durableId="238953075">
    <w:abstractNumId w:val="71"/>
  </w:num>
  <w:num w:numId="40" w16cid:durableId="1042751703">
    <w:abstractNumId w:val="64"/>
  </w:num>
  <w:num w:numId="41" w16cid:durableId="345525124">
    <w:abstractNumId w:val="67"/>
  </w:num>
  <w:num w:numId="42" w16cid:durableId="582690395">
    <w:abstractNumId w:val="36"/>
  </w:num>
  <w:num w:numId="43" w16cid:durableId="275916167">
    <w:abstractNumId w:val="79"/>
  </w:num>
  <w:num w:numId="44" w16cid:durableId="861355069">
    <w:abstractNumId w:val="95"/>
  </w:num>
  <w:num w:numId="45" w16cid:durableId="425661344">
    <w:abstractNumId w:val="53"/>
  </w:num>
  <w:num w:numId="46" w16cid:durableId="381753077">
    <w:abstractNumId w:val="5"/>
  </w:num>
  <w:num w:numId="47" w16cid:durableId="1317951862">
    <w:abstractNumId w:val="80"/>
  </w:num>
  <w:num w:numId="48" w16cid:durableId="1217548832">
    <w:abstractNumId w:val="22"/>
  </w:num>
  <w:num w:numId="49" w16cid:durableId="1468935830">
    <w:abstractNumId w:val="44"/>
  </w:num>
  <w:num w:numId="50" w16cid:durableId="1751387103">
    <w:abstractNumId w:val="63"/>
  </w:num>
  <w:num w:numId="51" w16cid:durableId="581909497">
    <w:abstractNumId w:val="86"/>
  </w:num>
  <w:num w:numId="52" w16cid:durableId="993220643">
    <w:abstractNumId w:val="0"/>
  </w:num>
  <w:num w:numId="53" w16cid:durableId="681779088">
    <w:abstractNumId w:val="21"/>
  </w:num>
  <w:num w:numId="54" w16cid:durableId="543256353">
    <w:abstractNumId w:val="12"/>
  </w:num>
  <w:num w:numId="55" w16cid:durableId="1170950971">
    <w:abstractNumId w:val="56"/>
  </w:num>
  <w:num w:numId="56" w16cid:durableId="2096397328">
    <w:abstractNumId w:val="57"/>
  </w:num>
  <w:num w:numId="57" w16cid:durableId="218328462">
    <w:abstractNumId w:val="97"/>
  </w:num>
  <w:num w:numId="58" w16cid:durableId="1378967672">
    <w:abstractNumId w:val="9"/>
  </w:num>
  <w:num w:numId="59" w16cid:durableId="1726560789">
    <w:abstractNumId w:val="61"/>
  </w:num>
  <w:num w:numId="60" w16cid:durableId="2072193968">
    <w:abstractNumId w:val="33"/>
  </w:num>
  <w:num w:numId="61" w16cid:durableId="936210233">
    <w:abstractNumId w:val="58"/>
  </w:num>
  <w:num w:numId="62" w16cid:durableId="1066032126">
    <w:abstractNumId w:val="2"/>
  </w:num>
  <w:num w:numId="63" w16cid:durableId="2057729069">
    <w:abstractNumId w:val="65"/>
  </w:num>
  <w:num w:numId="64" w16cid:durableId="777722183">
    <w:abstractNumId w:val="27"/>
  </w:num>
  <w:num w:numId="65" w16cid:durableId="2076929582">
    <w:abstractNumId w:val="49"/>
  </w:num>
  <w:num w:numId="66" w16cid:durableId="759378473">
    <w:abstractNumId w:val="54"/>
  </w:num>
  <w:num w:numId="67" w16cid:durableId="333069084">
    <w:abstractNumId w:val="48"/>
  </w:num>
  <w:num w:numId="68" w16cid:durableId="1902447242">
    <w:abstractNumId w:val="29"/>
  </w:num>
  <w:num w:numId="69" w16cid:durableId="1874996896">
    <w:abstractNumId w:val="10"/>
  </w:num>
  <w:num w:numId="70" w16cid:durableId="1678456704">
    <w:abstractNumId w:val="17"/>
  </w:num>
  <w:num w:numId="71" w16cid:durableId="2035884833">
    <w:abstractNumId w:val="101"/>
  </w:num>
  <w:num w:numId="72" w16cid:durableId="1834638810">
    <w:abstractNumId w:val="1"/>
  </w:num>
  <w:num w:numId="73" w16cid:durableId="871651782">
    <w:abstractNumId w:val="45"/>
  </w:num>
  <w:num w:numId="74" w16cid:durableId="1548293320">
    <w:abstractNumId w:val="74"/>
  </w:num>
  <w:num w:numId="75" w16cid:durableId="1930700020">
    <w:abstractNumId w:val="106"/>
  </w:num>
  <w:num w:numId="76" w16cid:durableId="1725329223">
    <w:abstractNumId w:val="104"/>
  </w:num>
  <w:num w:numId="77" w16cid:durableId="976644365">
    <w:abstractNumId w:val="60"/>
  </w:num>
  <w:num w:numId="78" w16cid:durableId="1682320967">
    <w:abstractNumId w:val="89"/>
  </w:num>
  <w:num w:numId="79" w16cid:durableId="272906020">
    <w:abstractNumId w:val="68"/>
  </w:num>
  <w:num w:numId="80" w16cid:durableId="252010908">
    <w:abstractNumId w:val="93"/>
  </w:num>
  <w:num w:numId="81" w16cid:durableId="1808432676">
    <w:abstractNumId w:val="84"/>
  </w:num>
  <w:num w:numId="82" w16cid:durableId="303126851">
    <w:abstractNumId w:val="91"/>
  </w:num>
  <w:num w:numId="83" w16cid:durableId="686447639">
    <w:abstractNumId w:val="85"/>
  </w:num>
  <w:num w:numId="84" w16cid:durableId="586038291">
    <w:abstractNumId w:val="23"/>
  </w:num>
  <w:num w:numId="85" w16cid:durableId="1473593479">
    <w:abstractNumId w:val="94"/>
  </w:num>
  <w:num w:numId="86" w16cid:durableId="743525449">
    <w:abstractNumId w:val="70"/>
  </w:num>
  <w:num w:numId="87" w16cid:durableId="1146045131">
    <w:abstractNumId w:val="34"/>
  </w:num>
  <w:num w:numId="88" w16cid:durableId="678509191">
    <w:abstractNumId w:val="73"/>
  </w:num>
  <w:num w:numId="89" w16cid:durableId="430708091">
    <w:abstractNumId w:val="83"/>
  </w:num>
  <w:num w:numId="90" w16cid:durableId="886188577">
    <w:abstractNumId w:val="92"/>
  </w:num>
  <w:num w:numId="91" w16cid:durableId="1926307430">
    <w:abstractNumId w:val="88"/>
  </w:num>
  <w:num w:numId="92" w16cid:durableId="1811745267">
    <w:abstractNumId w:val="39"/>
  </w:num>
  <w:num w:numId="93" w16cid:durableId="1324432804">
    <w:abstractNumId w:val="55"/>
  </w:num>
  <w:num w:numId="94" w16cid:durableId="27999004">
    <w:abstractNumId w:val="103"/>
  </w:num>
  <w:num w:numId="95" w16cid:durableId="1415325142">
    <w:abstractNumId w:val="30"/>
  </w:num>
  <w:num w:numId="96" w16cid:durableId="832451721">
    <w:abstractNumId w:val="59"/>
  </w:num>
  <w:num w:numId="97" w16cid:durableId="862860895">
    <w:abstractNumId w:val="15"/>
  </w:num>
  <w:num w:numId="98" w16cid:durableId="323893950">
    <w:abstractNumId w:val="81"/>
  </w:num>
  <w:num w:numId="99" w16cid:durableId="1529102799">
    <w:abstractNumId w:val="28"/>
  </w:num>
  <w:num w:numId="100" w16cid:durableId="1871450285">
    <w:abstractNumId w:val="47"/>
  </w:num>
  <w:num w:numId="101" w16cid:durableId="1656833850">
    <w:abstractNumId w:val="20"/>
  </w:num>
  <w:num w:numId="102" w16cid:durableId="1262682837">
    <w:abstractNumId w:val="52"/>
  </w:num>
  <w:num w:numId="103" w16cid:durableId="1343321268">
    <w:abstractNumId w:val="3"/>
  </w:num>
  <w:num w:numId="104" w16cid:durableId="1711221630">
    <w:abstractNumId w:val="66"/>
  </w:num>
  <w:num w:numId="105" w16cid:durableId="1171216055">
    <w:abstractNumId w:val="31"/>
  </w:num>
  <w:num w:numId="106" w16cid:durableId="1255552419">
    <w:abstractNumId w:val="69"/>
  </w:num>
  <w:num w:numId="107" w16cid:durableId="1417021364">
    <w:abstractNumId w:val="11"/>
  </w:num>
  <w:num w:numId="108" w16cid:durableId="950042456">
    <w:abstractNumId w:val="41"/>
  </w:num>
  <w:num w:numId="109" w16cid:durableId="2032216360">
    <w:abstractNumId w:val="41"/>
  </w:num>
  <w:num w:numId="110" w16cid:durableId="1213735641">
    <w:abstractNumId w:val="41"/>
  </w:num>
  <w:num w:numId="111" w16cid:durableId="2093433075">
    <w:abstractNumId w:val="4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280"/>
  <w:doNotHyphenateCaps/>
  <w:drawingGridHorizontalSpacing w:val="110"/>
  <w:displayHorizont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0C7"/>
    <w:rsid w:val="000009DE"/>
    <w:rsid w:val="00000A8B"/>
    <w:rsid w:val="00001310"/>
    <w:rsid w:val="0000142E"/>
    <w:rsid w:val="00001899"/>
    <w:rsid w:val="00001A45"/>
    <w:rsid w:val="00001BBB"/>
    <w:rsid w:val="00001CFA"/>
    <w:rsid w:val="00001D44"/>
    <w:rsid w:val="00001E9B"/>
    <w:rsid w:val="00001F90"/>
    <w:rsid w:val="00002069"/>
    <w:rsid w:val="000020FF"/>
    <w:rsid w:val="00002829"/>
    <w:rsid w:val="0000295B"/>
    <w:rsid w:val="00002A7D"/>
    <w:rsid w:val="00002B8B"/>
    <w:rsid w:val="00002BD8"/>
    <w:rsid w:val="00002C04"/>
    <w:rsid w:val="00002E93"/>
    <w:rsid w:val="00002FB6"/>
    <w:rsid w:val="00003122"/>
    <w:rsid w:val="0000315C"/>
    <w:rsid w:val="0000331D"/>
    <w:rsid w:val="000033A7"/>
    <w:rsid w:val="00003407"/>
    <w:rsid w:val="0000389D"/>
    <w:rsid w:val="00003AEA"/>
    <w:rsid w:val="00003DD1"/>
    <w:rsid w:val="00003DE1"/>
    <w:rsid w:val="00003DF8"/>
    <w:rsid w:val="00004378"/>
    <w:rsid w:val="000043BE"/>
    <w:rsid w:val="000043F3"/>
    <w:rsid w:val="00004404"/>
    <w:rsid w:val="000044C4"/>
    <w:rsid w:val="00004638"/>
    <w:rsid w:val="0000472C"/>
    <w:rsid w:val="00004C7A"/>
    <w:rsid w:val="00004EC6"/>
    <w:rsid w:val="00004F18"/>
    <w:rsid w:val="00004FE2"/>
    <w:rsid w:val="000050FB"/>
    <w:rsid w:val="00005215"/>
    <w:rsid w:val="000052AD"/>
    <w:rsid w:val="000052B4"/>
    <w:rsid w:val="000053E4"/>
    <w:rsid w:val="000056B6"/>
    <w:rsid w:val="000056D4"/>
    <w:rsid w:val="0000572B"/>
    <w:rsid w:val="00005876"/>
    <w:rsid w:val="000059DB"/>
    <w:rsid w:val="00005B1D"/>
    <w:rsid w:val="00005D0C"/>
    <w:rsid w:val="0000617E"/>
    <w:rsid w:val="000062D5"/>
    <w:rsid w:val="0000633D"/>
    <w:rsid w:val="000063B3"/>
    <w:rsid w:val="000065FB"/>
    <w:rsid w:val="000066CC"/>
    <w:rsid w:val="00006720"/>
    <w:rsid w:val="00006CE7"/>
    <w:rsid w:val="00006E4A"/>
    <w:rsid w:val="0000702A"/>
    <w:rsid w:val="0000766D"/>
    <w:rsid w:val="0000781B"/>
    <w:rsid w:val="0000794B"/>
    <w:rsid w:val="00007BA2"/>
    <w:rsid w:val="00007C20"/>
    <w:rsid w:val="00007C59"/>
    <w:rsid w:val="00007E54"/>
    <w:rsid w:val="00007F2A"/>
    <w:rsid w:val="00007FDA"/>
    <w:rsid w:val="00009E8D"/>
    <w:rsid w:val="00010284"/>
    <w:rsid w:val="0001031E"/>
    <w:rsid w:val="00010340"/>
    <w:rsid w:val="00010588"/>
    <w:rsid w:val="000105A5"/>
    <w:rsid w:val="000106D8"/>
    <w:rsid w:val="0001087D"/>
    <w:rsid w:val="000108A2"/>
    <w:rsid w:val="000108C2"/>
    <w:rsid w:val="00010980"/>
    <w:rsid w:val="000109AA"/>
    <w:rsid w:val="00010D83"/>
    <w:rsid w:val="00010E65"/>
    <w:rsid w:val="00010EB3"/>
    <w:rsid w:val="00010F9E"/>
    <w:rsid w:val="000110B8"/>
    <w:rsid w:val="0001151A"/>
    <w:rsid w:val="00011545"/>
    <w:rsid w:val="0001166F"/>
    <w:rsid w:val="00011C6B"/>
    <w:rsid w:val="00011EAD"/>
    <w:rsid w:val="0001259F"/>
    <w:rsid w:val="000129E0"/>
    <w:rsid w:val="00012A61"/>
    <w:rsid w:val="0001309E"/>
    <w:rsid w:val="0001314C"/>
    <w:rsid w:val="0001317D"/>
    <w:rsid w:val="000131E4"/>
    <w:rsid w:val="000136AA"/>
    <w:rsid w:val="000137E8"/>
    <w:rsid w:val="00013813"/>
    <w:rsid w:val="00013CA8"/>
    <w:rsid w:val="00013D9D"/>
    <w:rsid w:val="00013E48"/>
    <w:rsid w:val="00013F9C"/>
    <w:rsid w:val="00014038"/>
    <w:rsid w:val="000141A8"/>
    <w:rsid w:val="0001430F"/>
    <w:rsid w:val="000143F4"/>
    <w:rsid w:val="00014628"/>
    <w:rsid w:val="0001463E"/>
    <w:rsid w:val="00014994"/>
    <w:rsid w:val="00014F56"/>
    <w:rsid w:val="00015129"/>
    <w:rsid w:val="000156B2"/>
    <w:rsid w:val="00015866"/>
    <w:rsid w:val="000158D5"/>
    <w:rsid w:val="00015B38"/>
    <w:rsid w:val="00015B6C"/>
    <w:rsid w:val="00015CA0"/>
    <w:rsid w:val="00015D7B"/>
    <w:rsid w:val="00015DE4"/>
    <w:rsid w:val="00015EE9"/>
    <w:rsid w:val="0001623C"/>
    <w:rsid w:val="0001627C"/>
    <w:rsid w:val="00016B16"/>
    <w:rsid w:val="00016DEC"/>
    <w:rsid w:val="00017027"/>
    <w:rsid w:val="00017028"/>
    <w:rsid w:val="00017105"/>
    <w:rsid w:val="00017502"/>
    <w:rsid w:val="00017539"/>
    <w:rsid w:val="000175AE"/>
    <w:rsid w:val="00017835"/>
    <w:rsid w:val="000178ED"/>
    <w:rsid w:val="00017C0A"/>
    <w:rsid w:val="00017CAB"/>
    <w:rsid w:val="00017CC9"/>
    <w:rsid w:val="00017D6A"/>
    <w:rsid w:val="00017DEB"/>
    <w:rsid w:val="00017EFF"/>
    <w:rsid w:val="00017FB7"/>
    <w:rsid w:val="000200EC"/>
    <w:rsid w:val="000201BC"/>
    <w:rsid w:val="000202AA"/>
    <w:rsid w:val="0002043D"/>
    <w:rsid w:val="00020454"/>
    <w:rsid w:val="00020505"/>
    <w:rsid w:val="0002053C"/>
    <w:rsid w:val="0002072F"/>
    <w:rsid w:val="0002084D"/>
    <w:rsid w:val="000208FE"/>
    <w:rsid w:val="00020AD8"/>
    <w:rsid w:val="00020B5A"/>
    <w:rsid w:val="00020CDA"/>
    <w:rsid w:val="0002100B"/>
    <w:rsid w:val="0002108B"/>
    <w:rsid w:val="00021175"/>
    <w:rsid w:val="00021234"/>
    <w:rsid w:val="00021302"/>
    <w:rsid w:val="00021395"/>
    <w:rsid w:val="0002155A"/>
    <w:rsid w:val="0002161C"/>
    <w:rsid w:val="00021625"/>
    <w:rsid w:val="0002165D"/>
    <w:rsid w:val="0002170C"/>
    <w:rsid w:val="00021806"/>
    <w:rsid w:val="00021F03"/>
    <w:rsid w:val="0002248A"/>
    <w:rsid w:val="000224A4"/>
    <w:rsid w:val="0002267A"/>
    <w:rsid w:val="000226D6"/>
    <w:rsid w:val="000227EF"/>
    <w:rsid w:val="00022873"/>
    <w:rsid w:val="0002295B"/>
    <w:rsid w:val="00022B4E"/>
    <w:rsid w:val="00022EEC"/>
    <w:rsid w:val="000231A6"/>
    <w:rsid w:val="000234D6"/>
    <w:rsid w:val="00023D31"/>
    <w:rsid w:val="0002422C"/>
    <w:rsid w:val="00024257"/>
    <w:rsid w:val="000242BC"/>
    <w:rsid w:val="000243D1"/>
    <w:rsid w:val="000244B5"/>
    <w:rsid w:val="00024528"/>
    <w:rsid w:val="00024692"/>
    <w:rsid w:val="00024709"/>
    <w:rsid w:val="000247A6"/>
    <w:rsid w:val="000247C6"/>
    <w:rsid w:val="00024989"/>
    <w:rsid w:val="00024BAE"/>
    <w:rsid w:val="00024EE2"/>
    <w:rsid w:val="00025060"/>
    <w:rsid w:val="000250C5"/>
    <w:rsid w:val="00025208"/>
    <w:rsid w:val="00025271"/>
    <w:rsid w:val="00025387"/>
    <w:rsid w:val="00025644"/>
    <w:rsid w:val="0002594D"/>
    <w:rsid w:val="00025C8C"/>
    <w:rsid w:val="00025E20"/>
    <w:rsid w:val="00025F69"/>
    <w:rsid w:val="0002622E"/>
    <w:rsid w:val="0002643F"/>
    <w:rsid w:val="000265A6"/>
    <w:rsid w:val="00026A51"/>
    <w:rsid w:val="00026E24"/>
    <w:rsid w:val="00026F16"/>
    <w:rsid w:val="00027216"/>
    <w:rsid w:val="0002744B"/>
    <w:rsid w:val="000274BA"/>
    <w:rsid w:val="00027EDD"/>
    <w:rsid w:val="00027EFA"/>
    <w:rsid w:val="00027FA3"/>
    <w:rsid w:val="00030159"/>
    <w:rsid w:val="0003022A"/>
    <w:rsid w:val="000307EB"/>
    <w:rsid w:val="000308FB"/>
    <w:rsid w:val="000309CF"/>
    <w:rsid w:val="00030C2D"/>
    <w:rsid w:val="00030EF0"/>
    <w:rsid w:val="000313CE"/>
    <w:rsid w:val="00031478"/>
    <w:rsid w:val="0003147F"/>
    <w:rsid w:val="000315EB"/>
    <w:rsid w:val="000319C6"/>
    <w:rsid w:val="00031A09"/>
    <w:rsid w:val="00031A97"/>
    <w:rsid w:val="00031E22"/>
    <w:rsid w:val="00031E8D"/>
    <w:rsid w:val="00032214"/>
    <w:rsid w:val="0003225D"/>
    <w:rsid w:val="000325D7"/>
    <w:rsid w:val="00032778"/>
    <w:rsid w:val="00032907"/>
    <w:rsid w:val="00032926"/>
    <w:rsid w:val="00032A6B"/>
    <w:rsid w:val="00032BB1"/>
    <w:rsid w:val="00032C80"/>
    <w:rsid w:val="00032CAB"/>
    <w:rsid w:val="00032D13"/>
    <w:rsid w:val="00033311"/>
    <w:rsid w:val="000333DA"/>
    <w:rsid w:val="000337CC"/>
    <w:rsid w:val="00033F88"/>
    <w:rsid w:val="000340FC"/>
    <w:rsid w:val="0003447A"/>
    <w:rsid w:val="00034A0D"/>
    <w:rsid w:val="00034B60"/>
    <w:rsid w:val="00034C31"/>
    <w:rsid w:val="00034D6D"/>
    <w:rsid w:val="0003505C"/>
    <w:rsid w:val="000350F0"/>
    <w:rsid w:val="00035197"/>
    <w:rsid w:val="0003545B"/>
    <w:rsid w:val="00035A1C"/>
    <w:rsid w:val="00035C3C"/>
    <w:rsid w:val="00035CD0"/>
    <w:rsid w:val="00035EB6"/>
    <w:rsid w:val="00036041"/>
    <w:rsid w:val="000361B0"/>
    <w:rsid w:val="00036343"/>
    <w:rsid w:val="00036801"/>
    <w:rsid w:val="00036D0B"/>
    <w:rsid w:val="00037017"/>
    <w:rsid w:val="000372FA"/>
    <w:rsid w:val="00037398"/>
    <w:rsid w:val="0003748E"/>
    <w:rsid w:val="000376DE"/>
    <w:rsid w:val="00037872"/>
    <w:rsid w:val="00037886"/>
    <w:rsid w:val="000378A4"/>
    <w:rsid w:val="000378DB"/>
    <w:rsid w:val="000379B2"/>
    <w:rsid w:val="00037B85"/>
    <w:rsid w:val="00037B8F"/>
    <w:rsid w:val="00037BB7"/>
    <w:rsid w:val="00037FD4"/>
    <w:rsid w:val="00040138"/>
    <w:rsid w:val="0004014E"/>
    <w:rsid w:val="00040396"/>
    <w:rsid w:val="00040703"/>
    <w:rsid w:val="0004075F"/>
    <w:rsid w:val="000409DB"/>
    <w:rsid w:val="00041096"/>
    <w:rsid w:val="0004129B"/>
    <w:rsid w:val="0004137F"/>
    <w:rsid w:val="000414B4"/>
    <w:rsid w:val="000414C7"/>
    <w:rsid w:val="0004150D"/>
    <w:rsid w:val="0004160F"/>
    <w:rsid w:val="00041691"/>
    <w:rsid w:val="000418ED"/>
    <w:rsid w:val="00041A6E"/>
    <w:rsid w:val="00041B18"/>
    <w:rsid w:val="00041BFD"/>
    <w:rsid w:val="00041CA4"/>
    <w:rsid w:val="00041D23"/>
    <w:rsid w:val="00041DAF"/>
    <w:rsid w:val="00041F1E"/>
    <w:rsid w:val="00041F6A"/>
    <w:rsid w:val="0004210C"/>
    <w:rsid w:val="000421AC"/>
    <w:rsid w:val="000422DC"/>
    <w:rsid w:val="00042396"/>
    <w:rsid w:val="000423D2"/>
    <w:rsid w:val="000425FC"/>
    <w:rsid w:val="000428A1"/>
    <w:rsid w:val="000429C5"/>
    <w:rsid w:val="00042C0F"/>
    <w:rsid w:val="00042D6C"/>
    <w:rsid w:val="00042F81"/>
    <w:rsid w:val="00042FED"/>
    <w:rsid w:val="00043380"/>
    <w:rsid w:val="000436DC"/>
    <w:rsid w:val="000438E0"/>
    <w:rsid w:val="00043A0B"/>
    <w:rsid w:val="00043B51"/>
    <w:rsid w:val="00043F5E"/>
    <w:rsid w:val="00044048"/>
    <w:rsid w:val="00044077"/>
    <w:rsid w:val="00044524"/>
    <w:rsid w:val="000445A3"/>
    <w:rsid w:val="000446A7"/>
    <w:rsid w:val="0004485F"/>
    <w:rsid w:val="00044AC7"/>
    <w:rsid w:val="00044D69"/>
    <w:rsid w:val="00044EA3"/>
    <w:rsid w:val="00045388"/>
    <w:rsid w:val="000453A9"/>
    <w:rsid w:val="000455B7"/>
    <w:rsid w:val="000455FD"/>
    <w:rsid w:val="00045910"/>
    <w:rsid w:val="0004591C"/>
    <w:rsid w:val="000459FF"/>
    <w:rsid w:val="00045F0F"/>
    <w:rsid w:val="00045FAD"/>
    <w:rsid w:val="00046005"/>
    <w:rsid w:val="0004616C"/>
    <w:rsid w:val="00046367"/>
    <w:rsid w:val="00046368"/>
    <w:rsid w:val="0004644A"/>
    <w:rsid w:val="0004695F"/>
    <w:rsid w:val="0004697F"/>
    <w:rsid w:val="00046A0C"/>
    <w:rsid w:val="00046A65"/>
    <w:rsid w:val="00046C14"/>
    <w:rsid w:val="00046CD0"/>
    <w:rsid w:val="00046F2E"/>
    <w:rsid w:val="0004703D"/>
    <w:rsid w:val="000470D3"/>
    <w:rsid w:val="000470E3"/>
    <w:rsid w:val="000472D7"/>
    <w:rsid w:val="000472D8"/>
    <w:rsid w:val="000473FF"/>
    <w:rsid w:val="00047414"/>
    <w:rsid w:val="000474EA"/>
    <w:rsid w:val="000474F0"/>
    <w:rsid w:val="000479FA"/>
    <w:rsid w:val="00050254"/>
    <w:rsid w:val="000504D4"/>
    <w:rsid w:val="000505FB"/>
    <w:rsid w:val="0005062F"/>
    <w:rsid w:val="000506AF"/>
    <w:rsid w:val="00050983"/>
    <w:rsid w:val="00050B07"/>
    <w:rsid w:val="00050E4E"/>
    <w:rsid w:val="00050F79"/>
    <w:rsid w:val="00051223"/>
    <w:rsid w:val="00051446"/>
    <w:rsid w:val="00051516"/>
    <w:rsid w:val="00051540"/>
    <w:rsid w:val="00051651"/>
    <w:rsid w:val="00051661"/>
    <w:rsid w:val="000516BD"/>
    <w:rsid w:val="00051BDB"/>
    <w:rsid w:val="00051C96"/>
    <w:rsid w:val="00051E77"/>
    <w:rsid w:val="00051EA5"/>
    <w:rsid w:val="000520D2"/>
    <w:rsid w:val="00052129"/>
    <w:rsid w:val="00052273"/>
    <w:rsid w:val="00052324"/>
    <w:rsid w:val="000525A9"/>
    <w:rsid w:val="0005299F"/>
    <w:rsid w:val="00052C78"/>
    <w:rsid w:val="00052CCA"/>
    <w:rsid w:val="00052D20"/>
    <w:rsid w:val="00053D6C"/>
    <w:rsid w:val="00053E2E"/>
    <w:rsid w:val="00053E5E"/>
    <w:rsid w:val="000541E6"/>
    <w:rsid w:val="000541E8"/>
    <w:rsid w:val="00054575"/>
    <w:rsid w:val="00054768"/>
    <w:rsid w:val="00054BF7"/>
    <w:rsid w:val="00054C3A"/>
    <w:rsid w:val="00054DA9"/>
    <w:rsid w:val="00054FC9"/>
    <w:rsid w:val="000550FE"/>
    <w:rsid w:val="00055166"/>
    <w:rsid w:val="0005517C"/>
    <w:rsid w:val="00055316"/>
    <w:rsid w:val="00055323"/>
    <w:rsid w:val="000554BA"/>
    <w:rsid w:val="000555B2"/>
    <w:rsid w:val="000556E4"/>
    <w:rsid w:val="00055736"/>
    <w:rsid w:val="00055AD7"/>
    <w:rsid w:val="00055ADD"/>
    <w:rsid w:val="00055C03"/>
    <w:rsid w:val="00055C31"/>
    <w:rsid w:val="00056110"/>
    <w:rsid w:val="00056303"/>
    <w:rsid w:val="000566EC"/>
    <w:rsid w:val="00056741"/>
    <w:rsid w:val="0005678B"/>
    <w:rsid w:val="00056A90"/>
    <w:rsid w:val="00056B2E"/>
    <w:rsid w:val="00056EED"/>
    <w:rsid w:val="00057572"/>
    <w:rsid w:val="00057B8F"/>
    <w:rsid w:val="00060090"/>
    <w:rsid w:val="00060128"/>
    <w:rsid w:val="00060305"/>
    <w:rsid w:val="000603C9"/>
    <w:rsid w:val="0006073A"/>
    <w:rsid w:val="00060839"/>
    <w:rsid w:val="00060910"/>
    <w:rsid w:val="00060A95"/>
    <w:rsid w:val="00060AF3"/>
    <w:rsid w:val="00060B9E"/>
    <w:rsid w:val="00060CD8"/>
    <w:rsid w:val="00060F67"/>
    <w:rsid w:val="0006113A"/>
    <w:rsid w:val="000612BE"/>
    <w:rsid w:val="0006140B"/>
    <w:rsid w:val="00061A39"/>
    <w:rsid w:val="00061B22"/>
    <w:rsid w:val="00061D6D"/>
    <w:rsid w:val="00061E6F"/>
    <w:rsid w:val="00061FD7"/>
    <w:rsid w:val="00062160"/>
    <w:rsid w:val="0006231C"/>
    <w:rsid w:val="000626C6"/>
    <w:rsid w:val="000627D1"/>
    <w:rsid w:val="000628BE"/>
    <w:rsid w:val="00062997"/>
    <w:rsid w:val="00062AF1"/>
    <w:rsid w:val="00062B00"/>
    <w:rsid w:val="00062D32"/>
    <w:rsid w:val="00062EB3"/>
    <w:rsid w:val="00062EB6"/>
    <w:rsid w:val="00062FE2"/>
    <w:rsid w:val="00063011"/>
    <w:rsid w:val="000633A5"/>
    <w:rsid w:val="00063508"/>
    <w:rsid w:val="00063BA6"/>
    <w:rsid w:val="00063BDF"/>
    <w:rsid w:val="00064130"/>
    <w:rsid w:val="00064315"/>
    <w:rsid w:val="000645B8"/>
    <w:rsid w:val="00064955"/>
    <w:rsid w:val="00064A05"/>
    <w:rsid w:val="00064A0C"/>
    <w:rsid w:val="00064CFF"/>
    <w:rsid w:val="00064DC8"/>
    <w:rsid w:val="00064E04"/>
    <w:rsid w:val="00064F01"/>
    <w:rsid w:val="00064FE5"/>
    <w:rsid w:val="000653E9"/>
    <w:rsid w:val="0006542A"/>
    <w:rsid w:val="0006560F"/>
    <w:rsid w:val="0006599A"/>
    <w:rsid w:val="00065E6F"/>
    <w:rsid w:val="00065FE5"/>
    <w:rsid w:val="0006619B"/>
    <w:rsid w:val="00066396"/>
    <w:rsid w:val="000663C4"/>
    <w:rsid w:val="00066431"/>
    <w:rsid w:val="00066790"/>
    <w:rsid w:val="00066CE9"/>
    <w:rsid w:val="00066F1D"/>
    <w:rsid w:val="00066F9E"/>
    <w:rsid w:val="0006713A"/>
    <w:rsid w:val="0006746A"/>
    <w:rsid w:val="000674D2"/>
    <w:rsid w:val="00067558"/>
    <w:rsid w:val="0006761A"/>
    <w:rsid w:val="000677EA"/>
    <w:rsid w:val="000677FF"/>
    <w:rsid w:val="00067820"/>
    <w:rsid w:val="0006791E"/>
    <w:rsid w:val="00067A65"/>
    <w:rsid w:val="00067F1D"/>
    <w:rsid w:val="0006B5A1"/>
    <w:rsid w:val="0007010A"/>
    <w:rsid w:val="000701B6"/>
    <w:rsid w:val="0007043A"/>
    <w:rsid w:val="00070447"/>
    <w:rsid w:val="000704B2"/>
    <w:rsid w:val="000705AA"/>
    <w:rsid w:val="00070681"/>
    <w:rsid w:val="00070818"/>
    <w:rsid w:val="000709DD"/>
    <w:rsid w:val="00070CDF"/>
    <w:rsid w:val="00070D9B"/>
    <w:rsid w:val="00070F22"/>
    <w:rsid w:val="0007115D"/>
    <w:rsid w:val="0007161C"/>
    <w:rsid w:val="00071A27"/>
    <w:rsid w:val="00071A5B"/>
    <w:rsid w:val="00071B8D"/>
    <w:rsid w:val="00071BC9"/>
    <w:rsid w:val="00071C47"/>
    <w:rsid w:val="00071ED1"/>
    <w:rsid w:val="00071F17"/>
    <w:rsid w:val="00071FA7"/>
    <w:rsid w:val="00072239"/>
    <w:rsid w:val="000722D4"/>
    <w:rsid w:val="0007239E"/>
    <w:rsid w:val="00072563"/>
    <w:rsid w:val="00072570"/>
    <w:rsid w:val="000726E5"/>
    <w:rsid w:val="0007275E"/>
    <w:rsid w:val="0007286D"/>
    <w:rsid w:val="00072BA8"/>
    <w:rsid w:val="00072DF5"/>
    <w:rsid w:val="00072F56"/>
    <w:rsid w:val="0007300E"/>
    <w:rsid w:val="00073067"/>
    <w:rsid w:val="000733D6"/>
    <w:rsid w:val="00073810"/>
    <w:rsid w:val="00073B83"/>
    <w:rsid w:val="00073DAD"/>
    <w:rsid w:val="00074067"/>
    <w:rsid w:val="000740ED"/>
    <w:rsid w:val="000743B7"/>
    <w:rsid w:val="00074763"/>
    <w:rsid w:val="000747B8"/>
    <w:rsid w:val="000748E9"/>
    <w:rsid w:val="00074A8A"/>
    <w:rsid w:val="00074A8B"/>
    <w:rsid w:val="00074BBC"/>
    <w:rsid w:val="00074CBF"/>
    <w:rsid w:val="00074D65"/>
    <w:rsid w:val="00074DBC"/>
    <w:rsid w:val="00075025"/>
    <w:rsid w:val="0007526F"/>
    <w:rsid w:val="0007527D"/>
    <w:rsid w:val="00075668"/>
    <w:rsid w:val="000758C0"/>
    <w:rsid w:val="000759DF"/>
    <w:rsid w:val="00075A93"/>
    <w:rsid w:val="00075D9F"/>
    <w:rsid w:val="0007611D"/>
    <w:rsid w:val="000762AF"/>
    <w:rsid w:val="0007652E"/>
    <w:rsid w:val="00076761"/>
    <w:rsid w:val="00076BED"/>
    <w:rsid w:val="00076F3B"/>
    <w:rsid w:val="00076FCD"/>
    <w:rsid w:val="000771DD"/>
    <w:rsid w:val="00077411"/>
    <w:rsid w:val="00077598"/>
    <w:rsid w:val="0007797D"/>
    <w:rsid w:val="00077987"/>
    <w:rsid w:val="00077C9F"/>
    <w:rsid w:val="00077CFF"/>
    <w:rsid w:val="000800CC"/>
    <w:rsid w:val="0008063B"/>
    <w:rsid w:val="00080667"/>
    <w:rsid w:val="000807DA"/>
    <w:rsid w:val="000808F9"/>
    <w:rsid w:val="00080C6B"/>
    <w:rsid w:val="00080C93"/>
    <w:rsid w:val="00080D63"/>
    <w:rsid w:val="00080D71"/>
    <w:rsid w:val="00080E85"/>
    <w:rsid w:val="0008106E"/>
    <w:rsid w:val="00081309"/>
    <w:rsid w:val="00081508"/>
    <w:rsid w:val="0008152C"/>
    <w:rsid w:val="000816EF"/>
    <w:rsid w:val="00081810"/>
    <w:rsid w:val="000819BB"/>
    <w:rsid w:val="00081B29"/>
    <w:rsid w:val="00081FF7"/>
    <w:rsid w:val="0008229C"/>
    <w:rsid w:val="000829CB"/>
    <w:rsid w:val="00082C1F"/>
    <w:rsid w:val="00082EC2"/>
    <w:rsid w:val="0008345C"/>
    <w:rsid w:val="000837D8"/>
    <w:rsid w:val="000837DF"/>
    <w:rsid w:val="0008399C"/>
    <w:rsid w:val="00083A1B"/>
    <w:rsid w:val="00083C6D"/>
    <w:rsid w:val="00083CA7"/>
    <w:rsid w:val="00083D89"/>
    <w:rsid w:val="000840DD"/>
    <w:rsid w:val="00084825"/>
    <w:rsid w:val="00084836"/>
    <w:rsid w:val="00084865"/>
    <w:rsid w:val="00084B93"/>
    <w:rsid w:val="00084F03"/>
    <w:rsid w:val="00084FBE"/>
    <w:rsid w:val="00085025"/>
    <w:rsid w:val="000851B3"/>
    <w:rsid w:val="00085271"/>
    <w:rsid w:val="00085434"/>
    <w:rsid w:val="0008567E"/>
    <w:rsid w:val="0008568C"/>
    <w:rsid w:val="00085736"/>
    <w:rsid w:val="00085754"/>
    <w:rsid w:val="0008575F"/>
    <w:rsid w:val="00085DAE"/>
    <w:rsid w:val="00085FB4"/>
    <w:rsid w:val="00086025"/>
    <w:rsid w:val="0008623A"/>
    <w:rsid w:val="000863FF"/>
    <w:rsid w:val="00086455"/>
    <w:rsid w:val="0008652C"/>
    <w:rsid w:val="000865CB"/>
    <w:rsid w:val="000867B5"/>
    <w:rsid w:val="000867C3"/>
    <w:rsid w:val="000868A5"/>
    <w:rsid w:val="00086A24"/>
    <w:rsid w:val="00086C12"/>
    <w:rsid w:val="00086C49"/>
    <w:rsid w:val="00086CB1"/>
    <w:rsid w:val="00087103"/>
    <w:rsid w:val="0008726E"/>
    <w:rsid w:val="00087361"/>
    <w:rsid w:val="000873DC"/>
    <w:rsid w:val="00087582"/>
    <w:rsid w:val="000875C4"/>
    <w:rsid w:val="0008770F"/>
    <w:rsid w:val="000877F2"/>
    <w:rsid w:val="000879F2"/>
    <w:rsid w:val="00087AF5"/>
    <w:rsid w:val="00087C04"/>
    <w:rsid w:val="00087E18"/>
    <w:rsid w:val="00087E60"/>
    <w:rsid w:val="00087E67"/>
    <w:rsid w:val="00090292"/>
    <w:rsid w:val="00090335"/>
    <w:rsid w:val="00090540"/>
    <w:rsid w:val="0009079D"/>
    <w:rsid w:val="000907F4"/>
    <w:rsid w:val="000907FE"/>
    <w:rsid w:val="00090B1D"/>
    <w:rsid w:val="00090E15"/>
    <w:rsid w:val="00090F14"/>
    <w:rsid w:val="000911B0"/>
    <w:rsid w:val="000911BC"/>
    <w:rsid w:val="0009135B"/>
    <w:rsid w:val="0009154B"/>
    <w:rsid w:val="0009155C"/>
    <w:rsid w:val="0009168C"/>
    <w:rsid w:val="0009172E"/>
    <w:rsid w:val="00091876"/>
    <w:rsid w:val="00091952"/>
    <w:rsid w:val="00091967"/>
    <w:rsid w:val="00091EF6"/>
    <w:rsid w:val="0009216E"/>
    <w:rsid w:val="000921E4"/>
    <w:rsid w:val="000923DA"/>
    <w:rsid w:val="0009247F"/>
    <w:rsid w:val="00092572"/>
    <w:rsid w:val="000925D2"/>
    <w:rsid w:val="00092659"/>
    <w:rsid w:val="0009287D"/>
    <w:rsid w:val="0009294F"/>
    <w:rsid w:val="00092A71"/>
    <w:rsid w:val="00092C79"/>
    <w:rsid w:val="00092E2D"/>
    <w:rsid w:val="00092E63"/>
    <w:rsid w:val="000936DC"/>
    <w:rsid w:val="00093757"/>
    <w:rsid w:val="00093896"/>
    <w:rsid w:val="000939FE"/>
    <w:rsid w:val="00093BCF"/>
    <w:rsid w:val="00093C81"/>
    <w:rsid w:val="00093C9C"/>
    <w:rsid w:val="00093CB6"/>
    <w:rsid w:val="00093E37"/>
    <w:rsid w:val="000945B2"/>
    <w:rsid w:val="000945DD"/>
    <w:rsid w:val="00094839"/>
    <w:rsid w:val="00094868"/>
    <w:rsid w:val="00094C27"/>
    <w:rsid w:val="00094D41"/>
    <w:rsid w:val="00094E8F"/>
    <w:rsid w:val="00094EBB"/>
    <w:rsid w:val="0009525C"/>
    <w:rsid w:val="0009538B"/>
    <w:rsid w:val="000959DE"/>
    <w:rsid w:val="00095A03"/>
    <w:rsid w:val="00095A32"/>
    <w:rsid w:val="00095C1C"/>
    <w:rsid w:val="00095C9E"/>
    <w:rsid w:val="00095F7D"/>
    <w:rsid w:val="00095FE4"/>
    <w:rsid w:val="000960D6"/>
    <w:rsid w:val="00096203"/>
    <w:rsid w:val="0009641D"/>
    <w:rsid w:val="00096561"/>
    <w:rsid w:val="00096743"/>
    <w:rsid w:val="000967BD"/>
    <w:rsid w:val="00096C0C"/>
    <w:rsid w:val="00096CA8"/>
    <w:rsid w:val="000973CB"/>
    <w:rsid w:val="00097513"/>
    <w:rsid w:val="00097827"/>
    <w:rsid w:val="00097904"/>
    <w:rsid w:val="0009794E"/>
    <w:rsid w:val="00097D34"/>
    <w:rsid w:val="00097E1C"/>
    <w:rsid w:val="00097E2C"/>
    <w:rsid w:val="00097F64"/>
    <w:rsid w:val="000A002E"/>
    <w:rsid w:val="000A002F"/>
    <w:rsid w:val="000A010E"/>
    <w:rsid w:val="000A0259"/>
    <w:rsid w:val="000A044E"/>
    <w:rsid w:val="000A04CB"/>
    <w:rsid w:val="000A04E2"/>
    <w:rsid w:val="000A05B0"/>
    <w:rsid w:val="000A05B7"/>
    <w:rsid w:val="000A05E1"/>
    <w:rsid w:val="000A06F7"/>
    <w:rsid w:val="000A0932"/>
    <w:rsid w:val="000A0A44"/>
    <w:rsid w:val="000A0C37"/>
    <w:rsid w:val="000A0E0A"/>
    <w:rsid w:val="000A0E52"/>
    <w:rsid w:val="000A0F1B"/>
    <w:rsid w:val="000A1136"/>
    <w:rsid w:val="000A1166"/>
    <w:rsid w:val="000A1320"/>
    <w:rsid w:val="000A13FF"/>
    <w:rsid w:val="000A1481"/>
    <w:rsid w:val="000A1535"/>
    <w:rsid w:val="000A15C7"/>
    <w:rsid w:val="000A170C"/>
    <w:rsid w:val="000A1787"/>
    <w:rsid w:val="000A1A09"/>
    <w:rsid w:val="000A1B91"/>
    <w:rsid w:val="000A1BB5"/>
    <w:rsid w:val="000A1C84"/>
    <w:rsid w:val="000A1E7D"/>
    <w:rsid w:val="000A231A"/>
    <w:rsid w:val="000A24FE"/>
    <w:rsid w:val="000A24FF"/>
    <w:rsid w:val="000A2759"/>
    <w:rsid w:val="000A29E5"/>
    <w:rsid w:val="000A29F3"/>
    <w:rsid w:val="000A3165"/>
    <w:rsid w:val="000A31FF"/>
    <w:rsid w:val="000A32FB"/>
    <w:rsid w:val="000A33A1"/>
    <w:rsid w:val="000A33EC"/>
    <w:rsid w:val="000A3815"/>
    <w:rsid w:val="000A3B3D"/>
    <w:rsid w:val="000A3C78"/>
    <w:rsid w:val="000A3EB8"/>
    <w:rsid w:val="000A404E"/>
    <w:rsid w:val="000A407A"/>
    <w:rsid w:val="000A4364"/>
    <w:rsid w:val="000A4542"/>
    <w:rsid w:val="000A46C3"/>
    <w:rsid w:val="000A4765"/>
    <w:rsid w:val="000A4888"/>
    <w:rsid w:val="000A4891"/>
    <w:rsid w:val="000A48A4"/>
    <w:rsid w:val="000A48E8"/>
    <w:rsid w:val="000A49AD"/>
    <w:rsid w:val="000A4F03"/>
    <w:rsid w:val="000A54A4"/>
    <w:rsid w:val="000A54AF"/>
    <w:rsid w:val="000A57EF"/>
    <w:rsid w:val="000A5928"/>
    <w:rsid w:val="000A5996"/>
    <w:rsid w:val="000A5DD3"/>
    <w:rsid w:val="000A609F"/>
    <w:rsid w:val="000A6215"/>
    <w:rsid w:val="000A6756"/>
    <w:rsid w:val="000A6A46"/>
    <w:rsid w:val="000A6CB4"/>
    <w:rsid w:val="000A6DFF"/>
    <w:rsid w:val="000A6E7A"/>
    <w:rsid w:val="000A7273"/>
    <w:rsid w:val="000A75FD"/>
    <w:rsid w:val="000A7A29"/>
    <w:rsid w:val="000A7B57"/>
    <w:rsid w:val="000A7C7C"/>
    <w:rsid w:val="000A7D77"/>
    <w:rsid w:val="000A7F58"/>
    <w:rsid w:val="000A7FE2"/>
    <w:rsid w:val="000B01F5"/>
    <w:rsid w:val="000B0465"/>
    <w:rsid w:val="000B048E"/>
    <w:rsid w:val="000B05E2"/>
    <w:rsid w:val="000B0CDC"/>
    <w:rsid w:val="000B0DAF"/>
    <w:rsid w:val="000B0EDD"/>
    <w:rsid w:val="000B1364"/>
    <w:rsid w:val="000B1388"/>
    <w:rsid w:val="000B1415"/>
    <w:rsid w:val="000B1541"/>
    <w:rsid w:val="000B1909"/>
    <w:rsid w:val="000B1BD6"/>
    <w:rsid w:val="000B1D20"/>
    <w:rsid w:val="000B2084"/>
    <w:rsid w:val="000B20F5"/>
    <w:rsid w:val="000B2169"/>
    <w:rsid w:val="000B2352"/>
    <w:rsid w:val="000B24C3"/>
    <w:rsid w:val="000B252F"/>
    <w:rsid w:val="000B2568"/>
    <w:rsid w:val="000B2701"/>
    <w:rsid w:val="000B272D"/>
    <w:rsid w:val="000B282F"/>
    <w:rsid w:val="000B29FA"/>
    <w:rsid w:val="000B2B24"/>
    <w:rsid w:val="000B2CF3"/>
    <w:rsid w:val="000B2E8A"/>
    <w:rsid w:val="000B2F15"/>
    <w:rsid w:val="000B3287"/>
    <w:rsid w:val="000B33A4"/>
    <w:rsid w:val="000B3555"/>
    <w:rsid w:val="000B37F2"/>
    <w:rsid w:val="000B3BA2"/>
    <w:rsid w:val="000B3C62"/>
    <w:rsid w:val="000B3EC8"/>
    <w:rsid w:val="000B4150"/>
    <w:rsid w:val="000B4199"/>
    <w:rsid w:val="000B4689"/>
    <w:rsid w:val="000B46F2"/>
    <w:rsid w:val="000B4767"/>
    <w:rsid w:val="000B477D"/>
    <w:rsid w:val="000B49FF"/>
    <w:rsid w:val="000B4AFB"/>
    <w:rsid w:val="000B4C5E"/>
    <w:rsid w:val="000B4CC6"/>
    <w:rsid w:val="000B4E34"/>
    <w:rsid w:val="000B4F2A"/>
    <w:rsid w:val="000B5072"/>
    <w:rsid w:val="000B513B"/>
    <w:rsid w:val="000B5167"/>
    <w:rsid w:val="000B5353"/>
    <w:rsid w:val="000B5B27"/>
    <w:rsid w:val="000B5B29"/>
    <w:rsid w:val="000B5BE7"/>
    <w:rsid w:val="000B5CF3"/>
    <w:rsid w:val="000B5D1A"/>
    <w:rsid w:val="000B5E8F"/>
    <w:rsid w:val="000B609D"/>
    <w:rsid w:val="000B639A"/>
    <w:rsid w:val="000B63EB"/>
    <w:rsid w:val="000B6599"/>
    <w:rsid w:val="000B66BD"/>
    <w:rsid w:val="000B6702"/>
    <w:rsid w:val="000B6888"/>
    <w:rsid w:val="000B68AD"/>
    <w:rsid w:val="000B70B6"/>
    <w:rsid w:val="000B70D0"/>
    <w:rsid w:val="000B71CF"/>
    <w:rsid w:val="000B72A5"/>
    <w:rsid w:val="000B739E"/>
    <w:rsid w:val="000B7404"/>
    <w:rsid w:val="000B7557"/>
    <w:rsid w:val="000B7796"/>
    <w:rsid w:val="000B7894"/>
    <w:rsid w:val="000B7BBC"/>
    <w:rsid w:val="000B7C73"/>
    <w:rsid w:val="000B7E3D"/>
    <w:rsid w:val="000B7F53"/>
    <w:rsid w:val="000C0060"/>
    <w:rsid w:val="000C0106"/>
    <w:rsid w:val="000C01A7"/>
    <w:rsid w:val="000C0204"/>
    <w:rsid w:val="000C02F9"/>
    <w:rsid w:val="000C0A36"/>
    <w:rsid w:val="000C0A8B"/>
    <w:rsid w:val="000C0BF5"/>
    <w:rsid w:val="000C0C6E"/>
    <w:rsid w:val="000C0E1B"/>
    <w:rsid w:val="000C0EE5"/>
    <w:rsid w:val="000C0F41"/>
    <w:rsid w:val="000C0FB2"/>
    <w:rsid w:val="000C0FC4"/>
    <w:rsid w:val="000C0FE9"/>
    <w:rsid w:val="000C1313"/>
    <w:rsid w:val="000C1388"/>
    <w:rsid w:val="000C1490"/>
    <w:rsid w:val="000C1578"/>
    <w:rsid w:val="000C167B"/>
    <w:rsid w:val="000C18CE"/>
    <w:rsid w:val="000C1918"/>
    <w:rsid w:val="000C191C"/>
    <w:rsid w:val="000C19EF"/>
    <w:rsid w:val="000C1A81"/>
    <w:rsid w:val="000C1C60"/>
    <w:rsid w:val="000C20ED"/>
    <w:rsid w:val="000C24BA"/>
    <w:rsid w:val="000C24E4"/>
    <w:rsid w:val="000C265D"/>
    <w:rsid w:val="000C286D"/>
    <w:rsid w:val="000C297A"/>
    <w:rsid w:val="000C29E0"/>
    <w:rsid w:val="000C2F73"/>
    <w:rsid w:val="000C32E4"/>
    <w:rsid w:val="000C3492"/>
    <w:rsid w:val="000C3706"/>
    <w:rsid w:val="000C374B"/>
    <w:rsid w:val="000C3769"/>
    <w:rsid w:val="000C39E0"/>
    <w:rsid w:val="000C3EBF"/>
    <w:rsid w:val="000C3EFC"/>
    <w:rsid w:val="000C42A0"/>
    <w:rsid w:val="000C45B8"/>
    <w:rsid w:val="000C46C0"/>
    <w:rsid w:val="000C48A1"/>
    <w:rsid w:val="000C4A5B"/>
    <w:rsid w:val="000C4A99"/>
    <w:rsid w:val="000C4AEB"/>
    <w:rsid w:val="000C4B70"/>
    <w:rsid w:val="000C4BEA"/>
    <w:rsid w:val="000C4DA1"/>
    <w:rsid w:val="000C4E2B"/>
    <w:rsid w:val="000C5078"/>
    <w:rsid w:val="000C5218"/>
    <w:rsid w:val="000C5233"/>
    <w:rsid w:val="000C5358"/>
    <w:rsid w:val="000C53E0"/>
    <w:rsid w:val="000C5499"/>
    <w:rsid w:val="000C550D"/>
    <w:rsid w:val="000C589B"/>
    <w:rsid w:val="000C59A1"/>
    <w:rsid w:val="000C5A55"/>
    <w:rsid w:val="000C5AED"/>
    <w:rsid w:val="000C5E0D"/>
    <w:rsid w:val="000C6610"/>
    <w:rsid w:val="000C6AA6"/>
    <w:rsid w:val="000C6B64"/>
    <w:rsid w:val="000C6D6D"/>
    <w:rsid w:val="000C6DD8"/>
    <w:rsid w:val="000C6F59"/>
    <w:rsid w:val="000C7020"/>
    <w:rsid w:val="000C7052"/>
    <w:rsid w:val="000C71E6"/>
    <w:rsid w:val="000C7336"/>
    <w:rsid w:val="000C733F"/>
    <w:rsid w:val="000C7430"/>
    <w:rsid w:val="000C7874"/>
    <w:rsid w:val="000C7DB5"/>
    <w:rsid w:val="000C7EE4"/>
    <w:rsid w:val="000C7F06"/>
    <w:rsid w:val="000C7F12"/>
    <w:rsid w:val="000C7F77"/>
    <w:rsid w:val="000D0069"/>
    <w:rsid w:val="000D0082"/>
    <w:rsid w:val="000D0310"/>
    <w:rsid w:val="000D048B"/>
    <w:rsid w:val="000D04BA"/>
    <w:rsid w:val="000D0537"/>
    <w:rsid w:val="000D0855"/>
    <w:rsid w:val="000D0880"/>
    <w:rsid w:val="000D0963"/>
    <w:rsid w:val="000D0B3E"/>
    <w:rsid w:val="000D0BDD"/>
    <w:rsid w:val="000D0BFE"/>
    <w:rsid w:val="000D0EFC"/>
    <w:rsid w:val="000D1143"/>
    <w:rsid w:val="000D1173"/>
    <w:rsid w:val="000D14BA"/>
    <w:rsid w:val="000D14DC"/>
    <w:rsid w:val="000D1636"/>
    <w:rsid w:val="000D185E"/>
    <w:rsid w:val="000D1BA2"/>
    <w:rsid w:val="000D1BFF"/>
    <w:rsid w:val="000D2196"/>
    <w:rsid w:val="000D21EB"/>
    <w:rsid w:val="000D2328"/>
    <w:rsid w:val="000D2349"/>
    <w:rsid w:val="000D292D"/>
    <w:rsid w:val="000D2CFB"/>
    <w:rsid w:val="000D2D35"/>
    <w:rsid w:val="000D2FC2"/>
    <w:rsid w:val="000D2FE4"/>
    <w:rsid w:val="000D2FEF"/>
    <w:rsid w:val="000D317A"/>
    <w:rsid w:val="000D3273"/>
    <w:rsid w:val="000D32D1"/>
    <w:rsid w:val="000D3499"/>
    <w:rsid w:val="000D3556"/>
    <w:rsid w:val="000D3A8E"/>
    <w:rsid w:val="000D3E43"/>
    <w:rsid w:val="000D3E8F"/>
    <w:rsid w:val="000D3ECD"/>
    <w:rsid w:val="000D421B"/>
    <w:rsid w:val="000D4443"/>
    <w:rsid w:val="000D44A0"/>
    <w:rsid w:val="000D450F"/>
    <w:rsid w:val="000D46E8"/>
    <w:rsid w:val="000D4EC1"/>
    <w:rsid w:val="000D505D"/>
    <w:rsid w:val="000D50F8"/>
    <w:rsid w:val="000D512B"/>
    <w:rsid w:val="000D52D0"/>
    <w:rsid w:val="000D55B5"/>
    <w:rsid w:val="000D58BD"/>
    <w:rsid w:val="000D5D40"/>
    <w:rsid w:val="000D5ED6"/>
    <w:rsid w:val="000D639C"/>
    <w:rsid w:val="000D6471"/>
    <w:rsid w:val="000D6AB4"/>
    <w:rsid w:val="000D6C12"/>
    <w:rsid w:val="000D6E6C"/>
    <w:rsid w:val="000D72A1"/>
    <w:rsid w:val="000D7571"/>
    <w:rsid w:val="000D757D"/>
    <w:rsid w:val="000D763C"/>
    <w:rsid w:val="000D7752"/>
    <w:rsid w:val="000D7865"/>
    <w:rsid w:val="000D7890"/>
    <w:rsid w:val="000D7ABF"/>
    <w:rsid w:val="000D7DC9"/>
    <w:rsid w:val="000D7E45"/>
    <w:rsid w:val="000D7EC5"/>
    <w:rsid w:val="000E046B"/>
    <w:rsid w:val="000E04A3"/>
    <w:rsid w:val="000E0577"/>
    <w:rsid w:val="000E05DC"/>
    <w:rsid w:val="000E0B4A"/>
    <w:rsid w:val="000E0D0D"/>
    <w:rsid w:val="000E10FF"/>
    <w:rsid w:val="000E1115"/>
    <w:rsid w:val="000E111D"/>
    <w:rsid w:val="000E127B"/>
    <w:rsid w:val="000E13DE"/>
    <w:rsid w:val="000E1474"/>
    <w:rsid w:val="000E1540"/>
    <w:rsid w:val="000E1757"/>
    <w:rsid w:val="000E1934"/>
    <w:rsid w:val="000E1A3A"/>
    <w:rsid w:val="000E1C06"/>
    <w:rsid w:val="000E1E9E"/>
    <w:rsid w:val="000E1F40"/>
    <w:rsid w:val="000E1FFF"/>
    <w:rsid w:val="000E22AA"/>
    <w:rsid w:val="000E2349"/>
    <w:rsid w:val="000E2566"/>
    <w:rsid w:val="000E26B3"/>
    <w:rsid w:val="000E2946"/>
    <w:rsid w:val="000E2A52"/>
    <w:rsid w:val="000E2DC1"/>
    <w:rsid w:val="000E2E43"/>
    <w:rsid w:val="000E2EB2"/>
    <w:rsid w:val="000E3184"/>
    <w:rsid w:val="000E32A6"/>
    <w:rsid w:val="000E34EC"/>
    <w:rsid w:val="000E3616"/>
    <w:rsid w:val="000E375C"/>
    <w:rsid w:val="000E37D2"/>
    <w:rsid w:val="000E39EC"/>
    <w:rsid w:val="000E3B35"/>
    <w:rsid w:val="000E42E9"/>
    <w:rsid w:val="000E43BB"/>
    <w:rsid w:val="000E43DC"/>
    <w:rsid w:val="000E472D"/>
    <w:rsid w:val="000E48E3"/>
    <w:rsid w:val="000E4A30"/>
    <w:rsid w:val="000E4BB6"/>
    <w:rsid w:val="000E4BDC"/>
    <w:rsid w:val="000E4C9A"/>
    <w:rsid w:val="000E4D8D"/>
    <w:rsid w:val="000E4E1C"/>
    <w:rsid w:val="000E4E76"/>
    <w:rsid w:val="000E4FFB"/>
    <w:rsid w:val="000E5061"/>
    <w:rsid w:val="000E5096"/>
    <w:rsid w:val="000E50A2"/>
    <w:rsid w:val="000E533E"/>
    <w:rsid w:val="000E53DD"/>
    <w:rsid w:val="000E5400"/>
    <w:rsid w:val="000E5684"/>
    <w:rsid w:val="000E56C8"/>
    <w:rsid w:val="000E56DF"/>
    <w:rsid w:val="000E576D"/>
    <w:rsid w:val="000E5905"/>
    <w:rsid w:val="000E5960"/>
    <w:rsid w:val="000E5B5A"/>
    <w:rsid w:val="000E5BA4"/>
    <w:rsid w:val="000E5BBD"/>
    <w:rsid w:val="000E613D"/>
    <w:rsid w:val="000E636B"/>
    <w:rsid w:val="000E6553"/>
    <w:rsid w:val="000E67B9"/>
    <w:rsid w:val="000E6861"/>
    <w:rsid w:val="000E6897"/>
    <w:rsid w:val="000E68EC"/>
    <w:rsid w:val="000E68F2"/>
    <w:rsid w:val="000E6D99"/>
    <w:rsid w:val="000E6FE5"/>
    <w:rsid w:val="000E732B"/>
    <w:rsid w:val="000E7364"/>
    <w:rsid w:val="000E73ED"/>
    <w:rsid w:val="000E75D8"/>
    <w:rsid w:val="000E792B"/>
    <w:rsid w:val="000E7D0F"/>
    <w:rsid w:val="000E7DED"/>
    <w:rsid w:val="000F00C9"/>
    <w:rsid w:val="000F0160"/>
    <w:rsid w:val="000F01D1"/>
    <w:rsid w:val="000F0402"/>
    <w:rsid w:val="000F0564"/>
    <w:rsid w:val="000F0750"/>
    <w:rsid w:val="000F07B7"/>
    <w:rsid w:val="000F0B28"/>
    <w:rsid w:val="000F0C69"/>
    <w:rsid w:val="000F0DE2"/>
    <w:rsid w:val="000F0E25"/>
    <w:rsid w:val="000F0E69"/>
    <w:rsid w:val="000F0F4F"/>
    <w:rsid w:val="000F0FB1"/>
    <w:rsid w:val="000F115C"/>
    <w:rsid w:val="000F13AD"/>
    <w:rsid w:val="000F14E5"/>
    <w:rsid w:val="000F1692"/>
    <w:rsid w:val="000F16CD"/>
    <w:rsid w:val="000F1875"/>
    <w:rsid w:val="000F1DE1"/>
    <w:rsid w:val="000F21FF"/>
    <w:rsid w:val="000F2211"/>
    <w:rsid w:val="000F254B"/>
    <w:rsid w:val="000F2750"/>
    <w:rsid w:val="000F2B5D"/>
    <w:rsid w:val="000F2B98"/>
    <w:rsid w:val="000F2E0C"/>
    <w:rsid w:val="000F2EA7"/>
    <w:rsid w:val="000F2FC2"/>
    <w:rsid w:val="000F3363"/>
    <w:rsid w:val="000F34DF"/>
    <w:rsid w:val="000F3548"/>
    <w:rsid w:val="000F3589"/>
    <w:rsid w:val="000F3635"/>
    <w:rsid w:val="000F363E"/>
    <w:rsid w:val="000F3792"/>
    <w:rsid w:val="000F3819"/>
    <w:rsid w:val="000F3B8C"/>
    <w:rsid w:val="000F3BD5"/>
    <w:rsid w:val="000F3F16"/>
    <w:rsid w:val="000F427A"/>
    <w:rsid w:val="000F45FE"/>
    <w:rsid w:val="000F4BE5"/>
    <w:rsid w:val="000F5265"/>
    <w:rsid w:val="000F52CD"/>
    <w:rsid w:val="000F52FB"/>
    <w:rsid w:val="000F5520"/>
    <w:rsid w:val="000F57B8"/>
    <w:rsid w:val="000F57FB"/>
    <w:rsid w:val="000F58B2"/>
    <w:rsid w:val="000F5B0B"/>
    <w:rsid w:val="000F5BBF"/>
    <w:rsid w:val="000F5C0C"/>
    <w:rsid w:val="000F5D6C"/>
    <w:rsid w:val="000F60E9"/>
    <w:rsid w:val="000F6172"/>
    <w:rsid w:val="000F61FC"/>
    <w:rsid w:val="000F64FF"/>
    <w:rsid w:val="000F653C"/>
    <w:rsid w:val="000F6598"/>
    <w:rsid w:val="000F6670"/>
    <w:rsid w:val="000F67EC"/>
    <w:rsid w:val="000F69BC"/>
    <w:rsid w:val="000F6D8D"/>
    <w:rsid w:val="000F738C"/>
    <w:rsid w:val="000F7434"/>
    <w:rsid w:val="000F7447"/>
    <w:rsid w:val="000F76B9"/>
    <w:rsid w:val="000F76C1"/>
    <w:rsid w:val="000F7A90"/>
    <w:rsid w:val="000F7E9C"/>
    <w:rsid w:val="001002A9"/>
    <w:rsid w:val="00100307"/>
    <w:rsid w:val="00100311"/>
    <w:rsid w:val="001003C7"/>
    <w:rsid w:val="001004B7"/>
    <w:rsid w:val="00100602"/>
    <w:rsid w:val="00100716"/>
    <w:rsid w:val="00100742"/>
    <w:rsid w:val="0010075B"/>
    <w:rsid w:val="00100772"/>
    <w:rsid w:val="001007B5"/>
    <w:rsid w:val="001007DA"/>
    <w:rsid w:val="001009AA"/>
    <w:rsid w:val="00100A23"/>
    <w:rsid w:val="00100D27"/>
    <w:rsid w:val="00100D6C"/>
    <w:rsid w:val="001010B5"/>
    <w:rsid w:val="0010110C"/>
    <w:rsid w:val="00101351"/>
    <w:rsid w:val="00101725"/>
    <w:rsid w:val="00101796"/>
    <w:rsid w:val="00101869"/>
    <w:rsid w:val="001018C6"/>
    <w:rsid w:val="00101A33"/>
    <w:rsid w:val="00101BF3"/>
    <w:rsid w:val="00101CF1"/>
    <w:rsid w:val="00101DAB"/>
    <w:rsid w:val="00101E3A"/>
    <w:rsid w:val="00102226"/>
    <w:rsid w:val="00102550"/>
    <w:rsid w:val="00102928"/>
    <w:rsid w:val="00102A69"/>
    <w:rsid w:val="00103247"/>
    <w:rsid w:val="0010349E"/>
    <w:rsid w:val="00103553"/>
    <w:rsid w:val="00103691"/>
    <w:rsid w:val="00103802"/>
    <w:rsid w:val="001038D8"/>
    <w:rsid w:val="00103BED"/>
    <w:rsid w:val="00103FC8"/>
    <w:rsid w:val="001042DF"/>
    <w:rsid w:val="0010437D"/>
    <w:rsid w:val="001045B9"/>
    <w:rsid w:val="00104603"/>
    <w:rsid w:val="001046AB"/>
    <w:rsid w:val="00104C24"/>
    <w:rsid w:val="00104E74"/>
    <w:rsid w:val="00104EFB"/>
    <w:rsid w:val="00104F30"/>
    <w:rsid w:val="0010503E"/>
    <w:rsid w:val="00105081"/>
    <w:rsid w:val="0010515A"/>
    <w:rsid w:val="00105567"/>
    <w:rsid w:val="0010591E"/>
    <w:rsid w:val="00105B0C"/>
    <w:rsid w:val="00105C40"/>
    <w:rsid w:val="00105CD5"/>
    <w:rsid w:val="00105FAE"/>
    <w:rsid w:val="001063B3"/>
    <w:rsid w:val="0010643B"/>
    <w:rsid w:val="001065DE"/>
    <w:rsid w:val="0010667F"/>
    <w:rsid w:val="0010687A"/>
    <w:rsid w:val="0010698A"/>
    <w:rsid w:val="00106A76"/>
    <w:rsid w:val="00106B2C"/>
    <w:rsid w:val="00106BC2"/>
    <w:rsid w:val="00106EDC"/>
    <w:rsid w:val="00106F1A"/>
    <w:rsid w:val="00106F1E"/>
    <w:rsid w:val="001070B9"/>
    <w:rsid w:val="001070E2"/>
    <w:rsid w:val="00107141"/>
    <w:rsid w:val="00107178"/>
    <w:rsid w:val="00107280"/>
    <w:rsid w:val="001073B9"/>
    <w:rsid w:val="001077F7"/>
    <w:rsid w:val="00107852"/>
    <w:rsid w:val="00107B8C"/>
    <w:rsid w:val="00107DC0"/>
    <w:rsid w:val="001104FF"/>
    <w:rsid w:val="00110511"/>
    <w:rsid w:val="001105E4"/>
    <w:rsid w:val="001106DF"/>
    <w:rsid w:val="00110752"/>
    <w:rsid w:val="00110857"/>
    <w:rsid w:val="0011097B"/>
    <w:rsid w:val="00110AB3"/>
    <w:rsid w:val="0011116E"/>
    <w:rsid w:val="001111C8"/>
    <w:rsid w:val="00111386"/>
    <w:rsid w:val="00111477"/>
    <w:rsid w:val="00111658"/>
    <w:rsid w:val="00111A47"/>
    <w:rsid w:val="0011213A"/>
    <w:rsid w:val="001122BE"/>
    <w:rsid w:val="00112599"/>
    <w:rsid w:val="001126A1"/>
    <w:rsid w:val="001127A6"/>
    <w:rsid w:val="00112CA2"/>
    <w:rsid w:val="00112CCC"/>
    <w:rsid w:val="00112D6B"/>
    <w:rsid w:val="001131C0"/>
    <w:rsid w:val="00113308"/>
    <w:rsid w:val="001133CC"/>
    <w:rsid w:val="00113488"/>
    <w:rsid w:val="00113537"/>
    <w:rsid w:val="001137CE"/>
    <w:rsid w:val="0011383C"/>
    <w:rsid w:val="0011387A"/>
    <w:rsid w:val="001139B4"/>
    <w:rsid w:val="00113D06"/>
    <w:rsid w:val="001142F0"/>
    <w:rsid w:val="00114307"/>
    <w:rsid w:val="001143DB"/>
    <w:rsid w:val="00114962"/>
    <w:rsid w:val="00114B90"/>
    <w:rsid w:val="00114D52"/>
    <w:rsid w:val="0011506E"/>
    <w:rsid w:val="001151BB"/>
    <w:rsid w:val="00115233"/>
    <w:rsid w:val="001153DD"/>
    <w:rsid w:val="001154CB"/>
    <w:rsid w:val="0011567D"/>
    <w:rsid w:val="001157C0"/>
    <w:rsid w:val="00115F08"/>
    <w:rsid w:val="00115FED"/>
    <w:rsid w:val="00116267"/>
    <w:rsid w:val="00116434"/>
    <w:rsid w:val="00116542"/>
    <w:rsid w:val="00116C89"/>
    <w:rsid w:val="00116E1D"/>
    <w:rsid w:val="001170A3"/>
    <w:rsid w:val="00117305"/>
    <w:rsid w:val="00117312"/>
    <w:rsid w:val="00117357"/>
    <w:rsid w:val="001174CE"/>
    <w:rsid w:val="00117672"/>
    <w:rsid w:val="001176DF"/>
    <w:rsid w:val="0011776A"/>
    <w:rsid w:val="001177A1"/>
    <w:rsid w:val="00117A3F"/>
    <w:rsid w:val="00117A4E"/>
    <w:rsid w:val="00117CC3"/>
    <w:rsid w:val="00117D43"/>
    <w:rsid w:val="00117F57"/>
    <w:rsid w:val="00117FF0"/>
    <w:rsid w:val="001204AC"/>
    <w:rsid w:val="001207CE"/>
    <w:rsid w:val="00120838"/>
    <w:rsid w:val="00120AA2"/>
    <w:rsid w:val="00120D69"/>
    <w:rsid w:val="0012102D"/>
    <w:rsid w:val="0012106E"/>
    <w:rsid w:val="00121085"/>
    <w:rsid w:val="001213CD"/>
    <w:rsid w:val="00121485"/>
    <w:rsid w:val="001217A0"/>
    <w:rsid w:val="001217B6"/>
    <w:rsid w:val="00121A16"/>
    <w:rsid w:val="00121B05"/>
    <w:rsid w:val="00121B5D"/>
    <w:rsid w:val="00121BAC"/>
    <w:rsid w:val="00121C22"/>
    <w:rsid w:val="00121C76"/>
    <w:rsid w:val="00121D50"/>
    <w:rsid w:val="00122075"/>
    <w:rsid w:val="00122189"/>
    <w:rsid w:val="00122194"/>
    <w:rsid w:val="001221BD"/>
    <w:rsid w:val="001224E9"/>
    <w:rsid w:val="001224F0"/>
    <w:rsid w:val="00122851"/>
    <w:rsid w:val="00122880"/>
    <w:rsid w:val="00122952"/>
    <w:rsid w:val="001229EE"/>
    <w:rsid w:val="00122AB9"/>
    <w:rsid w:val="00122D9C"/>
    <w:rsid w:val="001233DC"/>
    <w:rsid w:val="00123756"/>
    <w:rsid w:val="001237FB"/>
    <w:rsid w:val="001238F4"/>
    <w:rsid w:val="00123963"/>
    <w:rsid w:val="001239CE"/>
    <w:rsid w:val="001239F9"/>
    <w:rsid w:val="00123F7C"/>
    <w:rsid w:val="001240A0"/>
    <w:rsid w:val="0012434A"/>
    <w:rsid w:val="00124358"/>
    <w:rsid w:val="0012456E"/>
    <w:rsid w:val="0012472C"/>
    <w:rsid w:val="00124819"/>
    <w:rsid w:val="0012499E"/>
    <w:rsid w:val="00124D82"/>
    <w:rsid w:val="00124E7F"/>
    <w:rsid w:val="0012510A"/>
    <w:rsid w:val="0012544D"/>
    <w:rsid w:val="00125949"/>
    <w:rsid w:val="00125A49"/>
    <w:rsid w:val="00125A79"/>
    <w:rsid w:val="00125C55"/>
    <w:rsid w:val="00125D16"/>
    <w:rsid w:val="00125D56"/>
    <w:rsid w:val="00126357"/>
    <w:rsid w:val="001266E9"/>
    <w:rsid w:val="00126C02"/>
    <w:rsid w:val="00126C78"/>
    <w:rsid w:val="001275EB"/>
    <w:rsid w:val="0012761C"/>
    <w:rsid w:val="001276E1"/>
    <w:rsid w:val="001276FC"/>
    <w:rsid w:val="0012773D"/>
    <w:rsid w:val="0012781D"/>
    <w:rsid w:val="00127A1D"/>
    <w:rsid w:val="00127C71"/>
    <w:rsid w:val="00127C73"/>
    <w:rsid w:val="00127E9D"/>
    <w:rsid w:val="00127FCE"/>
    <w:rsid w:val="00130084"/>
    <w:rsid w:val="0013008B"/>
    <w:rsid w:val="00130150"/>
    <w:rsid w:val="001302AD"/>
    <w:rsid w:val="001302B3"/>
    <w:rsid w:val="001302B8"/>
    <w:rsid w:val="00130374"/>
    <w:rsid w:val="0013042D"/>
    <w:rsid w:val="001304DF"/>
    <w:rsid w:val="001305A6"/>
    <w:rsid w:val="00130632"/>
    <w:rsid w:val="0013073D"/>
    <w:rsid w:val="00130850"/>
    <w:rsid w:val="00130BCB"/>
    <w:rsid w:val="00130F73"/>
    <w:rsid w:val="0013103E"/>
    <w:rsid w:val="0013109B"/>
    <w:rsid w:val="00131355"/>
    <w:rsid w:val="0013137E"/>
    <w:rsid w:val="00131389"/>
    <w:rsid w:val="0013160F"/>
    <w:rsid w:val="0013165D"/>
    <w:rsid w:val="0013180B"/>
    <w:rsid w:val="001318D2"/>
    <w:rsid w:val="001319F4"/>
    <w:rsid w:val="00131A1D"/>
    <w:rsid w:val="00131B4D"/>
    <w:rsid w:val="00131DB2"/>
    <w:rsid w:val="00131F16"/>
    <w:rsid w:val="0013258E"/>
    <w:rsid w:val="00132799"/>
    <w:rsid w:val="0013291F"/>
    <w:rsid w:val="001329E4"/>
    <w:rsid w:val="00132A49"/>
    <w:rsid w:val="00132B57"/>
    <w:rsid w:val="00132CAF"/>
    <w:rsid w:val="00132CCC"/>
    <w:rsid w:val="00132DAC"/>
    <w:rsid w:val="00132E91"/>
    <w:rsid w:val="00132EC5"/>
    <w:rsid w:val="0013362D"/>
    <w:rsid w:val="001336F7"/>
    <w:rsid w:val="0013373E"/>
    <w:rsid w:val="0013375F"/>
    <w:rsid w:val="00133784"/>
    <w:rsid w:val="00133EE1"/>
    <w:rsid w:val="00133EFB"/>
    <w:rsid w:val="00133FF3"/>
    <w:rsid w:val="00133FFD"/>
    <w:rsid w:val="001340DA"/>
    <w:rsid w:val="001341B7"/>
    <w:rsid w:val="001341FE"/>
    <w:rsid w:val="0013462F"/>
    <w:rsid w:val="00134964"/>
    <w:rsid w:val="00134E09"/>
    <w:rsid w:val="00135063"/>
    <w:rsid w:val="0013557C"/>
    <w:rsid w:val="001355FF"/>
    <w:rsid w:val="001356D2"/>
    <w:rsid w:val="001358D6"/>
    <w:rsid w:val="001358FA"/>
    <w:rsid w:val="0013598B"/>
    <w:rsid w:val="00135DD8"/>
    <w:rsid w:val="0013600B"/>
    <w:rsid w:val="0013628F"/>
    <w:rsid w:val="0013631D"/>
    <w:rsid w:val="00136608"/>
    <w:rsid w:val="00136703"/>
    <w:rsid w:val="00136706"/>
    <w:rsid w:val="0013681F"/>
    <w:rsid w:val="0013682F"/>
    <w:rsid w:val="00136917"/>
    <w:rsid w:val="00136A5D"/>
    <w:rsid w:val="00136B59"/>
    <w:rsid w:val="00136F89"/>
    <w:rsid w:val="00136FB5"/>
    <w:rsid w:val="0013731C"/>
    <w:rsid w:val="001373E3"/>
    <w:rsid w:val="0013745A"/>
    <w:rsid w:val="001374F3"/>
    <w:rsid w:val="001375F2"/>
    <w:rsid w:val="00137647"/>
    <w:rsid w:val="00137649"/>
    <w:rsid w:val="00137738"/>
    <w:rsid w:val="001377DD"/>
    <w:rsid w:val="00137A5F"/>
    <w:rsid w:val="00137B5D"/>
    <w:rsid w:val="0014029F"/>
    <w:rsid w:val="00140615"/>
    <w:rsid w:val="00140839"/>
    <w:rsid w:val="0014097D"/>
    <w:rsid w:val="00140A7F"/>
    <w:rsid w:val="001411A8"/>
    <w:rsid w:val="0014128D"/>
    <w:rsid w:val="001412A1"/>
    <w:rsid w:val="0014157C"/>
    <w:rsid w:val="0014163B"/>
    <w:rsid w:val="00141689"/>
    <w:rsid w:val="001416D5"/>
    <w:rsid w:val="00141744"/>
    <w:rsid w:val="001420CA"/>
    <w:rsid w:val="00142246"/>
    <w:rsid w:val="001422D1"/>
    <w:rsid w:val="00142388"/>
    <w:rsid w:val="0014239C"/>
    <w:rsid w:val="00142440"/>
    <w:rsid w:val="0014247F"/>
    <w:rsid w:val="001424BB"/>
    <w:rsid w:val="001425B1"/>
    <w:rsid w:val="0014275F"/>
    <w:rsid w:val="00142857"/>
    <w:rsid w:val="00142B35"/>
    <w:rsid w:val="00142BBD"/>
    <w:rsid w:val="00142CCA"/>
    <w:rsid w:val="00142D0F"/>
    <w:rsid w:val="00142F6F"/>
    <w:rsid w:val="0014314A"/>
    <w:rsid w:val="00143489"/>
    <w:rsid w:val="00143865"/>
    <w:rsid w:val="00143B6C"/>
    <w:rsid w:val="00143F06"/>
    <w:rsid w:val="0014405C"/>
    <w:rsid w:val="001441EE"/>
    <w:rsid w:val="00144251"/>
    <w:rsid w:val="001443A7"/>
    <w:rsid w:val="00144527"/>
    <w:rsid w:val="001445AF"/>
    <w:rsid w:val="001447D3"/>
    <w:rsid w:val="00144BD8"/>
    <w:rsid w:val="00144C63"/>
    <w:rsid w:val="00144DF4"/>
    <w:rsid w:val="00144F75"/>
    <w:rsid w:val="001450D3"/>
    <w:rsid w:val="00145232"/>
    <w:rsid w:val="00145288"/>
    <w:rsid w:val="00145339"/>
    <w:rsid w:val="00145386"/>
    <w:rsid w:val="001453FB"/>
    <w:rsid w:val="00145422"/>
    <w:rsid w:val="0014559D"/>
    <w:rsid w:val="001458EC"/>
    <w:rsid w:val="00145B49"/>
    <w:rsid w:val="001462A4"/>
    <w:rsid w:val="001463E6"/>
    <w:rsid w:val="00146598"/>
    <w:rsid w:val="001465BA"/>
    <w:rsid w:val="0014684A"/>
    <w:rsid w:val="00146B60"/>
    <w:rsid w:val="00146D2E"/>
    <w:rsid w:val="00146E19"/>
    <w:rsid w:val="00146E90"/>
    <w:rsid w:val="00146F31"/>
    <w:rsid w:val="00147498"/>
    <w:rsid w:val="00147749"/>
    <w:rsid w:val="001477AD"/>
    <w:rsid w:val="00147B28"/>
    <w:rsid w:val="00147BCF"/>
    <w:rsid w:val="00147C43"/>
    <w:rsid w:val="00147EB6"/>
    <w:rsid w:val="00147F22"/>
    <w:rsid w:val="001500B7"/>
    <w:rsid w:val="001500F9"/>
    <w:rsid w:val="0015044C"/>
    <w:rsid w:val="00150510"/>
    <w:rsid w:val="00150658"/>
    <w:rsid w:val="00150680"/>
    <w:rsid w:val="00150748"/>
    <w:rsid w:val="001508EA"/>
    <w:rsid w:val="00150948"/>
    <w:rsid w:val="001509CF"/>
    <w:rsid w:val="00150A0F"/>
    <w:rsid w:val="00150AF9"/>
    <w:rsid w:val="00150B5A"/>
    <w:rsid w:val="00150BC3"/>
    <w:rsid w:val="00150CBC"/>
    <w:rsid w:val="0015120D"/>
    <w:rsid w:val="001512EF"/>
    <w:rsid w:val="001512F5"/>
    <w:rsid w:val="001515E4"/>
    <w:rsid w:val="00151731"/>
    <w:rsid w:val="00151864"/>
    <w:rsid w:val="001519FA"/>
    <w:rsid w:val="00151E68"/>
    <w:rsid w:val="00151F47"/>
    <w:rsid w:val="0015257A"/>
    <w:rsid w:val="001526FC"/>
    <w:rsid w:val="0015290D"/>
    <w:rsid w:val="00152D05"/>
    <w:rsid w:val="00152F0F"/>
    <w:rsid w:val="00152FE4"/>
    <w:rsid w:val="001531F8"/>
    <w:rsid w:val="00153330"/>
    <w:rsid w:val="00153382"/>
    <w:rsid w:val="00153467"/>
    <w:rsid w:val="001535BF"/>
    <w:rsid w:val="0015368C"/>
    <w:rsid w:val="00153772"/>
    <w:rsid w:val="0015377D"/>
    <w:rsid w:val="00153900"/>
    <w:rsid w:val="00153927"/>
    <w:rsid w:val="00153A0C"/>
    <w:rsid w:val="00153A66"/>
    <w:rsid w:val="00153DFC"/>
    <w:rsid w:val="00153FAE"/>
    <w:rsid w:val="00154046"/>
    <w:rsid w:val="001540BC"/>
    <w:rsid w:val="001541B6"/>
    <w:rsid w:val="00154220"/>
    <w:rsid w:val="001542CC"/>
    <w:rsid w:val="001542D5"/>
    <w:rsid w:val="001543FD"/>
    <w:rsid w:val="001545FC"/>
    <w:rsid w:val="0015464F"/>
    <w:rsid w:val="001547DE"/>
    <w:rsid w:val="001548F5"/>
    <w:rsid w:val="00154A9D"/>
    <w:rsid w:val="00154AD0"/>
    <w:rsid w:val="00154B6C"/>
    <w:rsid w:val="00154C5E"/>
    <w:rsid w:val="0015520E"/>
    <w:rsid w:val="0015555A"/>
    <w:rsid w:val="00155950"/>
    <w:rsid w:val="00155D93"/>
    <w:rsid w:val="001562E3"/>
    <w:rsid w:val="00156478"/>
    <w:rsid w:val="001565F4"/>
    <w:rsid w:val="0015664A"/>
    <w:rsid w:val="001567EB"/>
    <w:rsid w:val="00156832"/>
    <w:rsid w:val="00156877"/>
    <w:rsid w:val="0015697F"/>
    <w:rsid w:val="00156B13"/>
    <w:rsid w:val="00156D15"/>
    <w:rsid w:val="00156EE6"/>
    <w:rsid w:val="00156FB3"/>
    <w:rsid w:val="0015715F"/>
    <w:rsid w:val="001572F5"/>
    <w:rsid w:val="0015754C"/>
    <w:rsid w:val="0015767C"/>
    <w:rsid w:val="0015798F"/>
    <w:rsid w:val="00157A40"/>
    <w:rsid w:val="00157AAE"/>
    <w:rsid w:val="00157CE9"/>
    <w:rsid w:val="00157E97"/>
    <w:rsid w:val="001600DF"/>
    <w:rsid w:val="001601A9"/>
    <w:rsid w:val="00160355"/>
    <w:rsid w:val="001604F2"/>
    <w:rsid w:val="00160514"/>
    <w:rsid w:val="00160561"/>
    <w:rsid w:val="00160B43"/>
    <w:rsid w:val="00160B44"/>
    <w:rsid w:val="00160BFD"/>
    <w:rsid w:val="00160C42"/>
    <w:rsid w:val="001610C5"/>
    <w:rsid w:val="001611FC"/>
    <w:rsid w:val="00161231"/>
    <w:rsid w:val="001612B2"/>
    <w:rsid w:val="00161578"/>
    <w:rsid w:val="001616FD"/>
    <w:rsid w:val="001619A8"/>
    <w:rsid w:val="00161A3B"/>
    <w:rsid w:val="00161B10"/>
    <w:rsid w:val="00161B5B"/>
    <w:rsid w:val="00161BAE"/>
    <w:rsid w:val="00161CFB"/>
    <w:rsid w:val="00161D90"/>
    <w:rsid w:val="00161E6F"/>
    <w:rsid w:val="00162078"/>
    <w:rsid w:val="001621B5"/>
    <w:rsid w:val="001624B8"/>
    <w:rsid w:val="001625CF"/>
    <w:rsid w:val="00162747"/>
    <w:rsid w:val="00162937"/>
    <w:rsid w:val="00162AC2"/>
    <w:rsid w:val="00162D93"/>
    <w:rsid w:val="00162E16"/>
    <w:rsid w:val="00162EC8"/>
    <w:rsid w:val="00162F14"/>
    <w:rsid w:val="0016330C"/>
    <w:rsid w:val="00163344"/>
    <w:rsid w:val="001637D7"/>
    <w:rsid w:val="001638A4"/>
    <w:rsid w:val="00163961"/>
    <w:rsid w:val="001639D5"/>
    <w:rsid w:val="00163ACC"/>
    <w:rsid w:val="00163B3F"/>
    <w:rsid w:val="00163EE7"/>
    <w:rsid w:val="00163F77"/>
    <w:rsid w:val="0016410E"/>
    <w:rsid w:val="00164751"/>
    <w:rsid w:val="00164B50"/>
    <w:rsid w:val="00164EDB"/>
    <w:rsid w:val="00164EFE"/>
    <w:rsid w:val="001650D6"/>
    <w:rsid w:val="001651DA"/>
    <w:rsid w:val="00165482"/>
    <w:rsid w:val="00165488"/>
    <w:rsid w:val="00165520"/>
    <w:rsid w:val="001656F1"/>
    <w:rsid w:val="001658B8"/>
    <w:rsid w:val="00165A54"/>
    <w:rsid w:val="00165BC9"/>
    <w:rsid w:val="00165C10"/>
    <w:rsid w:val="00165DC6"/>
    <w:rsid w:val="00166099"/>
    <w:rsid w:val="00166481"/>
    <w:rsid w:val="001666E8"/>
    <w:rsid w:val="0016677F"/>
    <w:rsid w:val="00166BCA"/>
    <w:rsid w:val="00166C5C"/>
    <w:rsid w:val="00166D83"/>
    <w:rsid w:val="00166FA8"/>
    <w:rsid w:val="00167021"/>
    <w:rsid w:val="0016715F"/>
    <w:rsid w:val="00167604"/>
    <w:rsid w:val="001677DC"/>
    <w:rsid w:val="0016784C"/>
    <w:rsid w:val="001678E4"/>
    <w:rsid w:val="00167AD2"/>
    <w:rsid w:val="00167C3E"/>
    <w:rsid w:val="00167C52"/>
    <w:rsid w:val="00167CF0"/>
    <w:rsid w:val="00167E13"/>
    <w:rsid w:val="00167F0A"/>
    <w:rsid w:val="0017002A"/>
    <w:rsid w:val="0017013F"/>
    <w:rsid w:val="0017030A"/>
    <w:rsid w:val="00170956"/>
    <w:rsid w:val="001709FB"/>
    <w:rsid w:val="00170A7D"/>
    <w:rsid w:val="00170B25"/>
    <w:rsid w:val="00170C2B"/>
    <w:rsid w:val="00170E0A"/>
    <w:rsid w:val="00171188"/>
    <w:rsid w:val="001713FA"/>
    <w:rsid w:val="00171659"/>
    <w:rsid w:val="001719E2"/>
    <w:rsid w:val="00171A1E"/>
    <w:rsid w:val="00171A40"/>
    <w:rsid w:val="00171B2C"/>
    <w:rsid w:val="00171DA0"/>
    <w:rsid w:val="00171E44"/>
    <w:rsid w:val="00171EC5"/>
    <w:rsid w:val="00171FE6"/>
    <w:rsid w:val="00172019"/>
    <w:rsid w:val="001721CE"/>
    <w:rsid w:val="00172207"/>
    <w:rsid w:val="00172792"/>
    <w:rsid w:val="0017281E"/>
    <w:rsid w:val="00172C30"/>
    <w:rsid w:val="00172D3F"/>
    <w:rsid w:val="00172D60"/>
    <w:rsid w:val="00172E5A"/>
    <w:rsid w:val="00172F0E"/>
    <w:rsid w:val="00172F85"/>
    <w:rsid w:val="0017300E"/>
    <w:rsid w:val="0017316A"/>
    <w:rsid w:val="0017316B"/>
    <w:rsid w:val="001731DE"/>
    <w:rsid w:val="00173463"/>
    <w:rsid w:val="001734CB"/>
    <w:rsid w:val="001735A9"/>
    <w:rsid w:val="00173685"/>
    <w:rsid w:val="00173768"/>
    <w:rsid w:val="001737AF"/>
    <w:rsid w:val="00173830"/>
    <w:rsid w:val="00173A43"/>
    <w:rsid w:val="00173B11"/>
    <w:rsid w:val="0017410C"/>
    <w:rsid w:val="00174214"/>
    <w:rsid w:val="0017433C"/>
    <w:rsid w:val="00174645"/>
    <w:rsid w:val="001747E9"/>
    <w:rsid w:val="001749FB"/>
    <w:rsid w:val="00174A80"/>
    <w:rsid w:val="00174B3C"/>
    <w:rsid w:val="00174B40"/>
    <w:rsid w:val="00174C7C"/>
    <w:rsid w:val="00175229"/>
    <w:rsid w:val="001753A8"/>
    <w:rsid w:val="00175452"/>
    <w:rsid w:val="001754AA"/>
    <w:rsid w:val="0017554E"/>
    <w:rsid w:val="0017564E"/>
    <w:rsid w:val="0017568C"/>
    <w:rsid w:val="001757E7"/>
    <w:rsid w:val="0017587E"/>
    <w:rsid w:val="00175A2F"/>
    <w:rsid w:val="00175AE8"/>
    <w:rsid w:val="00175B87"/>
    <w:rsid w:val="00175E54"/>
    <w:rsid w:val="00175F16"/>
    <w:rsid w:val="00175FCD"/>
    <w:rsid w:val="0017641E"/>
    <w:rsid w:val="001764CE"/>
    <w:rsid w:val="0017693A"/>
    <w:rsid w:val="00176B8B"/>
    <w:rsid w:val="00176C06"/>
    <w:rsid w:val="00176D3B"/>
    <w:rsid w:val="001770DA"/>
    <w:rsid w:val="001772B1"/>
    <w:rsid w:val="0017736E"/>
    <w:rsid w:val="0017741B"/>
    <w:rsid w:val="0017742B"/>
    <w:rsid w:val="00177A27"/>
    <w:rsid w:val="00177DAC"/>
    <w:rsid w:val="00177EC6"/>
    <w:rsid w:val="00177F46"/>
    <w:rsid w:val="00180074"/>
    <w:rsid w:val="00180447"/>
    <w:rsid w:val="001804DA"/>
    <w:rsid w:val="001805DD"/>
    <w:rsid w:val="00180766"/>
    <w:rsid w:val="00180AC6"/>
    <w:rsid w:val="00180B01"/>
    <w:rsid w:val="00180CE2"/>
    <w:rsid w:val="00180D31"/>
    <w:rsid w:val="00180F0E"/>
    <w:rsid w:val="001812FC"/>
    <w:rsid w:val="0018161C"/>
    <w:rsid w:val="001818D1"/>
    <w:rsid w:val="001818E3"/>
    <w:rsid w:val="0018216B"/>
    <w:rsid w:val="001823E5"/>
    <w:rsid w:val="00182501"/>
    <w:rsid w:val="001827CD"/>
    <w:rsid w:val="00182958"/>
    <w:rsid w:val="001829E1"/>
    <w:rsid w:val="00182BEF"/>
    <w:rsid w:val="00182FAC"/>
    <w:rsid w:val="001836A9"/>
    <w:rsid w:val="00183704"/>
    <w:rsid w:val="00183758"/>
    <w:rsid w:val="0018398B"/>
    <w:rsid w:val="00183A1D"/>
    <w:rsid w:val="001844B1"/>
    <w:rsid w:val="00184529"/>
    <w:rsid w:val="00184596"/>
    <w:rsid w:val="001845CB"/>
    <w:rsid w:val="00184A64"/>
    <w:rsid w:val="00184C11"/>
    <w:rsid w:val="00184C34"/>
    <w:rsid w:val="00184CA2"/>
    <w:rsid w:val="00184CDE"/>
    <w:rsid w:val="00184E93"/>
    <w:rsid w:val="0018512D"/>
    <w:rsid w:val="001852BA"/>
    <w:rsid w:val="00185712"/>
    <w:rsid w:val="00185774"/>
    <w:rsid w:val="00185797"/>
    <w:rsid w:val="001858DB"/>
    <w:rsid w:val="001859EB"/>
    <w:rsid w:val="00185AAC"/>
    <w:rsid w:val="00185B17"/>
    <w:rsid w:val="00185CF2"/>
    <w:rsid w:val="00185CFB"/>
    <w:rsid w:val="00185CFF"/>
    <w:rsid w:val="00185E9D"/>
    <w:rsid w:val="00185F87"/>
    <w:rsid w:val="00186242"/>
    <w:rsid w:val="001862BA"/>
    <w:rsid w:val="001868BE"/>
    <w:rsid w:val="00186953"/>
    <w:rsid w:val="00186D66"/>
    <w:rsid w:val="00186DC4"/>
    <w:rsid w:val="00186E44"/>
    <w:rsid w:val="00186F0B"/>
    <w:rsid w:val="00187097"/>
    <w:rsid w:val="001873D7"/>
    <w:rsid w:val="00187522"/>
    <w:rsid w:val="001877C8"/>
    <w:rsid w:val="00187805"/>
    <w:rsid w:val="00187AEE"/>
    <w:rsid w:val="00187ED6"/>
    <w:rsid w:val="0019013A"/>
    <w:rsid w:val="001901A7"/>
    <w:rsid w:val="001901F9"/>
    <w:rsid w:val="001906B4"/>
    <w:rsid w:val="001908F1"/>
    <w:rsid w:val="001909DC"/>
    <w:rsid w:val="00190AE4"/>
    <w:rsid w:val="00190D1E"/>
    <w:rsid w:val="00190EDB"/>
    <w:rsid w:val="00191045"/>
    <w:rsid w:val="00191185"/>
    <w:rsid w:val="001911E9"/>
    <w:rsid w:val="00191373"/>
    <w:rsid w:val="0019179D"/>
    <w:rsid w:val="001918B1"/>
    <w:rsid w:val="00191FCF"/>
    <w:rsid w:val="0019205B"/>
    <w:rsid w:val="00192236"/>
    <w:rsid w:val="001924F0"/>
    <w:rsid w:val="0019293E"/>
    <w:rsid w:val="0019297A"/>
    <w:rsid w:val="00192B14"/>
    <w:rsid w:val="00192BF9"/>
    <w:rsid w:val="00192C7C"/>
    <w:rsid w:val="00192DAE"/>
    <w:rsid w:val="00193043"/>
    <w:rsid w:val="00193082"/>
    <w:rsid w:val="0019318A"/>
    <w:rsid w:val="00193499"/>
    <w:rsid w:val="00193630"/>
    <w:rsid w:val="00193881"/>
    <w:rsid w:val="00193CC2"/>
    <w:rsid w:val="00193F66"/>
    <w:rsid w:val="00193F86"/>
    <w:rsid w:val="0019416C"/>
    <w:rsid w:val="0019424B"/>
    <w:rsid w:val="001944BF"/>
    <w:rsid w:val="00194874"/>
    <w:rsid w:val="00194A94"/>
    <w:rsid w:val="00194C9E"/>
    <w:rsid w:val="00194CB5"/>
    <w:rsid w:val="00194CBC"/>
    <w:rsid w:val="00194F84"/>
    <w:rsid w:val="0019506B"/>
    <w:rsid w:val="001952F0"/>
    <w:rsid w:val="00195775"/>
    <w:rsid w:val="00195AF7"/>
    <w:rsid w:val="00195C22"/>
    <w:rsid w:val="00195C89"/>
    <w:rsid w:val="00195F36"/>
    <w:rsid w:val="001960F3"/>
    <w:rsid w:val="00196237"/>
    <w:rsid w:val="0019629B"/>
    <w:rsid w:val="001966F8"/>
    <w:rsid w:val="00196827"/>
    <w:rsid w:val="00196A3A"/>
    <w:rsid w:val="00196BB5"/>
    <w:rsid w:val="00196EC1"/>
    <w:rsid w:val="0019713C"/>
    <w:rsid w:val="0019737D"/>
    <w:rsid w:val="0019737F"/>
    <w:rsid w:val="001974CE"/>
    <w:rsid w:val="00197519"/>
    <w:rsid w:val="001975D5"/>
    <w:rsid w:val="00197608"/>
    <w:rsid w:val="0019771D"/>
    <w:rsid w:val="00197725"/>
    <w:rsid w:val="0019775A"/>
    <w:rsid w:val="00197A64"/>
    <w:rsid w:val="00197ACC"/>
    <w:rsid w:val="00197F70"/>
    <w:rsid w:val="001A0007"/>
    <w:rsid w:val="001A002B"/>
    <w:rsid w:val="001A010E"/>
    <w:rsid w:val="001A02CA"/>
    <w:rsid w:val="001A067C"/>
    <w:rsid w:val="001A09BB"/>
    <w:rsid w:val="001A0AAF"/>
    <w:rsid w:val="001A0D77"/>
    <w:rsid w:val="001A0D7D"/>
    <w:rsid w:val="001A1058"/>
    <w:rsid w:val="001A106E"/>
    <w:rsid w:val="001A10BA"/>
    <w:rsid w:val="001A1154"/>
    <w:rsid w:val="001A167D"/>
    <w:rsid w:val="001A1C04"/>
    <w:rsid w:val="001A1EB8"/>
    <w:rsid w:val="001A1FB1"/>
    <w:rsid w:val="001A20AD"/>
    <w:rsid w:val="001A2431"/>
    <w:rsid w:val="001A2548"/>
    <w:rsid w:val="001A2552"/>
    <w:rsid w:val="001A26A6"/>
    <w:rsid w:val="001A2712"/>
    <w:rsid w:val="001A2814"/>
    <w:rsid w:val="001A28C4"/>
    <w:rsid w:val="001A29DA"/>
    <w:rsid w:val="001A2B0B"/>
    <w:rsid w:val="001A2E6B"/>
    <w:rsid w:val="001A2EF4"/>
    <w:rsid w:val="001A303E"/>
    <w:rsid w:val="001A32C1"/>
    <w:rsid w:val="001A36EC"/>
    <w:rsid w:val="001A3726"/>
    <w:rsid w:val="001A3BF9"/>
    <w:rsid w:val="001A3E4F"/>
    <w:rsid w:val="001A3F7E"/>
    <w:rsid w:val="001A412A"/>
    <w:rsid w:val="001A427E"/>
    <w:rsid w:val="001A43E7"/>
    <w:rsid w:val="001A4569"/>
    <w:rsid w:val="001A48EF"/>
    <w:rsid w:val="001A4AB0"/>
    <w:rsid w:val="001A4C4D"/>
    <w:rsid w:val="001A4E39"/>
    <w:rsid w:val="001A5135"/>
    <w:rsid w:val="001A524D"/>
    <w:rsid w:val="001A53ED"/>
    <w:rsid w:val="001A5533"/>
    <w:rsid w:val="001A577F"/>
    <w:rsid w:val="001A594D"/>
    <w:rsid w:val="001A5EEC"/>
    <w:rsid w:val="001A5EEE"/>
    <w:rsid w:val="001A5F77"/>
    <w:rsid w:val="001A6000"/>
    <w:rsid w:val="001A615F"/>
    <w:rsid w:val="001A61C2"/>
    <w:rsid w:val="001A620F"/>
    <w:rsid w:val="001A623B"/>
    <w:rsid w:val="001A6290"/>
    <w:rsid w:val="001A67B9"/>
    <w:rsid w:val="001A6890"/>
    <w:rsid w:val="001A697F"/>
    <w:rsid w:val="001A69C6"/>
    <w:rsid w:val="001A6C13"/>
    <w:rsid w:val="001A6D21"/>
    <w:rsid w:val="001A6FC3"/>
    <w:rsid w:val="001A750F"/>
    <w:rsid w:val="001A755A"/>
    <w:rsid w:val="001A7687"/>
    <w:rsid w:val="001A79DF"/>
    <w:rsid w:val="001A7ABF"/>
    <w:rsid w:val="001B0276"/>
    <w:rsid w:val="001B03CD"/>
    <w:rsid w:val="001B0634"/>
    <w:rsid w:val="001B0C01"/>
    <w:rsid w:val="001B0E5C"/>
    <w:rsid w:val="001B0F8F"/>
    <w:rsid w:val="001B1801"/>
    <w:rsid w:val="001B1ADC"/>
    <w:rsid w:val="001B1AFD"/>
    <w:rsid w:val="001B1CF6"/>
    <w:rsid w:val="001B1F32"/>
    <w:rsid w:val="001B2161"/>
    <w:rsid w:val="001B22FA"/>
    <w:rsid w:val="001B230A"/>
    <w:rsid w:val="001B2311"/>
    <w:rsid w:val="001B2498"/>
    <w:rsid w:val="001B24B5"/>
    <w:rsid w:val="001B25BB"/>
    <w:rsid w:val="001B265F"/>
    <w:rsid w:val="001B284C"/>
    <w:rsid w:val="001B2A53"/>
    <w:rsid w:val="001B2C14"/>
    <w:rsid w:val="001B2D60"/>
    <w:rsid w:val="001B33CD"/>
    <w:rsid w:val="001B342A"/>
    <w:rsid w:val="001B3452"/>
    <w:rsid w:val="001B359E"/>
    <w:rsid w:val="001B36A3"/>
    <w:rsid w:val="001B36DF"/>
    <w:rsid w:val="001B37FC"/>
    <w:rsid w:val="001B3880"/>
    <w:rsid w:val="001B38B9"/>
    <w:rsid w:val="001B3933"/>
    <w:rsid w:val="001B3DA8"/>
    <w:rsid w:val="001B42CF"/>
    <w:rsid w:val="001B4374"/>
    <w:rsid w:val="001B43E2"/>
    <w:rsid w:val="001B447E"/>
    <w:rsid w:val="001B45AE"/>
    <w:rsid w:val="001B4A18"/>
    <w:rsid w:val="001B4B13"/>
    <w:rsid w:val="001B4DCE"/>
    <w:rsid w:val="001B4F3F"/>
    <w:rsid w:val="001B5063"/>
    <w:rsid w:val="001B50FF"/>
    <w:rsid w:val="001B51A4"/>
    <w:rsid w:val="001B5392"/>
    <w:rsid w:val="001B55F4"/>
    <w:rsid w:val="001B5A03"/>
    <w:rsid w:val="001B5D1C"/>
    <w:rsid w:val="001B5F08"/>
    <w:rsid w:val="001B5F23"/>
    <w:rsid w:val="001B62B8"/>
    <w:rsid w:val="001B67A1"/>
    <w:rsid w:val="001B6956"/>
    <w:rsid w:val="001B6C47"/>
    <w:rsid w:val="001B6E76"/>
    <w:rsid w:val="001B735A"/>
    <w:rsid w:val="001B7AC9"/>
    <w:rsid w:val="001B7CBF"/>
    <w:rsid w:val="001B7E38"/>
    <w:rsid w:val="001B7EAE"/>
    <w:rsid w:val="001B7F2F"/>
    <w:rsid w:val="001C0152"/>
    <w:rsid w:val="001C019B"/>
    <w:rsid w:val="001C0291"/>
    <w:rsid w:val="001C033B"/>
    <w:rsid w:val="001C0355"/>
    <w:rsid w:val="001C03CC"/>
    <w:rsid w:val="001C0923"/>
    <w:rsid w:val="001C0A03"/>
    <w:rsid w:val="001C0B02"/>
    <w:rsid w:val="001C0B15"/>
    <w:rsid w:val="001C0C92"/>
    <w:rsid w:val="001C0E6B"/>
    <w:rsid w:val="001C10C7"/>
    <w:rsid w:val="001C12E7"/>
    <w:rsid w:val="001C13C4"/>
    <w:rsid w:val="001C1402"/>
    <w:rsid w:val="001C1570"/>
    <w:rsid w:val="001C16C9"/>
    <w:rsid w:val="001C1928"/>
    <w:rsid w:val="001C1B15"/>
    <w:rsid w:val="001C1B3F"/>
    <w:rsid w:val="001C1B80"/>
    <w:rsid w:val="001C1EC4"/>
    <w:rsid w:val="001C2226"/>
    <w:rsid w:val="001C25D9"/>
    <w:rsid w:val="001C27C7"/>
    <w:rsid w:val="001C2993"/>
    <w:rsid w:val="001C2A1D"/>
    <w:rsid w:val="001C2A89"/>
    <w:rsid w:val="001C2BEA"/>
    <w:rsid w:val="001C2D52"/>
    <w:rsid w:val="001C2DA9"/>
    <w:rsid w:val="001C2EF9"/>
    <w:rsid w:val="001C31BF"/>
    <w:rsid w:val="001C3244"/>
    <w:rsid w:val="001C34B5"/>
    <w:rsid w:val="001C379F"/>
    <w:rsid w:val="001C3B76"/>
    <w:rsid w:val="001C3C6F"/>
    <w:rsid w:val="001C3E78"/>
    <w:rsid w:val="001C3F0E"/>
    <w:rsid w:val="001C43AF"/>
    <w:rsid w:val="001C4422"/>
    <w:rsid w:val="001C4870"/>
    <w:rsid w:val="001C4971"/>
    <w:rsid w:val="001C4B10"/>
    <w:rsid w:val="001C4B8D"/>
    <w:rsid w:val="001C4C15"/>
    <w:rsid w:val="001C5350"/>
    <w:rsid w:val="001C55EB"/>
    <w:rsid w:val="001C5705"/>
    <w:rsid w:val="001C585F"/>
    <w:rsid w:val="001C58C4"/>
    <w:rsid w:val="001C599D"/>
    <w:rsid w:val="001C5C82"/>
    <w:rsid w:val="001C5D84"/>
    <w:rsid w:val="001C5EBA"/>
    <w:rsid w:val="001C5EF0"/>
    <w:rsid w:val="001C6139"/>
    <w:rsid w:val="001C6189"/>
    <w:rsid w:val="001C6255"/>
    <w:rsid w:val="001C635F"/>
    <w:rsid w:val="001C6453"/>
    <w:rsid w:val="001C6493"/>
    <w:rsid w:val="001C6934"/>
    <w:rsid w:val="001C69B8"/>
    <w:rsid w:val="001C6B66"/>
    <w:rsid w:val="001C6C49"/>
    <w:rsid w:val="001C6E99"/>
    <w:rsid w:val="001C6EFD"/>
    <w:rsid w:val="001C70C5"/>
    <w:rsid w:val="001C721A"/>
    <w:rsid w:val="001C73DC"/>
    <w:rsid w:val="001C7438"/>
    <w:rsid w:val="001C799B"/>
    <w:rsid w:val="001C7A5E"/>
    <w:rsid w:val="001C7B2D"/>
    <w:rsid w:val="001C7C3A"/>
    <w:rsid w:val="001C7E30"/>
    <w:rsid w:val="001C7F0D"/>
    <w:rsid w:val="001D003F"/>
    <w:rsid w:val="001D00FD"/>
    <w:rsid w:val="001D01B3"/>
    <w:rsid w:val="001D042D"/>
    <w:rsid w:val="001D043F"/>
    <w:rsid w:val="001D0465"/>
    <w:rsid w:val="001D076B"/>
    <w:rsid w:val="001D09FD"/>
    <w:rsid w:val="001D0BA3"/>
    <w:rsid w:val="001D0F04"/>
    <w:rsid w:val="001D0F5E"/>
    <w:rsid w:val="001D13C3"/>
    <w:rsid w:val="001D15A9"/>
    <w:rsid w:val="001D16FF"/>
    <w:rsid w:val="001D182D"/>
    <w:rsid w:val="001D1AAC"/>
    <w:rsid w:val="001D1AE4"/>
    <w:rsid w:val="001D1C20"/>
    <w:rsid w:val="001D1C62"/>
    <w:rsid w:val="001D1CE5"/>
    <w:rsid w:val="001D2028"/>
    <w:rsid w:val="001D20A7"/>
    <w:rsid w:val="001D2150"/>
    <w:rsid w:val="001D22DD"/>
    <w:rsid w:val="001D260D"/>
    <w:rsid w:val="001D2682"/>
    <w:rsid w:val="001D268A"/>
    <w:rsid w:val="001D26F8"/>
    <w:rsid w:val="001D2832"/>
    <w:rsid w:val="001D28AB"/>
    <w:rsid w:val="001D2964"/>
    <w:rsid w:val="001D2A1A"/>
    <w:rsid w:val="001D2C98"/>
    <w:rsid w:val="001D3077"/>
    <w:rsid w:val="001D30DE"/>
    <w:rsid w:val="001D3296"/>
    <w:rsid w:val="001D32E0"/>
    <w:rsid w:val="001D33D8"/>
    <w:rsid w:val="001D36A0"/>
    <w:rsid w:val="001D3724"/>
    <w:rsid w:val="001D4273"/>
    <w:rsid w:val="001D4569"/>
    <w:rsid w:val="001D47BD"/>
    <w:rsid w:val="001D4875"/>
    <w:rsid w:val="001D4953"/>
    <w:rsid w:val="001D4A02"/>
    <w:rsid w:val="001D4B33"/>
    <w:rsid w:val="001D4E0A"/>
    <w:rsid w:val="001D5123"/>
    <w:rsid w:val="001D5398"/>
    <w:rsid w:val="001D5736"/>
    <w:rsid w:val="001D5859"/>
    <w:rsid w:val="001D590D"/>
    <w:rsid w:val="001D5ACA"/>
    <w:rsid w:val="001D5CA4"/>
    <w:rsid w:val="001D5D13"/>
    <w:rsid w:val="001D5D1D"/>
    <w:rsid w:val="001D5F6C"/>
    <w:rsid w:val="001D604E"/>
    <w:rsid w:val="001D611F"/>
    <w:rsid w:val="001D614E"/>
    <w:rsid w:val="001D61B0"/>
    <w:rsid w:val="001D633D"/>
    <w:rsid w:val="001D656D"/>
    <w:rsid w:val="001D672C"/>
    <w:rsid w:val="001D6A32"/>
    <w:rsid w:val="001D6BF7"/>
    <w:rsid w:val="001D6C49"/>
    <w:rsid w:val="001D6E82"/>
    <w:rsid w:val="001D7143"/>
    <w:rsid w:val="001D7223"/>
    <w:rsid w:val="001D7364"/>
    <w:rsid w:val="001D74B5"/>
    <w:rsid w:val="001D7531"/>
    <w:rsid w:val="001D7827"/>
    <w:rsid w:val="001D7D23"/>
    <w:rsid w:val="001D7DEF"/>
    <w:rsid w:val="001E0305"/>
    <w:rsid w:val="001E057B"/>
    <w:rsid w:val="001E05E9"/>
    <w:rsid w:val="001E0788"/>
    <w:rsid w:val="001E0972"/>
    <w:rsid w:val="001E0A04"/>
    <w:rsid w:val="001E0C7A"/>
    <w:rsid w:val="001E0E22"/>
    <w:rsid w:val="001E0E8B"/>
    <w:rsid w:val="001E0EE2"/>
    <w:rsid w:val="001E0FFA"/>
    <w:rsid w:val="001E129F"/>
    <w:rsid w:val="001E12BB"/>
    <w:rsid w:val="001E12E8"/>
    <w:rsid w:val="001E152D"/>
    <w:rsid w:val="001E165C"/>
    <w:rsid w:val="001E1688"/>
    <w:rsid w:val="001E184E"/>
    <w:rsid w:val="001E1B32"/>
    <w:rsid w:val="001E23BC"/>
    <w:rsid w:val="001E2491"/>
    <w:rsid w:val="001E267C"/>
    <w:rsid w:val="001E2839"/>
    <w:rsid w:val="001E28A5"/>
    <w:rsid w:val="001E2A96"/>
    <w:rsid w:val="001E2AA9"/>
    <w:rsid w:val="001E305C"/>
    <w:rsid w:val="001E3164"/>
    <w:rsid w:val="001E3170"/>
    <w:rsid w:val="001E32B3"/>
    <w:rsid w:val="001E346E"/>
    <w:rsid w:val="001E3733"/>
    <w:rsid w:val="001E3B5E"/>
    <w:rsid w:val="001E3B7C"/>
    <w:rsid w:val="001E3BD1"/>
    <w:rsid w:val="001E406B"/>
    <w:rsid w:val="001E4450"/>
    <w:rsid w:val="001E4785"/>
    <w:rsid w:val="001E489B"/>
    <w:rsid w:val="001E4A39"/>
    <w:rsid w:val="001E4CC6"/>
    <w:rsid w:val="001E4E67"/>
    <w:rsid w:val="001E4FA8"/>
    <w:rsid w:val="001E516D"/>
    <w:rsid w:val="001E5336"/>
    <w:rsid w:val="001E533A"/>
    <w:rsid w:val="001E535E"/>
    <w:rsid w:val="001E5466"/>
    <w:rsid w:val="001E54D3"/>
    <w:rsid w:val="001E5527"/>
    <w:rsid w:val="001E5B80"/>
    <w:rsid w:val="001E5BB0"/>
    <w:rsid w:val="001E5E6F"/>
    <w:rsid w:val="001E5EEF"/>
    <w:rsid w:val="001E5FE7"/>
    <w:rsid w:val="001E6069"/>
    <w:rsid w:val="001E60BF"/>
    <w:rsid w:val="001E619E"/>
    <w:rsid w:val="001E6378"/>
    <w:rsid w:val="001E639F"/>
    <w:rsid w:val="001E64F6"/>
    <w:rsid w:val="001E651B"/>
    <w:rsid w:val="001E66F8"/>
    <w:rsid w:val="001E6882"/>
    <w:rsid w:val="001E6A7A"/>
    <w:rsid w:val="001E6A8E"/>
    <w:rsid w:val="001E6A9B"/>
    <w:rsid w:val="001E6CA9"/>
    <w:rsid w:val="001E6F39"/>
    <w:rsid w:val="001E6F73"/>
    <w:rsid w:val="001E7019"/>
    <w:rsid w:val="001E7037"/>
    <w:rsid w:val="001E7231"/>
    <w:rsid w:val="001E74A2"/>
    <w:rsid w:val="001E75DC"/>
    <w:rsid w:val="001E75FA"/>
    <w:rsid w:val="001E7643"/>
    <w:rsid w:val="001E778D"/>
    <w:rsid w:val="001E77C1"/>
    <w:rsid w:val="001E7ACC"/>
    <w:rsid w:val="001E7B45"/>
    <w:rsid w:val="001EB83C"/>
    <w:rsid w:val="001F0071"/>
    <w:rsid w:val="001F0603"/>
    <w:rsid w:val="001F071F"/>
    <w:rsid w:val="001F0794"/>
    <w:rsid w:val="001F0E6B"/>
    <w:rsid w:val="001F11E9"/>
    <w:rsid w:val="001F12B9"/>
    <w:rsid w:val="001F1415"/>
    <w:rsid w:val="001F14AC"/>
    <w:rsid w:val="001F14BC"/>
    <w:rsid w:val="001F1564"/>
    <w:rsid w:val="001F16E4"/>
    <w:rsid w:val="001F17DB"/>
    <w:rsid w:val="001F19C9"/>
    <w:rsid w:val="001F1FD1"/>
    <w:rsid w:val="001F2302"/>
    <w:rsid w:val="001F2D87"/>
    <w:rsid w:val="001F2E40"/>
    <w:rsid w:val="001F2F56"/>
    <w:rsid w:val="001F2FF4"/>
    <w:rsid w:val="001F325B"/>
    <w:rsid w:val="001F3447"/>
    <w:rsid w:val="001F3617"/>
    <w:rsid w:val="001F36B8"/>
    <w:rsid w:val="001F370B"/>
    <w:rsid w:val="001F37E7"/>
    <w:rsid w:val="001F3844"/>
    <w:rsid w:val="001F3958"/>
    <w:rsid w:val="001F3B14"/>
    <w:rsid w:val="001F3CBB"/>
    <w:rsid w:val="001F3E01"/>
    <w:rsid w:val="001F3FF1"/>
    <w:rsid w:val="001F4331"/>
    <w:rsid w:val="001F4519"/>
    <w:rsid w:val="001F4561"/>
    <w:rsid w:val="001F456F"/>
    <w:rsid w:val="001F4609"/>
    <w:rsid w:val="001F4777"/>
    <w:rsid w:val="001F4966"/>
    <w:rsid w:val="001F4AA3"/>
    <w:rsid w:val="001F4B23"/>
    <w:rsid w:val="001F4C4C"/>
    <w:rsid w:val="001F4EAD"/>
    <w:rsid w:val="001F4F82"/>
    <w:rsid w:val="001F4FEB"/>
    <w:rsid w:val="001F5189"/>
    <w:rsid w:val="001F52A7"/>
    <w:rsid w:val="001F52F0"/>
    <w:rsid w:val="001F532B"/>
    <w:rsid w:val="001F5399"/>
    <w:rsid w:val="001F56CE"/>
    <w:rsid w:val="001F583B"/>
    <w:rsid w:val="001F58E7"/>
    <w:rsid w:val="001F5A81"/>
    <w:rsid w:val="001F5B6F"/>
    <w:rsid w:val="001F5C35"/>
    <w:rsid w:val="001F5F4C"/>
    <w:rsid w:val="001F5FFD"/>
    <w:rsid w:val="001F608D"/>
    <w:rsid w:val="001F6520"/>
    <w:rsid w:val="001F6983"/>
    <w:rsid w:val="001F6A5B"/>
    <w:rsid w:val="001F6C30"/>
    <w:rsid w:val="001F6FC4"/>
    <w:rsid w:val="001F715A"/>
    <w:rsid w:val="001F71AA"/>
    <w:rsid w:val="001F71E9"/>
    <w:rsid w:val="001F7337"/>
    <w:rsid w:val="001F75F3"/>
    <w:rsid w:val="001F7657"/>
    <w:rsid w:val="001F78F5"/>
    <w:rsid w:val="001F7A10"/>
    <w:rsid w:val="001F7A8B"/>
    <w:rsid w:val="001F7D91"/>
    <w:rsid w:val="00200042"/>
    <w:rsid w:val="00200100"/>
    <w:rsid w:val="00200305"/>
    <w:rsid w:val="002003B9"/>
    <w:rsid w:val="002004E4"/>
    <w:rsid w:val="00200B83"/>
    <w:rsid w:val="00200E10"/>
    <w:rsid w:val="00200E75"/>
    <w:rsid w:val="00201335"/>
    <w:rsid w:val="002016D3"/>
    <w:rsid w:val="00201ACD"/>
    <w:rsid w:val="00201B73"/>
    <w:rsid w:val="00201C7F"/>
    <w:rsid w:val="00201D2D"/>
    <w:rsid w:val="00201E30"/>
    <w:rsid w:val="00202025"/>
    <w:rsid w:val="00202147"/>
    <w:rsid w:val="002021F0"/>
    <w:rsid w:val="0020254C"/>
    <w:rsid w:val="00202953"/>
    <w:rsid w:val="002029A1"/>
    <w:rsid w:val="00202BC8"/>
    <w:rsid w:val="00202C81"/>
    <w:rsid w:val="00202E81"/>
    <w:rsid w:val="00202EB7"/>
    <w:rsid w:val="00203066"/>
    <w:rsid w:val="0020321E"/>
    <w:rsid w:val="00203339"/>
    <w:rsid w:val="002040BF"/>
    <w:rsid w:val="00204181"/>
    <w:rsid w:val="0020443E"/>
    <w:rsid w:val="002045F2"/>
    <w:rsid w:val="002046D4"/>
    <w:rsid w:val="00204713"/>
    <w:rsid w:val="00204875"/>
    <w:rsid w:val="00204933"/>
    <w:rsid w:val="00204979"/>
    <w:rsid w:val="00204B84"/>
    <w:rsid w:val="00204FA8"/>
    <w:rsid w:val="00204FAC"/>
    <w:rsid w:val="0020528B"/>
    <w:rsid w:val="00205567"/>
    <w:rsid w:val="00205691"/>
    <w:rsid w:val="002058D4"/>
    <w:rsid w:val="0020591C"/>
    <w:rsid w:val="00205AE1"/>
    <w:rsid w:val="00205BB9"/>
    <w:rsid w:val="00205C64"/>
    <w:rsid w:val="00205E77"/>
    <w:rsid w:val="002062D2"/>
    <w:rsid w:val="002062E0"/>
    <w:rsid w:val="00206359"/>
    <w:rsid w:val="00206367"/>
    <w:rsid w:val="00206628"/>
    <w:rsid w:val="002066C6"/>
    <w:rsid w:val="002066F9"/>
    <w:rsid w:val="002068D4"/>
    <w:rsid w:val="00206A75"/>
    <w:rsid w:val="00206B8E"/>
    <w:rsid w:val="00206BB9"/>
    <w:rsid w:val="00206EB6"/>
    <w:rsid w:val="00206F72"/>
    <w:rsid w:val="00206F9B"/>
    <w:rsid w:val="00206FA0"/>
    <w:rsid w:val="002071F2"/>
    <w:rsid w:val="00207471"/>
    <w:rsid w:val="00207573"/>
    <w:rsid w:val="002076DD"/>
    <w:rsid w:val="0020794F"/>
    <w:rsid w:val="00207B24"/>
    <w:rsid w:val="00207BA2"/>
    <w:rsid w:val="00207DDC"/>
    <w:rsid w:val="00207F49"/>
    <w:rsid w:val="00207FE8"/>
    <w:rsid w:val="00210220"/>
    <w:rsid w:val="00210383"/>
    <w:rsid w:val="0021039B"/>
    <w:rsid w:val="00210498"/>
    <w:rsid w:val="00210522"/>
    <w:rsid w:val="002105E0"/>
    <w:rsid w:val="0021084E"/>
    <w:rsid w:val="002108BB"/>
    <w:rsid w:val="00210B47"/>
    <w:rsid w:val="00210C45"/>
    <w:rsid w:val="00210C69"/>
    <w:rsid w:val="00210CCA"/>
    <w:rsid w:val="00211280"/>
    <w:rsid w:val="002117BA"/>
    <w:rsid w:val="00211A2C"/>
    <w:rsid w:val="00211C16"/>
    <w:rsid w:val="00211DAF"/>
    <w:rsid w:val="00212248"/>
    <w:rsid w:val="002123AA"/>
    <w:rsid w:val="00212590"/>
    <w:rsid w:val="0021267E"/>
    <w:rsid w:val="00212899"/>
    <w:rsid w:val="0021297F"/>
    <w:rsid w:val="002129C3"/>
    <w:rsid w:val="00212C40"/>
    <w:rsid w:val="00212CA8"/>
    <w:rsid w:val="00212D33"/>
    <w:rsid w:val="00212D7D"/>
    <w:rsid w:val="00212D9D"/>
    <w:rsid w:val="00212E1C"/>
    <w:rsid w:val="00212E84"/>
    <w:rsid w:val="00212F40"/>
    <w:rsid w:val="002130B7"/>
    <w:rsid w:val="00213335"/>
    <w:rsid w:val="00213350"/>
    <w:rsid w:val="0021361D"/>
    <w:rsid w:val="00213939"/>
    <w:rsid w:val="00213961"/>
    <w:rsid w:val="0021398B"/>
    <w:rsid w:val="002139CD"/>
    <w:rsid w:val="00213D7C"/>
    <w:rsid w:val="00213E46"/>
    <w:rsid w:val="00213F7F"/>
    <w:rsid w:val="002140E3"/>
    <w:rsid w:val="002142B1"/>
    <w:rsid w:val="00214322"/>
    <w:rsid w:val="00214893"/>
    <w:rsid w:val="00214DFB"/>
    <w:rsid w:val="00215261"/>
    <w:rsid w:val="0021552F"/>
    <w:rsid w:val="00215561"/>
    <w:rsid w:val="00215724"/>
    <w:rsid w:val="00215B73"/>
    <w:rsid w:val="00215C58"/>
    <w:rsid w:val="00215E51"/>
    <w:rsid w:val="002168E1"/>
    <w:rsid w:val="00216A93"/>
    <w:rsid w:val="00216C0C"/>
    <w:rsid w:val="00216E60"/>
    <w:rsid w:val="00216F6C"/>
    <w:rsid w:val="00216FB3"/>
    <w:rsid w:val="0021749B"/>
    <w:rsid w:val="002175DE"/>
    <w:rsid w:val="002177EB"/>
    <w:rsid w:val="002177FC"/>
    <w:rsid w:val="0021784E"/>
    <w:rsid w:val="00217872"/>
    <w:rsid w:val="0021796F"/>
    <w:rsid w:val="00217C55"/>
    <w:rsid w:val="00217D20"/>
    <w:rsid w:val="00217D2C"/>
    <w:rsid w:val="00217FD6"/>
    <w:rsid w:val="00220008"/>
    <w:rsid w:val="002201EA"/>
    <w:rsid w:val="002204F4"/>
    <w:rsid w:val="0022061E"/>
    <w:rsid w:val="002209D9"/>
    <w:rsid w:val="002209EA"/>
    <w:rsid w:val="00220B08"/>
    <w:rsid w:val="00220B63"/>
    <w:rsid w:val="00220D8F"/>
    <w:rsid w:val="00220DE1"/>
    <w:rsid w:val="00220E8A"/>
    <w:rsid w:val="00220F77"/>
    <w:rsid w:val="00221115"/>
    <w:rsid w:val="002211B7"/>
    <w:rsid w:val="002211BC"/>
    <w:rsid w:val="00221257"/>
    <w:rsid w:val="002219FC"/>
    <w:rsid w:val="00221A49"/>
    <w:rsid w:val="00221ED0"/>
    <w:rsid w:val="00221F68"/>
    <w:rsid w:val="00222010"/>
    <w:rsid w:val="00222145"/>
    <w:rsid w:val="00222274"/>
    <w:rsid w:val="0022251E"/>
    <w:rsid w:val="0022281C"/>
    <w:rsid w:val="00222BC6"/>
    <w:rsid w:val="00222D7B"/>
    <w:rsid w:val="00222DBA"/>
    <w:rsid w:val="002231A1"/>
    <w:rsid w:val="0022327B"/>
    <w:rsid w:val="002234BE"/>
    <w:rsid w:val="00223A2F"/>
    <w:rsid w:val="00223A6C"/>
    <w:rsid w:val="00223BF2"/>
    <w:rsid w:val="00223D02"/>
    <w:rsid w:val="00224634"/>
    <w:rsid w:val="002247D5"/>
    <w:rsid w:val="00224CA0"/>
    <w:rsid w:val="00224E67"/>
    <w:rsid w:val="00224F18"/>
    <w:rsid w:val="00224FC8"/>
    <w:rsid w:val="0022500C"/>
    <w:rsid w:val="00225048"/>
    <w:rsid w:val="002251ED"/>
    <w:rsid w:val="00225295"/>
    <w:rsid w:val="002254F8"/>
    <w:rsid w:val="00225A44"/>
    <w:rsid w:val="00225DA9"/>
    <w:rsid w:val="00225DB9"/>
    <w:rsid w:val="00225E51"/>
    <w:rsid w:val="0022620C"/>
    <w:rsid w:val="00226226"/>
    <w:rsid w:val="00226547"/>
    <w:rsid w:val="002265F3"/>
    <w:rsid w:val="0022666A"/>
    <w:rsid w:val="00226720"/>
    <w:rsid w:val="00226B59"/>
    <w:rsid w:val="00226B63"/>
    <w:rsid w:val="00227057"/>
    <w:rsid w:val="0022712F"/>
    <w:rsid w:val="0022718B"/>
    <w:rsid w:val="00227419"/>
    <w:rsid w:val="00227443"/>
    <w:rsid w:val="0022753E"/>
    <w:rsid w:val="00227B2B"/>
    <w:rsid w:val="00227EA8"/>
    <w:rsid w:val="0022B02E"/>
    <w:rsid w:val="00230085"/>
    <w:rsid w:val="0023010C"/>
    <w:rsid w:val="0023012E"/>
    <w:rsid w:val="0023016D"/>
    <w:rsid w:val="002303EF"/>
    <w:rsid w:val="00230418"/>
    <w:rsid w:val="00230480"/>
    <w:rsid w:val="0023049C"/>
    <w:rsid w:val="0023057D"/>
    <w:rsid w:val="00230684"/>
    <w:rsid w:val="0023068D"/>
    <w:rsid w:val="00230CC9"/>
    <w:rsid w:val="00230D20"/>
    <w:rsid w:val="00231240"/>
    <w:rsid w:val="002314A3"/>
    <w:rsid w:val="00231607"/>
    <w:rsid w:val="00231A33"/>
    <w:rsid w:val="00231BF2"/>
    <w:rsid w:val="00231D89"/>
    <w:rsid w:val="00231E39"/>
    <w:rsid w:val="00231F0A"/>
    <w:rsid w:val="00231F66"/>
    <w:rsid w:val="00232281"/>
    <w:rsid w:val="002322DD"/>
    <w:rsid w:val="002328AD"/>
    <w:rsid w:val="00232D3C"/>
    <w:rsid w:val="00233289"/>
    <w:rsid w:val="002333FF"/>
    <w:rsid w:val="002334CB"/>
    <w:rsid w:val="00233506"/>
    <w:rsid w:val="0023380B"/>
    <w:rsid w:val="0023385D"/>
    <w:rsid w:val="002339B8"/>
    <w:rsid w:val="00233BC5"/>
    <w:rsid w:val="00233BFF"/>
    <w:rsid w:val="00233EBE"/>
    <w:rsid w:val="00233EDF"/>
    <w:rsid w:val="0023404E"/>
    <w:rsid w:val="002342E5"/>
    <w:rsid w:val="0023438E"/>
    <w:rsid w:val="0023445A"/>
    <w:rsid w:val="00234496"/>
    <w:rsid w:val="002344C1"/>
    <w:rsid w:val="00234524"/>
    <w:rsid w:val="00234647"/>
    <w:rsid w:val="0023473C"/>
    <w:rsid w:val="00234B08"/>
    <w:rsid w:val="00234B53"/>
    <w:rsid w:val="00234D33"/>
    <w:rsid w:val="00234DAA"/>
    <w:rsid w:val="00234F8F"/>
    <w:rsid w:val="00235047"/>
    <w:rsid w:val="00235180"/>
    <w:rsid w:val="00235436"/>
    <w:rsid w:val="002356A0"/>
    <w:rsid w:val="002357ED"/>
    <w:rsid w:val="0023584E"/>
    <w:rsid w:val="0023591F"/>
    <w:rsid w:val="00235B5F"/>
    <w:rsid w:val="00235C1E"/>
    <w:rsid w:val="00235E45"/>
    <w:rsid w:val="002361D1"/>
    <w:rsid w:val="002361ED"/>
    <w:rsid w:val="002363B0"/>
    <w:rsid w:val="0023656B"/>
    <w:rsid w:val="0023660F"/>
    <w:rsid w:val="00236926"/>
    <w:rsid w:val="00236932"/>
    <w:rsid w:val="002369ED"/>
    <w:rsid w:val="00236A65"/>
    <w:rsid w:val="00236B80"/>
    <w:rsid w:val="00236B9C"/>
    <w:rsid w:val="00236BBF"/>
    <w:rsid w:val="00236C24"/>
    <w:rsid w:val="00236C9F"/>
    <w:rsid w:val="00236CC4"/>
    <w:rsid w:val="00237227"/>
    <w:rsid w:val="0023749D"/>
    <w:rsid w:val="002374F3"/>
    <w:rsid w:val="00237881"/>
    <w:rsid w:val="00237A19"/>
    <w:rsid w:val="00237FEC"/>
    <w:rsid w:val="0024008E"/>
    <w:rsid w:val="00240410"/>
    <w:rsid w:val="00240489"/>
    <w:rsid w:val="0024048E"/>
    <w:rsid w:val="002405F6"/>
    <w:rsid w:val="0024071B"/>
    <w:rsid w:val="002407E9"/>
    <w:rsid w:val="00240845"/>
    <w:rsid w:val="00240A97"/>
    <w:rsid w:val="00240C63"/>
    <w:rsid w:val="00240C6C"/>
    <w:rsid w:val="00240E71"/>
    <w:rsid w:val="00241229"/>
    <w:rsid w:val="00241319"/>
    <w:rsid w:val="0024136B"/>
    <w:rsid w:val="00241472"/>
    <w:rsid w:val="0024176E"/>
    <w:rsid w:val="002419F9"/>
    <w:rsid w:val="00241A06"/>
    <w:rsid w:val="00241B0F"/>
    <w:rsid w:val="00241BB1"/>
    <w:rsid w:val="00241DDF"/>
    <w:rsid w:val="00241E25"/>
    <w:rsid w:val="00241EB7"/>
    <w:rsid w:val="00241EBC"/>
    <w:rsid w:val="00241F90"/>
    <w:rsid w:val="00241FE6"/>
    <w:rsid w:val="002422FF"/>
    <w:rsid w:val="0024230B"/>
    <w:rsid w:val="0024254E"/>
    <w:rsid w:val="002427AC"/>
    <w:rsid w:val="00242889"/>
    <w:rsid w:val="00242993"/>
    <w:rsid w:val="002429F5"/>
    <w:rsid w:val="00242B27"/>
    <w:rsid w:val="00242B76"/>
    <w:rsid w:val="00242C9C"/>
    <w:rsid w:val="00242E78"/>
    <w:rsid w:val="002430D5"/>
    <w:rsid w:val="0024316F"/>
    <w:rsid w:val="002433F6"/>
    <w:rsid w:val="00243401"/>
    <w:rsid w:val="00243461"/>
    <w:rsid w:val="002434E9"/>
    <w:rsid w:val="002435E9"/>
    <w:rsid w:val="002436C5"/>
    <w:rsid w:val="00243728"/>
    <w:rsid w:val="002439F0"/>
    <w:rsid w:val="00243D84"/>
    <w:rsid w:val="00243DCE"/>
    <w:rsid w:val="00243E2B"/>
    <w:rsid w:val="00244092"/>
    <w:rsid w:val="00244473"/>
    <w:rsid w:val="002445DD"/>
    <w:rsid w:val="002446B8"/>
    <w:rsid w:val="00244711"/>
    <w:rsid w:val="00244B68"/>
    <w:rsid w:val="00244EF5"/>
    <w:rsid w:val="00245088"/>
    <w:rsid w:val="0024529A"/>
    <w:rsid w:val="002452E1"/>
    <w:rsid w:val="00245403"/>
    <w:rsid w:val="002455E1"/>
    <w:rsid w:val="00245C32"/>
    <w:rsid w:val="00245C47"/>
    <w:rsid w:val="00245F3E"/>
    <w:rsid w:val="00246349"/>
    <w:rsid w:val="002463FE"/>
    <w:rsid w:val="0024669C"/>
    <w:rsid w:val="002466CF"/>
    <w:rsid w:val="00246703"/>
    <w:rsid w:val="00246757"/>
    <w:rsid w:val="002467EC"/>
    <w:rsid w:val="00246A17"/>
    <w:rsid w:val="00246A45"/>
    <w:rsid w:val="00246BFE"/>
    <w:rsid w:val="00246C8C"/>
    <w:rsid w:val="00246EA7"/>
    <w:rsid w:val="00247013"/>
    <w:rsid w:val="002471DF"/>
    <w:rsid w:val="00247278"/>
    <w:rsid w:val="00247429"/>
    <w:rsid w:val="002474BC"/>
    <w:rsid w:val="00247A7D"/>
    <w:rsid w:val="00247D17"/>
    <w:rsid w:val="00250245"/>
    <w:rsid w:val="00250297"/>
    <w:rsid w:val="00250495"/>
    <w:rsid w:val="002504BB"/>
    <w:rsid w:val="002504CF"/>
    <w:rsid w:val="002507FE"/>
    <w:rsid w:val="0025088E"/>
    <w:rsid w:val="00250963"/>
    <w:rsid w:val="00250979"/>
    <w:rsid w:val="00250A11"/>
    <w:rsid w:val="002511D6"/>
    <w:rsid w:val="0025123A"/>
    <w:rsid w:val="002512A9"/>
    <w:rsid w:val="0025144B"/>
    <w:rsid w:val="0025154D"/>
    <w:rsid w:val="00251675"/>
    <w:rsid w:val="002517A3"/>
    <w:rsid w:val="002519E0"/>
    <w:rsid w:val="00251C17"/>
    <w:rsid w:val="00251CEF"/>
    <w:rsid w:val="00251E57"/>
    <w:rsid w:val="00251EDA"/>
    <w:rsid w:val="00251F59"/>
    <w:rsid w:val="00251FAD"/>
    <w:rsid w:val="00252030"/>
    <w:rsid w:val="002520D9"/>
    <w:rsid w:val="002523D9"/>
    <w:rsid w:val="00252484"/>
    <w:rsid w:val="00252499"/>
    <w:rsid w:val="002524BC"/>
    <w:rsid w:val="0025256B"/>
    <w:rsid w:val="0025281F"/>
    <w:rsid w:val="00252886"/>
    <w:rsid w:val="00252B5B"/>
    <w:rsid w:val="00252BD5"/>
    <w:rsid w:val="00252E08"/>
    <w:rsid w:val="00252EDC"/>
    <w:rsid w:val="00252F62"/>
    <w:rsid w:val="00253014"/>
    <w:rsid w:val="00253016"/>
    <w:rsid w:val="0025332C"/>
    <w:rsid w:val="0025332D"/>
    <w:rsid w:val="002534A0"/>
    <w:rsid w:val="0025367C"/>
    <w:rsid w:val="0025368B"/>
    <w:rsid w:val="002537E2"/>
    <w:rsid w:val="00253A85"/>
    <w:rsid w:val="00253B7D"/>
    <w:rsid w:val="00253DEC"/>
    <w:rsid w:val="00254301"/>
    <w:rsid w:val="00254696"/>
    <w:rsid w:val="00254ACF"/>
    <w:rsid w:val="00254EF3"/>
    <w:rsid w:val="00255006"/>
    <w:rsid w:val="002552FD"/>
    <w:rsid w:val="00255346"/>
    <w:rsid w:val="002557E2"/>
    <w:rsid w:val="002558AD"/>
    <w:rsid w:val="002558C4"/>
    <w:rsid w:val="0025597A"/>
    <w:rsid w:val="00255A18"/>
    <w:rsid w:val="00255C12"/>
    <w:rsid w:val="00255E26"/>
    <w:rsid w:val="00255E50"/>
    <w:rsid w:val="00255E68"/>
    <w:rsid w:val="00255F3B"/>
    <w:rsid w:val="00255F41"/>
    <w:rsid w:val="00255F57"/>
    <w:rsid w:val="00255FFF"/>
    <w:rsid w:val="00256451"/>
    <w:rsid w:val="002566B0"/>
    <w:rsid w:val="0025687A"/>
    <w:rsid w:val="00256903"/>
    <w:rsid w:val="0025690D"/>
    <w:rsid w:val="00256F7C"/>
    <w:rsid w:val="00257041"/>
    <w:rsid w:val="0025706E"/>
    <w:rsid w:val="002570B4"/>
    <w:rsid w:val="0025721E"/>
    <w:rsid w:val="0025742B"/>
    <w:rsid w:val="00257471"/>
    <w:rsid w:val="002576B5"/>
    <w:rsid w:val="00257838"/>
    <w:rsid w:val="00257B93"/>
    <w:rsid w:val="00257C60"/>
    <w:rsid w:val="00257F44"/>
    <w:rsid w:val="00257F62"/>
    <w:rsid w:val="002606E1"/>
    <w:rsid w:val="00260AE7"/>
    <w:rsid w:val="00260BDE"/>
    <w:rsid w:val="00261235"/>
    <w:rsid w:val="002613D3"/>
    <w:rsid w:val="00261508"/>
    <w:rsid w:val="00261766"/>
    <w:rsid w:val="0026182F"/>
    <w:rsid w:val="00261B2A"/>
    <w:rsid w:val="00261B5C"/>
    <w:rsid w:val="00261CB0"/>
    <w:rsid w:val="00261DDB"/>
    <w:rsid w:val="00261E60"/>
    <w:rsid w:val="00261EAD"/>
    <w:rsid w:val="00261F64"/>
    <w:rsid w:val="0026209A"/>
    <w:rsid w:val="002620CF"/>
    <w:rsid w:val="00262194"/>
    <w:rsid w:val="00262352"/>
    <w:rsid w:val="002623F1"/>
    <w:rsid w:val="002625A5"/>
    <w:rsid w:val="00262622"/>
    <w:rsid w:val="00262905"/>
    <w:rsid w:val="00262A74"/>
    <w:rsid w:val="00262A7A"/>
    <w:rsid w:val="00262B44"/>
    <w:rsid w:val="00262B6D"/>
    <w:rsid w:val="00262BCB"/>
    <w:rsid w:val="00262DF8"/>
    <w:rsid w:val="00262DFC"/>
    <w:rsid w:val="002631F6"/>
    <w:rsid w:val="00263629"/>
    <w:rsid w:val="00263852"/>
    <w:rsid w:val="002639EB"/>
    <w:rsid w:val="00263AC0"/>
    <w:rsid w:val="00263D84"/>
    <w:rsid w:val="00263FFA"/>
    <w:rsid w:val="0026458B"/>
    <w:rsid w:val="002646BC"/>
    <w:rsid w:val="00264872"/>
    <w:rsid w:val="002648D1"/>
    <w:rsid w:val="00264C4B"/>
    <w:rsid w:val="00264C7F"/>
    <w:rsid w:val="00264E03"/>
    <w:rsid w:val="00264E6B"/>
    <w:rsid w:val="0026505A"/>
    <w:rsid w:val="002650F8"/>
    <w:rsid w:val="00265514"/>
    <w:rsid w:val="002655CE"/>
    <w:rsid w:val="0026563B"/>
    <w:rsid w:val="00265AE3"/>
    <w:rsid w:val="00265D89"/>
    <w:rsid w:val="002662BA"/>
    <w:rsid w:val="002664D2"/>
    <w:rsid w:val="00266546"/>
    <w:rsid w:val="00266627"/>
    <w:rsid w:val="0026678F"/>
    <w:rsid w:val="00266963"/>
    <w:rsid w:val="00266A9A"/>
    <w:rsid w:val="00266B6C"/>
    <w:rsid w:val="00267010"/>
    <w:rsid w:val="00267119"/>
    <w:rsid w:val="0026718E"/>
    <w:rsid w:val="002671C5"/>
    <w:rsid w:val="002674B1"/>
    <w:rsid w:val="002674B4"/>
    <w:rsid w:val="00267530"/>
    <w:rsid w:val="002676D0"/>
    <w:rsid w:val="0026779D"/>
    <w:rsid w:val="00267A45"/>
    <w:rsid w:val="00267DAA"/>
    <w:rsid w:val="00270129"/>
    <w:rsid w:val="00270351"/>
    <w:rsid w:val="00270716"/>
    <w:rsid w:val="0027073D"/>
    <w:rsid w:val="00270BBE"/>
    <w:rsid w:val="00270C50"/>
    <w:rsid w:val="00270E86"/>
    <w:rsid w:val="00271221"/>
    <w:rsid w:val="00271542"/>
    <w:rsid w:val="0027159B"/>
    <w:rsid w:val="002719FB"/>
    <w:rsid w:val="00271C62"/>
    <w:rsid w:val="00271CD4"/>
    <w:rsid w:val="00271CEA"/>
    <w:rsid w:val="00271DF6"/>
    <w:rsid w:val="00271EAC"/>
    <w:rsid w:val="00271F79"/>
    <w:rsid w:val="0027202D"/>
    <w:rsid w:val="002720F3"/>
    <w:rsid w:val="00272409"/>
    <w:rsid w:val="002726AE"/>
    <w:rsid w:val="002727EB"/>
    <w:rsid w:val="00272881"/>
    <w:rsid w:val="00272998"/>
    <w:rsid w:val="00272A5B"/>
    <w:rsid w:val="00272FEB"/>
    <w:rsid w:val="00273216"/>
    <w:rsid w:val="0027332E"/>
    <w:rsid w:val="00273508"/>
    <w:rsid w:val="00273780"/>
    <w:rsid w:val="002738D2"/>
    <w:rsid w:val="00273980"/>
    <w:rsid w:val="002739FF"/>
    <w:rsid w:val="00273A17"/>
    <w:rsid w:val="00273B72"/>
    <w:rsid w:val="00273CF3"/>
    <w:rsid w:val="00273CFA"/>
    <w:rsid w:val="00273D69"/>
    <w:rsid w:val="00273F15"/>
    <w:rsid w:val="002741B8"/>
    <w:rsid w:val="00274394"/>
    <w:rsid w:val="002746B8"/>
    <w:rsid w:val="0027475A"/>
    <w:rsid w:val="00274770"/>
    <w:rsid w:val="0027485F"/>
    <w:rsid w:val="00274870"/>
    <w:rsid w:val="002748A5"/>
    <w:rsid w:val="002749DA"/>
    <w:rsid w:val="00274B2C"/>
    <w:rsid w:val="00274BF6"/>
    <w:rsid w:val="00274E89"/>
    <w:rsid w:val="00274EC2"/>
    <w:rsid w:val="00274F70"/>
    <w:rsid w:val="002757E7"/>
    <w:rsid w:val="0027589A"/>
    <w:rsid w:val="002758FC"/>
    <w:rsid w:val="002759AB"/>
    <w:rsid w:val="00275A16"/>
    <w:rsid w:val="00275C32"/>
    <w:rsid w:val="00275D1E"/>
    <w:rsid w:val="00275D70"/>
    <w:rsid w:val="00275E86"/>
    <w:rsid w:val="00275FEE"/>
    <w:rsid w:val="00276017"/>
    <w:rsid w:val="002762E2"/>
    <w:rsid w:val="0027665E"/>
    <w:rsid w:val="00276829"/>
    <w:rsid w:val="00276C04"/>
    <w:rsid w:val="00276CAA"/>
    <w:rsid w:val="00276E02"/>
    <w:rsid w:val="00276FC3"/>
    <w:rsid w:val="002770E4"/>
    <w:rsid w:val="002772EB"/>
    <w:rsid w:val="00277371"/>
    <w:rsid w:val="0027740F"/>
    <w:rsid w:val="0027748A"/>
    <w:rsid w:val="002777ED"/>
    <w:rsid w:val="00277AC4"/>
    <w:rsid w:val="00277BC5"/>
    <w:rsid w:val="00280004"/>
    <w:rsid w:val="00280279"/>
    <w:rsid w:val="00280401"/>
    <w:rsid w:val="0028041A"/>
    <w:rsid w:val="002808A4"/>
    <w:rsid w:val="00280903"/>
    <w:rsid w:val="002809FB"/>
    <w:rsid w:val="00280E34"/>
    <w:rsid w:val="00280FBC"/>
    <w:rsid w:val="002813F7"/>
    <w:rsid w:val="00281728"/>
    <w:rsid w:val="00281BFA"/>
    <w:rsid w:val="00281CE5"/>
    <w:rsid w:val="00281D66"/>
    <w:rsid w:val="00281E41"/>
    <w:rsid w:val="002821C4"/>
    <w:rsid w:val="002821FF"/>
    <w:rsid w:val="002823D7"/>
    <w:rsid w:val="002824AF"/>
    <w:rsid w:val="002828D8"/>
    <w:rsid w:val="00282C79"/>
    <w:rsid w:val="00282CEF"/>
    <w:rsid w:val="00283204"/>
    <w:rsid w:val="0028327A"/>
    <w:rsid w:val="0028332B"/>
    <w:rsid w:val="002834AA"/>
    <w:rsid w:val="002835FB"/>
    <w:rsid w:val="00283C05"/>
    <w:rsid w:val="00283D07"/>
    <w:rsid w:val="00283F5C"/>
    <w:rsid w:val="00284182"/>
    <w:rsid w:val="0028432F"/>
    <w:rsid w:val="00284486"/>
    <w:rsid w:val="0028465F"/>
    <w:rsid w:val="002848CD"/>
    <w:rsid w:val="00284A59"/>
    <w:rsid w:val="0028527F"/>
    <w:rsid w:val="0028547D"/>
    <w:rsid w:val="0028551A"/>
    <w:rsid w:val="00285A17"/>
    <w:rsid w:val="00285A41"/>
    <w:rsid w:val="00285A8F"/>
    <w:rsid w:val="00286001"/>
    <w:rsid w:val="00286268"/>
    <w:rsid w:val="002863B0"/>
    <w:rsid w:val="0028685E"/>
    <w:rsid w:val="00286D5E"/>
    <w:rsid w:val="00287058"/>
    <w:rsid w:val="002870BD"/>
    <w:rsid w:val="0028724E"/>
    <w:rsid w:val="002872E0"/>
    <w:rsid w:val="0028739E"/>
    <w:rsid w:val="0028776B"/>
    <w:rsid w:val="002879DF"/>
    <w:rsid w:val="00287AC5"/>
    <w:rsid w:val="00287DC2"/>
    <w:rsid w:val="00287F87"/>
    <w:rsid w:val="002902FF"/>
    <w:rsid w:val="0029040E"/>
    <w:rsid w:val="002907F0"/>
    <w:rsid w:val="0029094B"/>
    <w:rsid w:val="002909AE"/>
    <w:rsid w:val="00290EBA"/>
    <w:rsid w:val="00291090"/>
    <w:rsid w:val="0029109F"/>
    <w:rsid w:val="00291202"/>
    <w:rsid w:val="002918AA"/>
    <w:rsid w:val="00291D02"/>
    <w:rsid w:val="00291E7F"/>
    <w:rsid w:val="00291E81"/>
    <w:rsid w:val="00291E98"/>
    <w:rsid w:val="00291F9F"/>
    <w:rsid w:val="0029206B"/>
    <w:rsid w:val="002924D2"/>
    <w:rsid w:val="0029264C"/>
    <w:rsid w:val="00292697"/>
    <w:rsid w:val="00292AA4"/>
    <w:rsid w:val="00292ABD"/>
    <w:rsid w:val="00292ABE"/>
    <w:rsid w:val="00292F58"/>
    <w:rsid w:val="002930D0"/>
    <w:rsid w:val="0029327E"/>
    <w:rsid w:val="002932AA"/>
    <w:rsid w:val="0029356E"/>
    <w:rsid w:val="002935C2"/>
    <w:rsid w:val="00293899"/>
    <w:rsid w:val="002938E9"/>
    <w:rsid w:val="00293A73"/>
    <w:rsid w:val="00293A77"/>
    <w:rsid w:val="00293B25"/>
    <w:rsid w:val="00293D6D"/>
    <w:rsid w:val="00293D96"/>
    <w:rsid w:val="00294014"/>
    <w:rsid w:val="002940E0"/>
    <w:rsid w:val="002940E4"/>
    <w:rsid w:val="002942B2"/>
    <w:rsid w:val="00294398"/>
    <w:rsid w:val="00294887"/>
    <w:rsid w:val="00294DAD"/>
    <w:rsid w:val="00295334"/>
    <w:rsid w:val="00295336"/>
    <w:rsid w:val="00295370"/>
    <w:rsid w:val="002953A4"/>
    <w:rsid w:val="002954F2"/>
    <w:rsid w:val="0029558F"/>
    <w:rsid w:val="0029570B"/>
    <w:rsid w:val="00295845"/>
    <w:rsid w:val="00295974"/>
    <w:rsid w:val="00295AB2"/>
    <w:rsid w:val="00295C25"/>
    <w:rsid w:val="00295FC8"/>
    <w:rsid w:val="00296098"/>
    <w:rsid w:val="00296B17"/>
    <w:rsid w:val="00296F71"/>
    <w:rsid w:val="0029709F"/>
    <w:rsid w:val="00297236"/>
    <w:rsid w:val="002972B0"/>
    <w:rsid w:val="0029758A"/>
    <w:rsid w:val="00297C00"/>
    <w:rsid w:val="00297C4C"/>
    <w:rsid w:val="00297D80"/>
    <w:rsid w:val="00297EE5"/>
    <w:rsid w:val="00297FDF"/>
    <w:rsid w:val="002A0168"/>
    <w:rsid w:val="002A036C"/>
    <w:rsid w:val="002A0598"/>
    <w:rsid w:val="002A0D40"/>
    <w:rsid w:val="002A0E1C"/>
    <w:rsid w:val="002A1005"/>
    <w:rsid w:val="002A125E"/>
    <w:rsid w:val="002A1343"/>
    <w:rsid w:val="002A13C7"/>
    <w:rsid w:val="002A15BC"/>
    <w:rsid w:val="002A1745"/>
    <w:rsid w:val="002A1870"/>
    <w:rsid w:val="002A1A28"/>
    <w:rsid w:val="002A1B46"/>
    <w:rsid w:val="002A1B51"/>
    <w:rsid w:val="002A1BC0"/>
    <w:rsid w:val="002A1C10"/>
    <w:rsid w:val="002A1C52"/>
    <w:rsid w:val="002A1D1C"/>
    <w:rsid w:val="002A1D96"/>
    <w:rsid w:val="002A2009"/>
    <w:rsid w:val="002A20D0"/>
    <w:rsid w:val="002A2269"/>
    <w:rsid w:val="002A22E1"/>
    <w:rsid w:val="002A23BF"/>
    <w:rsid w:val="002A2459"/>
    <w:rsid w:val="002A297F"/>
    <w:rsid w:val="002A2A14"/>
    <w:rsid w:val="002A2A86"/>
    <w:rsid w:val="002A2B28"/>
    <w:rsid w:val="002A2C09"/>
    <w:rsid w:val="002A2E0F"/>
    <w:rsid w:val="002A2E41"/>
    <w:rsid w:val="002A2EAD"/>
    <w:rsid w:val="002A31AF"/>
    <w:rsid w:val="002A32BC"/>
    <w:rsid w:val="002A3562"/>
    <w:rsid w:val="002A363E"/>
    <w:rsid w:val="002A3B88"/>
    <w:rsid w:val="002A3FC9"/>
    <w:rsid w:val="002A4059"/>
    <w:rsid w:val="002A4202"/>
    <w:rsid w:val="002A433D"/>
    <w:rsid w:val="002A4479"/>
    <w:rsid w:val="002A44FD"/>
    <w:rsid w:val="002A4568"/>
    <w:rsid w:val="002A47C2"/>
    <w:rsid w:val="002A4933"/>
    <w:rsid w:val="002A4C8C"/>
    <w:rsid w:val="002A4E45"/>
    <w:rsid w:val="002A4E94"/>
    <w:rsid w:val="002A5103"/>
    <w:rsid w:val="002A5207"/>
    <w:rsid w:val="002A5262"/>
    <w:rsid w:val="002A5416"/>
    <w:rsid w:val="002A54AB"/>
    <w:rsid w:val="002A559B"/>
    <w:rsid w:val="002A5727"/>
    <w:rsid w:val="002A5745"/>
    <w:rsid w:val="002A57B5"/>
    <w:rsid w:val="002A5AA2"/>
    <w:rsid w:val="002A5B36"/>
    <w:rsid w:val="002A5E63"/>
    <w:rsid w:val="002A614E"/>
    <w:rsid w:val="002A62A5"/>
    <w:rsid w:val="002A6399"/>
    <w:rsid w:val="002A6514"/>
    <w:rsid w:val="002A6630"/>
    <w:rsid w:val="002A6650"/>
    <w:rsid w:val="002A6679"/>
    <w:rsid w:val="002A66E2"/>
    <w:rsid w:val="002A671D"/>
    <w:rsid w:val="002A6922"/>
    <w:rsid w:val="002A698F"/>
    <w:rsid w:val="002A6A38"/>
    <w:rsid w:val="002A6B58"/>
    <w:rsid w:val="002A7116"/>
    <w:rsid w:val="002A7341"/>
    <w:rsid w:val="002A7417"/>
    <w:rsid w:val="002A74E7"/>
    <w:rsid w:val="002A7717"/>
    <w:rsid w:val="002A7807"/>
    <w:rsid w:val="002A792E"/>
    <w:rsid w:val="002A7937"/>
    <w:rsid w:val="002A799B"/>
    <w:rsid w:val="002A7E07"/>
    <w:rsid w:val="002B0082"/>
    <w:rsid w:val="002B0136"/>
    <w:rsid w:val="002B0350"/>
    <w:rsid w:val="002B0580"/>
    <w:rsid w:val="002B09BF"/>
    <w:rsid w:val="002B0A83"/>
    <w:rsid w:val="002B0ABC"/>
    <w:rsid w:val="002B15BF"/>
    <w:rsid w:val="002B1709"/>
    <w:rsid w:val="002B1B7C"/>
    <w:rsid w:val="002B1CE8"/>
    <w:rsid w:val="002B1D94"/>
    <w:rsid w:val="002B1DAA"/>
    <w:rsid w:val="002B1F47"/>
    <w:rsid w:val="002B22FD"/>
    <w:rsid w:val="002B23B0"/>
    <w:rsid w:val="002B24A2"/>
    <w:rsid w:val="002B2612"/>
    <w:rsid w:val="002B268D"/>
    <w:rsid w:val="002B2750"/>
    <w:rsid w:val="002B294C"/>
    <w:rsid w:val="002B2B79"/>
    <w:rsid w:val="002B2D3C"/>
    <w:rsid w:val="002B2FB1"/>
    <w:rsid w:val="002B3234"/>
    <w:rsid w:val="002B34A0"/>
    <w:rsid w:val="002B3623"/>
    <w:rsid w:val="002B380F"/>
    <w:rsid w:val="002B38D7"/>
    <w:rsid w:val="002B3DC1"/>
    <w:rsid w:val="002B3DE3"/>
    <w:rsid w:val="002B3FD3"/>
    <w:rsid w:val="002B416D"/>
    <w:rsid w:val="002B4199"/>
    <w:rsid w:val="002B450A"/>
    <w:rsid w:val="002B479A"/>
    <w:rsid w:val="002B4ABD"/>
    <w:rsid w:val="002B4AC8"/>
    <w:rsid w:val="002B4B1A"/>
    <w:rsid w:val="002B4C7B"/>
    <w:rsid w:val="002B547E"/>
    <w:rsid w:val="002B5785"/>
    <w:rsid w:val="002B5890"/>
    <w:rsid w:val="002B58D7"/>
    <w:rsid w:val="002B5A5B"/>
    <w:rsid w:val="002B5BD3"/>
    <w:rsid w:val="002B5C58"/>
    <w:rsid w:val="002B5C65"/>
    <w:rsid w:val="002B5F36"/>
    <w:rsid w:val="002B6221"/>
    <w:rsid w:val="002B626C"/>
    <w:rsid w:val="002B63B4"/>
    <w:rsid w:val="002B64EE"/>
    <w:rsid w:val="002B66BE"/>
    <w:rsid w:val="002B6790"/>
    <w:rsid w:val="002B681F"/>
    <w:rsid w:val="002B6859"/>
    <w:rsid w:val="002B68A4"/>
    <w:rsid w:val="002B6B68"/>
    <w:rsid w:val="002B6C65"/>
    <w:rsid w:val="002B6ED3"/>
    <w:rsid w:val="002B6F5C"/>
    <w:rsid w:val="002B6FA3"/>
    <w:rsid w:val="002B72A9"/>
    <w:rsid w:val="002B735A"/>
    <w:rsid w:val="002B7445"/>
    <w:rsid w:val="002B7543"/>
    <w:rsid w:val="002B75EB"/>
    <w:rsid w:val="002B769E"/>
    <w:rsid w:val="002B78C1"/>
    <w:rsid w:val="002B78DB"/>
    <w:rsid w:val="002B7964"/>
    <w:rsid w:val="002B7AB5"/>
    <w:rsid w:val="002B7AED"/>
    <w:rsid w:val="002B7B82"/>
    <w:rsid w:val="002B7D3F"/>
    <w:rsid w:val="002B7D78"/>
    <w:rsid w:val="002B7DC7"/>
    <w:rsid w:val="002C0473"/>
    <w:rsid w:val="002C06FD"/>
    <w:rsid w:val="002C0732"/>
    <w:rsid w:val="002C0743"/>
    <w:rsid w:val="002C079B"/>
    <w:rsid w:val="002C09DF"/>
    <w:rsid w:val="002C09F8"/>
    <w:rsid w:val="002C0A60"/>
    <w:rsid w:val="002C0AD8"/>
    <w:rsid w:val="002C0B92"/>
    <w:rsid w:val="002C0FEA"/>
    <w:rsid w:val="002C1014"/>
    <w:rsid w:val="002C13D4"/>
    <w:rsid w:val="002C1885"/>
    <w:rsid w:val="002C1BD1"/>
    <w:rsid w:val="002C1C14"/>
    <w:rsid w:val="002C1D27"/>
    <w:rsid w:val="002C1E91"/>
    <w:rsid w:val="002C1EC9"/>
    <w:rsid w:val="002C1EDD"/>
    <w:rsid w:val="002C1FAB"/>
    <w:rsid w:val="002C2876"/>
    <w:rsid w:val="002C28BF"/>
    <w:rsid w:val="002C2A35"/>
    <w:rsid w:val="002C2FBD"/>
    <w:rsid w:val="002C2FEA"/>
    <w:rsid w:val="002C3029"/>
    <w:rsid w:val="002C316A"/>
    <w:rsid w:val="002C3274"/>
    <w:rsid w:val="002C327C"/>
    <w:rsid w:val="002C32D2"/>
    <w:rsid w:val="002C3601"/>
    <w:rsid w:val="002C36DC"/>
    <w:rsid w:val="002C3A30"/>
    <w:rsid w:val="002C3D1A"/>
    <w:rsid w:val="002C3D7F"/>
    <w:rsid w:val="002C3F5C"/>
    <w:rsid w:val="002C3F8E"/>
    <w:rsid w:val="002C4380"/>
    <w:rsid w:val="002C43D7"/>
    <w:rsid w:val="002C465D"/>
    <w:rsid w:val="002C47F1"/>
    <w:rsid w:val="002C480A"/>
    <w:rsid w:val="002C487A"/>
    <w:rsid w:val="002C48A2"/>
    <w:rsid w:val="002C48D9"/>
    <w:rsid w:val="002C4996"/>
    <w:rsid w:val="002C4C9B"/>
    <w:rsid w:val="002C4DB5"/>
    <w:rsid w:val="002C4E79"/>
    <w:rsid w:val="002C4F08"/>
    <w:rsid w:val="002C5326"/>
    <w:rsid w:val="002C5537"/>
    <w:rsid w:val="002C553D"/>
    <w:rsid w:val="002C55B9"/>
    <w:rsid w:val="002C56B5"/>
    <w:rsid w:val="002C57CE"/>
    <w:rsid w:val="002C587B"/>
    <w:rsid w:val="002C59EE"/>
    <w:rsid w:val="002C5B72"/>
    <w:rsid w:val="002C5C1D"/>
    <w:rsid w:val="002C5C78"/>
    <w:rsid w:val="002C6561"/>
    <w:rsid w:val="002C677C"/>
    <w:rsid w:val="002C6DAE"/>
    <w:rsid w:val="002C6DD2"/>
    <w:rsid w:val="002C7252"/>
    <w:rsid w:val="002C737A"/>
    <w:rsid w:val="002C7692"/>
    <w:rsid w:val="002C7757"/>
    <w:rsid w:val="002C7859"/>
    <w:rsid w:val="002C79F3"/>
    <w:rsid w:val="002C7A58"/>
    <w:rsid w:val="002C7AD7"/>
    <w:rsid w:val="002C7BE7"/>
    <w:rsid w:val="002C7E66"/>
    <w:rsid w:val="002D033A"/>
    <w:rsid w:val="002D0AB3"/>
    <w:rsid w:val="002D0ACF"/>
    <w:rsid w:val="002D0B69"/>
    <w:rsid w:val="002D0D62"/>
    <w:rsid w:val="002D0DC1"/>
    <w:rsid w:val="002D0DF5"/>
    <w:rsid w:val="002D1231"/>
    <w:rsid w:val="002D1265"/>
    <w:rsid w:val="002D14E4"/>
    <w:rsid w:val="002D179E"/>
    <w:rsid w:val="002D1B76"/>
    <w:rsid w:val="002D1CD8"/>
    <w:rsid w:val="002D2063"/>
    <w:rsid w:val="002D24B9"/>
    <w:rsid w:val="002D25D3"/>
    <w:rsid w:val="002D2740"/>
    <w:rsid w:val="002D27D8"/>
    <w:rsid w:val="002D2888"/>
    <w:rsid w:val="002D2A9D"/>
    <w:rsid w:val="002D2B5A"/>
    <w:rsid w:val="002D2C24"/>
    <w:rsid w:val="002D2CB4"/>
    <w:rsid w:val="002D2D35"/>
    <w:rsid w:val="002D2DBC"/>
    <w:rsid w:val="002D2F87"/>
    <w:rsid w:val="002D327C"/>
    <w:rsid w:val="002D3322"/>
    <w:rsid w:val="002D3930"/>
    <w:rsid w:val="002D3A29"/>
    <w:rsid w:val="002D3A2D"/>
    <w:rsid w:val="002D3BF3"/>
    <w:rsid w:val="002D40E4"/>
    <w:rsid w:val="002D4162"/>
    <w:rsid w:val="002D42B0"/>
    <w:rsid w:val="002D43AA"/>
    <w:rsid w:val="002D43F5"/>
    <w:rsid w:val="002D45C5"/>
    <w:rsid w:val="002D4B90"/>
    <w:rsid w:val="002D4C44"/>
    <w:rsid w:val="002D4D1C"/>
    <w:rsid w:val="002D5077"/>
    <w:rsid w:val="002D51CB"/>
    <w:rsid w:val="002D536B"/>
    <w:rsid w:val="002D553F"/>
    <w:rsid w:val="002D556F"/>
    <w:rsid w:val="002D5597"/>
    <w:rsid w:val="002D5839"/>
    <w:rsid w:val="002D5877"/>
    <w:rsid w:val="002D5924"/>
    <w:rsid w:val="002D5A77"/>
    <w:rsid w:val="002D5C77"/>
    <w:rsid w:val="002D64AD"/>
    <w:rsid w:val="002D65C1"/>
    <w:rsid w:val="002D6927"/>
    <w:rsid w:val="002D6959"/>
    <w:rsid w:val="002D6980"/>
    <w:rsid w:val="002D69C7"/>
    <w:rsid w:val="002D69D9"/>
    <w:rsid w:val="002D6BE8"/>
    <w:rsid w:val="002D6F1C"/>
    <w:rsid w:val="002D7072"/>
    <w:rsid w:val="002D7105"/>
    <w:rsid w:val="002D72FD"/>
    <w:rsid w:val="002D73DD"/>
    <w:rsid w:val="002D74DF"/>
    <w:rsid w:val="002D75B7"/>
    <w:rsid w:val="002D75D0"/>
    <w:rsid w:val="002D7B0A"/>
    <w:rsid w:val="002D7B50"/>
    <w:rsid w:val="002D7D0E"/>
    <w:rsid w:val="002D7EA8"/>
    <w:rsid w:val="002D7EB5"/>
    <w:rsid w:val="002E0034"/>
    <w:rsid w:val="002E011A"/>
    <w:rsid w:val="002E04A3"/>
    <w:rsid w:val="002E057B"/>
    <w:rsid w:val="002E0730"/>
    <w:rsid w:val="002E0975"/>
    <w:rsid w:val="002E0CA9"/>
    <w:rsid w:val="002E0CDC"/>
    <w:rsid w:val="002E0D21"/>
    <w:rsid w:val="002E0D36"/>
    <w:rsid w:val="002E0F23"/>
    <w:rsid w:val="002E116A"/>
    <w:rsid w:val="002E13D5"/>
    <w:rsid w:val="002E1686"/>
    <w:rsid w:val="002E18FB"/>
    <w:rsid w:val="002E1D54"/>
    <w:rsid w:val="002E1D7A"/>
    <w:rsid w:val="002E2442"/>
    <w:rsid w:val="002E2538"/>
    <w:rsid w:val="002E25C3"/>
    <w:rsid w:val="002E29F6"/>
    <w:rsid w:val="002E2ACA"/>
    <w:rsid w:val="002E2B12"/>
    <w:rsid w:val="002E2BBD"/>
    <w:rsid w:val="002E2CF2"/>
    <w:rsid w:val="002E2E3B"/>
    <w:rsid w:val="002E2EAD"/>
    <w:rsid w:val="002E36A9"/>
    <w:rsid w:val="002E3708"/>
    <w:rsid w:val="002E3714"/>
    <w:rsid w:val="002E3AB3"/>
    <w:rsid w:val="002E3AEF"/>
    <w:rsid w:val="002E3D1A"/>
    <w:rsid w:val="002E413B"/>
    <w:rsid w:val="002E4191"/>
    <w:rsid w:val="002E4405"/>
    <w:rsid w:val="002E46A6"/>
    <w:rsid w:val="002E4873"/>
    <w:rsid w:val="002E49D3"/>
    <w:rsid w:val="002E4BEF"/>
    <w:rsid w:val="002E4C66"/>
    <w:rsid w:val="002E4DE5"/>
    <w:rsid w:val="002E53E3"/>
    <w:rsid w:val="002E5433"/>
    <w:rsid w:val="002E572E"/>
    <w:rsid w:val="002E57E0"/>
    <w:rsid w:val="002E594B"/>
    <w:rsid w:val="002E5CA7"/>
    <w:rsid w:val="002E5D40"/>
    <w:rsid w:val="002E664B"/>
    <w:rsid w:val="002E6711"/>
    <w:rsid w:val="002E6B38"/>
    <w:rsid w:val="002E6B95"/>
    <w:rsid w:val="002E6D4D"/>
    <w:rsid w:val="002E6EAD"/>
    <w:rsid w:val="002E6EDE"/>
    <w:rsid w:val="002E6F84"/>
    <w:rsid w:val="002E7088"/>
    <w:rsid w:val="002E7306"/>
    <w:rsid w:val="002E73F8"/>
    <w:rsid w:val="002E74B7"/>
    <w:rsid w:val="002E7B1F"/>
    <w:rsid w:val="002E7BA2"/>
    <w:rsid w:val="002E7D05"/>
    <w:rsid w:val="002E7F42"/>
    <w:rsid w:val="002F0096"/>
    <w:rsid w:val="002F01D3"/>
    <w:rsid w:val="002F0376"/>
    <w:rsid w:val="002F03AB"/>
    <w:rsid w:val="002F040D"/>
    <w:rsid w:val="002F051D"/>
    <w:rsid w:val="002F0786"/>
    <w:rsid w:val="002F0884"/>
    <w:rsid w:val="002F099F"/>
    <w:rsid w:val="002F0B7F"/>
    <w:rsid w:val="002F14A4"/>
    <w:rsid w:val="002F1516"/>
    <w:rsid w:val="002F163B"/>
    <w:rsid w:val="002F186B"/>
    <w:rsid w:val="002F1BA1"/>
    <w:rsid w:val="002F1CD8"/>
    <w:rsid w:val="002F1D4E"/>
    <w:rsid w:val="002F1D65"/>
    <w:rsid w:val="002F1FE4"/>
    <w:rsid w:val="002F25BD"/>
    <w:rsid w:val="002F27F1"/>
    <w:rsid w:val="002F2970"/>
    <w:rsid w:val="002F2AAE"/>
    <w:rsid w:val="002F2ACC"/>
    <w:rsid w:val="002F2C2C"/>
    <w:rsid w:val="002F3014"/>
    <w:rsid w:val="002F3059"/>
    <w:rsid w:val="002F3280"/>
    <w:rsid w:val="002F32CE"/>
    <w:rsid w:val="002F344F"/>
    <w:rsid w:val="002F34CC"/>
    <w:rsid w:val="002F3738"/>
    <w:rsid w:val="002F3774"/>
    <w:rsid w:val="002F397C"/>
    <w:rsid w:val="002F3B5A"/>
    <w:rsid w:val="002F3C1F"/>
    <w:rsid w:val="002F3D24"/>
    <w:rsid w:val="002F3F71"/>
    <w:rsid w:val="002F3FAC"/>
    <w:rsid w:val="002F409B"/>
    <w:rsid w:val="002F40AB"/>
    <w:rsid w:val="002F42E6"/>
    <w:rsid w:val="002F45F6"/>
    <w:rsid w:val="002F4629"/>
    <w:rsid w:val="002F462F"/>
    <w:rsid w:val="002F4710"/>
    <w:rsid w:val="002F4C78"/>
    <w:rsid w:val="002F503D"/>
    <w:rsid w:val="002F5076"/>
    <w:rsid w:val="002F5198"/>
    <w:rsid w:val="002F56EF"/>
    <w:rsid w:val="002F5821"/>
    <w:rsid w:val="002F59F7"/>
    <w:rsid w:val="002F5A7C"/>
    <w:rsid w:val="002F5ADC"/>
    <w:rsid w:val="002F5BE4"/>
    <w:rsid w:val="002F5C8F"/>
    <w:rsid w:val="002F5D1A"/>
    <w:rsid w:val="002F5E51"/>
    <w:rsid w:val="002F5E81"/>
    <w:rsid w:val="002F60CB"/>
    <w:rsid w:val="002F658B"/>
    <w:rsid w:val="002F66EC"/>
    <w:rsid w:val="002F697E"/>
    <w:rsid w:val="002F6AE6"/>
    <w:rsid w:val="002F6D66"/>
    <w:rsid w:val="002F6E2D"/>
    <w:rsid w:val="002F704C"/>
    <w:rsid w:val="002F706C"/>
    <w:rsid w:val="002F70F5"/>
    <w:rsid w:val="002F726C"/>
    <w:rsid w:val="002F7454"/>
    <w:rsid w:val="002F7644"/>
    <w:rsid w:val="002F76C3"/>
    <w:rsid w:val="002F7988"/>
    <w:rsid w:val="002F7D32"/>
    <w:rsid w:val="00300174"/>
    <w:rsid w:val="003001FE"/>
    <w:rsid w:val="00300525"/>
    <w:rsid w:val="00300557"/>
    <w:rsid w:val="003008E4"/>
    <w:rsid w:val="00300908"/>
    <w:rsid w:val="00300A2E"/>
    <w:rsid w:val="00300B4B"/>
    <w:rsid w:val="00300C96"/>
    <w:rsid w:val="00300D36"/>
    <w:rsid w:val="0030116F"/>
    <w:rsid w:val="00301647"/>
    <w:rsid w:val="003017E1"/>
    <w:rsid w:val="00301867"/>
    <w:rsid w:val="00301923"/>
    <w:rsid w:val="00301B23"/>
    <w:rsid w:val="00302118"/>
    <w:rsid w:val="0030219B"/>
    <w:rsid w:val="00302611"/>
    <w:rsid w:val="00302744"/>
    <w:rsid w:val="003027EC"/>
    <w:rsid w:val="003028A5"/>
    <w:rsid w:val="00302958"/>
    <w:rsid w:val="00302A02"/>
    <w:rsid w:val="00302A6D"/>
    <w:rsid w:val="00302A95"/>
    <w:rsid w:val="00302AAD"/>
    <w:rsid w:val="00302BC8"/>
    <w:rsid w:val="00302BD3"/>
    <w:rsid w:val="00302C9F"/>
    <w:rsid w:val="003033B4"/>
    <w:rsid w:val="00303700"/>
    <w:rsid w:val="003039FD"/>
    <w:rsid w:val="00303A10"/>
    <w:rsid w:val="00303B1D"/>
    <w:rsid w:val="00304276"/>
    <w:rsid w:val="00304544"/>
    <w:rsid w:val="003045CC"/>
    <w:rsid w:val="0030469B"/>
    <w:rsid w:val="0030471B"/>
    <w:rsid w:val="00304950"/>
    <w:rsid w:val="00304A99"/>
    <w:rsid w:val="00304C61"/>
    <w:rsid w:val="00304D07"/>
    <w:rsid w:val="00304E3C"/>
    <w:rsid w:val="00304E5A"/>
    <w:rsid w:val="00304EE5"/>
    <w:rsid w:val="00304FE1"/>
    <w:rsid w:val="0030502E"/>
    <w:rsid w:val="0030506F"/>
    <w:rsid w:val="00305154"/>
    <w:rsid w:val="0030545B"/>
    <w:rsid w:val="003058C8"/>
    <w:rsid w:val="00305985"/>
    <w:rsid w:val="00305B16"/>
    <w:rsid w:val="00305BED"/>
    <w:rsid w:val="00305F26"/>
    <w:rsid w:val="00305FE0"/>
    <w:rsid w:val="0030604E"/>
    <w:rsid w:val="00306117"/>
    <w:rsid w:val="003063C5"/>
    <w:rsid w:val="00306516"/>
    <w:rsid w:val="003068F0"/>
    <w:rsid w:val="00306EE4"/>
    <w:rsid w:val="003070B4"/>
    <w:rsid w:val="003071C5"/>
    <w:rsid w:val="00307292"/>
    <w:rsid w:val="00307385"/>
    <w:rsid w:val="0030788C"/>
    <w:rsid w:val="0030795E"/>
    <w:rsid w:val="003079D3"/>
    <w:rsid w:val="00307D66"/>
    <w:rsid w:val="00307E16"/>
    <w:rsid w:val="00307E60"/>
    <w:rsid w:val="00307E8C"/>
    <w:rsid w:val="00307EA8"/>
    <w:rsid w:val="00307EF3"/>
    <w:rsid w:val="003101B6"/>
    <w:rsid w:val="0031022A"/>
    <w:rsid w:val="0031024D"/>
    <w:rsid w:val="003102DD"/>
    <w:rsid w:val="003102F2"/>
    <w:rsid w:val="003102FB"/>
    <w:rsid w:val="0031038D"/>
    <w:rsid w:val="003103C7"/>
    <w:rsid w:val="00310746"/>
    <w:rsid w:val="003107A4"/>
    <w:rsid w:val="003109FF"/>
    <w:rsid w:val="00310AEF"/>
    <w:rsid w:val="00310BDC"/>
    <w:rsid w:val="00310C37"/>
    <w:rsid w:val="00310D4C"/>
    <w:rsid w:val="00310F2A"/>
    <w:rsid w:val="0031106D"/>
    <w:rsid w:val="003110A9"/>
    <w:rsid w:val="003111F0"/>
    <w:rsid w:val="00311457"/>
    <w:rsid w:val="0031161F"/>
    <w:rsid w:val="003117EC"/>
    <w:rsid w:val="003119DE"/>
    <w:rsid w:val="00311A1B"/>
    <w:rsid w:val="00311E79"/>
    <w:rsid w:val="00311F24"/>
    <w:rsid w:val="00311F95"/>
    <w:rsid w:val="003120BD"/>
    <w:rsid w:val="0031236E"/>
    <w:rsid w:val="00312464"/>
    <w:rsid w:val="0031249C"/>
    <w:rsid w:val="003124A3"/>
    <w:rsid w:val="00312518"/>
    <w:rsid w:val="00312624"/>
    <w:rsid w:val="00312E20"/>
    <w:rsid w:val="00312FA0"/>
    <w:rsid w:val="00313010"/>
    <w:rsid w:val="00313106"/>
    <w:rsid w:val="003133B9"/>
    <w:rsid w:val="0031355B"/>
    <w:rsid w:val="00313616"/>
    <w:rsid w:val="00313630"/>
    <w:rsid w:val="0031368A"/>
    <w:rsid w:val="003137DB"/>
    <w:rsid w:val="00313815"/>
    <w:rsid w:val="003139A0"/>
    <w:rsid w:val="003139F7"/>
    <w:rsid w:val="00313C5E"/>
    <w:rsid w:val="00313C9B"/>
    <w:rsid w:val="003140A3"/>
    <w:rsid w:val="00314488"/>
    <w:rsid w:val="0031458B"/>
    <w:rsid w:val="003148FA"/>
    <w:rsid w:val="00314A6C"/>
    <w:rsid w:val="00314ECF"/>
    <w:rsid w:val="00314FEB"/>
    <w:rsid w:val="003150E7"/>
    <w:rsid w:val="00315166"/>
    <w:rsid w:val="0031517F"/>
    <w:rsid w:val="00315266"/>
    <w:rsid w:val="0031565A"/>
    <w:rsid w:val="003158B6"/>
    <w:rsid w:val="003158BF"/>
    <w:rsid w:val="00315AB7"/>
    <w:rsid w:val="00315B39"/>
    <w:rsid w:val="00315C23"/>
    <w:rsid w:val="00315CA2"/>
    <w:rsid w:val="00315D79"/>
    <w:rsid w:val="00315DF6"/>
    <w:rsid w:val="00315EB3"/>
    <w:rsid w:val="00315EBF"/>
    <w:rsid w:val="00315FBF"/>
    <w:rsid w:val="003160FB"/>
    <w:rsid w:val="003161F9"/>
    <w:rsid w:val="003162B4"/>
    <w:rsid w:val="0031631F"/>
    <w:rsid w:val="0031683A"/>
    <w:rsid w:val="00316A30"/>
    <w:rsid w:val="00316AF9"/>
    <w:rsid w:val="0031724C"/>
    <w:rsid w:val="00317282"/>
    <w:rsid w:val="0031742D"/>
    <w:rsid w:val="003174D0"/>
    <w:rsid w:val="003176A5"/>
    <w:rsid w:val="003176B7"/>
    <w:rsid w:val="003176E4"/>
    <w:rsid w:val="00317750"/>
    <w:rsid w:val="003178F4"/>
    <w:rsid w:val="00317C0D"/>
    <w:rsid w:val="00317CF2"/>
    <w:rsid w:val="00317E22"/>
    <w:rsid w:val="00317FFB"/>
    <w:rsid w:val="0032000D"/>
    <w:rsid w:val="0032008E"/>
    <w:rsid w:val="003202A1"/>
    <w:rsid w:val="0032032F"/>
    <w:rsid w:val="0032033F"/>
    <w:rsid w:val="0032034F"/>
    <w:rsid w:val="00320424"/>
    <w:rsid w:val="0032048A"/>
    <w:rsid w:val="00320521"/>
    <w:rsid w:val="00320524"/>
    <w:rsid w:val="003207A1"/>
    <w:rsid w:val="00320D6A"/>
    <w:rsid w:val="00320EC8"/>
    <w:rsid w:val="00320F69"/>
    <w:rsid w:val="0032101E"/>
    <w:rsid w:val="00321086"/>
    <w:rsid w:val="003212D4"/>
    <w:rsid w:val="00321C77"/>
    <w:rsid w:val="00321DAB"/>
    <w:rsid w:val="00321FDD"/>
    <w:rsid w:val="003220AC"/>
    <w:rsid w:val="003223C1"/>
    <w:rsid w:val="003229CF"/>
    <w:rsid w:val="00322CBE"/>
    <w:rsid w:val="00322DDE"/>
    <w:rsid w:val="00322E91"/>
    <w:rsid w:val="003231FB"/>
    <w:rsid w:val="003232F2"/>
    <w:rsid w:val="003236BA"/>
    <w:rsid w:val="0032392B"/>
    <w:rsid w:val="003239CA"/>
    <w:rsid w:val="00323A64"/>
    <w:rsid w:val="00323B35"/>
    <w:rsid w:val="00323C26"/>
    <w:rsid w:val="00323CA3"/>
    <w:rsid w:val="00323DE2"/>
    <w:rsid w:val="00323FD6"/>
    <w:rsid w:val="00324185"/>
    <w:rsid w:val="00324379"/>
    <w:rsid w:val="0032437F"/>
    <w:rsid w:val="003243C7"/>
    <w:rsid w:val="003245D5"/>
    <w:rsid w:val="003245F6"/>
    <w:rsid w:val="00324AF1"/>
    <w:rsid w:val="00324B22"/>
    <w:rsid w:val="00324D6B"/>
    <w:rsid w:val="00324F6E"/>
    <w:rsid w:val="0032502C"/>
    <w:rsid w:val="0032508E"/>
    <w:rsid w:val="00325369"/>
    <w:rsid w:val="0032553B"/>
    <w:rsid w:val="00325EE3"/>
    <w:rsid w:val="0032607A"/>
    <w:rsid w:val="003260E5"/>
    <w:rsid w:val="003262E6"/>
    <w:rsid w:val="00326589"/>
    <w:rsid w:val="00326723"/>
    <w:rsid w:val="00326A57"/>
    <w:rsid w:val="00326BA4"/>
    <w:rsid w:val="00326C7F"/>
    <w:rsid w:val="00326D2F"/>
    <w:rsid w:val="00326D5C"/>
    <w:rsid w:val="00326D70"/>
    <w:rsid w:val="00326DD8"/>
    <w:rsid w:val="00326DF0"/>
    <w:rsid w:val="00326E7B"/>
    <w:rsid w:val="00327032"/>
    <w:rsid w:val="0032708D"/>
    <w:rsid w:val="003270F1"/>
    <w:rsid w:val="0032721F"/>
    <w:rsid w:val="003272D4"/>
    <w:rsid w:val="003272EE"/>
    <w:rsid w:val="00327328"/>
    <w:rsid w:val="003275AE"/>
    <w:rsid w:val="0032789C"/>
    <w:rsid w:val="0032791A"/>
    <w:rsid w:val="0032797E"/>
    <w:rsid w:val="00330218"/>
    <w:rsid w:val="0033032D"/>
    <w:rsid w:val="003305E6"/>
    <w:rsid w:val="00330D06"/>
    <w:rsid w:val="00330F5B"/>
    <w:rsid w:val="00331094"/>
    <w:rsid w:val="00331170"/>
    <w:rsid w:val="00331296"/>
    <w:rsid w:val="00331776"/>
    <w:rsid w:val="00331E8A"/>
    <w:rsid w:val="003320DB"/>
    <w:rsid w:val="003321AA"/>
    <w:rsid w:val="003321CE"/>
    <w:rsid w:val="0033223E"/>
    <w:rsid w:val="003323CF"/>
    <w:rsid w:val="00332887"/>
    <w:rsid w:val="0033293D"/>
    <w:rsid w:val="00332AFA"/>
    <w:rsid w:val="00332D16"/>
    <w:rsid w:val="00332DD6"/>
    <w:rsid w:val="00332F49"/>
    <w:rsid w:val="00333047"/>
    <w:rsid w:val="003331CF"/>
    <w:rsid w:val="00333472"/>
    <w:rsid w:val="0033347E"/>
    <w:rsid w:val="00333481"/>
    <w:rsid w:val="003337EF"/>
    <w:rsid w:val="003338A4"/>
    <w:rsid w:val="0033393B"/>
    <w:rsid w:val="00333B8A"/>
    <w:rsid w:val="00333E8A"/>
    <w:rsid w:val="00334076"/>
    <w:rsid w:val="00334191"/>
    <w:rsid w:val="003347DE"/>
    <w:rsid w:val="0033495E"/>
    <w:rsid w:val="00334EBD"/>
    <w:rsid w:val="00334F1A"/>
    <w:rsid w:val="00334F75"/>
    <w:rsid w:val="00335145"/>
    <w:rsid w:val="003351EF"/>
    <w:rsid w:val="00335260"/>
    <w:rsid w:val="00335ADA"/>
    <w:rsid w:val="00335B87"/>
    <w:rsid w:val="00335E44"/>
    <w:rsid w:val="003360EE"/>
    <w:rsid w:val="0033618E"/>
    <w:rsid w:val="003368B9"/>
    <w:rsid w:val="00336A15"/>
    <w:rsid w:val="00336AB7"/>
    <w:rsid w:val="00336ADC"/>
    <w:rsid w:val="00337015"/>
    <w:rsid w:val="00337534"/>
    <w:rsid w:val="003376C5"/>
    <w:rsid w:val="00337983"/>
    <w:rsid w:val="00337A11"/>
    <w:rsid w:val="00337AA8"/>
    <w:rsid w:val="00337AC1"/>
    <w:rsid w:val="00337B35"/>
    <w:rsid w:val="00337B50"/>
    <w:rsid w:val="00337CA1"/>
    <w:rsid w:val="00337D9A"/>
    <w:rsid w:val="00337EB4"/>
    <w:rsid w:val="00337F57"/>
    <w:rsid w:val="00337FBC"/>
    <w:rsid w:val="00340212"/>
    <w:rsid w:val="0034034A"/>
    <w:rsid w:val="0034034D"/>
    <w:rsid w:val="00340409"/>
    <w:rsid w:val="00340539"/>
    <w:rsid w:val="0034060C"/>
    <w:rsid w:val="0034078B"/>
    <w:rsid w:val="0034081E"/>
    <w:rsid w:val="0034085B"/>
    <w:rsid w:val="00340B1E"/>
    <w:rsid w:val="00340C90"/>
    <w:rsid w:val="00340CDE"/>
    <w:rsid w:val="00341073"/>
    <w:rsid w:val="00341377"/>
    <w:rsid w:val="003413C3"/>
    <w:rsid w:val="00341442"/>
    <w:rsid w:val="0034145F"/>
    <w:rsid w:val="003419E0"/>
    <w:rsid w:val="00341A4B"/>
    <w:rsid w:val="00341ABF"/>
    <w:rsid w:val="00341B15"/>
    <w:rsid w:val="00341E0A"/>
    <w:rsid w:val="00342100"/>
    <w:rsid w:val="00342242"/>
    <w:rsid w:val="0034235F"/>
    <w:rsid w:val="00342445"/>
    <w:rsid w:val="00342728"/>
    <w:rsid w:val="00342B46"/>
    <w:rsid w:val="00342CC5"/>
    <w:rsid w:val="00342D74"/>
    <w:rsid w:val="00342ECF"/>
    <w:rsid w:val="00342ED3"/>
    <w:rsid w:val="0034339F"/>
    <w:rsid w:val="0034389C"/>
    <w:rsid w:val="003438A4"/>
    <w:rsid w:val="00343A2B"/>
    <w:rsid w:val="00343A7B"/>
    <w:rsid w:val="00343BEB"/>
    <w:rsid w:val="00343C8F"/>
    <w:rsid w:val="00343E37"/>
    <w:rsid w:val="00343E52"/>
    <w:rsid w:val="00343E55"/>
    <w:rsid w:val="0034466C"/>
    <w:rsid w:val="00344734"/>
    <w:rsid w:val="003447DF"/>
    <w:rsid w:val="00344B20"/>
    <w:rsid w:val="00344CA8"/>
    <w:rsid w:val="003450B4"/>
    <w:rsid w:val="00345272"/>
    <w:rsid w:val="00345285"/>
    <w:rsid w:val="0034539C"/>
    <w:rsid w:val="003453A4"/>
    <w:rsid w:val="003453E8"/>
    <w:rsid w:val="00345632"/>
    <w:rsid w:val="00345647"/>
    <w:rsid w:val="00345793"/>
    <w:rsid w:val="00345CEE"/>
    <w:rsid w:val="00345F90"/>
    <w:rsid w:val="00346042"/>
    <w:rsid w:val="003461DA"/>
    <w:rsid w:val="0034631E"/>
    <w:rsid w:val="003464EA"/>
    <w:rsid w:val="00346609"/>
    <w:rsid w:val="00346AB3"/>
    <w:rsid w:val="00346C19"/>
    <w:rsid w:val="0034700B"/>
    <w:rsid w:val="00347397"/>
    <w:rsid w:val="0034742F"/>
    <w:rsid w:val="003477D7"/>
    <w:rsid w:val="003479A2"/>
    <w:rsid w:val="00347A07"/>
    <w:rsid w:val="00347A08"/>
    <w:rsid w:val="00347D50"/>
    <w:rsid w:val="00347E29"/>
    <w:rsid w:val="00347F47"/>
    <w:rsid w:val="003501A6"/>
    <w:rsid w:val="00350278"/>
    <w:rsid w:val="00350485"/>
    <w:rsid w:val="00350489"/>
    <w:rsid w:val="003506EC"/>
    <w:rsid w:val="0035072B"/>
    <w:rsid w:val="00350883"/>
    <w:rsid w:val="003508E1"/>
    <w:rsid w:val="00350A1A"/>
    <w:rsid w:val="00350B2F"/>
    <w:rsid w:val="00350ED7"/>
    <w:rsid w:val="00351181"/>
    <w:rsid w:val="0035141C"/>
    <w:rsid w:val="0035183D"/>
    <w:rsid w:val="0035188A"/>
    <w:rsid w:val="0035194A"/>
    <w:rsid w:val="0035199D"/>
    <w:rsid w:val="00351BFA"/>
    <w:rsid w:val="00351CC1"/>
    <w:rsid w:val="00351D0D"/>
    <w:rsid w:val="00351D93"/>
    <w:rsid w:val="00351E46"/>
    <w:rsid w:val="003522B0"/>
    <w:rsid w:val="00352582"/>
    <w:rsid w:val="0035264F"/>
    <w:rsid w:val="003526B7"/>
    <w:rsid w:val="0035288A"/>
    <w:rsid w:val="00352BB1"/>
    <w:rsid w:val="00352BB9"/>
    <w:rsid w:val="003531BF"/>
    <w:rsid w:val="0035342A"/>
    <w:rsid w:val="0035380D"/>
    <w:rsid w:val="00353A15"/>
    <w:rsid w:val="00353A8D"/>
    <w:rsid w:val="00353D34"/>
    <w:rsid w:val="00353E42"/>
    <w:rsid w:val="00353EF0"/>
    <w:rsid w:val="00353EF3"/>
    <w:rsid w:val="00353F36"/>
    <w:rsid w:val="003542A5"/>
    <w:rsid w:val="003542BF"/>
    <w:rsid w:val="00354493"/>
    <w:rsid w:val="0035449F"/>
    <w:rsid w:val="00354B32"/>
    <w:rsid w:val="00354DD7"/>
    <w:rsid w:val="003551D2"/>
    <w:rsid w:val="00355353"/>
    <w:rsid w:val="003555A0"/>
    <w:rsid w:val="0035568C"/>
    <w:rsid w:val="003558E6"/>
    <w:rsid w:val="003559F4"/>
    <w:rsid w:val="00355B3D"/>
    <w:rsid w:val="00355CC6"/>
    <w:rsid w:val="003565EF"/>
    <w:rsid w:val="003568B4"/>
    <w:rsid w:val="00356B03"/>
    <w:rsid w:val="00356F12"/>
    <w:rsid w:val="00357044"/>
    <w:rsid w:val="003570D9"/>
    <w:rsid w:val="00357180"/>
    <w:rsid w:val="003573A5"/>
    <w:rsid w:val="00357791"/>
    <w:rsid w:val="00357897"/>
    <w:rsid w:val="003579E1"/>
    <w:rsid w:val="00357C22"/>
    <w:rsid w:val="00357DC2"/>
    <w:rsid w:val="00357DCD"/>
    <w:rsid w:val="003601D1"/>
    <w:rsid w:val="00360203"/>
    <w:rsid w:val="003602CA"/>
    <w:rsid w:val="003602D3"/>
    <w:rsid w:val="00360495"/>
    <w:rsid w:val="003605E4"/>
    <w:rsid w:val="00360669"/>
    <w:rsid w:val="003606A7"/>
    <w:rsid w:val="00360A4E"/>
    <w:rsid w:val="00360A61"/>
    <w:rsid w:val="00360B02"/>
    <w:rsid w:val="00360CE8"/>
    <w:rsid w:val="00360D61"/>
    <w:rsid w:val="00360E24"/>
    <w:rsid w:val="00360F12"/>
    <w:rsid w:val="00360F94"/>
    <w:rsid w:val="00360FA8"/>
    <w:rsid w:val="003611A8"/>
    <w:rsid w:val="00361424"/>
    <w:rsid w:val="0036146D"/>
    <w:rsid w:val="00361769"/>
    <w:rsid w:val="00361899"/>
    <w:rsid w:val="00361960"/>
    <w:rsid w:val="00361C36"/>
    <w:rsid w:val="00361D31"/>
    <w:rsid w:val="00361DBD"/>
    <w:rsid w:val="00361EF8"/>
    <w:rsid w:val="00361F76"/>
    <w:rsid w:val="00362167"/>
    <w:rsid w:val="003622EA"/>
    <w:rsid w:val="003624D5"/>
    <w:rsid w:val="00362744"/>
    <w:rsid w:val="003628FE"/>
    <w:rsid w:val="00362C3A"/>
    <w:rsid w:val="00362DCD"/>
    <w:rsid w:val="00362E7E"/>
    <w:rsid w:val="00362F76"/>
    <w:rsid w:val="00363325"/>
    <w:rsid w:val="003633C5"/>
    <w:rsid w:val="003636B8"/>
    <w:rsid w:val="003636CC"/>
    <w:rsid w:val="003637D5"/>
    <w:rsid w:val="003638CC"/>
    <w:rsid w:val="00363E63"/>
    <w:rsid w:val="00363E75"/>
    <w:rsid w:val="0036407F"/>
    <w:rsid w:val="00364149"/>
    <w:rsid w:val="003642CC"/>
    <w:rsid w:val="00364344"/>
    <w:rsid w:val="00364422"/>
    <w:rsid w:val="0036442D"/>
    <w:rsid w:val="00364617"/>
    <w:rsid w:val="003646E6"/>
    <w:rsid w:val="0036473C"/>
    <w:rsid w:val="003647F2"/>
    <w:rsid w:val="003648C9"/>
    <w:rsid w:val="00364BE0"/>
    <w:rsid w:val="00364CCA"/>
    <w:rsid w:val="00364DC8"/>
    <w:rsid w:val="00364DE2"/>
    <w:rsid w:val="00364FCD"/>
    <w:rsid w:val="00364FF1"/>
    <w:rsid w:val="003652CB"/>
    <w:rsid w:val="00365399"/>
    <w:rsid w:val="003654DA"/>
    <w:rsid w:val="003659CB"/>
    <w:rsid w:val="003659D5"/>
    <w:rsid w:val="00365AE8"/>
    <w:rsid w:val="00365B05"/>
    <w:rsid w:val="00365B8D"/>
    <w:rsid w:val="00365D30"/>
    <w:rsid w:val="00366274"/>
    <w:rsid w:val="00366619"/>
    <w:rsid w:val="0036693B"/>
    <w:rsid w:val="00366B91"/>
    <w:rsid w:val="00366C2D"/>
    <w:rsid w:val="00366ECD"/>
    <w:rsid w:val="00366F52"/>
    <w:rsid w:val="003674AC"/>
    <w:rsid w:val="0036766B"/>
    <w:rsid w:val="0036766F"/>
    <w:rsid w:val="0036788B"/>
    <w:rsid w:val="00367D87"/>
    <w:rsid w:val="00367DFF"/>
    <w:rsid w:val="00370089"/>
    <w:rsid w:val="0037065D"/>
    <w:rsid w:val="00370D29"/>
    <w:rsid w:val="00370D2C"/>
    <w:rsid w:val="003712A2"/>
    <w:rsid w:val="003719CE"/>
    <w:rsid w:val="00371A6F"/>
    <w:rsid w:val="00371C5B"/>
    <w:rsid w:val="00371E3D"/>
    <w:rsid w:val="00371E75"/>
    <w:rsid w:val="003723C1"/>
    <w:rsid w:val="00372429"/>
    <w:rsid w:val="00372628"/>
    <w:rsid w:val="003726D1"/>
    <w:rsid w:val="00372734"/>
    <w:rsid w:val="003729F8"/>
    <w:rsid w:val="00372B03"/>
    <w:rsid w:val="00372C87"/>
    <w:rsid w:val="00372D53"/>
    <w:rsid w:val="00372DE6"/>
    <w:rsid w:val="00372DF4"/>
    <w:rsid w:val="00372E74"/>
    <w:rsid w:val="00372FA9"/>
    <w:rsid w:val="003730E9"/>
    <w:rsid w:val="003732C6"/>
    <w:rsid w:val="0037342E"/>
    <w:rsid w:val="00373480"/>
    <w:rsid w:val="0037350C"/>
    <w:rsid w:val="003735FE"/>
    <w:rsid w:val="003736F5"/>
    <w:rsid w:val="00373B58"/>
    <w:rsid w:val="00373BB1"/>
    <w:rsid w:val="00373C39"/>
    <w:rsid w:val="00373CAA"/>
    <w:rsid w:val="00373E23"/>
    <w:rsid w:val="00373F36"/>
    <w:rsid w:val="003741D9"/>
    <w:rsid w:val="003743D8"/>
    <w:rsid w:val="00374480"/>
    <w:rsid w:val="0037456D"/>
    <w:rsid w:val="003747BB"/>
    <w:rsid w:val="0037480F"/>
    <w:rsid w:val="003748D5"/>
    <w:rsid w:val="00374940"/>
    <w:rsid w:val="00374941"/>
    <w:rsid w:val="00374A24"/>
    <w:rsid w:val="00374AA9"/>
    <w:rsid w:val="00374BAD"/>
    <w:rsid w:val="00374BBA"/>
    <w:rsid w:val="003753B4"/>
    <w:rsid w:val="003754FE"/>
    <w:rsid w:val="003755CE"/>
    <w:rsid w:val="0037564B"/>
    <w:rsid w:val="003756E1"/>
    <w:rsid w:val="00375E82"/>
    <w:rsid w:val="00376108"/>
    <w:rsid w:val="00376177"/>
    <w:rsid w:val="00376333"/>
    <w:rsid w:val="00376402"/>
    <w:rsid w:val="003765A0"/>
    <w:rsid w:val="00376693"/>
    <w:rsid w:val="003766B3"/>
    <w:rsid w:val="00376B11"/>
    <w:rsid w:val="00376B58"/>
    <w:rsid w:val="00376DC1"/>
    <w:rsid w:val="00376DE9"/>
    <w:rsid w:val="00376E43"/>
    <w:rsid w:val="00376E9C"/>
    <w:rsid w:val="00376F0B"/>
    <w:rsid w:val="003772C3"/>
    <w:rsid w:val="00377781"/>
    <w:rsid w:val="003778D2"/>
    <w:rsid w:val="003778ED"/>
    <w:rsid w:val="00377AC1"/>
    <w:rsid w:val="00377F2D"/>
    <w:rsid w:val="00380010"/>
    <w:rsid w:val="00380085"/>
    <w:rsid w:val="003800CE"/>
    <w:rsid w:val="0038037A"/>
    <w:rsid w:val="0038077E"/>
    <w:rsid w:val="003809B6"/>
    <w:rsid w:val="00380A4E"/>
    <w:rsid w:val="00380B65"/>
    <w:rsid w:val="00380B6E"/>
    <w:rsid w:val="00380C5C"/>
    <w:rsid w:val="00380E13"/>
    <w:rsid w:val="00380E48"/>
    <w:rsid w:val="00380E6C"/>
    <w:rsid w:val="00380EF7"/>
    <w:rsid w:val="00381002"/>
    <w:rsid w:val="00381007"/>
    <w:rsid w:val="003810A4"/>
    <w:rsid w:val="003814D4"/>
    <w:rsid w:val="0038180E"/>
    <w:rsid w:val="00381847"/>
    <w:rsid w:val="00381899"/>
    <w:rsid w:val="00381AF0"/>
    <w:rsid w:val="00381D77"/>
    <w:rsid w:val="003820D5"/>
    <w:rsid w:val="00382204"/>
    <w:rsid w:val="003822A0"/>
    <w:rsid w:val="0038238B"/>
    <w:rsid w:val="00382759"/>
    <w:rsid w:val="003828B1"/>
    <w:rsid w:val="003828B8"/>
    <w:rsid w:val="00382BC5"/>
    <w:rsid w:val="00382C6D"/>
    <w:rsid w:val="00383076"/>
    <w:rsid w:val="003833E1"/>
    <w:rsid w:val="00383441"/>
    <w:rsid w:val="0038348D"/>
    <w:rsid w:val="0038352E"/>
    <w:rsid w:val="00383ADA"/>
    <w:rsid w:val="00383B35"/>
    <w:rsid w:val="00383F6D"/>
    <w:rsid w:val="00384084"/>
    <w:rsid w:val="0038435C"/>
    <w:rsid w:val="00384497"/>
    <w:rsid w:val="0038453A"/>
    <w:rsid w:val="00384752"/>
    <w:rsid w:val="003848D7"/>
    <w:rsid w:val="00384A7A"/>
    <w:rsid w:val="00384A94"/>
    <w:rsid w:val="00384B04"/>
    <w:rsid w:val="00384C16"/>
    <w:rsid w:val="00384C49"/>
    <w:rsid w:val="00384DF9"/>
    <w:rsid w:val="00384E95"/>
    <w:rsid w:val="00384EB3"/>
    <w:rsid w:val="00384FF7"/>
    <w:rsid w:val="00385638"/>
    <w:rsid w:val="00385705"/>
    <w:rsid w:val="003857E1"/>
    <w:rsid w:val="003858CB"/>
    <w:rsid w:val="003859B9"/>
    <w:rsid w:val="00385BA1"/>
    <w:rsid w:val="00385BE6"/>
    <w:rsid w:val="003862F8"/>
    <w:rsid w:val="00386345"/>
    <w:rsid w:val="003863C2"/>
    <w:rsid w:val="003865A4"/>
    <w:rsid w:val="0038671E"/>
    <w:rsid w:val="00386736"/>
    <w:rsid w:val="0038693E"/>
    <w:rsid w:val="00386CDF"/>
    <w:rsid w:val="00386EA4"/>
    <w:rsid w:val="003870CE"/>
    <w:rsid w:val="003872FE"/>
    <w:rsid w:val="0038738F"/>
    <w:rsid w:val="0038746C"/>
    <w:rsid w:val="00387519"/>
    <w:rsid w:val="0038759A"/>
    <w:rsid w:val="003877D8"/>
    <w:rsid w:val="0038789F"/>
    <w:rsid w:val="003879C9"/>
    <w:rsid w:val="003879D9"/>
    <w:rsid w:val="00387AEE"/>
    <w:rsid w:val="00387D49"/>
    <w:rsid w:val="00387E3C"/>
    <w:rsid w:val="00387E4F"/>
    <w:rsid w:val="0039003B"/>
    <w:rsid w:val="003904A6"/>
    <w:rsid w:val="003904CE"/>
    <w:rsid w:val="00390619"/>
    <w:rsid w:val="00390B88"/>
    <w:rsid w:val="00390CB7"/>
    <w:rsid w:val="00390D9D"/>
    <w:rsid w:val="00390F20"/>
    <w:rsid w:val="003911A4"/>
    <w:rsid w:val="00391473"/>
    <w:rsid w:val="00391559"/>
    <w:rsid w:val="003916BF"/>
    <w:rsid w:val="00391709"/>
    <w:rsid w:val="003919E1"/>
    <w:rsid w:val="00391A4C"/>
    <w:rsid w:val="00391AB6"/>
    <w:rsid w:val="00391D9B"/>
    <w:rsid w:val="00391DA6"/>
    <w:rsid w:val="00392023"/>
    <w:rsid w:val="0039225C"/>
    <w:rsid w:val="003922D5"/>
    <w:rsid w:val="003923DB"/>
    <w:rsid w:val="00392429"/>
    <w:rsid w:val="0039284D"/>
    <w:rsid w:val="00392953"/>
    <w:rsid w:val="003929CF"/>
    <w:rsid w:val="00392B6C"/>
    <w:rsid w:val="00392BA8"/>
    <w:rsid w:val="00392BB0"/>
    <w:rsid w:val="00392E47"/>
    <w:rsid w:val="00392F6F"/>
    <w:rsid w:val="00392FF1"/>
    <w:rsid w:val="00393145"/>
    <w:rsid w:val="00393160"/>
    <w:rsid w:val="003932DD"/>
    <w:rsid w:val="00393317"/>
    <w:rsid w:val="00393568"/>
    <w:rsid w:val="0039358F"/>
    <w:rsid w:val="003935BF"/>
    <w:rsid w:val="00393690"/>
    <w:rsid w:val="0039397C"/>
    <w:rsid w:val="00393F98"/>
    <w:rsid w:val="003942EE"/>
    <w:rsid w:val="003944D0"/>
    <w:rsid w:val="0039497C"/>
    <w:rsid w:val="003949A0"/>
    <w:rsid w:val="00394D33"/>
    <w:rsid w:val="00394D74"/>
    <w:rsid w:val="00394E23"/>
    <w:rsid w:val="0039512C"/>
    <w:rsid w:val="003953AC"/>
    <w:rsid w:val="003954CD"/>
    <w:rsid w:val="003954D0"/>
    <w:rsid w:val="003957E2"/>
    <w:rsid w:val="00395800"/>
    <w:rsid w:val="003958D4"/>
    <w:rsid w:val="003958E9"/>
    <w:rsid w:val="003959E8"/>
    <w:rsid w:val="00395D3E"/>
    <w:rsid w:val="00395DC8"/>
    <w:rsid w:val="00395EAD"/>
    <w:rsid w:val="00396197"/>
    <w:rsid w:val="003961D5"/>
    <w:rsid w:val="00396423"/>
    <w:rsid w:val="0039669A"/>
    <w:rsid w:val="0039670D"/>
    <w:rsid w:val="003967BC"/>
    <w:rsid w:val="00396B93"/>
    <w:rsid w:val="00396DBB"/>
    <w:rsid w:val="00396F49"/>
    <w:rsid w:val="0039762F"/>
    <w:rsid w:val="0039786C"/>
    <w:rsid w:val="00397A16"/>
    <w:rsid w:val="00397A86"/>
    <w:rsid w:val="00397B74"/>
    <w:rsid w:val="00397D6B"/>
    <w:rsid w:val="00397D91"/>
    <w:rsid w:val="00397E0C"/>
    <w:rsid w:val="003A0132"/>
    <w:rsid w:val="003A01B5"/>
    <w:rsid w:val="003A045B"/>
    <w:rsid w:val="003A06A0"/>
    <w:rsid w:val="003A09A0"/>
    <w:rsid w:val="003A09C2"/>
    <w:rsid w:val="003A0B66"/>
    <w:rsid w:val="003A0D26"/>
    <w:rsid w:val="003A128E"/>
    <w:rsid w:val="003A12ED"/>
    <w:rsid w:val="003A13A0"/>
    <w:rsid w:val="003A14F5"/>
    <w:rsid w:val="003A15BF"/>
    <w:rsid w:val="003A17CD"/>
    <w:rsid w:val="003A17DF"/>
    <w:rsid w:val="003A1B98"/>
    <w:rsid w:val="003A1BB9"/>
    <w:rsid w:val="003A1CC8"/>
    <w:rsid w:val="003A1EB9"/>
    <w:rsid w:val="003A1ED1"/>
    <w:rsid w:val="003A1FAD"/>
    <w:rsid w:val="003A2251"/>
    <w:rsid w:val="003A2506"/>
    <w:rsid w:val="003A2718"/>
    <w:rsid w:val="003A27FB"/>
    <w:rsid w:val="003A28E9"/>
    <w:rsid w:val="003A2EAC"/>
    <w:rsid w:val="003A30E5"/>
    <w:rsid w:val="003A3208"/>
    <w:rsid w:val="003A3261"/>
    <w:rsid w:val="003A32FA"/>
    <w:rsid w:val="003A347F"/>
    <w:rsid w:val="003A3481"/>
    <w:rsid w:val="003A3675"/>
    <w:rsid w:val="003A3804"/>
    <w:rsid w:val="003A3B87"/>
    <w:rsid w:val="003A3D57"/>
    <w:rsid w:val="003A3DB4"/>
    <w:rsid w:val="003A3DD5"/>
    <w:rsid w:val="003A4021"/>
    <w:rsid w:val="003A4292"/>
    <w:rsid w:val="003A43D3"/>
    <w:rsid w:val="003A43D4"/>
    <w:rsid w:val="003A440F"/>
    <w:rsid w:val="003A462A"/>
    <w:rsid w:val="003A469B"/>
    <w:rsid w:val="003A4759"/>
    <w:rsid w:val="003A48C0"/>
    <w:rsid w:val="003A4911"/>
    <w:rsid w:val="003A4A16"/>
    <w:rsid w:val="003A4D12"/>
    <w:rsid w:val="003A4E55"/>
    <w:rsid w:val="003A50EA"/>
    <w:rsid w:val="003A51A4"/>
    <w:rsid w:val="003A5362"/>
    <w:rsid w:val="003A55A0"/>
    <w:rsid w:val="003A55C8"/>
    <w:rsid w:val="003A5712"/>
    <w:rsid w:val="003A5981"/>
    <w:rsid w:val="003A59B8"/>
    <w:rsid w:val="003A5CF0"/>
    <w:rsid w:val="003A5D63"/>
    <w:rsid w:val="003A5F53"/>
    <w:rsid w:val="003A60FD"/>
    <w:rsid w:val="003A6142"/>
    <w:rsid w:val="003A637B"/>
    <w:rsid w:val="003A6633"/>
    <w:rsid w:val="003A6B5E"/>
    <w:rsid w:val="003A6BD1"/>
    <w:rsid w:val="003A6C7B"/>
    <w:rsid w:val="003A6DE9"/>
    <w:rsid w:val="003A6E02"/>
    <w:rsid w:val="003A6E35"/>
    <w:rsid w:val="003A704C"/>
    <w:rsid w:val="003A7291"/>
    <w:rsid w:val="003A730A"/>
    <w:rsid w:val="003A7399"/>
    <w:rsid w:val="003A7671"/>
    <w:rsid w:val="003A7697"/>
    <w:rsid w:val="003A7933"/>
    <w:rsid w:val="003A7B63"/>
    <w:rsid w:val="003B0691"/>
    <w:rsid w:val="003B0748"/>
    <w:rsid w:val="003B08ED"/>
    <w:rsid w:val="003B091B"/>
    <w:rsid w:val="003B095F"/>
    <w:rsid w:val="003B0977"/>
    <w:rsid w:val="003B0A54"/>
    <w:rsid w:val="003B0B98"/>
    <w:rsid w:val="003B0BA2"/>
    <w:rsid w:val="003B0EDA"/>
    <w:rsid w:val="003B0F12"/>
    <w:rsid w:val="003B119F"/>
    <w:rsid w:val="003B11BC"/>
    <w:rsid w:val="003B1253"/>
    <w:rsid w:val="003B12A7"/>
    <w:rsid w:val="003B14DC"/>
    <w:rsid w:val="003B159B"/>
    <w:rsid w:val="003B1AE0"/>
    <w:rsid w:val="003B1B85"/>
    <w:rsid w:val="003B1BEC"/>
    <w:rsid w:val="003B1E30"/>
    <w:rsid w:val="003B2071"/>
    <w:rsid w:val="003B20FE"/>
    <w:rsid w:val="003B21E3"/>
    <w:rsid w:val="003B2260"/>
    <w:rsid w:val="003B238B"/>
    <w:rsid w:val="003B2520"/>
    <w:rsid w:val="003B29B0"/>
    <w:rsid w:val="003B2B90"/>
    <w:rsid w:val="003B2C06"/>
    <w:rsid w:val="003B2F18"/>
    <w:rsid w:val="003B30C0"/>
    <w:rsid w:val="003B3328"/>
    <w:rsid w:val="003B3957"/>
    <w:rsid w:val="003B3BE9"/>
    <w:rsid w:val="003B3EAF"/>
    <w:rsid w:val="003B413A"/>
    <w:rsid w:val="003B4270"/>
    <w:rsid w:val="003B42D1"/>
    <w:rsid w:val="003B4456"/>
    <w:rsid w:val="003B4461"/>
    <w:rsid w:val="003B4497"/>
    <w:rsid w:val="003B45E1"/>
    <w:rsid w:val="003B45F2"/>
    <w:rsid w:val="003B495D"/>
    <w:rsid w:val="003B4C84"/>
    <w:rsid w:val="003B4D67"/>
    <w:rsid w:val="003B4D83"/>
    <w:rsid w:val="003B4E0F"/>
    <w:rsid w:val="003B516E"/>
    <w:rsid w:val="003B52C4"/>
    <w:rsid w:val="003B5322"/>
    <w:rsid w:val="003B535F"/>
    <w:rsid w:val="003B53FC"/>
    <w:rsid w:val="003B54C9"/>
    <w:rsid w:val="003B54E5"/>
    <w:rsid w:val="003B5637"/>
    <w:rsid w:val="003B5677"/>
    <w:rsid w:val="003B59FA"/>
    <w:rsid w:val="003B5B35"/>
    <w:rsid w:val="003B5F37"/>
    <w:rsid w:val="003B60A2"/>
    <w:rsid w:val="003B61DD"/>
    <w:rsid w:val="003B636A"/>
    <w:rsid w:val="003B6406"/>
    <w:rsid w:val="003B678F"/>
    <w:rsid w:val="003B67F3"/>
    <w:rsid w:val="003B696C"/>
    <w:rsid w:val="003B6ABA"/>
    <w:rsid w:val="003B6AF1"/>
    <w:rsid w:val="003B6B77"/>
    <w:rsid w:val="003B6C93"/>
    <w:rsid w:val="003B72F7"/>
    <w:rsid w:val="003B7346"/>
    <w:rsid w:val="003B7432"/>
    <w:rsid w:val="003B755B"/>
    <w:rsid w:val="003B758B"/>
    <w:rsid w:val="003B7868"/>
    <w:rsid w:val="003B78DB"/>
    <w:rsid w:val="003B7C42"/>
    <w:rsid w:val="003B7EE1"/>
    <w:rsid w:val="003C00BA"/>
    <w:rsid w:val="003C00BD"/>
    <w:rsid w:val="003C0600"/>
    <w:rsid w:val="003C0963"/>
    <w:rsid w:val="003C099A"/>
    <w:rsid w:val="003C0E0C"/>
    <w:rsid w:val="003C10E7"/>
    <w:rsid w:val="003C132D"/>
    <w:rsid w:val="003C13DE"/>
    <w:rsid w:val="003C150C"/>
    <w:rsid w:val="003C1618"/>
    <w:rsid w:val="003C166C"/>
    <w:rsid w:val="003C1750"/>
    <w:rsid w:val="003C1860"/>
    <w:rsid w:val="003C1EF7"/>
    <w:rsid w:val="003C205A"/>
    <w:rsid w:val="003C2301"/>
    <w:rsid w:val="003C25D1"/>
    <w:rsid w:val="003C2718"/>
    <w:rsid w:val="003C27C0"/>
    <w:rsid w:val="003C2869"/>
    <w:rsid w:val="003C29D3"/>
    <w:rsid w:val="003C2BF9"/>
    <w:rsid w:val="003C2C3C"/>
    <w:rsid w:val="003C2F37"/>
    <w:rsid w:val="003C3233"/>
    <w:rsid w:val="003C3268"/>
    <w:rsid w:val="003C3282"/>
    <w:rsid w:val="003C331D"/>
    <w:rsid w:val="003C3348"/>
    <w:rsid w:val="003C3523"/>
    <w:rsid w:val="003C36A1"/>
    <w:rsid w:val="003C379C"/>
    <w:rsid w:val="003C398C"/>
    <w:rsid w:val="003C3A1B"/>
    <w:rsid w:val="003C3C17"/>
    <w:rsid w:val="003C3CCC"/>
    <w:rsid w:val="003C3D2C"/>
    <w:rsid w:val="003C3E06"/>
    <w:rsid w:val="003C3F69"/>
    <w:rsid w:val="003C3FE3"/>
    <w:rsid w:val="003C40D4"/>
    <w:rsid w:val="003C4133"/>
    <w:rsid w:val="003C42BC"/>
    <w:rsid w:val="003C4541"/>
    <w:rsid w:val="003C4636"/>
    <w:rsid w:val="003C4650"/>
    <w:rsid w:val="003C46E0"/>
    <w:rsid w:val="003C4B3E"/>
    <w:rsid w:val="003C50A2"/>
    <w:rsid w:val="003C50C6"/>
    <w:rsid w:val="003C52F9"/>
    <w:rsid w:val="003C5320"/>
    <w:rsid w:val="003C55C4"/>
    <w:rsid w:val="003C5AAF"/>
    <w:rsid w:val="003C5D50"/>
    <w:rsid w:val="003C5ED2"/>
    <w:rsid w:val="003C6023"/>
    <w:rsid w:val="003C61E2"/>
    <w:rsid w:val="003C63F8"/>
    <w:rsid w:val="003C6406"/>
    <w:rsid w:val="003C66E2"/>
    <w:rsid w:val="003C675D"/>
    <w:rsid w:val="003C680E"/>
    <w:rsid w:val="003C683A"/>
    <w:rsid w:val="003C6B98"/>
    <w:rsid w:val="003C6BBD"/>
    <w:rsid w:val="003C6F76"/>
    <w:rsid w:val="003C6FF1"/>
    <w:rsid w:val="003C73C8"/>
    <w:rsid w:val="003C7870"/>
    <w:rsid w:val="003D015D"/>
    <w:rsid w:val="003D040E"/>
    <w:rsid w:val="003D0506"/>
    <w:rsid w:val="003D064D"/>
    <w:rsid w:val="003D06FF"/>
    <w:rsid w:val="003D0A5D"/>
    <w:rsid w:val="003D0AEE"/>
    <w:rsid w:val="003D0AF1"/>
    <w:rsid w:val="003D0B47"/>
    <w:rsid w:val="003D0C01"/>
    <w:rsid w:val="003D0C33"/>
    <w:rsid w:val="003D0DEF"/>
    <w:rsid w:val="003D0EEC"/>
    <w:rsid w:val="003D13FA"/>
    <w:rsid w:val="003D1461"/>
    <w:rsid w:val="003D14D1"/>
    <w:rsid w:val="003D150E"/>
    <w:rsid w:val="003D17BE"/>
    <w:rsid w:val="003D1D62"/>
    <w:rsid w:val="003D1E6E"/>
    <w:rsid w:val="003D2149"/>
    <w:rsid w:val="003D23DD"/>
    <w:rsid w:val="003D2535"/>
    <w:rsid w:val="003D25F4"/>
    <w:rsid w:val="003D27B6"/>
    <w:rsid w:val="003D28A2"/>
    <w:rsid w:val="003D2933"/>
    <w:rsid w:val="003D314D"/>
    <w:rsid w:val="003D34AC"/>
    <w:rsid w:val="003D367E"/>
    <w:rsid w:val="003D38D9"/>
    <w:rsid w:val="003D38F1"/>
    <w:rsid w:val="003D3A75"/>
    <w:rsid w:val="003D3AB6"/>
    <w:rsid w:val="003D3D68"/>
    <w:rsid w:val="003D4786"/>
    <w:rsid w:val="003D492D"/>
    <w:rsid w:val="003D4B4F"/>
    <w:rsid w:val="003D4E04"/>
    <w:rsid w:val="003D523B"/>
    <w:rsid w:val="003D524F"/>
    <w:rsid w:val="003D53DC"/>
    <w:rsid w:val="003D557D"/>
    <w:rsid w:val="003D56F0"/>
    <w:rsid w:val="003D5A5E"/>
    <w:rsid w:val="003D5BB0"/>
    <w:rsid w:val="003D5C2C"/>
    <w:rsid w:val="003D5D59"/>
    <w:rsid w:val="003D5ED1"/>
    <w:rsid w:val="003D6024"/>
    <w:rsid w:val="003D621F"/>
    <w:rsid w:val="003D624A"/>
    <w:rsid w:val="003D6393"/>
    <w:rsid w:val="003D67DA"/>
    <w:rsid w:val="003D6918"/>
    <w:rsid w:val="003D699F"/>
    <w:rsid w:val="003D6B01"/>
    <w:rsid w:val="003D6EE4"/>
    <w:rsid w:val="003D6F32"/>
    <w:rsid w:val="003D6FC7"/>
    <w:rsid w:val="003D71B3"/>
    <w:rsid w:val="003D7219"/>
    <w:rsid w:val="003D737C"/>
    <w:rsid w:val="003D7416"/>
    <w:rsid w:val="003D74E1"/>
    <w:rsid w:val="003D76EC"/>
    <w:rsid w:val="003D7970"/>
    <w:rsid w:val="003D7A3C"/>
    <w:rsid w:val="003D7A45"/>
    <w:rsid w:val="003D7B10"/>
    <w:rsid w:val="003D7B45"/>
    <w:rsid w:val="003D7B7A"/>
    <w:rsid w:val="003D7C44"/>
    <w:rsid w:val="003D7E11"/>
    <w:rsid w:val="003D7E2D"/>
    <w:rsid w:val="003D7E6C"/>
    <w:rsid w:val="003D7FC5"/>
    <w:rsid w:val="003E00E3"/>
    <w:rsid w:val="003E0175"/>
    <w:rsid w:val="003E0299"/>
    <w:rsid w:val="003E02C6"/>
    <w:rsid w:val="003E0327"/>
    <w:rsid w:val="003E0479"/>
    <w:rsid w:val="003E04A0"/>
    <w:rsid w:val="003E04DD"/>
    <w:rsid w:val="003E0519"/>
    <w:rsid w:val="003E0610"/>
    <w:rsid w:val="003E0778"/>
    <w:rsid w:val="003E0877"/>
    <w:rsid w:val="003E104E"/>
    <w:rsid w:val="003E11BE"/>
    <w:rsid w:val="003E12DC"/>
    <w:rsid w:val="003E146D"/>
    <w:rsid w:val="003E1521"/>
    <w:rsid w:val="003E1644"/>
    <w:rsid w:val="003E16AA"/>
    <w:rsid w:val="003E18F2"/>
    <w:rsid w:val="003E208A"/>
    <w:rsid w:val="003E20FA"/>
    <w:rsid w:val="003E25A2"/>
    <w:rsid w:val="003E2660"/>
    <w:rsid w:val="003E295A"/>
    <w:rsid w:val="003E2DE7"/>
    <w:rsid w:val="003E2FA4"/>
    <w:rsid w:val="003E31C8"/>
    <w:rsid w:val="003E32B7"/>
    <w:rsid w:val="003E338A"/>
    <w:rsid w:val="003E34B8"/>
    <w:rsid w:val="003E39E2"/>
    <w:rsid w:val="003E3A53"/>
    <w:rsid w:val="003E3CE4"/>
    <w:rsid w:val="003E3F10"/>
    <w:rsid w:val="003E3F1B"/>
    <w:rsid w:val="003E42D5"/>
    <w:rsid w:val="003E4387"/>
    <w:rsid w:val="003E4563"/>
    <w:rsid w:val="003E46D4"/>
    <w:rsid w:val="003E46DF"/>
    <w:rsid w:val="003E47C5"/>
    <w:rsid w:val="003E48CF"/>
    <w:rsid w:val="003E4B64"/>
    <w:rsid w:val="003E4B92"/>
    <w:rsid w:val="003E4E8B"/>
    <w:rsid w:val="003E4F87"/>
    <w:rsid w:val="003E4FC7"/>
    <w:rsid w:val="003E4FF5"/>
    <w:rsid w:val="003E51C1"/>
    <w:rsid w:val="003E5400"/>
    <w:rsid w:val="003E540D"/>
    <w:rsid w:val="003E54BE"/>
    <w:rsid w:val="003E553B"/>
    <w:rsid w:val="003E554D"/>
    <w:rsid w:val="003E56A3"/>
    <w:rsid w:val="003E56CA"/>
    <w:rsid w:val="003E5803"/>
    <w:rsid w:val="003E5A42"/>
    <w:rsid w:val="003E5A6D"/>
    <w:rsid w:val="003E5B41"/>
    <w:rsid w:val="003E5C5A"/>
    <w:rsid w:val="003E5C77"/>
    <w:rsid w:val="003E5C85"/>
    <w:rsid w:val="003E5EBC"/>
    <w:rsid w:val="003E62BE"/>
    <w:rsid w:val="003E62D6"/>
    <w:rsid w:val="003E64BD"/>
    <w:rsid w:val="003E6583"/>
    <w:rsid w:val="003E6643"/>
    <w:rsid w:val="003E6C50"/>
    <w:rsid w:val="003E7358"/>
    <w:rsid w:val="003E73AD"/>
    <w:rsid w:val="003E78A9"/>
    <w:rsid w:val="003E7A87"/>
    <w:rsid w:val="003E7D89"/>
    <w:rsid w:val="003E7FED"/>
    <w:rsid w:val="003F001A"/>
    <w:rsid w:val="003F0181"/>
    <w:rsid w:val="003F01A4"/>
    <w:rsid w:val="003F04F6"/>
    <w:rsid w:val="003F0670"/>
    <w:rsid w:val="003F06C1"/>
    <w:rsid w:val="003F07E8"/>
    <w:rsid w:val="003F08AE"/>
    <w:rsid w:val="003F0B4C"/>
    <w:rsid w:val="003F0D4C"/>
    <w:rsid w:val="003F0D61"/>
    <w:rsid w:val="003F0E2E"/>
    <w:rsid w:val="003F0E7F"/>
    <w:rsid w:val="003F0EA2"/>
    <w:rsid w:val="003F0ECD"/>
    <w:rsid w:val="003F1077"/>
    <w:rsid w:val="003F12C3"/>
    <w:rsid w:val="003F1364"/>
    <w:rsid w:val="003F14EE"/>
    <w:rsid w:val="003F1579"/>
    <w:rsid w:val="003F15E9"/>
    <w:rsid w:val="003F1A02"/>
    <w:rsid w:val="003F1E7F"/>
    <w:rsid w:val="003F2232"/>
    <w:rsid w:val="003F2298"/>
    <w:rsid w:val="003F242B"/>
    <w:rsid w:val="003F2882"/>
    <w:rsid w:val="003F2BE2"/>
    <w:rsid w:val="003F2DD1"/>
    <w:rsid w:val="003F2F2B"/>
    <w:rsid w:val="003F3008"/>
    <w:rsid w:val="003F31A0"/>
    <w:rsid w:val="003F32FC"/>
    <w:rsid w:val="003F3601"/>
    <w:rsid w:val="003F3A09"/>
    <w:rsid w:val="003F3C5A"/>
    <w:rsid w:val="003F42B8"/>
    <w:rsid w:val="003F467A"/>
    <w:rsid w:val="003F47C0"/>
    <w:rsid w:val="003F47E9"/>
    <w:rsid w:val="003F487C"/>
    <w:rsid w:val="003F48DD"/>
    <w:rsid w:val="003F48E8"/>
    <w:rsid w:val="003F4AEC"/>
    <w:rsid w:val="003F4CBC"/>
    <w:rsid w:val="003F4CCE"/>
    <w:rsid w:val="003F5009"/>
    <w:rsid w:val="003F502B"/>
    <w:rsid w:val="003F53A1"/>
    <w:rsid w:val="003F5912"/>
    <w:rsid w:val="003F5A03"/>
    <w:rsid w:val="003F5AD8"/>
    <w:rsid w:val="003F5D4D"/>
    <w:rsid w:val="003F632E"/>
    <w:rsid w:val="003F63F1"/>
    <w:rsid w:val="003F67A5"/>
    <w:rsid w:val="003F6ABC"/>
    <w:rsid w:val="003F6BDA"/>
    <w:rsid w:val="003F6D95"/>
    <w:rsid w:val="003F6DB2"/>
    <w:rsid w:val="003F71C0"/>
    <w:rsid w:val="003F75B9"/>
    <w:rsid w:val="003F7724"/>
    <w:rsid w:val="003F7778"/>
    <w:rsid w:val="003F778D"/>
    <w:rsid w:val="003F79E7"/>
    <w:rsid w:val="003F7BDD"/>
    <w:rsid w:val="003F7E32"/>
    <w:rsid w:val="003F7E6F"/>
    <w:rsid w:val="003F7F1A"/>
    <w:rsid w:val="00400093"/>
    <w:rsid w:val="0040013A"/>
    <w:rsid w:val="00400218"/>
    <w:rsid w:val="00400460"/>
    <w:rsid w:val="00400571"/>
    <w:rsid w:val="00400572"/>
    <w:rsid w:val="0040057D"/>
    <w:rsid w:val="00400959"/>
    <w:rsid w:val="004009E8"/>
    <w:rsid w:val="00400A05"/>
    <w:rsid w:val="00400C8E"/>
    <w:rsid w:val="00400DAB"/>
    <w:rsid w:val="00400E6B"/>
    <w:rsid w:val="00400EF2"/>
    <w:rsid w:val="00400FB9"/>
    <w:rsid w:val="0040106A"/>
    <w:rsid w:val="00401117"/>
    <w:rsid w:val="0040155C"/>
    <w:rsid w:val="00401948"/>
    <w:rsid w:val="00401CC0"/>
    <w:rsid w:val="00401EE7"/>
    <w:rsid w:val="00402043"/>
    <w:rsid w:val="00402164"/>
    <w:rsid w:val="00402346"/>
    <w:rsid w:val="00402372"/>
    <w:rsid w:val="0040257A"/>
    <w:rsid w:val="00402A44"/>
    <w:rsid w:val="00402BD6"/>
    <w:rsid w:val="00403298"/>
    <w:rsid w:val="00403466"/>
    <w:rsid w:val="00403522"/>
    <w:rsid w:val="004035C2"/>
    <w:rsid w:val="004036E3"/>
    <w:rsid w:val="004038C2"/>
    <w:rsid w:val="00403C67"/>
    <w:rsid w:val="00403C96"/>
    <w:rsid w:val="0040431D"/>
    <w:rsid w:val="0040436E"/>
    <w:rsid w:val="00404399"/>
    <w:rsid w:val="00404582"/>
    <w:rsid w:val="00404865"/>
    <w:rsid w:val="004048C5"/>
    <w:rsid w:val="00404A55"/>
    <w:rsid w:val="00404B9C"/>
    <w:rsid w:val="00404DDD"/>
    <w:rsid w:val="00404F3A"/>
    <w:rsid w:val="00404F4A"/>
    <w:rsid w:val="004054E6"/>
    <w:rsid w:val="0040553A"/>
    <w:rsid w:val="00405A8C"/>
    <w:rsid w:val="00405A93"/>
    <w:rsid w:val="00405B7F"/>
    <w:rsid w:val="00405E64"/>
    <w:rsid w:val="00406760"/>
    <w:rsid w:val="0040679A"/>
    <w:rsid w:val="00406966"/>
    <w:rsid w:val="00406C2F"/>
    <w:rsid w:val="00406C97"/>
    <w:rsid w:val="004070BF"/>
    <w:rsid w:val="0040725D"/>
    <w:rsid w:val="00407269"/>
    <w:rsid w:val="004072BC"/>
    <w:rsid w:val="004072C0"/>
    <w:rsid w:val="004072E4"/>
    <w:rsid w:val="00407630"/>
    <w:rsid w:val="00407644"/>
    <w:rsid w:val="00407F73"/>
    <w:rsid w:val="00410232"/>
    <w:rsid w:val="004102CA"/>
    <w:rsid w:val="00410356"/>
    <w:rsid w:val="0041037D"/>
    <w:rsid w:val="00410660"/>
    <w:rsid w:val="00410774"/>
    <w:rsid w:val="004107EC"/>
    <w:rsid w:val="00410820"/>
    <w:rsid w:val="00410884"/>
    <w:rsid w:val="00410AD0"/>
    <w:rsid w:val="00410F97"/>
    <w:rsid w:val="004111C8"/>
    <w:rsid w:val="004111E2"/>
    <w:rsid w:val="004111F1"/>
    <w:rsid w:val="004112B6"/>
    <w:rsid w:val="004113AB"/>
    <w:rsid w:val="0041158B"/>
    <w:rsid w:val="00411940"/>
    <w:rsid w:val="00412126"/>
    <w:rsid w:val="004122A8"/>
    <w:rsid w:val="004124D4"/>
    <w:rsid w:val="0041281F"/>
    <w:rsid w:val="004129BF"/>
    <w:rsid w:val="004129E0"/>
    <w:rsid w:val="00412AB9"/>
    <w:rsid w:val="00412B1A"/>
    <w:rsid w:val="00413031"/>
    <w:rsid w:val="00413061"/>
    <w:rsid w:val="00413063"/>
    <w:rsid w:val="004132F9"/>
    <w:rsid w:val="00413483"/>
    <w:rsid w:val="004134D1"/>
    <w:rsid w:val="0041355B"/>
    <w:rsid w:val="004137CE"/>
    <w:rsid w:val="004137E6"/>
    <w:rsid w:val="004138E5"/>
    <w:rsid w:val="004138FF"/>
    <w:rsid w:val="00413921"/>
    <w:rsid w:val="00413AE1"/>
    <w:rsid w:val="00413B9B"/>
    <w:rsid w:val="00413C15"/>
    <w:rsid w:val="00413C46"/>
    <w:rsid w:val="00413E6B"/>
    <w:rsid w:val="00413EB3"/>
    <w:rsid w:val="004140C6"/>
    <w:rsid w:val="00414164"/>
    <w:rsid w:val="004143BB"/>
    <w:rsid w:val="0041441F"/>
    <w:rsid w:val="0041470E"/>
    <w:rsid w:val="0041485D"/>
    <w:rsid w:val="004148B4"/>
    <w:rsid w:val="00414A74"/>
    <w:rsid w:val="00414A99"/>
    <w:rsid w:val="00414AEA"/>
    <w:rsid w:val="00414CAA"/>
    <w:rsid w:val="00414D2F"/>
    <w:rsid w:val="00414E7B"/>
    <w:rsid w:val="00414F8D"/>
    <w:rsid w:val="0041522F"/>
    <w:rsid w:val="004155C6"/>
    <w:rsid w:val="004158EB"/>
    <w:rsid w:val="004159E2"/>
    <w:rsid w:val="00415A32"/>
    <w:rsid w:val="00415DBC"/>
    <w:rsid w:val="00415FC2"/>
    <w:rsid w:val="00416212"/>
    <w:rsid w:val="00416368"/>
    <w:rsid w:val="00416426"/>
    <w:rsid w:val="00416797"/>
    <w:rsid w:val="00416AD1"/>
    <w:rsid w:val="00416AE7"/>
    <w:rsid w:val="00416AFD"/>
    <w:rsid w:val="00416BBB"/>
    <w:rsid w:val="00416C6F"/>
    <w:rsid w:val="00416C92"/>
    <w:rsid w:val="0041703C"/>
    <w:rsid w:val="00417158"/>
    <w:rsid w:val="00417637"/>
    <w:rsid w:val="0041783F"/>
    <w:rsid w:val="00417A58"/>
    <w:rsid w:val="00417ADD"/>
    <w:rsid w:val="00417C34"/>
    <w:rsid w:val="00417F50"/>
    <w:rsid w:val="0042030B"/>
    <w:rsid w:val="00420440"/>
    <w:rsid w:val="0042068B"/>
    <w:rsid w:val="0042079D"/>
    <w:rsid w:val="004208ED"/>
    <w:rsid w:val="00420BCC"/>
    <w:rsid w:val="00420CCC"/>
    <w:rsid w:val="00420DB0"/>
    <w:rsid w:val="00420F67"/>
    <w:rsid w:val="0042113B"/>
    <w:rsid w:val="004211B2"/>
    <w:rsid w:val="00421269"/>
    <w:rsid w:val="004213BF"/>
    <w:rsid w:val="00421711"/>
    <w:rsid w:val="00421910"/>
    <w:rsid w:val="00421B39"/>
    <w:rsid w:val="00421CC8"/>
    <w:rsid w:val="00421E44"/>
    <w:rsid w:val="00421E7F"/>
    <w:rsid w:val="004223FD"/>
    <w:rsid w:val="00422583"/>
    <w:rsid w:val="004225F4"/>
    <w:rsid w:val="00422B11"/>
    <w:rsid w:val="00422B5B"/>
    <w:rsid w:val="00422D70"/>
    <w:rsid w:val="00422DC1"/>
    <w:rsid w:val="00422E7E"/>
    <w:rsid w:val="0042320D"/>
    <w:rsid w:val="0042340A"/>
    <w:rsid w:val="00423425"/>
    <w:rsid w:val="0042351E"/>
    <w:rsid w:val="00423557"/>
    <w:rsid w:val="004238B0"/>
    <w:rsid w:val="00423912"/>
    <w:rsid w:val="004239DF"/>
    <w:rsid w:val="00423A29"/>
    <w:rsid w:val="00423CF3"/>
    <w:rsid w:val="00423EAC"/>
    <w:rsid w:val="00423FE0"/>
    <w:rsid w:val="0042418B"/>
    <w:rsid w:val="00424600"/>
    <w:rsid w:val="004246F3"/>
    <w:rsid w:val="004249CB"/>
    <w:rsid w:val="00424DC9"/>
    <w:rsid w:val="00424DE5"/>
    <w:rsid w:val="004250E7"/>
    <w:rsid w:val="00425146"/>
    <w:rsid w:val="00425409"/>
    <w:rsid w:val="004254B2"/>
    <w:rsid w:val="00425501"/>
    <w:rsid w:val="004255E4"/>
    <w:rsid w:val="0042576A"/>
    <w:rsid w:val="0042596B"/>
    <w:rsid w:val="004259F1"/>
    <w:rsid w:val="00425A39"/>
    <w:rsid w:val="00425D4C"/>
    <w:rsid w:val="00425D59"/>
    <w:rsid w:val="00425E43"/>
    <w:rsid w:val="00426392"/>
    <w:rsid w:val="004267F0"/>
    <w:rsid w:val="00426EB8"/>
    <w:rsid w:val="00427550"/>
    <w:rsid w:val="004279DE"/>
    <w:rsid w:val="00427AD8"/>
    <w:rsid w:val="004300ED"/>
    <w:rsid w:val="00430197"/>
    <w:rsid w:val="0043019A"/>
    <w:rsid w:val="00430289"/>
    <w:rsid w:val="0043051D"/>
    <w:rsid w:val="00430839"/>
    <w:rsid w:val="00430BEE"/>
    <w:rsid w:val="00430C19"/>
    <w:rsid w:val="00430C83"/>
    <w:rsid w:val="00430DF7"/>
    <w:rsid w:val="00431150"/>
    <w:rsid w:val="004311F4"/>
    <w:rsid w:val="0043126A"/>
    <w:rsid w:val="00431518"/>
    <w:rsid w:val="00431662"/>
    <w:rsid w:val="0043174C"/>
    <w:rsid w:val="004319D6"/>
    <w:rsid w:val="00431D29"/>
    <w:rsid w:val="00431DE5"/>
    <w:rsid w:val="004321AE"/>
    <w:rsid w:val="00432435"/>
    <w:rsid w:val="004324AA"/>
    <w:rsid w:val="0043278E"/>
    <w:rsid w:val="004327AA"/>
    <w:rsid w:val="00432B6C"/>
    <w:rsid w:val="00433000"/>
    <w:rsid w:val="0043336B"/>
    <w:rsid w:val="004333CB"/>
    <w:rsid w:val="00433461"/>
    <w:rsid w:val="0043366E"/>
    <w:rsid w:val="00433DFD"/>
    <w:rsid w:val="00433E86"/>
    <w:rsid w:val="00433FB7"/>
    <w:rsid w:val="004341DA"/>
    <w:rsid w:val="00434361"/>
    <w:rsid w:val="0043446F"/>
    <w:rsid w:val="0043455C"/>
    <w:rsid w:val="004345E9"/>
    <w:rsid w:val="0043463B"/>
    <w:rsid w:val="004346F1"/>
    <w:rsid w:val="00434759"/>
    <w:rsid w:val="00434967"/>
    <w:rsid w:val="00434A1E"/>
    <w:rsid w:val="00434AFC"/>
    <w:rsid w:val="00434D54"/>
    <w:rsid w:val="00434F5C"/>
    <w:rsid w:val="00434F88"/>
    <w:rsid w:val="00435348"/>
    <w:rsid w:val="0043548E"/>
    <w:rsid w:val="0043564C"/>
    <w:rsid w:val="00435662"/>
    <w:rsid w:val="00435664"/>
    <w:rsid w:val="00435675"/>
    <w:rsid w:val="00435791"/>
    <w:rsid w:val="004357C3"/>
    <w:rsid w:val="004357D1"/>
    <w:rsid w:val="0043597A"/>
    <w:rsid w:val="00435AA4"/>
    <w:rsid w:val="00435EB3"/>
    <w:rsid w:val="00435FB0"/>
    <w:rsid w:val="004363E4"/>
    <w:rsid w:val="00436640"/>
    <w:rsid w:val="00436702"/>
    <w:rsid w:val="004367F4"/>
    <w:rsid w:val="00436832"/>
    <w:rsid w:val="00436A88"/>
    <w:rsid w:val="004370DA"/>
    <w:rsid w:val="0043739C"/>
    <w:rsid w:val="00437427"/>
    <w:rsid w:val="004374E9"/>
    <w:rsid w:val="00437519"/>
    <w:rsid w:val="004375DD"/>
    <w:rsid w:val="00437818"/>
    <w:rsid w:val="00437917"/>
    <w:rsid w:val="00437A7E"/>
    <w:rsid w:val="00437C66"/>
    <w:rsid w:val="00437DBE"/>
    <w:rsid w:val="00437E09"/>
    <w:rsid w:val="00437F60"/>
    <w:rsid w:val="00437F75"/>
    <w:rsid w:val="0044001E"/>
    <w:rsid w:val="00440032"/>
    <w:rsid w:val="0044005A"/>
    <w:rsid w:val="00440069"/>
    <w:rsid w:val="004400D6"/>
    <w:rsid w:val="00440818"/>
    <w:rsid w:val="0044085D"/>
    <w:rsid w:val="00440B52"/>
    <w:rsid w:val="00440FB3"/>
    <w:rsid w:val="00441078"/>
    <w:rsid w:val="00441270"/>
    <w:rsid w:val="004412B5"/>
    <w:rsid w:val="00441431"/>
    <w:rsid w:val="0044166E"/>
    <w:rsid w:val="004416ED"/>
    <w:rsid w:val="00441776"/>
    <w:rsid w:val="00441857"/>
    <w:rsid w:val="0044189A"/>
    <w:rsid w:val="00441914"/>
    <w:rsid w:val="00441A27"/>
    <w:rsid w:val="00441B7E"/>
    <w:rsid w:val="00441BD5"/>
    <w:rsid w:val="00441C85"/>
    <w:rsid w:val="00441E01"/>
    <w:rsid w:val="00441F26"/>
    <w:rsid w:val="00442059"/>
    <w:rsid w:val="00442130"/>
    <w:rsid w:val="00442333"/>
    <w:rsid w:val="004423A0"/>
    <w:rsid w:val="00442445"/>
    <w:rsid w:val="004425E6"/>
    <w:rsid w:val="0044269F"/>
    <w:rsid w:val="0044292F"/>
    <w:rsid w:val="00442F49"/>
    <w:rsid w:val="00443029"/>
    <w:rsid w:val="00443055"/>
    <w:rsid w:val="0044309C"/>
    <w:rsid w:val="00443703"/>
    <w:rsid w:val="004438C3"/>
    <w:rsid w:val="004438D1"/>
    <w:rsid w:val="00443974"/>
    <w:rsid w:val="00443B89"/>
    <w:rsid w:val="00443BF0"/>
    <w:rsid w:val="004441C3"/>
    <w:rsid w:val="00444237"/>
    <w:rsid w:val="0044443D"/>
    <w:rsid w:val="0044469C"/>
    <w:rsid w:val="0044480A"/>
    <w:rsid w:val="00444A86"/>
    <w:rsid w:val="00444AFB"/>
    <w:rsid w:val="00444B23"/>
    <w:rsid w:val="00444CCA"/>
    <w:rsid w:val="00444D8C"/>
    <w:rsid w:val="00444E08"/>
    <w:rsid w:val="00444F16"/>
    <w:rsid w:val="00444F88"/>
    <w:rsid w:val="00444FD4"/>
    <w:rsid w:val="004450A4"/>
    <w:rsid w:val="004450F5"/>
    <w:rsid w:val="00445233"/>
    <w:rsid w:val="00445353"/>
    <w:rsid w:val="00445551"/>
    <w:rsid w:val="00445604"/>
    <w:rsid w:val="0044569A"/>
    <w:rsid w:val="00445754"/>
    <w:rsid w:val="004458BF"/>
    <w:rsid w:val="0044596E"/>
    <w:rsid w:val="00445B0F"/>
    <w:rsid w:val="00445F7F"/>
    <w:rsid w:val="00445FBA"/>
    <w:rsid w:val="00446320"/>
    <w:rsid w:val="00446360"/>
    <w:rsid w:val="00446378"/>
    <w:rsid w:val="004463D8"/>
    <w:rsid w:val="0044661D"/>
    <w:rsid w:val="004467FA"/>
    <w:rsid w:val="00446C47"/>
    <w:rsid w:val="00446DC6"/>
    <w:rsid w:val="00447380"/>
    <w:rsid w:val="00447419"/>
    <w:rsid w:val="00447554"/>
    <w:rsid w:val="00447660"/>
    <w:rsid w:val="00447756"/>
    <w:rsid w:val="004477F6"/>
    <w:rsid w:val="004477FF"/>
    <w:rsid w:val="00447940"/>
    <w:rsid w:val="0044799D"/>
    <w:rsid w:val="00447BBE"/>
    <w:rsid w:val="00447C1F"/>
    <w:rsid w:val="00447D4D"/>
    <w:rsid w:val="0045006B"/>
    <w:rsid w:val="004501C1"/>
    <w:rsid w:val="004507EE"/>
    <w:rsid w:val="004508D3"/>
    <w:rsid w:val="0045090A"/>
    <w:rsid w:val="00450A3A"/>
    <w:rsid w:val="0045103F"/>
    <w:rsid w:val="00451064"/>
    <w:rsid w:val="0045114A"/>
    <w:rsid w:val="00451237"/>
    <w:rsid w:val="004512A6"/>
    <w:rsid w:val="00451373"/>
    <w:rsid w:val="004513EA"/>
    <w:rsid w:val="00451589"/>
    <w:rsid w:val="00451899"/>
    <w:rsid w:val="004518DB"/>
    <w:rsid w:val="00451BD0"/>
    <w:rsid w:val="00451CC7"/>
    <w:rsid w:val="00451EB4"/>
    <w:rsid w:val="00451FD6"/>
    <w:rsid w:val="0045208C"/>
    <w:rsid w:val="00452104"/>
    <w:rsid w:val="00452149"/>
    <w:rsid w:val="00452230"/>
    <w:rsid w:val="00452822"/>
    <w:rsid w:val="004528D9"/>
    <w:rsid w:val="004536D1"/>
    <w:rsid w:val="004537C1"/>
    <w:rsid w:val="00453937"/>
    <w:rsid w:val="0045394C"/>
    <w:rsid w:val="00453A2D"/>
    <w:rsid w:val="00453C57"/>
    <w:rsid w:val="00453D8F"/>
    <w:rsid w:val="00453FA8"/>
    <w:rsid w:val="00454182"/>
    <w:rsid w:val="004541F4"/>
    <w:rsid w:val="00454254"/>
    <w:rsid w:val="004542E1"/>
    <w:rsid w:val="004544F3"/>
    <w:rsid w:val="00454518"/>
    <w:rsid w:val="0045455A"/>
    <w:rsid w:val="00454968"/>
    <w:rsid w:val="0045497C"/>
    <w:rsid w:val="00454B34"/>
    <w:rsid w:val="00454CE2"/>
    <w:rsid w:val="00454F57"/>
    <w:rsid w:val="00455046"/>
    <w:rsid w:val="004552B4"/>
    <w:rsid w:val="00455392"/>
    <w:rsid w:val="004553E3"/>
    <w:rsid w:val="0045540E"/>
    <w:rsid w:val="004555C0"/>
    <w:rsid w:val="004555E5"/>
    <w:rsid w:val="00455724"/>
    <w:rsid w:val="00455748"/>
    <w:rsid w:val="004557DF"/>
    <w:rsid w:val="00455BB2"/>
    <w:rsid w:val="00455E2F"/>
    <w:rsid w:val="00455F67"/>
    <w:rsid w:val="00455FE3"/>
    <w:rsid w:val="00456065"/>
    <w:rsid w:val="004560D0"/>
    <w:rsid w:val="00456230"/>
    <w:rsid w:val="00456346"/>
    <w:rsid w:val="004563D8"/>
    <w:rsid w:val="0045641A"/>
    <w:rsid w:val="00456636"/>
    <w:rsid w:val="0045665D"/>
    <w:rsid w:val="00456ACC"/>
    <w:rsid w:val="00456B09"/>
    <w:rsid w:val="00456C69"/>
    <w:rsid w:val="00456DA6"/>
    <w:rsid w:val="00456DD3"/>
    <w:rsid w:val="00456F3A"/>
    <w:rsid w:val="00457453"/>
    <w:rsid w:val="0045748D"/>
    <w:rsid w:val="0045752E"/>
    <w:rsid w:val="00457B05"/>
    <w:rsid w:val="00457BEA"/>
    <w:rsid w:val="00457C7D"/>
    <w:rsid w:val="00457D90"/>
    <w:rsid w:val="004600C9"/>
    <w:rsid w:val="004602C7"/>
    <w:rsid w:val="00460779"/>
    <w:rsid w:val="00460872"/>
    <w:rsid w:val="00460C45"/>
    <w:rsid w:val="00460D33"/>
    <w:rsid w:val="004612C3"/>
    <w:rsid w:val="004614AC"/>
    <w:rsid w:val="00461889"/>
    <w:rsid w:val="00461B2E"/>
    <w:rsid w:val="00461BB1"/>
    <w:rsid w:val="00461D28"/>
    <w:rsid w:val="00462099"/>
    <w:rsid w:val="00462237"/>
    <w:rsid w:val="004622BF"/>
    <w:rsid w:val="004624B6"/>
    <w:rsid w:val="004625B0"/>
    <w:rsid w:val="0046275A"/>
    <w:rsid w:val="00462E78"/>
    <w:rsid w:val="00463405"/>
    <w:rsid w:val="0046373A"/>
    <w:rsid w:val="004638BC"/>
    <w:rsid w:val="00463B27"/>
    <w:rsid w:val="00463BE5"/>
    <w:rsid w:val="00463C23"/>
    <w:rsid w:val="00463D7F"/>
    <w:rsid w:val="00464527"/>
    <w:rsid w:val="00464884"/>
    <w:rsid w:val="00464D7C"/>
    <w:rsid w:val="00464E1B"/>
    <w:rsid w:val="00464F6E"/>
    <w:rsid w:val="004650DE"/>
    <w:rsid w:val="00465207"/>
    <w:rsid w:val="00465486"/>
    <w:rsid w:val="0046557D"/>
    <w:rsid w:val="004657A6"/>
    <w:rsid w:val="00465976"/>
    <w:rsid w:val="00465A11"/>
    <w:rsid w:val="00465AC0"/>
    <w:rsid w:val="00465D91"/>
    <w:rsid w:val="00465F02"/>
    <w:rsid w:val="0046610F"/>
    <w:rsid w:val="00466111"/>
    <w:rsid w:val="00466228"/>
    <w:rsid w:val="00466354"/>
    <w:rsid w:val="004663D0"/>
    <w:rsid w:val="0046643B"/>
    <w:rsid w:val="00466441"/>
    <w:rsid w:val="00466552"/>
    <w:rsid w:val="00466579"/>
    <w:rsid w:val="004668C5"/>
    <w:rsid w:val="00466B9D"/>
    <w:rsid w:val="00466C73"/>
    <w:rsid w:val="00466D3E"/>
    <w:rsid w:val="00466DA0"/>
    <w:rsid w:val="00466DE5"/>
    <w:rsid w:val="004673E8"/>
    <w:rsid w:val="004675F9"/>
    <w:rsid w:val="00467853"/>
    <w:rsid w:val="00467927"/>
    <w:rsid w:val="00467A85"/>
    <w:rsid w:val="00467C87"/>
    <w:rsid w:val="00467E13"/>
    <w:rsid w:val="00467E3B"/>
    <w:rsid w:val="00467FE9"/>
    <w:rsid w:val="0046A7BB"/>
    <w:rsid w:val="0047008E"/>
    <w:rsid w:val="00470242"/>
    <w:rsid w:val="004703DE"/>
    <w:rsid w:val="00470609"/>
    <w:rsid w:val="00470736"/>
    <w:rsid w:val="004707D1"/>
    <w:rsid w:val="00470911"/>
    <w:rsid w:val="00470C25"/>
    <w:rsid w:val="00470D5B"/>
    <w:rsid w:val="00470D5E"/>
    <w:rsid w:val="00470E19"/>
    <w:rsid w:val="00470F1C"/>
    <w:rsid w:val="00470F9F"/>
    <w:rsid w:val="00471050"/>
    <w:rsid w:val="004711C0"/>
    <w:rsid w:val="004711D6"/>
    <w:rsid w:val="004714AD"/>
    <w:rsid w:val="0047154C"/>
    <w:rsid w:val="0047159C"/>
    <w:rsid w:val="004715AE"/>
    <w:rsid w:val="004715F8"/>
    <w:rsid w:val="004717CF"/>
    <w:rsid w:val="004717F1"/>
    <w:rsid w:val="004718EA"/>
    <w:rsid w:val="00471A95"/>
    <w:rsid w:val="00471BBD"/>
    <w:rsid w:val="00471DAC"/>
    <w:rsid w:val="0047210C"/>
    <w:rsid w:val="00472179"/>
    <w:rsid w:val="00472242"/>
    <w:rsid w:val="004722EF"/>
    <w:rsid w:val="0047248B"/>
    <w:rsid w:val="004724F7"/>
    <w:rsid w:val="00472521"/>
    <w:rsid w:val="0047265C"/>
    <w:rsid w:val="004726F9"/>
    <w:rsid w:val="00472727"/>
    <w:rsid w:val="00472C7C"/>
    <w:rsid w:val="00472CB5"/>
    <w:rsid w:val="00472FD0"/>
    <w:rsid w:val="00472FF6"/>
    <w:rsid w:val="004731E7"/>
    <w:rsid w:val="00473455"/>
    <w:rsid w:val="00473590"/>
    <w:rsid w:val="00473717"/>
    <w:rsid w:val="00473974"/>
    <w:rsid w:val="00473A32"/>
    <w:rsid w:val="00473B9E"/>
    <w:rsid w:val="00473C8E"/>
    <w:rsid w:val="00473F64"/>
    <w:rsid w:val="00474017"/>
    <w:rsid w:val="0047408B"/>
    <w:rsid w:val="004744E9"/>
    <w:rsid w:val="00474636"/>
    <w:rsid w:val="00474688"/>
    <w:rsid w:val="0047496D"/>
    <w:rsid w:val="00474B7E"/>
    <w:rsid w:val="00474C1D"/>
    <w:rsid w:val="00474C4F"/>
    <w:rsid w:val="00474C58"/>
    <w:rsid w:val="00474D69"/>
    <w:rsid w:val="00474D84"/>
    <w:rsid w:val="00474E5B"/>
    <w:rsid w:val="00474E69"/>
    <w:rsid w:val="00474EEB"/>
    <w:rsid w:val="004750B1"/>
    <w:rsid w:val="00475357"/>
    <w:rsid w:val="00475647"/>
    <w:rsid w:val="0047595A"/>
    <w:rsid w:val="004759A3"/>
    <w:rsid w:val="00475B58"/>
    <w:rsid w:val="00475B78"/>
    <w:rsid w:val="00475B8B"/>
    <w:rsid w:val="00475C1D"/>
    <w:rsid w:val="00476007"/>
    <w:rsid w:val="00476315"/>
    <w:rsid w:val="00476326"/>
    <w:rsid w:val="004763A9"/>
    <w:rsid w:val="00476535"/>
    <w:rsid w:val="004765E5"/>
    <w:rsid w:val="00476630"/>
    <w:rsid w:val="0047663C"/>
    <w:rsid w:val="00476646"/>
    <w:rsid w:val="00476823"/>
    <w:rsid w:val="004768B6"/>
    <w:rsid w:val="00476937"/>
    <w:rsid w:val="00476AE8"/>
    <w:rsid w:val="00476C00"/>
    <w:rsid w:val="00476CEE"/>
    <w:rsid w:val="00476E38"/>
    <w:rsid w:val="00477070"/>
    <w:rsid w:val="00477218"/>
    <w:rsid w:val="0047735C"/>
    <w:rsid w:val="0047757E"/>
    <w:rsid w:val="004775D7"/>
    <w:rsid w:val="004777B9"/>
    <w:rsid w:val="00477C84"/>
    <w:rsid w:val="00477D98"/>
    <w:rsid w:val="00477F48"/>
    <w:rsid w:val="00480384"/>
    <w:rsid w:val="004804EA"/>
    <w:rsid w:val="00480572"/>
    <w:rsid w:val="00480746"/>
    <w:rsid w:val="0048081E"/>
    <w:rsid w:val="0048093D"/>
    <w:rsid w:val="00480A38"/>
    <w:rsid w:val="00480EE1"/>
    <w:rsid w:val="00480F01"/>
    <w:rsid w:val="00480FBC"/>
    <w:rsid w:val="00481059"/>
    <w:rsid w:val="004810E2"/>
    <w:rsid w:val="00481145"/>
    <w:rsid w:val="0048139B"/>
    <w:rsid w:val="00481445"/>
    <w:rsid w:val="004814FA"/>
    <w:rsid w:val="0048152B"/>
    <w:rsid w:val="004815B5"/>
    <w:rsid w:val="00481644"/>
    <w:rsid w:val="00481909"/>
    <w:rsid w:val="004819B9"/>
    <w:rsid w:val="00481A3B"/>
    <w:rsid w:val="00481E17"/>
    <w:rsid w:val="004820EC"/>
    <w:rsid w:val="0048212C"/>
    <w:rsid w:val="004822D4"/>
    <w:rsid w:val="00482355"/>
    <w:rsid w:val="00482587"/>
    <w:rsid w:val="00482685"/>
    <w:rsid w:val="00482812"/>
    <w:rsid w:val="00482844"/>
    <w:rsid w:val="00482AE3"/>
    <w:rsid w:val="00482C24"/>
    <w:rsid w:val="00483129"/>
    <w:rsid w:val="0048314E"/>
    <w:rsid w:val="004831C5"/>
    <w:rsid w:val="0048331A"/>
    <w:rsid w:val="00483430"/>
    <w:rsid w:val="00483451"/>
    <w:rsid w:val="00483762"/>
    <w:rsid w:val="004837B0"/>
    <w:rsid w:val="0048380F"/>
    <w:rsid w:val="0048384E"/>
    <w:rsid w:val="00483C13"/>
    <w:rsid w:val="00483E07"/>
    <w:rsid w:val="00483EC8"/>
    <w:rsid w:val="00484289"/>
    <w:rsid w:val="00484393"/>
    <w:rsid w:val="00484456"/>
    <w:rsid w:val="00484498"/>
    <w:rsid w:val="00484671"/>
    <w:rsid w:val="004847D2"/>
    <w:rsid w:val="0048493A"/>
    <w:rsid w:val="00484A6B"/>
    <w:rsid w:val="00484EB4"/>
    <w:rsid w:val="00484F67"/>
    <w:rsid w:val="00484FE4"/>
    <w:rsid w:val="00484FF6"/>
    <w:rsid w:val="00485146"/>
    <w:rsid w:val="004854DA"/>
    <w:rsid w:val="004856B4"/>
    <w:rsid w:val="00485960"/>
    <w:rsid w:val="00485A40"/>
    <w:rsid w:val="00485ADC"/>
    <w:rsid w:val="00485D2A"/>
    <w:rsid w:val="00485D88"/>
    <w:rsid w:val="00485DD8"/>
    <w:rsid w:val="004860B7"/>
    <w:rsid w:val="0048612C"/>
    <w:rsid w:val="0048617C"/>
    <w:rsid w:val="004861B2"/>
    <w:rsid w:val="004861ED"/>
    <w:rsid w:val="0048673F"/>
    <w:rsid w:val="00486B01"/>
    <w:rsid w:val="00486C2B"/>
    <w:rsid w:val="00486C86"/>
    <w:rsid w:val="00486D7E"/>
    <w:rsid w:val="00486E01"/>
    <w:rsid w:val="00486E15"/>
    <w:rsid w:val="0048719F"/>
    <w:rsid w:val="00487950"/>
    <w:rsid w:val="00487C4D"/>
    <w:rsid w:val="00487C8C"/>
    <w:rsid w:val="00490040"/>
    <w:rsid w:val="004901AB"/>
    <w:rsid w:val="004904FC"/>
    <w:rsid w:val="004905E0"/>
    <w:rsid w:val="00490656"/>
    <w:rsid w:val="00490840"/>
    <w:rsid w:val="00490962"/>
    <w:rsid w:val="00490B63"/>
    <w:rsid w:val="00490E8D"/>
    <w:rsid w:val="00490F06"/>
    <w:rsid w:val="00491423"/>
    <w:rsid w:val="0049148E"/>
    <w:rsid w:val="004914A6"/>
    <w:rsid w:val="0049155C"/>
    <w:rsid w:val="00491680"/>
    <w:rsid w:val="00491784"/>
    <w:rsid w:val="00491C26"/>
    <w:rsid w:val="00491F58"/>
    <w:rsid w:val="004920CF"/>
    <w:rsid w:val="004923C0"/>
    <w:rsid w:val="00492609"/>
    <w:rsid w:val="00492D5A"/>
    <w:rsid w:val="004930AB"/>
    <w:rsid w:val="0049324F"/>
    <w:rsid w:val="004932F7"/>
    <w:rsid w:val="0049332E"/>
    <w:rsid w:val="0049344E"/>
    <w:rsid w:val="0049347C"/>
    <w:rsid w:val="004934A4"/>
    <w:rsid w:val="004934CB"/>
    <w:rsid w:val="00493595"/>
    <w:rsid w:val="00493853"/>
    <w:rsid w:val="00493A14"/>
    <w:rsid w:val="00493C17"/>
    <w:rsid w:val="00493E49"/>
    <w:rsid w:val="00494072"/>
    <w:rsid w:val="004941D9"/>
    <w:rsid w:val="00494205"/>
    <w:rsid w:val="0049423E"/>
    <w:rsid w:val="004944AC"/>
    <w:rsid w:val="004944F4"/>
    <w:rsid w:val="00494558"/>
    <w:rsid w:val="004948BE"/>
    <w:rsid w:val="0049493D"/>
    <w:rsid w:val="004949B7"/>
    <w:rsid w:val="00494AD2"/>
    <w:rsid w:val="00494C6C"/>
    <w:rsid w:val="00494EC2"/>
    <w:rsid w:val="004951A3"/>
    <w:rsid w:val="004954D7"/>
    <w:rsid w:val="0049594D"/>
    <w:rsid w:val="00495A2B"/>
    <w:rsid w:val="00495B4F"/>
    <w:rsid w:val="00495EFC"/>
    <w:rsid w:val="00495FDC"/>
    <w:rsid w:val="0049650C"/>
    <w:rsid w:val="004965E8"/>
    <w:rsid w:val="00496709"/>
    <w:rsid w:val="0049671D"/>
    <w:rsid w:val="00496818"/>
    <w:rsid w:val="0049690C"/>
    <w:rsid w:val="0049694F"/>
    <w:rsid w:val="004969A4"/>
    <w:rsid w:val="004969A6"/>
    <w:rsid w:val="004969E2"/>
    <w:rsid w:val="00496A47"/>
    <w:rsid w:val="00496D87"/>
    <w:rsid w:val="00496DF8"/>
    <w:rsid w:val="00496E13"/>
    <w:rsid w:val="004971A2"/>
    <w:rsid w:val="004974A9"/>
    <w:rsid w:val="0049762B"/>
    <w:rsid w:val="004978A3"/>
    <w:rsid w:val="0049790D"/>
    <w:rsid w:val="0049791D"/>
    <w:rsid w:val="004979C5"/>
    <w:rsid w:val="00497BFA"/>
    <w:rsid w:val="00497CCA"/>
    <w:rsid w:val="00497D79"/>
    <w:rsid w:val="00497D7B"/>
    <w:rsid w:val="00497F02"/>
    <w:rsid w:val="00497F87"/>
    <w:rsid w:val="004A0004"/>
    <w:rsid w:val="004A0020"/>
    <w:rsid w:val="004A02B2"/>
    <w:rsid w:val="004A0AC6"/>
    <w:rsid w:val="004A0D70"/>
    <w:rsid w:val="004A0DA4"/>
    <w:rsid w:val="004A0DF3"/>
    <w:rsid w:val="004A1275"/>
    <w:rsid w:val="004A13CF"/>
    <w:rsid w:val="004A1430"/>
    <w:rsid w:val="004A1A49"/>
    <w:rsid w:val="004A1A9B"/>
    <w:rsid w:val="004A1BA3"/>
    <w:rsid w:val="004A1C77"/>
    <w:rsid w:val="004A1CE8"/>
    <w:rsid w:val="004A20A6"/>
    <w:rsid w:val="004A2376"/>
    <w:rsid w:val="004A27ED"/>
    <w:rsid w:val="004A2839"/>
    <w:rsid w:val="004A2F26"/>
    <w:rsid w:val="004A35EB"/>
    <w:rsid w:val="004A375D"/>
    <w:rsid w:val="004A3761"/>
    <w:rsid w:val="004A3910"/>
    <w:rsid w:val="004A391F"/>
    <w:rsid w:val="004A3FE8"/>
    <w:rsid w:val="004A4114"/>
    <w:rsid w:val="004A42A8"/>
    <w:rsid w:val="004A44C4"/>
    <w:rsid w:val="004A4516"/>
    <w:rsid w:val="004A4937"/>
    <w:rsid w:val="004A4ADC"/>
    <w:rsid w:val="004A4F41"/>
    <w:rsid w:val="004A5212"/>
    <w:rsid w:val="004A53DF"/>
    <w:rsid w:val="004A54BB"/>
    <w:rsid w:val="004A54D7"/>
    <w:rsid w:val="004A586F"/>
    <w:rsid w:val="004A5937"/>
    <w:rsid w:val="004A59F6"/>
    <w:rsid w:val="004A5AC9"/>
    <w:rsid w:val="004A5B5B"/>
    <w:rsid w:val="004A5C2E"/>
    <w:rsid w:val="004A609D"/>
    <w:rsid w:val="004A6273"/>
    <w:rsid w:val="004A6312"/>
    <w:rsid w:val="004A6328"/>
    <w:rsid w:val="004A6434"/>
    <w:rsid w:val="004A658B"/>
    <w:rsid w:val="004A6667"/>
    <w:rsid w:val="004A6669"/>
    <w:rsid w:val="004A6741"/>
    <w:rsid w:val="004A68F0"/>
    <w:rsid w:val="004A690A"/>
    <w:rsid w:val="004A6B02"/>
    <w:rsid w:val="004A6BBA"/>
    <w:rsid w:val="004A6C32"/>
    <w:rsid w:val="004A6C70"/>
    <w:rsid w:val="004A6CE8"/>
    <w:rsid w:val="004A6D47"/>
    <w:rsid w:val="004A6F92"/>
    <w:rsid w:val="004A6FC0"/>
    <w:rsid w:val="004A71E7"/>
    <w:rsid w:val="004A75C7"/>
    <w:rsid w:val="004A7684"/>
    <w:rsid w:val="004A7BAD"/>
    <w:rsid w:val="004AF708"/>
    <w:rsid w:val="004B0222"/>
    <w:rsid w:val="004B039A"/>
    <w:rsid w:val="004B03E3"/>
    <w:rsid w:val="004B0630"/>
    <w:rsid w:val="004B07E4"/>
    <w:rsid w:val="004B0841"/>
    <w:rsid w:val="004B0A29"/>
    <w:rsid w:val="004B0A91"/>
    <w:rsid w:val="004B0DFE"/>
    <w:rsid w:val="004B15C5"/>
    <w:rsid w:val="004B19D2"/>
    <w:rsid w:val="004B1F34"/>
    <w:rsid w:val="004B20A3"/>
    <w:rsid w:val="004B2163"/>
    <w:rsid w:val="004B231C"/>
    <w:rsid w:val="004B24F0"/>
    <w:rsid w:val="004B26C6"/>
    <w:rsid w:val="004B2A8F"/>
    <w:rsid w:val="004B2C41"/>
    <w:rsid w:val="004B2C6A"/>
    <w:rsid w:val="004B345D"/>
    <w:rsid w:val="004B3590"/>
    <w:rsid w:val="004B3710"/>
    <w:rsid w:val="004B3722"/>
    <w:rsid w:val="004B3769"/>
    <w:rsid w:val="004B3845"/>
    <w:rsid w:val="004B3AE1"/>
    <w:rsid w:val="004B3C60"/>
    <w:rsid w:val="004B3DC2"/>
    <w:rsid w:val="004B3E2B"/>
    <w:rsid w:val="004B3F9E"/>
    <w:rsid w:val="004B401B"/>
    <w:rsid w:val="004B413A"/>
    <w:rsid w:val="004B451E"/>
    <w:rsid w:val="004B489E"/>
    <w:rsid w:val="004B4AFB"/>
    <w:rsid w:val="004B4B6E"/>
    <w:rsid w:val="004B4BBB"/>
    <w:rsid w:val="004B4C96"/>
    <w:rsid w:val="004B4CCF"/>
    <w:rsid w:val="004B4F02"/>
    <w:rsid w:val="004B51D7"/>
    <w:rsid w:val="004B5287"/>
    <w:rsid w:val="004B532B"/>
    <w:rsid w:val="004B5429"/>
    <w:rsid w:val="004B5578"/>
    <w:rsid w:val="004B5739"/>
    <w:rsid w:val="004B5760"/>
    <w:rsid w:val="004B588E"/>
    <w:rsid w:val="004B5A9E"/>
    <w:rsid w:val="004B5C14"/>
    <w:rsid w:val="004B5D96"/>
    <w:rsid w:val="004B5DEE"/>
    <w:rsid w:val="004B5EAA"/>
    <w:rsid w:val="004B5FC2"/>
    <w:rsid w:val="004B618A"/>
    <w:rsid w:val="004B62FF"/>
    <w:rsid w:val="004B63E0"/>
    <w:rsid w:val="004B64F3"/>
    <w:rsid w:val="004B6599"/>
    <w:rsid w:val="004B65B3"/>
    <w:rsid w:val="004B6840"/>
    <w:rsid w:val="004B6936"/>
    <w:rsid w:val="004B6A3B"/>
    <w:rsid w:val="004B6CC0"/>
    <w:rsid w:val="004B6D0A"/>
    <w:rsid w:val="004B6EE0"/>
    <w:rsid w:val="004B6EEE"/>
    <w:rsid w:val="004B72E4"/>
    <w:rsid w:val="004B7500"/>
    <w:rsid w:val="004B7787"/>
    <w:rsid w:val="004B7A22"/>
    <w:rsid w:val="004B7E22"/>
    <w:rsid w:val="004BAF5E"/>
    <w:rsid w:val="004C0104"/>
    <w:rsid w:val="004C0139"/>
    <w:rsid w:val="004C01D3"/>
    <w:rsid w:val="004C0347"/>
    <w:rsid w:val="004C0490"/>
    <w:rsid w:val="004C0710"/>
    <w:rsid w:val="004C0730"/>
    <w:rsid w:val="004C07F1"/>
    <w:rsid w:val="004C0905"/>
    <w:rsid w:val="004C09AF"/>
    <w:rsid w:val="004C0A1C"/>
    <w:rsid w:val="004C0AB0"/>
    <w:rsid w:val="004C0ACC"/>
    <w:rsid w:val="004C0E9A"/>
    <w:rsid w:val="004C0FB8"/>
    <w:rsid w:val="004C112A"/>
    <w:rsid w:val="004C126D"/>
    <w:rsid w:val="004C13EB"/>
    <w:rsid w:val="004C1637"/>
    <w:rsid w:val="004C1865"/>
    <w:rsid w:val="004C1BBC"/>
    <w:rsid w:val="004C1BC1"/>
    <w:rsid w:val="004C1CE7"/>
    <w:rsid w:val="004C1D97"/>
    <w:rsid w:val="004C1F64"/>
    <w:rsid w:val="004C208A"/>
    <w:rsid w:val="004C2185"/>
    <w:rsid w:val="004C22E8"/>
    <w:rsid w:val="004C26B9"/>
    <w:rsid w:val="004C283E"/>
    <w:rsid w:val="004C2892"/>
    <w:rsid w:val="004C2AE2"/>
    <w:rsid w:val="004C2DA5"/>
    <w:rsid w:val="004C2E27"/>
    <w:rsid w:val="004C2E59"/>
    <w:rsid w:val="004C2FBD"/>
    <w:rsid w:val="004C31B6"/>
    <w:rsid w:val="004C3770"/>
    <w:rsid w:val="004C3C90"/>
    <w:rsid w:val="004C3E45"/>
    <w:rsid w:val="004C3F8D"/>
    <w:rsid w:val="004C4295"/>
    <w:rsid w:val="004C431B"/>
    <w:rsid w:val="004C4594"/>
    <w:rsid w:val="004C462A"/>
    <w:rsid w:val="004C4966"/>
    <w:rsid w:val="004C498D"/>
    <w:rsid w:val="004C4A43"/>
    <w:rsid w:val="004C4ABC"/>
    <w:rsid w:val="004C4B71"/>
    <w:rsid w:val="004C4CD8"/>
    <w:rsid w:val="004C4D91"/>
    <w:rsid w:val="004C4EEE"/>
    <w:rsid w:val="004C4F8E"/>
    <w:rsid w:val="004C52CF"/>
    <w:rsid w:val="004C5596"/>
    <w:rsid w:val="004C5842"/>
    <w:rsid w:val="004C58F0"/>
    <w:rsid w:val="004C5918"/>
    <w:rsid w:val="004C59C7"/>
    <w:rsid w:val="004C5A04"/>
    <w:rsid w:val="004C5A20"/>
    <w:rsid w:val="004C5C55"/>
    <w:rsid w:val="004C5CE1"/>
    <w:rsid w:val="004C5D81"/>
    <w:rsid w:val="004C5F7C"/>
    <w:rsid w:val="004C650C"/>
    <w:rsid w:val="004C66DB"/>
    <w:rsid w:val="004C6780"/>
    <w:rsid w:val="004C69E8"/>
    <w:rsid w:val="004C6CED"/>
    <w:rsid w:val="004C7147"/>
    <w:rsid w:val="004C7611"/>
    <w:rsid w:val="004C7742"/>
    <w:rsid w:val="004C7B38"/>
    <w:rsid w:val="004D0170"/>
    <w:rsid w:val="004D01BA"/>
    <w:rsid w:val="004D0448"/>
    <w:rsid w:val="004D04EC"/>
    <w:rsid w:val="004D0858"/>
    <w:rsid w:val="004D0D07"/>
    <w:rsid w:val="004D0E0C"/>
    <w:rsid w:val="004D0FFD"/>
    <w:rsid w:val="004D11FD"/>
    <w:rsid w:val="004D127D"/>
    <w:rsid w:val="004D1488"/>
    <w:rsid w:val="004D1970"/>
    <w:rsid w:val="004D19E9"/>
    <w:rsid w:val="004D1A16"/>
    <w:rsid w:val="004D1A36"/>
    <w:rsid w:val="004D1AE9"/>
    <w:rsid w:val="004D1E2D"/>
    <w:rsid w:val="004D1E91"/>
    <w:rsid w:val="004D1E94"/>
    <w:rsid w:val="004D1E9F"/>
    <w:rsid w:val="004D1EC7"/>
    <w:rsid w:val="004D1EF3"/>
    <w:rsid w:val="004D2025"/>
    <w:rsid w:val="004D20B2"/>
    <w:rsid w:val="004D23A4"/>
    <w:rsid w:val="004D254E"/>
    <w:rsid w:val="004D260B"/>
    <w:rsid w:val="004D2877"/>
    <w:rsid w:val="004D288E"/>
    <w:rsid w:val="004D29CA"/>
    <w:rsid w:val="004D2A3D"/>
    <w:rsid w:val="004D2BA3"/>
    <w:rsid w:val="004D2D5C"/>
    <w:rsid w:val="004D2E10"/>
    <w:rsid w:val="004D2EC6"/>
    <w:rsid w:val="004D3243"/>
    <w:rsid w:val="004D3283"/>
    <w:rsid w:val="004D336B"/>
    <w:rsid w:val="004D34CE"/>
    <w:rsid w:val="004D3577"/>
    <w:rsid w:val="004D3B25"/>
    <w:rsid w:val="004D3EAE"/>
    <w:rsid w:val="004D4133"/>
    <w:rsid w:val="004D464F"/>
    <w:rsid w:val="004D4700"/>
    <w:rsid w:val="004D481A"/>
    <w:rsid w:val="004D48DB"/>
    <w:rsid w:val="004D49CF"/>
    <w:rsid w:val="004D4B0C"/>
    <w:rsid w:val="004D4CB6"/>
    <w:rsid w:val="004D4DAD"/>
    <w:rsid w:val="004D4F38"/>
    <w:rsid w:val="004D5032"/>
    <w:rsid w:val="004D5044"/>
    <w:rsid w:val="004D5145"/>
    <w:rsid w:val="004D52DF"/>
    <w:rsid w:val="004D55C4"/>
    <w:rsid w:val="004D5659"/>
    <w:rsid w:val="004D573C"/>
    <w:rsid w:val="004D5788"/>
    <w:rsid w:val="004D5815"/>
    <w:rsid w:val="004D595A"/>
    <w:rsid w:val="004D5AFF"/>
    <w:rsid w:val="004D5D5F"/>
    <w:rsid w:val="004D5EC9"/>
    <w:rsid w:val="004D6036"/>
    <w:rsid w:val="004D612F"/>
    <w:rsid w:val="004D61C8"/>
    <w:rsid w:val="004D6291"/>
    <w:rsid w:val="004D62AC"/>
    <w:rsid w:val="004D64D5"/>
    <w:rsid w:val="004D688A"/>
    <w:rsid w:val="004D6AA6"/>
    <w:rsid w:val="004D6D4B"/>
    <w:rsid w:val="004D6E55"/>
    <w:rsid w:val="004D6EEB"/>
    <w:rsid w:val="004D716E"/>
    <w:rsid w:val="004D7178"/>
    <w:rsid w:val="004D71C4"/>
    <w:rsid w:val="004D7259"/>
    <w:rsid w:val="004D7330"/>
    <w:rsid w:val="004D73A5"/>
    <w:rsid w:val="004D73AB"/>
    <w:rsid w:val="004D7687"/>
    <w:rsid w:val="004D7832"/>
    <w:rsid w:val="004D7A53"/>
    <w:rsid w:val="004D7AA3"/>
    <w:rsid w:val="004D7ADF"/>
    <w:rsid w:val="004D7DFE"/>
    <w:rsid w:val="004D7E0A"/>
    <w:rsid w:val="004E00C5"/>
    <w:rsid w:val="004E015A"/>
    <w:rsid w:val="004E0461"/>
    <w:rsid w:val="004E0769"/>
    <w:rsid w:val="004E078F"/>
    <w:rsid w:val="004E07DE"/>
    <w:rsid w:val="004E0AAF"/>
    <w:rsid w:val="004E1126"/>
    <w:rsid w:val="004E13DF"/>
    <w:rsid w:val="004E1656"/>
    <w:rsid w:val="004E1745"/>
    <w:rsid w:val="004E19B8"/>
    <w:rsid w:val="004E19C9"/>
    <w:rsid w:val="004E1C1D"/>
    <w:rsid w:val="004E1D7A"/>
    <w:rsid w:val="004E1DF6"/>
    <w:rsid w:val="004E1F81"/>
    <w:rsid w:val="004E1FB3"/>
    <w:rsid w:val="004E25E4"/>
    <w:rsid w:val="004E294A"/>
    <w:rsid w:val="004E33C9"/>
    <w:rsid w:val="004E3778"/>
    <w:rsid w:val="004E3AE1"/>
    <w:rsid w:val="004E3B5E"/>
    <w:rsid w:val="004E3C53"/>
    <w:rsid w:val="004E3C8C"/>
    <w:rsid w:val="004E3D7B"/>
    <w:rsid w:val="004E3DBB"/>
    <w:rsid w:val="004E3F39"/>
    <w:rsid w:val="004E4019"/>
    <w:rsid w:val="004E41F0"/>
    <w:rsid w:val="004E436A"/>
    <w:rsid w:val="004E47C2"/>
    <w:rsid w:val="004E4B80"/>
    <w:rsid w:val="004E4CBA"/>
    <w:rsid w:val="004E4CF2"/>
    <w:rsid w:val="004E4EFD"/>
    <w:rsid w:val="004E50BE"/>
    <w:rsid w:val="004E510C"/>
    <w:rsid w:val="004E5195"/>
    <w:rsid w:val="004E5357"/>
    <w:rsid w:val="004E54DE"/>
    <w:rsid w:val="004E5503"/>
    <w:rsid w:val="004E583F"/>
    <w:rsid w:val="004E5B30"/>
    <w:rsid w:val="004E5CCA"/>
    <w:rsid w:val="004E5F01"/>
    <w:rsid w:val="004E6072"/>
    <w:rsid w:val="004E6099"/>
    <w:rsid w:val="004E6430"/>
    <w:rsid w:val="004E64E1"/>
    <w:rsid w:val="004E66D8"/>
    <w:rsid w:val="004E6802"/>
    <w:rsid w:val="004E6A7F"/>
    <w:rsid w:val="004E6B5C"/>
    <w:rsid w:val="004E71C0"/>
    <w:rsid w:val="004E7231"/>
    <w:rsid w:val="004E735E"/>
    <w:rsid w:val="004E74A6"/>
    <w:rsid w:val="004E7712"/>
    <w:rsid w:val="004E772F"/>
    <w:rsid w:val="004E7ACF"/>
    <w:rsid w:val="004E7CE6"/>
    <w:rsid w:val="004F0071"/>
    <w:rsid w:val="004F0083"/>
    <w:rsid w:val="004F008B"/>
    <w:rsid w:val="004F00B4"/>
    <w:rsid w:val="004F0197"/>
    <w:rsid w:val="004F0370"/>
    <w:rsid w:val="004F0478"/>
    <w:rsid w:val="004F05F2"/>
    <w:rsid w:val="004F06DC"/>
    <w:rsid w:val="004F0944"/>
    <w:rsid w:val="004F0A1F"/>
    <w:rsid w:val="004F0B9E"/>
    <w:rsid w:val="004F0CE4"/>
    <w:rsid w:val="004F0E05"/>
    <w:rsid w:val="004F0F50"/>
    <w:rsid w:val="004F1055"/>
    <w:rsid w:val="004F106B"/>
    <w:rsid w:val="004F1082"/>
    <w:rsid w:val="004F135A"/>
    <w:rsid w:val="004F13D9"/>
    <w:rsid w:val="004F15B2"/>
    <w:rsid w:val="004F15EA"/>
    <w:rsid w:val="004F17D6"/>
    <w:rsid w:val="004F1A25"/>
    <w:rsid w:val="004F2237"/>
    <w:rsid w:val="004F2386"/>
    <w:rsid w:val="004F238D"/>
    <w:rsid w:val="004F246B"/>
    <w:rsid w:val="004F2A2E"/>
    <w:rsid w:val="004F2D2C"/>
    <w:rsid w:val="004F2D58"/>
    <w:rsid w:val="004F2E39"/>
    <w:rsid w:val="004F2E4E"/>
    <w:rsid w:val="004F2E87"/>
    <w:rsid w:val="004F2F09"/>
    <w:rsid w:val="004F2FD4"/>
    <w:rsid w:val="004F319D"/>
    <w:rsid w:val="004F3529"/>
    <w:rsid w:val="004F35A2"/>
    <w:rsid w:val="004F38FC"/>
    <w:rsid w:val="004F390B"/>
    <w:rsid w:val="004F4626"/>
    <w:rsid w:val="004F46B7"/>
    <w:rsid w:val="004F47E1"/>
    <w:rsid w:val="004F4A57"/>
    <w:rsid w:val="004F4A89"/>
    <w:rsid w:val="004F4AF8"/>
    <w:rsid w:val="004F4DB9"/>
    <w:rsid w:val="004F5772"/>
    <w:rsid w:val="004F5D49"/>
    <w:rsid w:val="004F5F10"/>
    <w:rsid w:val="004F62B3"/>
    <w:rsid w:val="004F62DC"/>
    <w:rsid w:val="004F6356"/>
    <w:rsid w:val="004F6413"/>
    <w:rsid w:val="004F64C6"/>
    <w:rsid w:val="004F6638"/>
    <w:rsid w:val="004F693E"/>
    <w:rsid w:val="004F6E4B"/>
    <w:rsid w:val="004F6F12"/>
    <w:rsid w:val="004F717F"/>
    <w:rsid w:val="004F7267"/>
    <w:rsid w:val="004F74E9"/>
    <w:rsid w:val="004F751A"/>
    <w:rsid w:val="004F7528"/>
    <w:rsid w:val="004F7796"/>
    <w:rsid w:val="004F7912"/>
    <w:rsid w:val="004F79AA"/>
    <w:rsid w:val="004F79CF"/>
    <w:rsid w:val="004F7AF2"/>
    <w:rsid w:val="004F7D8A"/>
    <w:rsid w:val="004F7D90"/>
    <w:rsid w:val="005000D8"/>
    <w:rsid w:val="0050064A"/>
    <w:rsid w:val="005008AC"/>
    <w:rsid w:val="005008BE"/>
    <w:rsid w:val="00500974"/>
    <w:rsid w:val="00500C9A"/>
    <w:rsid w:val="00500FBD"/>
    <w:rsid w:val="005015DA"/>
    <w:rsid w:val="00501668"/>
    <w:rsid w:val="0050174B"/>
    <w:rsid w:val="00501A87"/>
    <w:rsid w:val="00501ACD"/>
    <w:rsid w:val="00501B5A"/>
    <w:rsid w:val="00501FA7"/>
    <w:rsid w:val="00502160"/>
    <w:rsid w:val="0050224F"/>
    <w:rsid w:val="0050229D"/>
    <w:rsid w:val="005022A1"/>
    <w:rsid w:val="0050279E"/>
    <w:rsid w:val="005027B5"/>
    <w:rsid w:val="00502C67"/>
    <w:rsid w:val="00502D61"/>
    <w:rsid w:val="00502EA0"/>
    <w:rsid w:val="00502F96"/>
    <w:rsid w:val="0050313A"/>
    <w:rsid w:val="0050321F"/>
    <w:rsid w:val="005032ED"/>
    <w:rsid w:val="005033EE"/>
    <w:rsid w:val="00503578"/>
    <w:rsid w:val="00503836"/>
    <w:rsid w:val="00503F0F"/>
    <w:rsid w:val="005043E5"/>
    <w:rsid w:val="005044F3"/>
    <w:rsid w:val="0050451A"/>
    <w:rsid w:val="00504678"/>
    <w:rsid w:val="00504694"/>
    <w:rsid w:val="00504771"/>
    <w:rsid w:val="005049D0"/>
    <w:rsid w:val="00504CC0"/>
    <w:rsid w:val="00504DD1"/>
    <w:rsid w:val="00504E84"/>
    <w:rsid w:val="00504EC2"/>
    <w:rsid w:val="00504F08"/>
    <w:rsid w:val="00505050"/>
    <w:rsid w:val="0050505A"/>
    <w:rsid w:val="0050507A"/>
    <w:rsid w:val="00505239"/>
    <w:rsid w:val="00505857"/>
    <w:rsid w:val="00505889"/>
    <w:rsid w:val="005059A4"/>
    <w:rsid w:val="00505BAC"/>
    <w:rsid w:val="00505BBD"/>
    <w:rsid w:val="00505E9B"/>
    <w:rsid w:val="00505EEC"/>
    <w:rsid w:val="0050602A"/>
    <w:rsid w:val="005063FC"/>
    <w:rsid w:val="00506552"/>
    <w:rsid w:val="00506562"/>
    <w:rsid w:val="005065DE"/>
    <w:rsid w:val="005069B5"/>
    <w:rsid w:val="005069B6"/>
    <w:rsid w:val="005069D4"/>
    <w:rsid w:val="005070C9"/>
    <w:rsid w:val="00507361"/>
    <w:rsid w:val="0050747C"/>
    <w:rsid w:val="00507524"/>
    <w:rsid w:val="00507646"/>
    <w:rsid w:val="0050768C"/>
    <w:rsid w:val="0050769C"/>
    <w:rsid w:val="005076BE"/>
    <w:rsid w:val="005077D0"/>
    <w:rsid w:val="005078AF"/>
    <w:rsid w:val="005078EC"/>
    <w:rsid w:val="00507910"/>
    <w:rsid w:val="00507B42"/>
    <w:rsid w:val="00507C26"/>
    <w:rsid w:val="00507E47"/>
    <w:rsid w:val="005100B1"/>
    <w:rsid w:val="00510200"/>
    <w:rsid w:val="005103E1"/>
    <w:rsid w:val="0051046D"/>
    <w:rsid w:val="005105C8"/>
    <w:rsid w:val="00510668"/>
    <w:rsid w:val="00510713"/>
    <w:rsid w:val="0051081C"/>
    <w:rsid w:val="0051084E"/>
    <w:rsid w:val="00510868"/>
    <w:rsid w:val="005108BF"/>
    <w:rsid w:val="0051097B"/>
    <w:rsid w:val="00510EE2"/>
    <w:rsid w:val="00511026"/>
    <w:rsid w:val="00511185"/>
    <w:rsid w:val="005113F1"/>
    <w:rsid w:val="005115EF"/>
    <w:rsid w:val="005116D5"/>
    <w:rsid w:val="00511702"/>
    <w:rsid w:val="00511731"/>
    <w:rsid w:val="0051181A"/>
    <w:rsid w:val="00511A97"/>
    <w:rsid w:val="00511B73"/>
    <w:rsid w:val="00511FB9"/>
    <w:rsid w:val="005120CE"/>
    <w:rsid w:val="00512191"/>
    <w:rsid w:val="005121E7"/>
    <w:rsid w:val="005125F6"/>
    <w:rsid w:val="005128D7"/>
    <w:rsid w:val="00512938"/>
    <w:rsid w:val="00512C31"/>
    <w:rsid w:val="00512C67"/>
    <w:rsid w:val="00512CB6"/>
    <w:rsid w:val="00512E4D"/>
    <w:rsid w:val="00513076"/>
    <w:rsid w:val="0051341F"/>
    <w:rsid w:val="005134DF"/>
    <w:rsid w:val="00513594"/>
    <w:rsid w:val="005135C4"/>
    <w:rsid w:val="00513615"/>
    <w:rsid w:val="0051385D"/>
    <w:rsid w:val="00513AFC"/>
    <w:rsid w:val="00513B64"/>
    <w:rsid w:val="00513BC7"/>
    <w:rsid w:val="00513CA8"/>
    <w:rsid w:val="00513D17"/>
    <w:rsid w:val="00513E23"/>
    <w:rsid w:val="005141EC"/>
    <w:rsid w:val="0051424E"/>
    <w:rsid w:val="00514266"/>
    <w:rsid w:val="005143BD"/>
    <w:rsid w:val="005145BA"/>
    <w:rsid w:val="0051476E"/>
    <w:rsid w:val="00514A8C"/>
    <w:rsid w:val="00514B2B"/>
    <w:rsid w:val="00514BA2"/>
    <w:rsid w:val="00514C44"/>
    <w:rsid w:val="00514CFB"/>
    <w:rsid w:val="00514F0A"/>
    <w:rsid w:val="00514F1C"/>
    <w:rsid w:val="005151AF"/>
    <w:rsid w:val="0051528F"/>
    <w:rsid w:val="005154A5"/>
    <w:rsid w:val="00515BBB"/>
    <w:rsid w:val="00515D06"/>
    <w:rsid w:val="00515D4D"/>
    <w:rsid w:val="00515D50"/>
    <w:rsid w:val="00515DC3"/>
    <w:rsid w:val="00515E6F"/>
    <w:rsid w:val="00516038"/>
    <w:rsid w:val="005164C8"/>
    <w:rsid w:val="00516841"/>
    <w:rsid w:val="00516891"/>
    <w:rsid w:val="00516BBF"/>
    <w:rsid w:val="00516D7E"/>
    <w:rsid w:val="00516E4D"/>
    <w:rsid w:val="00516FEE"/>
    <w:rsid w:val="00517010"/>
    <w:rsid w:val="00517254"/>
    <w:rsid w:val="00517280"/>
    <w:rsid w:val="00517326"/>
    <w:rsid w:val="00517379"/>
    <w:rsid w:val="0051759E"/>
    <w:rsid w:val="005175BD"/>
    <w:rsid w:val="00517741"/>
    <w:rsid w:val="00517787"/>
    <w:rsid w:val="00517A82"/>
    <w:rsid w:val="00517BE5"/>
    <w:rsid w:val="00517E6A"/>
    <w:rsid w:val="00520292"/>
    <w:rsid w:val="0052042C"/>
    <w:rsid w:val="0052088E"/>
    <w:rsid w:val="00520E57"/>
    <w:rsid w:val="00520EF8"/>
    <w:rsid w:val="00520FBE"/>
    <w:rsid w:val="00521027"/>
    <w:rsid w:val="0052114D"/>
    <w:rsid w:val="00521269"/>
    <w:rsid w:val="00521418"/>
    <w:rsid w:val="00521566"/>
    <w:rsid w:val="00521B55"/>
    <w:rsid w:val="00521B5C"/>
    <w:rsid w:val="0052202B"/>
    <w:rsid w:val="005220A6"/>
    <w:rsid w:val="00522494"/>
    <w:rsid w:val="005224D7"/>
    <w:rsid w:val="00522783"/>
    <w:rsid w:val="005229C4"/>
    <w:rsid w:val="00522A50"/>
    <w:rsid w:val="00522A51"/>
    <w:rsid w:val="00522B6E"/>
    <w:rsid w:val="00522CA3"/>
    <w:rsid w:val="00522E79"/>
    <w:rsid w:val="005230B0"/>
    <w:rsid w:val="0052318C"/>
    <w:rsid w:val="00523545"/>
    <w:rsid w:val="005237AF"/>
    <w:rsid w:val="005237C0"/>
    <w:rsid w:val="00523853"/>
    <w:rsid w:val="00523BAC"/>
    <w:rsid w:val="00523BDE"/>
    <w:rsid w:val="00523BE6"/>
    <w:rsid w:val="00523CA9"/>
    <w:rsid w:val="00523EFC"/>
    <w:rsid w:val="00523F57"/>
    <w:rsid w:val="0052429A"/>
    <w:rsid w:val="005244CE"/>
    <w:rsid w:val="0052472B"/>
    <w:rsid w:val="00524764"/>
    <w:rsid w:val="00524786"/>
    <w:rsid w:val="0052485A"/>
    <w:rsid w:val="00524903"/>
    <w:rsid w:val="00524B0E"/>
    <w:rsid w:val="00524E2E"/>
    <w:rsid w:val="0052505F"/>
    <w:rsid w:val="0052509F"/>
    <w:rsid w:val="005250BB"/>
    <w:rsid w:val="0052519D"/>
    <w:rsid w:val="0052520A"/>
    <w:rsid w:val="00525474"/>
    <w:rsid w:val="0052550D"/>
    <w:rsid w:val="005255D6"/>
    <w:rsid w:val="00525A21"/>
    <w:rsid w:val="00525AAD"/>
    <w:rsid w:val="00525B79"/>
    <w:rsid w:val="00525BA1"/>
    <w:rsid w:val="00525CC3"/>
    <w:rsid w:val="00525DD2"/>
    <w:rsid w:val="00525F99"/>
    <w:rsid w:val="00526108"/>
    <w:rsid w:val="005261BE"/>
    <w:rsid w:val="00526504"/>
    <w:rsid w:val="0052664B"/>
    <w:rsid w:val="0052676F"/>
    <w:rsid w:val="00526813"/>
    <w:rsid w:val="005269E9"/>
    <w:rsid w:val="00526CEA"/>
    <w:rsid w:val="00526EB6"/>
    <w:rsid w:val="00527393"/>
    <w:rsid w:val="0052742B"/>
    <w:rsid w:val="005274CD"/>
    <w:rsid w:val="005274EB"/>
    <w:rsid w:val="005275F5"/>
    <w:rsid w:val="005277D2"/>
    <w:rsid w:val="005277D7"/>
    <w:rsid w:val="00527854"/>
    <w:rsid w:val="00527994"/>
    <w:rsid w:val="00527A8A"/>
    <w:rsid w:val="00527BE2"/>
    <w:rsid w:val="00530274"/>
    <w:rsid w:val="0053028F"/>
    <w:rsid w:val="005309D5"/>
    <w:rsid w:val="00530AE4"/>
    <w:rsid w:val="00530C24"/>
    <w:rsid w:val="00530D0E"/>
    <w:rsid w:val="00530EFF"/>
    <w:rsid w:val="00531256"/>
    <w:rsid w:val="0053170E"/>
    <w:rsid w:val="00531825"/>
    <w:rsid w:val="00531D3A"/>
    <w:rsid w:val="00531D82"/>
    <w:rsid w:val="005320F1"/>
    <w:rsid w:val="0053254E"/>
    <w:rsid w:val="00532587"/>
    <w:rsid w:val="00532616"/>
    <w:rsid w:val="005326FD"/>
    <w:rsid w:val="00532AEB"/>
    <w:rsid w:val="00532F54"/>
    <w:rsid w:val="005330BA"/>
    <w:rsid w:val="005331FC"/>
    <w:rsid w:val="0053322A"/>
    <w:rsid w:val="00533232"/>
    <w:rsid w:val="0053335D"/>
    <w:rsid w:val="0053343D"/>
    <w:rsid w:val="005335BA"/>
    <w:rsid w:val="005335BD"/>
    <w:rsid w:val="0053364C"/>
    <w:rsid w:val="0053372E"/>
    <w:rsid w:val="00533822"/>
    <w:rsid w:val="00533CE3"/>
    <w:rsid w:val="00533D1A"/>
    <w:rsid w:val="00533E59"/>
    <w:rsid w:val="00533EE0"/>
    <w:rsid w:val="0053408A"/>
    <w:rsid w:val="005346A3"/>
    <w:rsid w:val="005346A5"/>
    <w:rsid w:val="00534A08"/>
    <w:rsid w:val="00534A88"/>
    <w:rsid w:val="00534B87"/>
    <w:rsid w:val="00534FC3"/>
    <w:rsid w:val="005352E6"/>
    <w:rsid w:val="0053538A"/>
    <w:rsid w:val="005353D1"/>
    <w:rsid w:val="005354A4"/>
    <w:rsid w:val="0053551A"/>
    <w:rsid w:val="005356E4"/>
    <w:rsid w:val="00535790"/>
    <w:rsid w:val="005357D2"/>
    <w:rsid w:val="00535854"/>
    <w:rsid w:val="00535891"/>
    <w:rsid w:val="005358B0"/>
    <w:rsid w:val="005359D9"/>
    <w:rsid w:val="00535A39"/>
    <w:rsid w:val="00535A70"/>
    <w:rsid w:val="00535AEF"/>
    <w:rsid w:val="00535BAD"/>
    <w:rsid w:val="00535BDF"/>
    <w:rsid w:val="00535F13"/>
    <w:rsid w:val="00535F2E"/>
    <w:rsid w:val="0053600C"/>
    <w:rsid w:val="00536023"/>
    <w:rsid w:val="005361BB"/>
    <w:rsid w:val="005363B1"/>
    <w:rsid w:val="00536A3F"/>
    <w:rsid w:val="00536B6E"/>
    <w:rsid w:val="00536C61"/>
    <w:rsid w:val="00536C8E"/>
    <w:rsid w:val="0053720F"/>
    <w:rsid w:val="0053724C"/>
    <w:rsid w:val="005373FE"/>
    <w:rsid w:val="00537410"/>
    <w:rsid w:val="0053754A"/>
    <w:rsid w:val="00537598"/>
    <w:rsid w:val="00537794"/>
    <w:rsid w:val="00537AC1"/>
    <w:rsid w:val="00537B24"/>
    <w:rsid w:val="00537D65"/>
    <w:rsid w:val="00540167"/>
    <w:rsid w:val="005404AA"/>
    <w:rsid w:val="005407CC"/>
    <w:rsid w:val="00540895"/>
    <w:rsid w:val="00540969"/>
    <w:rsid w:val="0054096F"/>
    <w:rsid w:val="00540B20"/>
    <w:rsid w:val="00540C76"/>
    <w:rsid w:val="00540CE0"/>
    <w:rsid w:val="00540DB6"/>
    <w:rsid w:val="00540EA1"/>
    <w:rsid w:val="00540F58"/>
    <w:rsid w:val="00540F5A"/>
    <w:rsid w:val="005410B8"/>
    <w:rsid w:val="0054126D"/>
    <w:rsid w:val="0054133D"/>
    <w:rsid w:val="0054146F"/>
    <w:rsid w:val="00541582"/>
    <w:rsid w:val="0054162D"/>
    <w:rsid w:val="0054169D"/>
    <w:rsid w:val="00541B8E"/>
    <w:rsid w:val="00541F3B"/>
    <w:rsid w:val="00541F54"/>
    <w:rsid w:val="00541F73"/>
    <w:rsid w:val="00542247"/>
    <w:rsid w:val="0054228B"/>
    <w:rsid w:val="005427DF"/>
    <w:rsid w:val="00542857"/>
    <w:rsid w:val="00542AF5"/>
    <w:rsid w:val="00542B4E"/>
    <w:rsid w:val="00542DE5"/>
    <w:rsid w:val="00542E3B"/>
    <w:rsid w:val="00542E6D"/>
    <w:rsid w:val="005430F7"/>
    <w:rsid w:val="005431AE"/>
    <w:rsid w:val="0054348A"/>
    <w:rsid w:val="005438C9"/>
    <w:rsid w:val="005438D8"/>
    <w:rsid w:val="00543C69"/>
    <w:rsid w:val="00543D2D"/>
    <w:rsid w:val="00543E59"/>
    <w:rsid w:val="00543EB1"/>
    <w:rsid w:val="00544041"/>
    <w:rsid w:val="00544086"/>
    <w:rsid w:val="0054433A"/>
    <w:rsid w:val="00544B13"/>
    <w:rsid w:val="00544C61"/>
    <w:rsid w:val="00544DC7"/>
    <w:rsid w:val="00544E1B"/>
    <w:rsid w:val="00544E1F"/>
    <w:rsid w:val="005451C3"/>
    <w:rsid w:val="00545291"/>
    <w:rsid w:val="005452BD"/>
    <w:rsid w:val="00545539"/>
    <w:rsid w:val="0054586C"/>
    <w:rsid w:val="0054588B"/>
    <w:rsid w:val="00545AB4"/>
    <w:rsid w:val="00545C2F"/>
    <w:rsid w:val="00545DEA"/>
    <w:rsid w:val="00545F5F"/>
    <w:rsid w:val="005460EF"/>
    <w:rsid w:val="005462E9"/>
    <w:rsid w:val="00546654"/>
    <w:rsid w:val="00546691"/>
    <w:rsid w:val="0054688B"/>
    <w:rsid w:val="0054697B"/>
    <w:rsid w:val="00546A70"/>
    <w:rsid w:val="00546BF3"/>
    <w:rsid w:val="00546D7B"/>
    <w:rsid w:val="00547240"/>
    <w:rsid w:val="005473C5"/>
    <w:rsid w:val="00547656"/>
    <w:rsid w:val="0054771A"/>
    <w:rsid w:val="0054775F"/>
    <w:rsid w:val="00547B0C"/>
    <w:rsid w:val="00547D2E"/>
    <w:rsid w:val="005501D7"/>
    <w:rsid w:val="00550694"/>
    <w:rsid w:val="005507AE"/>
    <w:rsid w:val="00550928"/>
    <w:rsid w:val="0055093D"/>
    <w:rsid w:val="00550990"/>
    <w:rsid w:val="005509D6"/>
    <w:rsid w:val="0055116E"/>
    <w:rsid w:val="005513C7"/>
    <w:rsid w:val="00551892"/>
    <w:rsid w:val="00551A96"/>
    <w:rsid w:val="00551DE7"/>
    <w:rsid w:val="00552031"/>
    <w:rsid w:val="00552079"/>
    <w:rsid w:val="005520B4"/>
    <w:rsid w:val="00552470"/>
    <w:rsid w:val="005527BC"/>
    <w:rsid w:val="005528F5"/>
    <w:rsid w:val="00552B78"/>
    <w:rsid w:val="00552E3A"/>
    <w:rsid w:val="00552E61"/>
    <w:rsid w:val="00553061"/>
    <w:rsid w:val="0055313C"/>
    <w:rsid w:val="0055320F"/>
    <w:rsid w:val="0055323C"/>
    <w:rsid w:val="00553719"/>
    <w:rsid w:val="005538A9"/>
    <w:rsid w:val="005538DD"/>
    <w:rsid w:val="00553B31"/>
    <w:rsid w:val="00553B53"/>
    <w:rsid w:val="00553CBA"/>
    <w:rsid w:val="005541EA"/>
    <w:rsid w:val="005544F7"/>
    <w:rsid w:val="005547BA"/>
    <w:rsid w:val="0055483A"/>
    <w:rsid w:val="00554AD1"/>
    <w:rsid w:val="00554B25"/>
    <w:rsid w:val="00554BA0"/>
    <w:rsid w:val="00554D19"/>
    <w:rsid w:val="00554E7F"/>
    <w:rsid w:val="00554FA6"/>
    <w:rsid w:val="00554FCC"/>
    <w:rsid w:val="00555031"/>
    <w:rsid w:val="005554F0"/>
    <w:rsid w:val="00555534"/>
    <w:rsid w:val="005556EB"/>
    <w:rsid w:val="00555AA7"/>
    <w:rsid w:val="00555C9E"/>
    <w:rsid w:val="00555FA3"/>
    <w:rsid w:val="005560BF"/>
    <w:rsid w:val="00556279"/>
    <w:rsid w:val="00556302"/>
    <w:rsid w:val="0055660A"/>
    <w:rsid w:val="005567D2"/>
    <w:rsid w:val="005567EA"/>
    <w:rsid w:val="00556874"/>
    <w:rsid w:val="00556B01"/>
    <w:rsid w:val="00556BBB"/>
    <w:rsid w:val="00556BC8"/>
    <w:rsid w:val="00556E1E"/>
    <w:rsid w:val="00556EE1"/>
    <w:rsid w:val="005570B6"/>
    <w:rsid w:val="0055716C"/>
    <w:rsid w:val="005571AC"/>
    <w:rsid w:val="00557475"/>
    <w:rsid w:val="0055752F"/>
    <w:rsid w:val="005575DA"/>
    <w:rsid w:val="005576A4"/>
    <w:rsid w:val="005577D7"/>
    <w:rsid w:val="00557A74"/>
    <w:rsid w:val="00557C88"/>
    <w:rsid w:val="00557CE4"/>
    <w:rsid w:val="00557EF6"/>
    <w:rsid w:val="005604AD"/>
    <w:rsid w:val="00560628"/>
    <w:rsid w:val="0056089B"/>
    <w:rsid w:val="005609CE"/>
    <w:rsid w:val="00560B8F"/>
    <w:rsid w:val="00560BD9"/>
    <w:rsid w:val="00560C35"/>
    <w:rsid w:val="00560F2F"/>
    <w:rsid w:val="005610E9"/>
    <w:rsid w:val="005615D8"/>
    <w:rsid w:val="005616BC"/>
    <w:rsid w:val="005617B8"/>
    <w:rsid w:val="00561817"/>
    <w:rsid w:val="00561913"/>
    <w:rsid w:val="00561BB3"/>
    <w:rsid w:val="00561BC5"/>
    <w:rsid w:val="005620CD"/>
    <w:rsid w:val="00562137"/>
    <w:rsid w:val="00562593"/>
    <w:rsid w:val="00562716"/>
    <w:rsid w:val="00562766"/>
    <w:rsid w:val="005629EE"/>
    <w:rsid w:val="00562AFE"/>
    <w:rsid w:val="00562C53"/>
    <w:rsid w:val="00562E67"/>
    <w:rsid w:val="00562F9B"/>
    <w:rsid w:val="00563171"/>
    <w:rsid w:val="0056322F"/>
    <w:rsid w:val="00563240"/>
    <w:rsid w:val="0056324B"/>
    <w:rsid w:val="005632E7"/>
    <w:rsid w:val="00563417"/>
    <w:rsid w:val="0056345B"/>
    <w:rsid w:val="00563489"/>
    <w:rsid w:val="0056351E"/>
    <w:rsid w:val="00563567"/>
    <w:rsid w:val="005637E4"/>
    <w:rsid w:val="0056397D"/>
    <w:rsid w:val="00563A71"/>
    <w:rsid w:val="00563E98"/>
    <w:rsid w:val="00563FAB"/>
    <w:rsid w:val="00564595"/>
    <w:rsid w:val="00564612"/>
    <w:rsid w:val="005647A0"/>
    <w:rsid w:val="005647F6"/>
    <w:rsid w:val="005648B4"/>
    <w:rsid w:val="00564910"/>
    <w:rsid w:val="00564999"/>
    <w:rsid w:val="00564A19"/>
    <w:rsid w:val="00564ADC"/>
    <w:rsid w:val="00564B81"/>
    <w:rsid w:val="00564CC7"/>
    <w:rsid w:val="00564EAF"/>
    <w:rsid w:val="00564F69"/>
    <w:rsid w:val="005650C6"/>
    <w:rsid w:val="0056539D"/>
    <w:rsid w:val="00565516"/>
    <w:rsid w:val="00565610"/>
    <w:rsid w:val="00565642"/>
    <w:rsid w:val="00565681"/>
    <w:rsid w:val="0056574C"/>
    <w:rsid w:val="005658AA"/>
    <w:rsid w:val="00565986"/>
    <w:rsid w:val="00565B67"/>
    <w:rsid w:val="00565BDE"/>
    <w:rsid w:val="00565EB9"/>
    <w:rsid w:val="005661F3"/>
    <w:rsid w:val="00566768"/>
    <w:rsid w:val="005668B3"/>
    <w:rsid w:val="00566906"/>
    <w:rsid w:val="0056696B"/>
    <w:rsid w:val="0056698F"/>
    <w:rsid w:val="00566A22"/>
    <w:rsid w:val="00566C31"/>
    <w:rsid w:val="00566C86"/>
    <w:rsid w:val="00566CF9"/>
    <w:rsid w:val="00566D94"/>
    <w:rsid w:val="00566EBE"/>
    <w:rsid w:val="00566EF2"/>
    <w:rsid w:val="00566F74"/>
    <w:rsid w:val="0056723F"/>
    <w:rsid w:val="00567308"/>
    <w:rsid w:val="00567314"/>
    <w:rsid w:val="005673FA"/>
    <w:rsid w:val="00567635"/>
    <w:rsid w:val="0056767D"/>
    <w:rsid w:val="0056785F"/>
    <w:rsid w:val="00567935"/>
    <w:rsid w:val="0056794F"/>
    <w:rsid w:val="005679B3"/>
    <w:rsid w:val="00567D9D"/>
    <w:rsid w:val="00567EDB"/>
    <w:rsid w:val="00567F0D"/>
    <w:rsid w:val="005701DE"/>
    <w:rsid w:val="005702C6"/>
    <w:rsid w:val="005703D9"/>
    <w:rsid w:val="005708A1"/>
    <w:rsid w:val="00570AB2"/>
    <w:rsid w:val="00570CC0"/>
    <w:rsid w:val="00570E3E"/>
    <w:rsid w:val="00570E4F"/>
    <w:rsid w:val="00571321"/>
    <w:rsid w:val="005718FA"/>
    <w:rsid w:val="00571A5B"/>
    <w:rsid w:val="00571CA8"/>
    <w:rsid w:val="00572015"/>
    <w:rsid w:val="0057209A"/>
    <w:rsid w:val="00572216"/>
    <w:rsid w:val="0057253B"/>
    <w:rsid w:val="005728B8"/>
    <w:rsid w:val="00572AD6"/>
    <w:rsid w:val="00572ADB"/>
    <w:rsid w:val="00572F9A"/>
    <w:rsid w:val="00572FA8"/>
    <w:rsid w:val="00573106"/>
    <w:rsid w:val="0057310A"/>
    <w:rsid w:val="005731B4"/>
    <w:rsid w:val="00573890"/>
    <w:rsid w:val="00573A8B"/>
    <w:rsid w:val="00573F8B"/>
    <w:rsid w:val="0057424C"/>
    <w:rsid w:val="0057432D"/>
    <w:rsid w:val="005743CC"/>
    <w:rsid w:val="00574585"/>
    <w:rsid w:val="005746DC"/>
    <w:rsid w:val="00574713"/>
    <w:rsid w:val="005748B3"/>
    <w:rsid w:val="00574C58"/>
    <w:rsid w:val="00574CAC"/>
    <w:rsid w:val="00574F2B"/>
    <w:rsid w:val="00575027"/>
    <w:rsid w:val="0057526C"/>
    <w:rsid w:val="00575589"/>
    <w:rsid w:val="005757D8"/>
    <w:rsid w:val="00575DF5"/>
    <w:rsid w:val="005760E1"/>
    <w:rsid w:val="00576104"/>
    <w:rsid w:val="0057632A"/>
    <w:rsid w:val="005764E7"/>
    <w:rsid w:val="0057684E"/>
    <w:rsid w:val="00576CC8"/>
    <w:rsid w:val="00576E4D"/>
    <w:rsid w:val="00576F2F"/>
    <w:rsid w:val="005771F7"/>
    <w:rsid w:val="005772B0"/>
    <w:rsid w:val="005772EA"/>
    <w:rsid w:val="0057738B"/>
    <w:rsid w:val="005775D5"/>
    <w:rsid w:val="005776EB"/>
    <w:rsid w:val="005776EE"/>
    <w:rsid w:val="00577836"/>
    <w:rsid w:val="0057786A"/>
    <w:rsid w:val="005778A9"/>
    <w:rsid w:val="005778E3"/>
    <w:rsid w:val="00577984"/>
    <w:rsid w:val="005779E6"/>
    <w:rsid w:val="00577C60"/>
    <w:rsid w:val="00577D7E"/>
    <w:rsid w:val="00577D9B"/>
    <w:rsid w:val="00577DD0"/>
    <w:rsid w:val="00580277"/>
    <w:rsid w:val="00580BCE"/>
    <w:rsid w:val="00580C09"/>
    <w:rsid w:val="00580C7F"/>
    <w:rsid w:val="00580CA6"/>
    <w:rsid w:val="00580D9D"/>
    <w:rsid w:val="00580E31"/>
    <w:rsid w:val="00580F33"/>
    <w:rsid w:val="00580F99"/>
    <w:rsid w:val="00580FA8"/>
    <w:rsid w:val="005811E7"/>
    <w:rsid w:val="0058120F"/>
    <w:rsid w:val="00581251"/>
    <w:rsid w:val="0058129D"/>
    <w:rsid w:val="0058130B"/>
    <w:rsid w:val="005816C8"/>
    <w:rsid w:val="005816D2"/>
    <w:rsid w:val="005817C5"/>
    <w:rsid w:val="005817DC"/>
    <w:rsid w:val="005817F9"/>
    <w:rsid w:val="00581E31"/>
    <w:rsid w:val="005823AB"/>
    <w:rsid w:val="0058252B"/>
    <w:rsid w:val="0058262A"/>
    <w:rsid w:val="005828A9"/>
    <w:rsid w:val="00582A81"/>
    <w:rsid w:val="00582C01"/>
    <w:rsid w:val="00582D87"/>
    <w:rsid w:val="00582EA6"/>
    <w:rsid w:val="00583231"/>
    <w:rsid w:val="0058349E"/>
    <w:rsid w:val="00583887"/>
    <w:rsid w:val="00583B17"/>
    <w:rsid w:val="00583C17"/>
    <w:rsid w:val="00583FE6"/>
    <w:rsid w:val="0058420A"/>
    <w:rsid w:val="005843AB"/>
    <w:rsid w:val="005843BF"/>
    <w:rsid w:val="00584A07"/>
    <w:rsid w:val="005853AB"/>
    <w:rsid w:val="0058545F"/>
    <w:rsid w:val="00585633"/>
    <w:rsid w:val="00585720"/>
    <w:rsid w:val="00585839"/>
    <w:rsid w:val="005859C7"/>
    <w:rsid w:val="00585C16"/>
    <w:rsid w:val="00585FB3"/>
    <w:rsid w:val="00585FB7"/>
    <w:rsid w:val="00586213"/>
    <w:rsid w:val="0058641C"/>
    <w:rsid w:val="005865AD"/>
    <w:rsid w:val="00586B0B"/>
    <w:rsid w:val="00586F55"/>
    <w:rsid w:val="00587286"/>
    <w:rsid w:val="00587447"/>
    <w:rsid w:val="00587510"/>
    <w:rsid w:val="00587564"/>
    <w:rsid w:val="00587B91"/>
    <w:rsid w:val="00587BB6"/>
    <w:rsid w:val="00587FDC"/>
    <w:rsid w:val="0058BBC8"/>
    <w:rsid w:val="00590165"/>
    <w:rsid w:val="0059041B"/>
    <w:rsid w:val="005906BA"/>
    <w:rsid w:val="00590779"/>
    <w:rsid w:val="0059095F"/>
    <w:rsid w:val="00590A08"/>
    <w:rsid w:val="00590F10"/>
    <w:rsid w:val="0059147E"/>
    <w:rsid w:val="00591710"/>
    <w:rsid w:val="00591711"/>
    <w:rsid w:val="005918D7"/>
    <w:rsid w:val="00591A8F"/>
    <w:rsid w:val="00591CBC"/>
    <w:rsid w:val="00591DA3"/>
    <w:rsid w:val="00591DFF"/>
    <w:rsid w:val="00591E81"/>
    <w:rsid w:val="00591ECE"/>
    <w:rsid w:val="0059233C"/>
    <w:rsid w:val="005924D2"/>
    <w:rsid w:val="005925F4"/>
    <w:rsid w:val="0059269A"/>
    <w:rsid w:val="00592751"/>
    <w:rsid w:val="00592828"/>
    <w:rsid w:val="00592A44"/>
    <w:rsid w:val="00592B1A"/>
    <w:rsid w:val="00592F7C"/>
    <w:rsid w:val="00593070"/>
    <w:rsid w:val="00593130"/>
    <w:rsid w:val="0059332A"/>
    <w:rsid w:val="00593547"/>
    <w:rsid w:val="0059368D"/>
    <w:rsid w:val="00593707"/>
    <w:rsid w:val="005938D6"/>
    <w:rsid w:val="0059390F"/>
    <w:rsid w:val="005939FA"/>
    <w:rsid w:val="00593AF1"/>
    <w:rsid w:val="00593B0F"/>
    <w:rsid w:val="00593E0A"/>
    <w:rsid w:val="00593E99"/>
    <w:rsid w:val="00594127"/>
    <w:rsid w:val="005941F5"/>
    <w:rsid w:val="00594384"/>
    <w:rsid w:val="005943E3"/>
    <w:rsid w:val="00594A3D"/>
    <w:rsid w:val="00594B57"/>
    <w:rsid w:val="00594B90"/>
    <w:rsid w:val="00594C8D"/>
    <w:rsid w:val="00594EBE"/>
    <w:rsid w:val="00595008"/>
    <w:rsid w:val="005951A4"/>
    <w:rsid w:val="00595243"/>
    <w:rsid w:val="005952ED"/>
    <w:rsid w:val="0059555F"/>
    <w:rsid w:val="0059568F"/>
    <w:rsid w:val="00595835"/>
    <w:rsid w:val="00595ACB"/>
    <w:rsid w:val="00595B13"/>
    <w:rsid w:val="00595C52"/>
    <w:rsid w:val="00595E56"/>
    <w:rsid w:val="00595F26"/>
    <w:rsid w:val="00595F6F"/>
    <w:rsid w:val="00595FA4"/>
    <w:rsid w:val="005960EB"/>
    <w:rsid w:val="005961E5"/>
    <w:rsid w:val="00596356"/>
    <w:rsid w:val="0059636A"/>
    <w:rsid w:val="005964CF"/>
    <w:rsid w:val="005965E6"/>
    <w:rsid w:val="00596648"/>
    <w:rsid w:val="0059668B"/>
    <w:rsid w:val="00596795"/>
    <w:rsid w:val="00596A7A"/>
    <w:rsid w:val="00596DA7"/>
    <w:rsid w:val="00596EB6"/>
    <w:rsid w:val="0059705B"/>
    <w:rsid w:val="00597132"/>
    <w:rsid w:val="00597248"/>
    <w:rsid w:val="005972A4"/>
    <w:rsid w:val="00597510"/>
    <w:rsid w:val="005975AA"/>
    <w:rsid w:val="00597937"/>
    <w:rsid w:val="005979D3"/>
    <w:rsid w:val="00597A1D"/>
    <w:rsid w:val="00597AC9"/>
    <w:rsid w:val="00597B09"/>
    <w:rsid w:val="00597B7B"/>
    <w:rsid w:val="005A00AE"/>
    <w:rsid w:val="005A01D5"/>
    <w:rsid w:val="005A037C"/>
    <w:rsid w:val="005A0717"/>
    <w:rsid w:val="005A08DC"/>
    <w:rsid w:val="005A0BD3"/>
    <w:rsid w:val="005A0E01"/>
    <w:rsid w:val="005A0E9D"/>
    <w:rsid w:val="005A0EB2"/>
    <w:rsid w:val="005A1132"/>
    <w:rsid w:val="005A14D6"/>
    <w:rsid w:val="005A164B"/>
    <w:rsid w:val="005A1661"/>
    <w:rsid w:val="005A16FC"/>
    <w:rsid w:val="005A16FF"/>
    <w:rsid w:val="005A272D"/>
    <w:rsid w:val="005A278C"/>
    <w:rsid w:val="005A2A46"/>
    <w:rsid w:val="005A2CCB"/>
    <w:rsid w:val="005A2DE5"/>
    <w:rsid w:val="005A2F93"/>
    <w:rsid w:val="005A31C0"/>
    <w:rsid w:val="005A32C2"/>
    <w:rsid w:val="005A34CA"/>
    <w:rsid w:val="005A34E5"/>
    <w:rsid w:val="005A3876"/>
    <w:rsid w:val="005A39BE"/>
    <w:rsid w:val="005A3A90"/>
    <w:rsid w:val="005A3BB1"/>
    <w:rsid w:val="005A3CD4"/>
    <w:rsid w:val="005A4214"/>
    <w:rsid w:val="005A43B5"/>
    <w:rsid w:val="005A4477"/>
    <w:rsid w:val="005A47CF"/>
    <w:rsid w:val="005A487C"/>
    <w:rsid w:val="005A49DC"/>
    <w:rsid w:val="005A4A5B"/>
    <w:rsid w:val="005A4A70"/>
    <w:rsid w:val="005A4DA6"/>
    <w:rsid w:val="005A4F14"/>
    <w:rsid w:val="005A4FDC"/>
    <w:rsid w:val="005A5060"/>
    <w:rsid w:val="005A5324"/>
    <w:rsid w:val="005A53F8"/>
    <w:rsid w:val="005A53FE"/>
    <w:rsid w:val="005A54A7"/>
    <w:rsid w:val="005A55A1"/>
    <w:rsid w:val="005A585F"/>
    <w:rsid w:val="005A5BBE"/>
    <w:rsid w:val="005A5C8F"/>
    <w:rsid w:val="005A5D5B"/>
    <w:rsid w:val="005A5DB7"/>
    <w:rsid w:val="005A5E0F"/>
    <w:rsid w:val="005A605E"/>
    <w:rsid w:val="005A6075"/>
    <w:rsid w:val="005A62D0"/>
    <w:rsid w:val="005A652C"/>
    <w:rsid w:val="005A6542"/>
    <w:rsid w:val="005A65B6"/>
    <w:rsid w:val="005A65BD"/>
    <w:rsid w:val="005A6810"/>
    <w:rsid w:val="005A6833"/>
    <w:rsid w:val="005A69A7"/>
    <w:rsid w:val="005A69DF"/>
    <w:rsid w:val="005A6C15"/>
    <w:rsid w:val="005A6C95"/>
    <w:rsid w:val="005A6CA6"/>
    <w:rsid w:val="005A6CEE"/>
    <w:rsid w:val="005A6F27"/>
    <w:rsid w:val="005A70CA"/>
    <w:rsid w:val="005A74EE"/>
    <w:rsid w:val="005A76B1"/>
    <w:rsid w:val="005A7782"/>
    <w:rsid w:val="005A79BE"/>
    <w:rsid w:val="005A7A0D"/>
    <w:rsid w:val="005B01E6"/>
    <w:rsid w:val="005B0343"/>
    <w:rsid w:val="005B0527"/>
    <w:rsid w:val="005B0A53"/>
    <w:rsid w:val="005B0AA0"/>
    <w:rsid w:val="005B13CE"/>
    <w:rsid w:val="005B1676"/>
    <w:rsid w:val="005B16C2"/>
    <w:rsid w:val="005B185A"/>
    <w:rsid w:val="005B1AA8"/>
    <w:rsid w:val="005B1F7A"/>
    <w:rsid w:val="005B23D2"/>
    <w:rsid w:val="005B24E3"/>
    <w:rsid w:val="005B25F3"/>
    <w:rsid w:val="005B2625"/>
    <w:rsid w:val="005B2635"/>
    <w:rsid w:val="005B26F9"/>
    <w:rsid w:val="005B2769"/>
    <w:rsid w:val="005B2A23"/>
    <w:rsid w:val="005B2B2F"/>
    <w:rsid w:val="005B2CA1"/>
    <w:rsid w:val="005B2D8C"/>
    <w:rsid w:val="005B2F48"/>
    <w:rsid w:val="005B3062"/>
    <w:rsid w:val="005B3256"/>
    <w:rsid w:val="005B329D"/>
    <w:rsid w:val="005B33F7"/>
    <w:rsid w:val="005B39E9"/>
    <w:rsid w:val="005B3AD3"/>
    <w:rsid w:val="005B3C41"/>
    <w:rsid w:val="005B4168"/>
    <w:rsid w:val="005B4182"/>
    <w:rsid w:val="005B4432"/>
    <w:rsid w:val="005B461C"/>
    <w:rsid w:val="005B4812"/>
    <w:rsid w:val="005B4A92"/>
    <w:rsid w:val="005B4B57"/>
    <w:rsid w:val="005B4F6E"/>
    <w:rsid w:val="005B4FC4"/>
    <w:rsid w:val="005B51B6"/>
    <w:rsid w:val="005B5274"/>
    <w:rsid w:val="005B52E4"/>
    <w:rsid w:val="005B5345"/>
    <w:rsid w:val="005B5900"/>
    <w:rsid w:val="005B5A98"/>
    <w:rsid w:val="005B5B4E"/>
    <w:rsid w:val="005B5D67"/>
    <w:rsid w:val="005B5FDE"/>
    <w:rsid w:val="005B6510"/>
    <w:rsid w:val="005B6606"/>
    <w:rsid w:val="005B6896"/>
    <w:rsid w:val="005B6FE1"/>
    <w:rsid w:val="005B702F"/>
    <w:rsid w:val="005B7114"/>
    <w:rsid w:val="005B714C"/>
    <w:rsid w:val="005B7259"/>
    <w:rsid w:val="005B73BC"/>
    <w:rsid w:val="005B7962"/>
    <w:rsid w:val="005B7A2E"/>
    <w:rsid w:val="005B7B27"/>
    <w:rsid w:val="005B7B64"/>
    <w:rsid w:val="005C00A0"/>
    <w:rsid w:val="005C01A0"/>
    <w:rsid w:val="005C0795"/>
    <w:rsid w:val="005C0822"/>
    <w:rsid w:val="005C082E"/>
    <w:rsid w:val="005C0AC2"/>
    <w:rsid w:val="005C0C25"/>
    <w:rsid w:val="005C0C8E"/>
    <w:rsid w:val="005C0DB2"/>
    <w:rsid w:val="005C10AA"/>
    <w:rsid w:val="005C10DC"/>
    <w:rsid w:val="005C137A"/>
    <w:rsid w:val="005C13B1"/>
    <w:rsid w:val="005C142B"/>
    <w:rsid w:val="005C1536"/>
    <w:rsid w:val="005C16C7"/>
    <w:rsid w:val="005C19DE"/>
    <w:rsid w:val="005C1A1F"/>
    <w:rsid w:val="005C1A7B"/>
    <w:rsid w:val="005C1AA0"/>
    <w:rsid w:val="005C1CBA"/>
    <w:rsid w:val="005C1F0E"/>
    <w:rsid w:val="005C1F26"/>
    <w:rsid w:val="005C217F"/>
    <w:rsid w:val="005C21C9"/>
    <w:rsid w:val="005C2380"/>
    <w:rsid w:val="005C23A8"/>
    <w:rsid w:val="005C2502"/>
    <w:rsid w:val="005C271C"/>
    <w:rsid w:val="005C271D"/>
    <w:rsid w:val="005C2764"/>
    <w:rsid w:val="005C28D3"/>
    <w:rsid w:val="005C2929"/>
    <w:rsid w:val="005C2A0F"/>
    <w:rsid w:val="005C2A7D"/>
    <w:rsid w:val="005C2B7E"/>
    <w:rsid w:val="005C2BDD"/>
    <w:rsid w:val="005C2C72"/>
    <w:rsid w:val="005C2CC0"/>
    <w:rsid w:val="005C2E11"/>
    <w:rsid w:val="005C2F84"/>
    <w:rsid w:val="005C31B5"/>
    <w:rsid w:val="005C336A"/>
    <w:rsid w:val="005C3587"/>
    <w:rsid w:val="005C3C77"/>
    <w:rsid w:val="005C3CC7"/>
    <w:rsid w:val="005C3EAB"/>
    <w:rsid w:val="005C3FC1"/>
    <w:rsid w:val="005C3FD4"/>
    <w:rsid w:val="005C3FFA"/>
    <w:rsid w:val="005C404C"/>
    <w:rsid w:val="005C4081"/>
    <w:rsid w:val="005C40CD"/>
    <w:rsid w:val="005C42A0"/>
    <w:rsid w:val="005C4389"/>
    <w:rsid w:val="005C43F9"/>
    <w:rsid w:val="005C44AA"/>
    <w:rsid w:val="005C4655"/>
    <w:rsid w:val="005C478F"/>
    <w:rsid w:val="005C483A"/>
    <w:rsid w:val="005C4B64"/>
    <w:rsid w:val="005C51C6"/>
    <w:rsid w:val="005C5206"/>
    <w:rsid w:val="005C525C"/>
    <w:rsid w:val="005C575B"/>
    <w:rsid w:val="005C58AE"/>
    <w:rsid w:val="005C5AC9"/>
    <w:rsid w:val="005C5ACA"/>
    <w:rsid w:val="005C5D91"/>
    <w:rsid w:val="005C5E87"/>
    <w:rsid w:val="005C6115"/>
    <w:rsid w:val="005C614C"/>
    <w:rsid w:val="005C63E0"/>
    <w:rsid w:val="005C6433"/>
    <w:rsid w:val="005C6622"/>
    <w:rsid w:val="005C6837"/>
    <w:rsid w:val="005C6B39"/>
    <w:rsid w:val="005C720E"/>
    <w:rsid w:val="005C736A"/>
    <w:rsid w:val="005C77BC"/>
    <w:rsid w:val="005C7CAF"/>
    <w:rsid w:val="005D006C"/>
    <w:rsid w:val="005D0141"/>
    <w:rsid w:val="005D01B4"/>
    <w:rsid w:val="005D01F1"/>
    <w:rsid w:val="005D03BE"/>
    <w:rsid w:val="005D041A"/>
    <w:rsid w:val="005D0688"/>
    <w:rsid w:val="005D07ED"/>
    <w:rsid w:val="005D07FB"/>
    <w:rsid w:val="005D0832"/>
    <w:rsid w:val="005D0AD0"/>
    <w:rsid w:val="005D0F69"/>
    <w:rsid w:val="005D104C"/>
    <w:rsid w:val="005D11F3"/>
    <w:rsid w:val="005D13F8"/>
    <w:rsid w:val="005D1406"/>
    <w:rsid w:val="005D144C"/>
    <w:rsid w:val="005D1532"/>
    <w:rsid w:val="005D196C"/>
    <w:rsid w:val="005D19E0"/>
    <w:rsid w:val="005D1C79"/>
    <w:rsid w:val="005D1C86"/>
    <w:rsid w:val="005D1EA6"/>
    <w:rsid w:val="005D21AC"/>
    <w:rsid w:val="005D225F"/>
    <w:rsid w:val="005D23BD"/>
    <w:rsid w:val="005D2523"/>
    <w:rsid w:val="005D2536"/>
    <w:rsid w:val="005D2791"/>
    <w:rsid w:val="005D2993"/>
    <w:rsid w:val="005D2B14"/>
    <w:rsid w:val="005D2F3C"/>
    <w:rsid w:val="005D2F76"/>
    <w:rsid w:val="005D2FA8"/>
    <w:rsid w:val="005D3177"/>
    <w:rsid w:val="005D3648"/>
    <w:rsid w:val="005D370C"/>
    <w:rsid w:val="005D3BD9"/>
    <w:rsid w:val="005D3BFF"/>
    <w:rsid w:val="005D3DC4"/>
    <w:rsid w:val="005D3FDF"/>
    <w:rsid w:val="005D41AA"/>
    <w:rsid w:val="005D42EF"/>
    <w:rsid w:val="005D4AF8"/>
    <w:rsid w:val="005D4B50"/>
    <w:rsid w:val="005D4C45"/>
    <w:rsid w:val="005D4C9D"/>
    <w:rsid w:val="005D4E48"/>
    <w:rsid w:val="005D4E84"/>
    <w:rsid w:val="005D4F93"/>
    <w:rsid w:val="005D4FDC"/>
    <w:rsid w:val="005D50A6"/>
    <w:rsid w:val="005D5858"/>
    <w:rsid w:val="005D59EA"/>
    <w:rsid w:val="005D5A7F"/>
    <w:rsid w:val="005D5BB0"/>
    <w:rsid w:val="005D5EA0"/>
    <w:rsid w:val="005D5FF6"/>
    <w:rsid w:val="005D6249"/>
    <w:rsid w:val="005D63AE"/>
    <w:rsid w:val="005D65BA"/>
    <w:rsid w:val="005D673F"/>
    <w:rsid w:val="005D68F1"/>
    <w:rsid w:val="005D6C6C"/>
    <w:rsid w:val="005D6C99"/>
    <w:rsid w:val="005D7142"/>
    <w:rsid w:val="005D737E"/>
    <w:rsid w:val="005D7B01"/>
    <w:rsid w:val="005E0031"/>
    <w:rsid w:val="005E00E4"/>
    <w:rsid w:val="005E0197"/>
    <w:rsid w:val="005E0430"/>
    <w:rsid w:val="005E0432"/>
    <w:rsid w:val="005E0587"/>
    <w:rsid w:val="005E06DE"/>
    <w:rsid w:val="005E0A34"/>
    <w:rsid w:val="005E0A5E"/>
    <w:rsid w:val="005E0AED"/>
    <w:rsid w:val="005E0C62"/>
    <w:rsid w:val="005E0CDE"/>
    <w:rsid w:val="005E0D2C"/>
    <w:rsid w:val="005E0EF8"/>
    <w:rsid w:val="005E0F6F"/>
    <w:rsid w:val="005E1419"/>
    <w:rsid w:val="005E1953"/>
    <w:rsid w:val="005E1B39"/>
    <w:rsid w:val="005E1E25"/>
    <w:rsid w:val="005E25A3"/>
    <w:rsid w:val="005E272D"/>
    <w:rsid w:val="005E2AB5"/>
    <w:rsid w:val="005E2C8E"/>
    <w:rsid w:val="005E2EC7"/>
    <w:rsid w:val="005E2EF5"/>
    <w:rsid w:val="005E2F2C"/>
    <w:rsid w:val="005E3211"/>
    <w:rsid w:val="005E33E2"/>
    <w:rsid w:val="005E3501"/>
    <w:rsid w:val="005E36A3"/>
    <w:rsid w:val="005E378A"/>
    <w:rsid w:val="005E3842"/>
    <w:rsid w:val="005E38D5"/>
    <w:rsid w:val="005E3B5B"/>
    <w:rsid w:val="005E3B71"/>
    <w:rsid w:val="005E3C47"/>
    <w:rsid w:val="005E3DD3"/>
    <w:rsid w:val="005E3DFF"/>
    <w:rsid w:val="005E3E09"/>
    <w:rsid w:val="005E405D"/>
    <w:rsid w:val="005E4077"/>
    <w:rsid w:val="005E428D"/>
    <w:rsid w:val="005E42AC"/>
    <w:rsid w:val="005E42C4"/>
    <w:rsid w:val="005E4302"/>
    <w:rsid w:val="005E4418"/>
    <w:rsid w:val="005E4560"/>
    <w:rsid w:val="005E4693"/>
    <w:rsid w:val="005E4DD8"/>
    <w:rsid w:val="005E4DEE"/>
    <w:rsid w:val="005E4E97"/>
    <w:rsid w:val="005E5030"/>
    <w:rsid w:val="005E50EA"/>
    <w:rsid w:val="005E535B"/>
    <w:rsid w:val="005E53ED"/>
    <w:rsid w:val="005E555D"/>
    <w:rsid w:val="005E565A"/>
    <w:rsid w:val="005E5A5B"/>
    <w:rsid w:val="005E5A5D"/>
    <w:rsid w:val="005E5BC3"/>
    <w:rsid w:val="005E5CD7"/>
    <w:rsid w:val="005E5D86"/>
    <w:rsid w:val="005E5E95"/>
    <w:rsid w:val="005E6117"/>
    <w:rsid w:val="005E6280"/>
    <w:rsid w:val="005E62C9"/>
    <w:rsid w:val="005E62D9"/>
    <w:rsid w:val="005E635A"/>
    <w:rsid w:val="005E63C3"/>
    <w:rsid w:val="005E64D5"/>
    <w:rsid w:val="005E668A"/>
    <w:rsid w:val="005E6A8F"/>
    <w:rsid w:val="005E6B02"/>
    <w:rsid w:val="005E6FFF"/>
    <w:rsid w:val="005E70C5"/>
    <w:rsid w:val="005E73ED"/>
    <w:rsid w:val="005E762A"/>
    <w:rsid w:val="005E7940"/>
    <w:rsid w:val="005E7B42"/>
    <w:rsid w:val="005E7CC2"/>
    <w:rsid w:val="005F0319"/>
    <w:rsid w:val="005F0380"/>
    <w:rsid w:val="005F042C"/>
    <w:rsid w:val="005F0576"/>
    <w:rsid w:val="005F0592"/>
    <w:rsid w:val="005F0783"/>
    <w:rsid w:val="005F0889"/>
    <w:rsid w:val="005F0A3A"/>
    <w:rsid w:val="005F0AC8"/>
    <w:rsid w:val="005F0AD6"/>
    <w:rsid w:val="005F0D1D"/>
    <w:rsid w:val="005F10D2"/>
    <w:rsid w:val="005F11F5"/>
    <w:rsid w:val="005F1252"/>
    <w:rsid w:val="005F13CF"/>
    <w:rsid w:val="005F1439"/>
    <w:rsid w:val="005F156B"/>
    <w:rsid w:val="005F1608"/>
    <w:rsid w:val="005F17D4"/>
    <w:rsid w:val="005F18BD"/>
    <w:rsid w:val="005F1E0D"/>
    <w:rsid w:val="005F2035"/>
    <w:rsid w:val="005F23A8"/>
    <w:rsid w:val="005F25C2"/>
    <w:rsid w:val="005F2608"/>
    <w:rsid w:val="005F2779"/>
    <w:rsid w:val="005F2806"/>
    <w:rsid w:val="005F281C"/>
    <w:rsid w:val="005F2894"/>
    <w:rsid w:val="005F2E97"/>
    <w:rsid w:val="005F2F4C"/>
    <w:rsid w:val="005F301A"/>
    <w:rsid w:val="005F339B"/>
    <w:rsid w:val="005F3681"/>
    <w:rsid w:val="005F36F1"/>
    <w:rsid w:val="005F396C"/>
    <w:rsid w:val="005F3A91"/>
    <w:rsid w:val="005F3FBD"/>
    <w:rsid w:val="005F415A"/>
    <w:rsid w:val="005F41CB"/>
    <w:rsid w:val="005F43E0"/>
    <w:rsid w:val="005F4825"/>
    <w:rsid w:val="005F483F"/>
    <w:rsid w:val="005F4E9F"/>
    <w:rsid w:val="005F5050"/>
    <w:rsid w:val="005F5222"/>
    <w:rsid w:val="005F5360"/>
    <w:rsid w:val="005F562A"/>
    <w:rsid w:val="005F5674"/>
    <w:rsid w:val="005F5936"/>
    <w:rsid w:val="005F60A9"/>
    <w:rsid w:val="005F60F6"/>
    <w:rsid w:val="005F61A1"/>
    <w:rsid w:val="005F61C6"/>
    <w:rsid w:val="005F645E"/>
    <w:rsid w:val="005F6691"/>
    <w:rsid w:val="005F6769"/>
    <w:rsid w:val="005F67E5"/>
    <w:rsid w:val="005F6930"/>
    <w:rsid w:val="005F6FE8"/>
    <w:rsid w:val="005F7149"/>
    <w:rsid w:val="005F725B"/>
    <w:rsid w:val="005F7273"/>
    <w:rsid w:val="005F75A6"/>
    <w:rsid w:val="005F78F2"/>
    <w:rsid w:val="005F79E2"/>
    <w:rsid w:val="005F7AC7"/>
    <w:rsid w:val="006001A8"/>
    <w:rsid w:val="00600337"/>
    <w:rsid w:val="006004A4"/>
    <w:rsid w:val="006004FD"/>
    <w:rsid w:val="00600573"/>
    <w:rsid w:val="006005B6"/>
    <w:rsid w:val="00600672"/>
    <w:rsid w:val="006006CC"/>
    <w:rsid w:val="006009EB"/>
    <w:rsid w:val="00600AB7"/>
    <w:rsid w:val="00600F10"/>
    <w:rsid w:val="006015F0"/>
    <w:rsid w:val="006017B2"/>
    <w:rsid w:val="006019EF"/>
    <w:rsid w:val="00601A52"/>
    <w:rsid w:val="00601C94"/>
    <w:rsid w:val="00601E2D"/>
    <w:rsid w:val="006020BD"/>
    <w:rsid w:val="0060215B"/>
    <w:rsid w:val="00602431"/>
    <w:rsid w:val="00602674"/>
    <w:rsid w:val="0060277C"/>
    <w:rsid w:val="0060295D"/>
    <w:rsid w:val="00602D98"/>
    <w:rsid w:val="00602DE0"/>
    <w:rsid w:val="00602E0D"/>
    <w:rsid w:val="0060302D"/>
    <w:rsid w:val="00603038"/>
    <w:rsid w:val="0060319C"/>
    <w:rsid w:val="006031EE"/>
    <w:rsid w:val="006034B2"/>
    <w:rsid w:val="006034CB"/>
    <w:rsid w:val="00603589"/>
    <w:rsid w:val="0060365F"/>
    <w:rsid w:val="006036E4"/>
    <w:rsid w:val="00603729"/>
    <w:rsid w:val="006037ED"/>
    <w:rsid w:val="00603892"/>
    <w:rsid w:val="006038F3"/>
    <w:rsid w:val="00603AB4"/>
    <w:rsid w:val="00603B71"/>
    <w:rsid w:val="006040C5"/>
    <w:rsid w:val="0060416E"/>
    <w:rsid w:val="006041C2"/>
    <w:rsid w:val="006042E2"/>
    <w:rsid w:val="006042F5"/>
    <w:rsid w:val="0060448B"/>
    <w:rsid w:val="00604797"/>
    <w:rsid w:val="006048F4"/>
    <w:rsid w:val="00604A39"/>
    <w:rsid w:val="00604BA7"/>
    <w:rsid w:val="00604E63"/>
    <w:rsid w:val="00604E95"/>
    <w:rsid w:val="00604FF3"/>
    <w:rsid w:val="0060514B"/>
    <w:rsid w:val="0060526A"/>
    <w:rsid w:val="006052D7"/>
    <w:rsid w:val="006056ED"/>
    <w:rsid w:val="00605957"/>
    <w:rsid w:val="0060597F"/>
    <w:rsid w:val="00605B3E"/>
    <w:rsid w:val="00605BB8"/>
    <w:rsid w:val="00605F97"/>
    <w:rsid w:val="0060646A"/>
    <w:rsid w:val="00606496"/>
    <w:rsid w:val="00606795"/>
    <w:rsid w:val="0060689E"/>
    <w:rsid w:val="00606DA7"/>
    <w:rsid w:val="00606E4C"/>
    <w:rsid w:val="00607030"/>
    <w:rsid w:val="006072C2"/>
    <w:rsid w:val="006072EA"/>
    <w:rsid w:val="0060741A"/>
    <w:rsid w:val="00607678"/>
    <w:rsid w:val="00607759"/>
    <w:rsid w:val="006077A2"/>
    <w:rsid w:val="00607A2F"/>
    <w:rsid w:val="00607F17"/>
    <w:rsid w:val="0061009D"/>
    <w:rsid w:val="006103A5"/>
    <w:rsid w:val="0061044F"/>
    <w:rsid w:val="006104A1"/>
    <w:rsid w:val="006104BF"/>
    <w:rsid w:val="0061066F"/>
    <w:rsid w:val="00610682"/>
    <w:rsid w:val="00610A7B"/>
    <w:rsid w:val="00610B24"/>
    <w:rsid w:val="00610B39"/>
    <w:rsid w:val="00610FF4"/>
    <w:rsid w:val="006111ED"/>
    <w:rsid w:val="00611588"/>
    <w:rsid w:val="006117EB"/>
    <w:rsid w:val="00611B9A"/>
    <w:rsid w:val="00611CBA"/>
    <w:rsid w:val="00612121"/>
    <w:rsid w:val="00612684"/>
    <w:rsid w:val="0061284E"/>
    <w:rsid w:val="00612AC4"/>
    <w:rsid w:val="00612C55"/>
    <w:rsid w:val="00612D61"/>
    <w:rsid w:val="00612EF4"/>
    <w:rsid w:val="0061304B"/>
    <w:rsid w:val="0061331B"/>
    <w:rsid w:val="00613369"/>
    <w:rsid w:val="00613374"/>
    <w:rsid w:val="0061344F"/>
    <w:rsid w:val="006136C4"/>
    <w:rsid w:val="0061377F"/>
    <w:rsid w:val="006138C8"/>
    <w:rsid w:val="00613A8C"/>
    <w:rsid w:val="00613CE3"/>
    <w:rsid w:val="00613D27"/>
    <w:rsid w:val="0061410D"/>
    <w:rsid w:val="006144C2"/>
    <w:rsid w:val="00614519"/>
    <w:rsid w:val="006147D7"/>
    <w:rsid w:val="0061490B"/>
    <w:rsid w:val="00614C8F"/>
    <w:rsid w:val="00614D82"/>
    <w:rsid w:val="00614F08"/>
    <w:rsid w:val="00614F24"/>
    <w:rsid w:val="00614FBF"/>
    <w:rsid w:val="0061500D"/>
    <w:rsid w:val="006150BE"/>
    <w:rsid w:val="006150CB"/>
    <w:rsid w:val="00615354"/>
    <w:rsid w:val="006156B5"/>
    <w:rsid w:val="006157D7"/>
    <w:rsid w:val="00615906"/>
    <w:rsid w:val="00615A03"/>
    <w:rsid w:val="00615B0C"/>
    <w:rsid w:val="00615CBD"/>
    <w:rsid w:val="00615E92"/>
    <w:rsid w:val="00615F67"/>
    <w:rsid w:val="0061619A"/>
    <w:rsid w:val="00616631"/>
    <w:rsid w:val="006167E7"/>
    <w:rsid w:val="006168A2"/>
    <w:rsid w:val="006169E2"/>
    <w:rsid w:val="00616A59"/>
    <w:rsid w:val="00616A5B"/>
    <w:rsid w:val="00616ADF"/>
    <w:rsid w:val="00616BEF"/>
    <w:rsid w:val="00616CC1"/>
    <w:rsid w:val="00617520"/>
    <w:rsid w:val="006175F1"/>
    <w:rsid w:val="0061775D"/>
    <w:rsid w:val="00617949"/>
    <w:rsid w:val="00617B1B"/>
    <w:rsid w:val="00617C75"/>
    <w:rsid w:val="00617D83"/>
    <w:rsid w:val="00617D9F"/>
    <w:rsid w:val="00617DB4"/>
    <w:rsid w:val="00617F0C"/>
    <w:rsid w:val="00617FB7"/>
    <w:rsid w:val="00620045"/>
    <w:rsid w:val="0062022A"/>
    <w:rsid w:val="006203E1"/>
    <w:rsid w:val="0062058A"/>
    <w:rsid w:val="006207EA"/>
    <w:rsid w:val="00620AF6"/>
    <w:rsid w:val="00620E79"/>
    <w:rsid w:val="0062115B"/>
    <w:rsid w:val="00621544"/>
    <w:rsid w:val="006215DF"/>
    <w:rsid w:val="00621722"/>
    <w:rsid w:val="006218F3"/>
    <w:rsid w:val="006218F6"/>
    <w:rsid w:val="0062190D"/>
    <w:rsid w:val="00621A04"/>
    <w:rsid w:val="00621B9B"/>
    <w:rsid w:val="00621E1E"/>
    <w:rsid w:val="006222E5"/>
    <w:rsid w:val="0062246B"/>
    <w:rsid w:val="00622593"/>
    <w:rsid w:val="006225F5"/>
    <w:rsid w:val="0062284D"/>
    <w:rsid w:val="00622A5D"/>
    <w:rsid w:val="00622C21"/>
    <w:rsid w:val="00622E94"/>
    <w:rsid w:val="00622FA8"/>
    <w:rsid w:val="006231B6"/>
    <w:rsid w:val="006238BF"/>
    <w:rsid w:val="006239BD"/>
    <w:rsid w:val="006239CB"/>
    <w:rsid w:val="00623CFE"/>
    <w:rsid w:val="00623F24"/>
    <w:rsid w:val="00624059"/>
    <w:rsid w:val="006241EA"/>
    <w:rsid w:val="00624282"/>
    <w:rsid w:val="00624283"/>
    <w:rsid w:val="0062440B"/>
    <w:rsid w:val="00624506"/>
    <w:rsid w:val="006249A0"/>
    <w:rsid w:val="00624AAA"/>
    <w:rsid w:val="00624C24"/>
    <w:rsid w:val="00624E29"/>
    <w:rsid w:val="00624E41"/>
    <w:rsid w:val="00624E53"/>
    <w:rsid w:val="006252A7"/>
    <w:rsid w:val="006255DF"/>
    <w:rsid w:val="0062561F"/>
    <w:rsid w:val="006258B2"/>
    <w:rsid w:val="00625AB9"/>
    <w:rsid w:val="00625BF1"/>
    <w:rsid w:val="0062601F"/>
    <w:rsid w:val="00626090"/>
    <w:rsid w:val="00626408"/>
    <w:rsid w:val="00626431"/>
    <w:rsid w:val="006264FE"/>
    <w:rsid w:val="00626548"/>
    <w:rsid w:val="006265C9"/>
    <w:rsid w:val="0062662F"/>
    <w:rsid w:val="00626869"/>
    <w:rsid w:val="006268B3"/>
    <w:rsid w:val="0062694A"/>
    <w:rsid w:val="00626A1E"/>
    <w:rsid w:val="00626B76"/>
    <w:rsid w:val="00626C72"/>
    <w:rsid w:val="00626DD4"/>
    <w:rsid w:val="00626E90"/>
    <w:rsid w:val="00626F2D"/>
    <w:rsid w:val="0062720C"/>
    <w:rsid w:val="00627726"/>
    <w:rsid w:val="00627DD4"/>
    <w:rsid w:val="0063038B"/>
    <w:rsid w:val="006305AF"/>
    <w:rsid w:val="006305FD"/>
    <w:rsid w:val="00630666"/>
    <w:rsid w:val="00630820"/>
    <w:rsid w:val="00630A70"/>
    <w:rsid w:val="00630AA0"/>
    <w:rsid w:val="006311EE"/>
    <w:rsid w:val="00631477"/>
    <w:rsid w:val="00631479"/>
    <w:rsid w:val="00631535"/>
    <w:rsid w:val="0063187C"/>
    <w:rsid w:val="00631AE6"/>
    <w:rsid w:val="00631C20"/>
    <w:rsid w:val="00631F64"/>
    <w:rsid w:val="00632156"/>
    <w:rsid w:val="006321DB"/>
    <w:rsid w:val="00632213"/>
    <w:rsid w:val="006322CC"/>
    <w:rsid w:val="00632469"/>
    <w:rsid w:val="0063257E"/>
    <w:rsid w:val="0063260A"/>
    <w:rsid w:val="006329AE"/>
    <w:rsid w:val="00632D61"/>
    <w:rsid w:val="00632E7B"/>
    <w:rsid w:val="0063317B"/>
    <w:rsid w:val="006332E8"/>
    <w:rsid w:val="00633355"/>
    <w:rsid w:val="0063356A"/>
    <w:rsid w:val="006335F3"/>
    <w:rsid w:val="0063399D"/>
    <w:rsid w:val="006339B7"/>
    <w:rsid w:val="00633CD9"/>
    <w:rsid w:val="00633DA3"/>
    <w:rsid w:val="00633E1D"/>
    <w:rsid w:val="00634307"/>
    <w:rsid w:val="00634311"/>
    <w:rsid w:val="006344A7"/>
    <w:rsid w:val="006348E3"/>
    <w:rsid w:val="00634A02"/>
    <w:rsid w:val="00634AE5"/>
    <w:rsid w:val="00634B8F"/>
    <w:rsid w:val="00634C32"/>
    <w:rsid w:val="00634DA9"/>
    <w:rsid w:val="00634EB0"/>
    <w:rsid w:val="0063505E"/>
    <w:rsid w:val="0063514B"/>
    <w:rsid w:val="00635244"/>
    <w:rsid w:val="0063543F"/>
    <w:rsid w:val="00635751"/>
    <w:rsid w:val="00635770"/>
    <w:rsid w:val="006357FF"/>
    <w:rsid w:val="0063585A"/>
    <w:rsid w:val="00635A31"/>
    <w:rsid w:val="00635A38"/>
    <w:rsid w:val="00635B94"/>
    <w:rsid w:val="00635DA0"/>
    <w:rsid w:val="00635F3C"/>
    <w:rsid w:val="00636107"/>
    <w:rsid w:val="006362CC"/>
    <w:rsid w:val="006362F7"/>
    <w:rsid w:val="00636315"/>
    <w:rsid w:val="0063636E"/>
    <w:rsid w:val="00636373"/>
    <w:rsid w:val="006363FD"/>
    <w:rsid w:val="006364F8"/>
    <w:rsid w:val="0063671D"/>
    <w:rsid w:val="0063689F"/>
    <w:rsid w:val="00636976"/>
    <w:rsid w:val="00636A1C"/>
    <w:rsid w:val="00636C08"/>
    <w:rsid w:val="00636CC1"/>
    <w:rsid w:val="00636CF1"/>
    <w:rsid w:val="00636F03"/>
    <w:rsid w:val="00636F04"/>
    <w:rsid w:val="0063734B"/>
    <w:rsid w:val="006373C7"/>
    <w:rsid w:val="006378D2"/>
    <w:rsid w:val="00637AE6"/>
    <w:rsid w:val="00637B09"/>
    <w:rsid w:val="00637D73"/>
    <w:rsid w:val="00637F6C"/>
    <w:rsid w:val="00640011"/>
    <w:rsid w:val="00640013"/>
    <w:rsid w:val="00640162"/>
    <w:rsid w:val="00640271"/>
    <w:rsid w:val="00640276"/>
    <w:rsid w:val="006402E4"/>
    <w:rsid w:val="006403A3"/>
    <w:rsid w:val="006403CD"/>
    <w:rsid w:val="0064040D"/>
    <w:rsid w:val="00640494"/>
    <w:rsid w:val="00640556"/>
    <w:rsid w:val="0064055A"/>
    <w:rsid w:val="006405D6"/>
    <w:rsid w:val="00640765"/>
    <w:rsid w:val="006407BE"/>
    <w:rsid w:val="006408ED"/>
    <w:rsid w:val="00640C25"/>
    <w:rsid w:val="00640CE3"/>
    <w:rsid w:val="00641299"/>
    <w:rsid w:val="006412F6"/>
    <w:rsid w:val="00641497"/>
    <w:rsid w:val="006414A1"/>
    <w:rsid w:val="006415EE"/>
    <w:rsid w:val="006416C9"/>
    <w:rsid w:val="006416E9"/>
    <w:rsid w:val="0064187D"/>
    <w:rsid w:val="00641F77"/>
    <w:rsid w:val="00641F9F"/>
    <w:rsid w:val="006420AA"/>
    <w:rsid w:val="0064215F"/>
    <w:rsid w:val="00642225"/>
    <w:rsid w:val="006424C5"/>
    <w:rsid w:val="00642502"/>
    <w:rsid w:val="00642510"/>
    <w:rsid w:val="0064295F"/>
    <w:rsid w:val="006429C4"/>
    <w:rsid w:val="00642A1F"/>
    <w:rsid w:val="00642B0C"/>
    <w:rsid w:val="00642D0E"/>
    <w:rsid w:val="00642F8D"/>
    <w:rsid w:val="00643270"/>
    <w:rsid w:val="006434C6"/>
    <w:rsid w:val="0064360C"/>
    <w:rsid w:val="006438BC"/>
    <w:rsid w:val="00643961"/>
    <w:rsid w:val="00643A99"/>
    <w:rsid w:val="00643BAD"/>
    <w:rsid w:val="0064461D"/>
    <w:rsid w:val="00644919"/>
    <w:rsid w:val="00644D82"/>
    <w:rsid w:val="006450B3"/>
    <w:rsid w:val="00645143"/>
    <w:rsid w:val="00645233"/>
    <w:rsid w:val="006454C2"/>
    <w:rsid w:val="00645528"/>
    <w:rsid w:val="006456CC"/>
    <w:rsid w:val="006458CE"/>
    <w:rsid w:val="00645B66"/>
    <w:rsid w:val="00645D0C"/>
    <w:rsid w:val="00646380"/>
    <w:rsid w:val="00646709"/>
    <w:rsid w:val="006467DA"/>
    <w:rsid w:val="0064690B"/>
    <w:rsid w:val="00646E87"/>
    <w:rsid w:val="00646F63"/>
    <w:rsid w:val="00646FD8"/>
    <w:rsid w:val="0064705E"/>
    <w:rsid w:val="00647157"/>
    <w:rsid w:val="00647158"/>
    <w:rsid w:val="00647654"/>
    <w:rsid w:val="0064766C"/>
    <w:rsid w:val="00647954"/>
    <w:rsid w:val="00647A52"/>
    <w:rsid w:val="00647BB0"/>
    <w:rsid w:val="00647CA6"/>
    <w:rsid w:val="00647CF9"/>
    <w:rsid w:val="00647D94"/>
    <w:rsid w:val="00647EA6"/>
    <w:rsid w:val="00650163"/>
    <w:rsid w:val="0065028B"/>
    <w:rsid w:val="006502D4"/>
    <w:rsid w:val="00650414"/>
    <w:rsid w:val="006505D1"/>
    <w:rsid w:val="00650AA8"/>
    <w:rsid w:val="00650CE1"/>
    <w:rsid w:val="006510DB"/>
    <w:rsid w:val="00651269"/>
    <w:rsid w:val="00651301"/>
    <w:rsid w:val="0065189C"/>
    <w:rsid w:val="00651972"/>
    <w:rsid w:val="006519CA"/>
    <w:rsid w:val="006519E0"/>
    <w:rsid w:val="00651AF1"/>
    <w:rsid w:val="00652152"/>
    <w:rsid w:val="0065230F"/>
    <w:rsid w:val="00652555"/>
    <w:rsid w:val="006525B2"/>
    <w:rsid w:val="0065301C"/>
    <w:rsid w:val="00653056"/>
    <w:rsid w:val="0065319E"/>
    <w:rsid w:val="00653379"/>
    <w:rsid w:val="0065353A"/>
    <w:rsid w:val="006537C5"/>
    <w:rsid w:val="00653A20"/>
    <w:rsid w:val="00653AA5"/>
    <w:rsid w:val="00653E2B"/>
    <w:rsid w:val="00653E92"/>
    <w:rsid w:val="00653F7B"/>
    <w:rsid w:val="006540FC"/>
    <w:rsid w:val="00654261"/>
    <w:rsid w:val="006542FF"/>
    <w:rsid w:val="0065431A"/>
    <w:rsid w:val="0065459F"/>
    <w:rsid w:val="00654AE1"/>
    <w:rsid w:val="00654C08"/>
    <w:rsid w:val="00654D89"/>
    <w:rsid w:val="00654F93"/>
    <w:rsid w:val="00655586"/>
    <w:rsid w:val="0065566C"/>
    <w:rsid w:val="00655860"/>
    <w:rsid w:val="006558D1"/>
    <w:rsid w:val="00655A0E"/>
    <w:rsid w:val="00655A1F"/>
    <w:rsid w:val="00655B1D"/>
    <w:rsid w:val="00655B86"/>
    <w:rsid w:val="00655C59"/>
    <w:rsid w:val="00655C5B"/>
    <w:rsid w:val="00655D13"/>
    <w:rsid w:val="00655FA9"/>
    <w:rsid w:val="006560FD"/>
    <w:rsid w:val="0065613C"/>
    <w:rsid w:val="00656531"/>
    <w:rsid w:val="00656665"/>
    <w:rsid w:val="00656697"/>
    <w:rsid w:val="00656822"/>
    <w:rsid w:val="0065688E"/>
    <w:rsid w:val="00656942"/>
    <w:rsid w:val="00656D18"/>
    <w:rsid w:val="00656E68"/>
    <w:rsid w:val="00656EA6"/>
    <w:rsid w:val="00656F25"/>
    <w:rsid w:val="00657367"/>
    <w:rsid w:val="006574B7"/>
    <w:rsid w:val="00657504"/>
    <w:rsid w:val="00657630"/>
    <w:rsid w:val="0065764B"/>
    <w:rsid w:val="006579D1"/>
    <w:rsid w:val="00657ACC"/>
    <w:rsid w:val="00657B67"/>
    <w:rsid w:val="00657E01"/>
    <w:rsid w:val="00657F9D"/>
    <w:rsid w:val="00660051"/>
    <w:rsid w:val="00660177"/>
    <w:rsid w:val="006601B2"/>
    <w:rsid w:val="00660333"/>
    <w:rsid w:val="00660408"/>
    <w:rsid w:val="006605DE"/>
    <w:rsid w:val="0066076A"/>
    <w:rsid w:val="00660797"/>
    <w:rsid w:val="0066080E"/>
    <w:rsid w:val="006608A2"/>
    <w:rsid w:val="0066095F"/>
    <w:rsid w:val="00660A23"/>
    <w:rsid w:val="00660AC6"/>
    <w:rsid w:val="00660B17"/>
    <w:rsid w:val="00660BC9"/>
    <w:rsid w:val="00660FCC"/>
    <w:rsid w:val="00661369"/>
    <w:rsid w:val="006614DD"/>
    <w:rsid w:val="006615C9"/>
    <w:rsid w:val="0066168E"/>
    <w:rsid w:val="006618BD"/>
    <w:rsid w:val="00661914"/>
    <w:rsid w:val="00661AFB"/>
    <w:rsid w:val="00661E67"/>
    <w:rsid w:val="0066227F"/>
    <w:rsid w:val="006625B6"/>
    <w:rsid w:val="00662676"/>
    <w:rsid w:val="00662789"/>
    <w:rsid w:val="006629FF"/>
    <w:rsid w:val="00662C16"/>
    <w:rsid w:val="00662C1D"/>
    <w:rsid w:val="00662D58"/>
    <w:rsid w:val="00662EB1"/>
    <w:rsid w:val="00662F18"/>
    <w:rsid w:val="00663572"/>
    <w:rsid w:val="0066361F"/>
    <w:rsid w:val="00663712"/>
    <w:rsid w:val="00663A37"/>
    <w:rsid w:val="00663A3E"/>
    <w:rsid w:val="00663AF2"/>
    <w:rsid w:val="00663D01"/>
    <w:rsid w:val="00663D32"/>
    <w:rsid w:val="00663DA2"/>
    <w:rsid w:val="00663F06"/>
    <w:rsid w:val="00663F5D"/>
    <w:rsid w:val="0066436E"/>
    <w:rsid w:val="00664382"/>
    <w:rsid w:val="00664576"/>
    <w:rsid w:val="006645A8"/>
    <w:rsid w:val="00664654"/>
    <w:rsid w:val="00664819"/>
    <w:rsid w:val="00664C01"/>
    <w:rsid w:val="00664D94"/>
    <w:rsid w:val="0066548F"/>
    <w:rsid w:val="00665980"/>
    <w:rsid w:val="00665C76"/>
    <w:rsid w:val="00665CBC"/>
    <w:rsid w:val="0066605D"/>
    <w:rsid w:val="00666172"/>
    <w:rsid w:val="006663A7"/>
    <w:rsid w:val="006663AC"/>
    <w:rsid w:val="00666473"/>
    <w:rsid w:val="00666513"/>
    <w:rsid w:val="006665DB"/>
    <w:rsid w:val="00666893"/>
    <w:rsid w:val="00666B88"/>
    <w:rsid w:val="00666C6C"/>
    <w:rsid w:val="00666CE0"/>
    <w:rsid w:val="00666F97"/>
    <w:rsid w:val="00667312"/>
    <w:rsid w:val="006677E4"/>
    <w:rsid w:val="0066791B"/>
    <w:rsid w:val="00667C12"/>
    <w:rsid w:val="00667C81"/>
    <w:rsid w:val="00670161"/>
    <w:rsid w:val="00670315"/>
    <w:rsid w:val="006704C0"/>
    <w:rsid w:val="00670896"/>
    <w:rsid w:val="00670A11"/>
    <w:rsid w:val="00670A83"/>
    <w:rsid w:val="00670B55"/>
    <w:rsid w:val="00670B79"/>
    <w:rsid w:val="00670D6C"/>
    <w:rsid w:val="00670DCE"/>
    <w:rsid w:val="00670E85"/>
    <w:rsid w:val="00671147"/>
    <w:rsid w:val="006711A3"/>
    <w:rsid w:val="006711E2"/>
    <w:rsid w:val="006716DE"/>
    <w:rsid w:val="00671751"/>
    <w:rsid w:val="0067190E"/>
    <w:rsid w:val="00671921"/>
    <w:rsid w:val="00671E59"/>
    <w:rsid w:val="0067247D"/>
    <w:rsid w:val="0067266C"/>
    <w:rsid w:val="0067277D"/>
    <w:rsid w:val="00672873"/>
    <w:rsid w:val="0067296C"/>
    <w:rsid w:val="00672983"/>
    <w:rsid w:val="006729A2"/>
    <w:rsid w:val="006729C4"/>
    <w:rsid w:val="00672DF8"/>
    <w:rsid w:val="006730B5"/>
    <w:rsid w:val="00673489"/>
    <w:rsid w:val="006737E8"/>
    <w:rsid w:val="00673805"/>
    <w:rsid w:val="00673957"/>
    <w:rsid w:val="00673BE1"/>
    <w:rsid w:val="00673D7E"/>
    <w:rsid w:val="00673F29"/>
    <w:rsid w:val="00673F2C"/>
    <w:rsid w:val="00673FFB"/>
    <w:rsid w:val="006740BE"/>
    <w:rsid w:val="00674556"/>
    <w:rsid w:val="006745FD"/>
    <w:rsid w:val="00674A7E"/>
    <w:rsid w:val="00674B90"/>
    <w:rsid w:val="00674C89"/>
    <w:rsid w:val="00674D41"/>
    <w:rsid w:val="00674DE2"/>
    <w:rsid w:val="00675008"/>
    <w:rsid w:val="0067518B"/>
    <w:rsid w:val="006752F0"/>
    <w:rsid w:val="0067547B"/>
    <w:rsid w:val="006757C5"/>
    <w:rsid w:val="00675950"/>
    <w:rsid w:val="00675D12"/>
    <w:rsid w:val="00675D53"/>
    <w:rsid w:val="00675D77"/>
    <w:rsid w:val="00675DC2"/>
    <w:rsid w:val="00675F48"/>
    <w:rsid w:val="006760C9"/>
    <w:rsid w:val="006761FB"/>
    <w:rsid w:val="00676496"/>
    <w:rsid w:val="0067652B"/>
    <w:rsid w:val="00676711"/>
    <w:rsid w:val="00676C8D"/>
    <w:rsid w:val="00676E06"/>
    <w:rsid w:val="0067708E"/>
    <w:rsid w:val="006770F5"/>
    <w:rsid w:val="00677423"/>
    <w:rsid w:val="006774C0"/>
    <w:rsid w:val="00677515"/>
    <w:rsid w:val="0067769B"/>
    <w:rsid w:val="00677717"/>
    <w:rsid w:val="00677EA5"/>
    <w:rsid w:val="006802E1"/>
    <w:rsid w:val="00680676"/>
    <w:rsid w:val="006806F8"/>
    <w:rsid w:val="0068093B"/>
    <w:rsid w:val="00680CB7"/>
    <w:rsid w:val="00680F0E"/>
    <w:rsid w:val="00680F87"/>
    <w:rsid w:val="006810EC"/>
    <w:rsid w:val="00681486"/>
    <w:rsid w:val="006814B1"/>
    <w:rsid w:val="00681527"/>
    <w:rsid w:val="006816C4"/>
    <w:rsid w:val="00681743"/>
    <w:rsid w:val="0068181F"/>
    <w:rsid w:val="00681828"/>
    <w:rsid w:val="00681943"/>
    <w:rsid w:val="00681A3C"/>
    <w:rsid w:val="00681ABE"/>
    <w:rsid w:val="00681B48"/>
    <w:rsid w:val="00681CCB"/>
    <w:rsid w:val="00681E97"/>
    <w:rsid w:val="00681F1D"/>
    <w:rsid w:val="006820AB"/>
    <w:rsid w:val="006824BB"/>
    <w:rsid w:val="0068251A"/>
    <w:rsid w:val="0068265C"/>
    <w:rsid w:val="0068270A"/>
    <w:rsid w:val="0068276A"/>
    <w:rsid w:val="00682966"/>
    <w:rsid w:val="00682B4D"/>
    <w:rsid w:val="00682D03"/>
    <w:rsid w:val="00682F2B"/>
    <w:rsid w:val="00682FC0"/>
    <w:rsid w:val="00683013"/>
    <w:rsid w:val="00683084"/>
    <w:rsid w:val="00683386"/>
    <w:rsid w:val="006833D8"/>
    <w:rsid w:val="006834F3"/>
    <w:rsid w:val="00683746"/>
    <w:rsid w:val="00683834"/>
    <w:rsid w:val="00683875"/>
    <w:rsid w:val="00683BB7"/>
    <w:rsid w:val="00683C39"/>
    <w:rsid w:val="00683DCD"/>
    <w:rsid w:val="00683E42"/>
    <w:rsid w:val="006841E6"/>
    <w:rsid w:val="006843CB"/>
    <w:rsid w:val="0068446B"/>
    <w:rsid w:val="006845C9"/>
    <w:rsid w:val="006846FE"/>
    <w:rsid w:val="006846FF"/>
    <w:rsid w:val="006847ED"/>
    <w:rsid w:val="006848D2"/>
    <w:rsid w:val="0068493E"/>
    <w:rsid w:val="00684C33"/>
    <w:rsid w:val="00684CA6"/>
    <w:rsid w:val="00684CD5"/>
    <w:rsid w:val="00684DD4"/>
    <w:rsid w:val="00685011"/>
    <w:rsid w:val="0068514F"/>
    <w:rsid w:val="00685223"/>
    <w:rsid w:val="00685613"/>
    <w:rsid w:val="00685679"/>
    <w:rsid w:val="006856D7"/>
    <w:rsid w:val="006857AE"/>
    <w:rsid w:val="006857BB"/>
    <w:rsid w:val="006857C9"/>
    <w:rsid w:val="0068598E"/>
    <w:rsid w:val="00685A5D"/>
    <w:rsid w:val="00686045"/>
    <w:rsid w:val="00686096"/>
    <w:rsid w:val="006861A1"/>
    <w:rsid w:val="00686246"/>
    <w:rsid w:val="0068676F"/>
    <w:rsid w:val="00686871"/>
    <w:rsid w:val="00686BB5"/>
    <w:rsid w:val="00686D85"/>
    <w:rsid w:val="00686FE3"/>
    <w:rsid w:val="006870F3"/>
    <w:rsid w:val="006872D0"/>
    <w:rsid w:val="006873DE"/>
    <w:rsid w:val="006878A9"/>
    <w:rsid w:val="00687B60"/>
    <w:rsid w:val="00687E96"/>
    <w:rsid w:val="00687EF9"/>
    <w:rsid w:val="0069009C"/>
    <w:rsid w:val="0069046F"/>
    <w:rsid w:val="00690826"/>
    <w:rsid w:val="006908B6"/>
    <w:rsid w:val="00690D39"/>
    <w:rsid w:val="00690DF3"/>
    <w:rsid w:val="00690E3A"/>
    <w:rsid w:val="00690E8E"/>
    <w:rsid w:val="00691023"/>
    <w:rsid w:val="0069102A"/>
    <w:rsid w:val="0069112B"/>
    <w:rsid w:val="006911ED"/>
    <w:rsid w:val="00691601"/>
    <w:rsid w:val="0069183E"/>
    <w:rsid w:val="00691B7D"/>
    <w:rsid w:val="00691C26"/>
    <w:rsid w:val="00691CC5"/>
    <w:rsid w:val="00691D06"/>
    <w:rsid w:val="00691D97"/>
    <w:rsid w:val="00692252"/>
    <w:rsid w:val="006922FF"/>
    <w:rsid w:val="00692549"/>
    <w:rsid w:val="0069258E"/>
    <w:rsid w:val="0069291F"/>
    <w:rsid w:val="00692A73"/>
    <w:rsid w:val="00692A97"/>
    <w:rsid w:val="00692DAC"/>
    <w:rsid w:val="00692DB8"/>
    <w:rsid w:val="00692E69"/>
    <w:rsid w:val="00692E85"/>
    <w:rsid w:val="00692EE8"/>
    <w:rsid w:val="00692FED"/>
    <w:rsid w:val="006931FA"/>
    <w:rsid w:val="00693394"/>
    <w:rsid w:val="0069352D"/>
    <w:rsid w:val="00693658"/>
    <w:rsid w:val="006937F5"/>
    <w:rsid w:val="00693A79"/>
    <w:rsid w:val="00693D5C"/>
    <w:rsid w:val="00693F8D"/>
    <w:rsid w:val="006941A9"/>
    <w:rsid w:val="00694479"/>
    <w:rsid w:val="006949E5"/>
    <w:rsid w:val="00694DFB"/>
    <w:rsid w:val="00694EDF"/>
    <w:rsid w:val="00695217"/>
    <w:rsid w:val="0069522D"/>
    <w:rsid w:val="006952D9"/>
    <w:rsid w:val="0069530A"/>
    <w:rsid w:val="00695B87"/>
    <w:rsid w:val="00695C1F"/>
    <w:rsid w:val="00695CA8"/>
    <w:rsid w:val="00695FAC"/>
    <w:rsid w:val="00696211"/>
    <w:rsid w:val="006966CC"/>
    <w:rsid w:val="00696756"/>
    <w:rsid w:val="006968A8"/>
    <w:rsid w:val="00696A86"/>
    <w:rsid w:val="00696AA8"/>
    <w:rsid w:val="00696B4A"/>
    <w:rsid w:val="00696B82"/>
    <w:rsid w:val="00696C7A"/>
    <w:rsid w:val="00696DDC"/>
    <w:rsid w:val="00696E04"/>
    <w:rsid w:val="00696E30"/>
    <w:rsid w:val="0069732C"/>
    <w:rsid w:val="0069751F"/>
    <w:rsid w:val="00697559"/>
    <w:rsid w:val="0069787B"/>
    <w:rsid w:val="006978F6"/>
    <w:rsid w:val="00697C86"/>
    <w:rsid w:val="00697F9E"/>
    <w:rsid w:val="006A002E"/>
    <w:rsid w:val="006A01BF"/>
    <w:rsid w:val="006A02C6"/>
    <w:rsid w:val="006A0316"/>
    <w:rsid w:val="006A0345"/>
    <w:rsid w:val="006A0371"/>
    <w:rsid w:val="006A037B"/>
    <w:rsid w:val="006A056E"/>
    <w:rsid w:val="006A0B0A"/>
    <w:rsid w:val="006A0C0F"/>
    <w:rsid w:val="006A0C2A"/>
    <w:rsid w:val="006A0C41"/>
    <w:rsid w:val="006A0D76"/>
    <w:rsid w:val="006A0DCC"/>
    <w:rsid w:val="006A1280"/>
    <w:rsid w:val="006A15D6"/>
    <w:rsid w:val="006A16B8"/>
    <w:rsid w:val="006A16C1"/>
    <w:rsid w:val="006A18F7"/>
    <w:rsid w:val="006A1940"/>
    <w:rsid w:val="006A19F0"/>
    <w:rsid w:val="006A1F46"/>
    <w:rsid w:val="006A1F7D"/>
    <w:rsid w:val="006A20A7"/>
    <w:rsid w:val="006A220B"/>
    <w:rsid w:val="006A22DE"/>
    <w:rsid w:val="006A24A2"/>
    <w:rsid w:val="006A2559"/>
    <w:rsid w:val="006A274E"/>
    <w:rsid w:val="006A2768"/>
    <w:rsid w:val="006A2879"/>
    <w:rsid w:val="006A2A29"/>
    <w:rsid w:val="006A2D3F"/>
    <w:rsid w:val="006A2E61"/>
    <w:rsid w:val="006A30BB"/>
    <w:rsid w:val="006A3573"/>
    <w:rsid w:val="006A39C3"/>
    <w:rsid w:val="006A39E0"/>
    <w:rsid w:val="006A3A10"/>
    <w:rsid w:val="006A3A15"/>
    <w:rsid w:val="006A3B47"/>
    <w:rsid w:val="006A3CA2"/>
    <w:rsid w:val="006A3D86"/>
    <w:rsid w:val="006A3DAA"/>
    <w:rsid w:val="006A4507"/>
    <w:rsid w:val="006A45E4"/>
    <w:rsid w:val="006A46D5"/>
    <w:rsid w:val="006A4725"/>
    <w:rsid w:val="006A480F"/>
    <w:rsid w:val="006A48E8"/>
    <w:rsid w:val="006A4CA2"/>
    <w:rsid w:val="006A4D80"/>
    <w:rsid w:val="006A5332"/>
    <w:rsid w:val="006A53A0"/>
    <w:rsid w:val="006A5611"/>
    <w:rsid w:val="006A57C1"/>
    <w:rsid w:val="006A5959"/>
    <w:rsid w:val="006A5B8D"/>
    <w:rsid w:val="006A5D0F"/>
    <w:rsid w:val="006A5E4A"/>
    <w:rsid w:val="006A5ED6"/>
    <w:rsid w:val="006A5EE3"/>
    <w:rsid w:val="006A5FB3"/>
    <w:rsid w:val="006A60BD"/>
    <w:rsid w:val="006A6163"/>
    <w:rsid w:val="006A6199"/>
    <w:rsid w:val="006A625A"/>
    <w:rsid w:val="006A629D"/>
    <w:rsid w:val="006A63D1"/>
    <w:rsid w:val="006A6685"/>
    <w:rsid w:val="006A6966"/>
    <w:rsid w:val="006A69B1"/>
    <w:rsid w:val="006A69FB"/>
    <w:rsid w:val="006A6A86"/>
    <w:rsid w:val="006A6B03"/>
    <w:rsid w:val="006A6BCB"/>
    <w:rsid w:val="006A6DFC"/>
    <w:rsid w:val="006A6EAA"/>
    <w:rsid w:val="006A74AB"/>
    <w:rsid w:val="006A7684"/>
    <w:rsid w:val="006A7794"/>
    <w:rsid w:val="006A77C8"/>
    <w:rsid w:val="006A780E"/>
    <w:rsid w:val="006A792B"/>
    <w:rsid w:val="006A7AD6"/>
    <w:rsid w:val="006A7C38"/>
    <w:rsid w:val="006B01D5"/>
    <w:rsid w:val="006B0258"/>
    <w:rsid w:val="006B0291"/>
    <w:rsid w:val="006B034C"/>
    <w:rsid w:val="006B0490"/>
    <w:rsid w:val="006B04CD"/>
    <w:rsid w:val="006B0533"/>
    <w:rsid w:val="006B05C6"/>
    <w:rsid w:val="006B07F0"/>
    <w:rsid w:val="006B0848"/>
    <w:rsid w:val="006B0A31"/>
    <w:rsid w:val="006B0C97"/>
    <w:rsid w:val="006B0CBC"/>
    <w:rsid w:val="006B0D95"/>
    <w:rsid w:val="006B114F"/>
    <w:rsid w:val="006B12B7"/>
    <w:rsid w:val="006B19A4"/>
    <w:rsid w:val="006B1A4F"/>
    <w:rsid w:val="006B1A95"/>
    <w:rsid w:val="006B1C2E"/>
    <w:rsid w:val="006B1CCC"/>
    <w:rsid w:val="006B1DAE"/>
    <w:rsid w:val="006B1DED"/>
    <w:rsid w:val="006B1F49"/>
    <w:rsid w:val="006B2178"/>
    <w:rsid w:val="006B24FA"/>
    <w:rsid w:val="006B267C"/>
    <w:rsid w:val="006B2B3B"/>
    <w:rsid w:val="006B2CCB"/>
    <w:rsid w:val="006B2F55"/>
    <w:rsid w:val="006B2FFC"/>
    <w:rsid w:val="006B3540"/>
    <w:rsid w:val="006B3579"/>
    <w:rsid w:val="006B3A21"/>
    <w:rsid w:val="006B3CB2"/>
    <w:rsid w:val="006B3CD8"/>
    <w:rsid w:val="006B3DC7"/>
    <w:rsid w:val="006B3F8A"/>
    <w:rsid w:val="006B407B"/>
    <w:rsid w:val="006B413C"/>
    <w:rsid w:val="006B4190"/>
    <w:rsid w:val="006B4195"/>
    <w:rsid w:val="006B41E2"/>
    <w:rsid w:val="006B427F"/>
    <w:rsid w:val="006B4902"/>
    <w:rsid w:val="006B4945"/>
    <w:rsid w:val="006B52B1"/>
    <w:rsid w:val="006B56C4"/>
    <w:rsid w:val="006B57AB"/>
    <w:rsid w:val="006B5B47"/>
    <w:rsid w:val="006B5B51"/>
    <w:rsid w:val="006B61ED"/>
    <w:rsid w:val="006B62F6"/>
    <w:rsid w:val="006B6692"/>
    <w:rsid w:val="006B677F"/>
    <w:rsid w:val="006B68FB"/>
    <w:rsid w:val="006B6C5D"/>
    <w:rsid w:val="006B6E75"/>
    <w:rsid w:val="006B6F59"/>
    <w:rsid w:val="006B7271"/>
    <w:rsid w:val="006B7377"/>
    <w:rsid w:val="006B7717"/>
    <w:rsid w:val="006B78EC"/>
    <w:rsid w:val="006B79AB"/>
    <w:rsid w:val="006B7A6D"/>
    <w:rsid w:val="006B7AEF"/>
    <w:rsid w:val="006B7B91"/>
    <w:rsid w:val="006B7BCF"/>
    <w:rsid w:val="006B7CC6"/>
    <w:rsid w:val="006B7CCA"/>
    <w:rsid w:val="006B7FBE"/>
    <w:rsid w:val="006BDD20"/>
    <w:rsid w:val="006C00F7"/>
    <w:rsid w:val="006C018F"/>
    <w:rsid w:val="006C044A"/>
    <w:rsid w:val="006C054E"/>
    <w:rsid w:val="006C06CF"/>
    <w:rsid w:val="006C0A18"/>
    <w:rsid w:val="006C0C81"/>
    <w:rsid w:val="006C0DE3"/>
    <w:rsid w:val="006C0E29"/>
    <w:rsid w:val="006C0F3E"/>
    <w:rsid w:val="006C0F63"/>
    <w:rsid w:val="006C10B6"/>
    <w:rsid w:val="006C111E"/>
    <w:rsid w:val="006C12DD"/>
    <w:rsid w:val="006C1488"/>
    <w:rsid w:val="006C17A7"/>
    <w:rsid w:val="006C1918"/>
    <w:rsid w:val="006C196C"/>
    <w:rsid w:val="006C19A1"/>
    <w:rsid w:val="006C1D5A"/>
    <w:rsid w:val="006C1EEE"/>
    <w:rsid w:val="006C1FF4"/>
    <w:rsid w:val="006C2076"/>
    <w:rsid w:val="006C2159"/>
    <w:rsid w:val="006C21A9"/>
    <w:rsid w:val="006C22F1"/>
    <w:rsid w:val="006C2431"/>
    <w:rsid w:val="006C24DB"/>
    <w:rsid w:val="006C274B"/>
    <w:rsid w:val="006C2A03"/>
    <w:rsid w:val="006C2B9B"/>
    <w:rsid w:val="006C2C0B"/>
    <w:rsid w:val="006C3151"/>
    <w:rsid w:val="006C3459"/>
    <w:rsid w:val="006C34DC"/>
    <w:rsid w:val="006C352F"/>
    <w:rsid w:val="006C36D5"/>
    <w:rsid w:val="006C3780"/>
    <w:rsid w:val="006C3EA1"/>
    <w:rsid w:val="006C42E6"/>
    <w:rsid w:val="006C4427"/>
    <w:rsid w:val="006C4646"/>
    <w:rsid w:val="006C4A14"/>
    <w:rsid w:val="006C4A6A"/>
    <w:rsid w:val="006C4A77"/>
    <w:rsid w:val="006C4B09"/>
    <w:rsid w:val="006C4E23"/>
    <w:rsid w:val="006C4F16"/>
    <w:rsid w:val="006C4F63"/>
    <w:rsid w:val="006C520B"/>
    <w:rsid w:val="006C53C5"/>
    <w:rsid w:val="006C57CA"/>
    <w:rsid w:val="006C5B2B"/>
    <w:rsid w:val="006C5BCE"/>
    <w:rsid w:val="006C5BF6"/>
    <w:rsid w:val="006C5E46"/>
    <w:rsid w:val="006C6051"/>
    <w:rsid w:val="006C60C1"/>
    <w:rsid w:val="006C63E7"/>
    <w:rsid w:val="006C69BF"/>
    <w:rsid w:val="006C6D36"/>
    <w:rsid w:val="006C704E"/>
    <w:rsid w:val="006C70D9"/>
    <w:rsid w:val="006C7142"/>
    <w:rsid w:val="006C7152"/>
    <w:rsid w:val="006C7239"/>
    <w:rsid w:val="006C72B5"/>
    <w:rsid w:val="006C745A"/>
    <w:rsid w:val="006C750B"/>
    <w:rsid w:val="006C755D"/>
    <w:rsid w:val="006C75A8"/>
    <w:rsid w:val="006C75AA"/>
    <w:rsid w:val="006C77A6"/>
    <w:rsid w:val="006C7B63"/>
    <w:rsid w:val="006C7C25"/>
    <w:rsid w:val="006D0019"/>
    <w:rsid w:val="006D004A"/>
    <w:rsid w:val="006D0154"/>
    <w:rsid w:val="006D0215"/>
    <w:rsid w:val="006D0319"/>
    <w:rsid w:val="006D0952"/>
    <w:rsid w:val="006D0BBD"/>
    <w:rsid w:val="006D0E1A"/>
    <w:rsid w:val="006D138A"/>
    <w:rsid w:val="006D14D8"/>
    <w:rsid w:val="006D1513"/>
    <w:rsid w:val="006D160C"/>
    <w:rsid w:val="006D1703"/>
    <w:rsid w:val="006D1986"/>
    <w:rsid w:val="006D1AC7"/>
    <w:rsid w:val="006D1D87"/>
    <w:rsid w:val="006D1F0C"/>
    <w:rsid w:val="006D206E"/>
    <w:rsid w:val="006D2149"/>
    <w:rsid w:val="006D2190"/>
    <w:rsid w:val="006D2290"/>
    <w:rsid w:val="006D239A"/>
    <w:rsid w:val="006D27B2"/>
    <w:rsid w:val="006D296E"/>
    <w:rsid w:val="006D2A54"/>
    <w:rsid w:val="006D2B5F"/>
    <w:rsid w:val="006D2F52"/>
    <w:rsid w:val="006D35B7"/>
    <w:rsid w:val="006D3725"/>
    <w:rsid w:val="006D387B"/>
    <w:rsid w:val="006D3A8E"/>
    <w:rsid w:val="006D3B30"/>
    <w:rsid w:val="006D3E35"/>
    <w:rsid w:val="006D3EC5"/>
    <w:rsid w:val="006D402C"/>
    <w:rsid w:val="006D4325"/>
    <w:rsid w:val="006D44E1"/>
    <w:rsid w:val="006D48B0"/>
    <w:rsid w:val="006D48B9"/>
    <w:rsid w:val="006D4D65"/>
    <w:rsid w:val="006D4D6C"/>
    <w:rsid w:val="006D50E1"/>
    <w:rsid w:val="006D5110"/>
    <w:rsid w:val="006D5127"/>
    <w:rsid w:val="006D5462"/>
    <w:rsid w:val="006D5682"/>
    <w:rsid w:val="006D5C14"/>
    <w:rsid w:val="006D5E6F"/>
    <w:rsid w:val="006D5F7E"/>
    <w:rsid w:val="006D6020"/>
    <w:rsid w:val="006D6072"/>
    <w:rsid w:val="006D6205"/>
    <w:rsid w:val="006D6341"/>
    <w:rsid w:val="006D64E0"/>
    <w:rsid w:val="006D64EB"/>
    <w:rsid w:val="006D65EF"/>
    <w:rsid w:val="006D67DD"/>
    <w:rsid w:val="006D6964"/>
    <w:rsid w:val="006D6AAE"/>
    <w:rsid w:val="006D6BA0"/>
    <w:rsid w:val="006D6C93"/>
    <w:rsid w:val="006D6CC6"/>
    <w:rsid w:val="006D6D60"/>
    <w:rsid w:val="006D707A"/>
    <w:rsid w:val="006D72E6"/>
    <w:rsid w:val="006D737E"/>
    <w:rsid w:val="006D73C0"/>
    <w:rsid w:val="006D75A2"/>
    <w:rsid w:val="006D763A"/>
    <w:rsid w:val="006D7A04"/>
    <w:rsid w:val="006D7AC5"/>
    <w:rsid w:val="006D7E54"/>
    <w:rsid w:val="006D7F4C"/>
    <w:rsid w:val="006E0185"/>
    <w:rsid w:val="006E01A5"/>
    <w:rsid w:val="006E01B4"/>
    <w:rsid w:val="006E01FF"/>
    <w:rsid w:val="006E0547"/>
    <w:rsid w:val="006E058F"/>
    <w:rsid w:val="006E05EE"/>
    <w:rsid w:val="006E06F0"/>
    <w:rsid w:val="006E0796"/>
    <w:rsid w:val="006E0855"/>
    <w:rsid w:val="006E0ED1"/>
    <w:rsid w:val="006E12BB"/>
    <w:rsid w:val="006E1300"/>
    <w:rsid w:val="006E13CB"/>
    <w:rsid w:val="006E182A"/>
    <w:rsid w:val="006E194F"/>
    <w:rsid w:val="006E1966"/>
    <w:rsid w:val="006E1DBB"/>
    <w:rsid w:val="006E1EBC"/>
    <w:rsid w:val="006E20D7"/>
    <w:rsid w:val="006E21F6"/>
    <w:rsid w:val="006E224D"/>
    <w:rsid w:val="006E22D8"/>
    <w:rsid w:val="006E231D"/>
    <w:rsid w:val="006E2379"/>
    <w:rsid w:val="006E2391"/>
    <w:rsid w:val="006E2402"/>
    <w:rsid w:val="006E29E0"/>
    <w:rsid w:val="006E2C7C"/>
    <w:rsid w:val="006E2F1B"/>
    <w:rsid w:val="006E35B5"/>
    <w:rsid w:val="006E39A0"/>
    <w:rsid w:val="006E3A8A"/>
    <w:rsid w:val="006E3BEC"/>
    <w:rsid w:val="006E3E93"/>
    <w:rsid w:val="006E3F30"/>
    <w:rsid w:val="006E439F"/>
    <w:rsid w:val="006E46A0"/>
    <w:rsid w:val="006E4A0D"/>
    <w:rsid w:val="006E4C55"/>
    <w:rsid w:val="006E516B"/>
    <w:rsid w:val="006E523D"/>
    <w:rsid w:val="006E5368"/>
    <w:rsid w:val="006E55AB"/>
    <w:rsid w:val="006E5D47"/>
    <w:rsid w:val="006E5D87"/>
    <w:rsid w:val="006E5E2A"/>
    <w:rsid w:val="006E5F15"/>
    <w:rsid w:val="006E5FED"/>
    <w:rsid w:val="006E6023"/>
    <w:rsid w:val="006E6499"/>
    <w:rsid w:val="006E649D"/>
    <w:rsid w:val="006E662C"/>
    <w:rsid w:val="006E679B"/>
    <w:rsid w:val="006E6A36"/>
    <w:rsid w:val="006E6A96"/>
    <w:rsid w:val="006E6E59"/>
    <w:rsid w:val="006E6EB2"/>
    <w:rsid w:val="006E6EB7"/>
    <w:rsid w:val="006E6ED1"/>
    <w:rsid w:val="006E7165"/>
    <w:rsid w:val="006E725E"/>
    <w:rsid w:val="006E7503"/>
    <w:rsid w:val="006E7552"/>
    <w:rsid w:val="006E77A2"/>
    <w:rsid w:val="006E7851"/>
    <w:rsid w:val="006E7951"/>
    <w:rsid w:val="006E7BD9"/>
    <w:rsid w:val="006E7C99"/>
    <w:rsid w:val="006E7D51"/>
    <w:rsid w:val="006E7F99"/>
    <w:rsid w:val="006F038E"/>
    <w:rsid w:val="006F0392"/>
    <w:rsid w:val="006F04FC"/>
    <w:rsid w:val="006F0BB2"/>
    <w:rsid w:val="006F0C93"/>
    <w:rsid w:val="006F0D07"/>
    <w:rsid w:val="006F0F03"/>
    <w:rsid w:val="006F11D7"/>
    <w:rsid w:val="006F1703"/>
    <w:rsid w:val="006F182B"/>
    <w:rsid w:val="006F1837"/>
    <w:rsid w:val="006F1930"/>
    <w:rsid w:val="006F198B"/>
    <w:rsid w:val="006F1A23"/>
    <w:rsid w:val="006F1B3C"/>
    <w:rsid w:val="006F252C"/>
    <w:rsid w:val="006F276D"/>
    <w:rsid w:val="006F284F"/>
    <w:rsid w:val="006F2851"/>
    <w:rsid w:val="006F286C"/>
    <w:rsid w:val="006F2930"/>
    <w:rsid w:val="006F2947"/>
    <w:rsid w:val="006F294B"/>
    <w:rsid w:val="006F295E"/>
    <w:rsid w:val="006F2A78"/>
    <w:rsid w:val="006F2F85"/>
    <w:rsid w:val="006F3000"/>
    <w:rsid w:val="006F3050"/>
    <w:rsid w:val="006F30C8"/>
    <w:rsid w:val="006F39EA"/>
    <w:rsid w:val="006F3B43"/>
    <w:rsid w:val="006F3C6B"/>
    <w:rsid w:val="006F3F33"/>
    <w:rsid w:val="006F40CC"/>
    <w:rsid w:val="006F435F"/>
    <w:rsid w:val="006F4446"/>
    <w:rsid w:val="006F4476"/>
    <w:rsid w:val="006F4479"/>
    <w:rsid w:val="006F48CF"/>
    <w:rsid w:val="006F4B82"/>
    <w:rsid w:val="006F4BB1"/>
    <w:rsid w:val="006F4CA1"/>
    <w:rsid w:val="006F4CBA"/>
    <w:rsid w:val="006F4F37"/>
    <w:rsid w:val="006F551D"/>
    <w:rsid w:val="006F560F"/>
    <w:rsid w:val="006F5A92"/>
    <w:rsid w:val="006F5C74"/>
    <w:rsid w:val="006F5F0B"/>
    <w:rsid w:val="006F5F75"/>
    <w:rsid w:val="006F5FF8"/>
    <w:rsid w:val="006F64CD"/>
    <w:rsid w:val="006F67C8"/>
    <w:rsid w:val="006F6A8D"/>
    <w:rsid w:val="006F6AE4"/>
    <w:rsid w:val="006F6BA3"/>
    <w:rsid w:val="006F6BAF"/>
    <w:rsid w:val="006F6BF4"/>
    <w:rsid w:val="006F6D67"/>
    <w:rsid w:val="006F70EA"/>
    <w:rsid w:val="006F70F3"/>
    <w:rsid w:val="006F7189"/>
    <w:rsid w:val="006F72BB"/>
    <w:rsid w:val="006F7330"/>
    <w:rsid w:val="006F73E8"/>
    <w:rsid w:val="006F74B4"/>
    <w:rsid w:val="006F75E0"/>
    <w:rsid w:val="006F7862"/>
    <w:rsid w:val="006F79DF"/>
    <w:rsid w:val="006F7B0A"/>
    <w:rsid w:val="006F7BBD"/>
    <w:rsid w:val="006F7BFD"/>
    <w:rsid w:val="006F7FCB"/>
    <w:rsid w:val="00700618"/>
    <w:rsid w:val="00700875"/>
    <w:rsid w:val="0070099C"/>
    <w:rsid w:val="00700DE0"/>
    <w:rsid w:val="007011F6"/>
    <w:rsid w:val="007012ED"/>
    <w:rsid w:val="00701328"/>
    <w:rsid w:val="00701475"/>
    <w:rsid w:val="007014AC"/>
    <w:rsid w:val="007014BC"/>
    <w:rsid w:val="00701623"/>
    <w:rsid w:val="007016D6"/>
    <w:rsid w:val="007019C0"/>
    <w:rsid w:val="00701B11"/>
    <w:rsid w:val="00701BAF"/>
    <w:rsid w:val="00701C87"/>
    <w:rsid w:val="00701CF0"/>
    <w:rsid w:val="00701F7C"/>
    <w:rsid w:val="00702073"/>
    <w:rsid w:val="007021EB"/>
    <w:rsid w:val="00702372"/>
    <w:rsid w:val="007025AE"/>
    <w:rsid w:val="00702613"/>
    <w:rsid w:val="00702959"/>
    <w:rsid w:val="007029CA"/>
    <w:rsid w:val="007029F6"/>
    <w:rsid w:val="00702A7C"/>
    <w:rsid w:val="00702B9C"/>
    <w:rsid w:val="00702BE9"/>
    <w:rsid w:val="00702D99"/>
    <w:rsid w:val="00702F9F"/>
    <w:rsid w:val="00703150"/>
    <w:rsid w:val="00703202"/>
    <w:rsid w:val="007033FB"/>
    <w:rsid w:val="007037B0"/>
    <w:rsid w:val="00703C5D"/>
    <w:rsid w:val="00703C91"/>
    <w:rsid w:val="00703C9B"/>
    <w:rsid w:val="007040CA"/>
    <w:rsid w:val="00704392"/>
    <w:rsid w:val="007043A2"/>
    <w:rsid w:val="0070447E"/>
    <w:rsid w:val="00704610"/>
    <w:rsid w:val="00704B45"/>
    <w:rsid w:val="00704C96"/>
    <w:rsid w:val="00704CEA"/>
    <w:rsid w:val="00704F05"/>
    <w:rsid w:val="00705048"/>
    <w:rsid w:val="00705115"/>
    <w:rsid w:val="007052C1"/>
    <w:rsid w:val="00705309"/>
    <w:rsid w:val="0070550E"/>
    <w:rsid w:val="007058B9"/>
    <w:rsid w:val="00705909"/>
    <w:rsid w:val="00705BE8"/>
    <w:rsid w:val="00705ED4"/>
    <w:rsid w:val="00706658"/>
    <w:rsid w:val="007067D2"/>
    <w:rsid w:val="0070684D"/>
    <w:rsid w:val="0070689B"/>
    <w:rsid w:val="00706E8F"/>
    <w:rsid w:val="00706F2C"/>
    <w:rsid w:val="00707146"/>
    <w:rsid w:val="0070721E"/>
    <w:rsid w:val="00707356"/>
    <w:rsid w:val="00707477"/>
    <w:rsid w:val="0070784A"/>
    <w:rsid w:val="007078D6"/>
    <w:rsid w:val="00707CE6"/>
    <w:rsid w:val="00707D18"/>
    <w:rsid w:val="00707D9B"/>
    <w:rsid w:val="00710052"/>
    <w:rsid w:val="007100F4"/>
    <w:rsid w:val="007101F9"/>
    <w:rsid w:val="00710215"/>
    <w:rsid w:val="00710262"/>
    <w:rsid w:val="007102DB"/>
    <w:rsid w:val="0071042D"/>
    <w:rsid w:val="007104FA"/>
    <w:rsid w:val="00710650"/>
    <w:rsid w:val="007108C6"/>
    <w:rsid w:val="00710A04"/>
    <w:rsid w:val="00710B69"/>
    <w:rsid w:val="00710E33"/>
    <w:rsid w:val="00710EA9"/>
    <w:rsid w:val="0071105C"/>
    <w:rsid w:val="007112D6"/>
    <w:rsid w:val="0071130D"/>
    <w:rsid w:val="0071135A"/>
    <w:rsid w:val="00711761"/>
    <w:rsid w:val="00711B24"/>
    <w:rsid w:val="00711D3A"/>
    <w:rsid w:val="00711DC9"/>
    <w:rsid w:val="007122E3"/>
    <w:rsid w:val="0071234E"/>
    <w:rsid w:val="007123CC"/>
    <w:rsid w:val="00712431"/>
    <w:rsid w:val="00712542"/>
    <w:rsid w:val="007127F4"/>
    <w:rsid w:val="00712806"/>
    <w:rsid w:val="00712937"/>
    <w:rsid w:val="007129E2"/>
    <w:rsid w:val="00712BCC"/>
    <w:rsid w:val="00712C7D"/>
    <w:rsid w:val="00712D14"/>
    <w:rsid w:val="00713043"/>
    <w:rsid w:val="00713131"/>
    <w:rsid w:val="007131EB"/>
    <w:rsid w:val="00713413"/>
    <w:rsid w:val="007134AA"/>
    <w:rsid w:val="00713556"/>
    <w:rsid w:val="007135B5"/>
    <w:rsid w:val="007137F1"/>
    <w:rsid w:val="00713A8F"/>
    <w:rsid w:val="00713B52"/>
    <w:rsid w:val="00713C16"/>
    <w:rsid w:val="00713D2E"/>
    <w:rsid w:val="00713D92"/>
    <w:rsid w:val="00713DC9"/>
    <w:rsid w:val="007141B2"/>
    <w:rsid w:val="00714230"/>
    <w:rsid w:val="007142FD"/>
    <w:rsid w:val="007143EC"/>
    <w:rsid w:val="00714547"/>
    <w:rsid w:val="007145DE"/>
    <w:rsid w:val="00714749"/>
    <w:rsid w:val="00714DE6"/>
    <w:rsid w:val="00714E8C"/>
    <w:rsid w:val="00715276"/>
    <w:rsid w:val="00715410"/>
    <w:rsid w:val="00715883"/>
    <w:rsid w:val="007166CB"/>
    <w:rsid w:val="00716712"/>
    <w:rsid w:val="007168F7"/>
    <w:rsid w:val="00716A9A"/>
    <w:rsid w:val="00716E1C"/>
    <w:rsid w:val="00717043"/>
    <w:rsid w:val="0071732F"/>
    <w:rsid w:val="0071736E"/>
    <w:rsid w:val="007174DA"/>
    <w:rsid w:val="0071781D"/>
    <w:rsid w:val="007178D3"/>
    <w:rsid w:val="00717C6C"/>
    <w:rsid w:val="00717FAF"/>
    <w:rsid w:val="0072009F"/>
    <w:rsid w:val="0072045A"/>
    <w:rsid w:val="007206B2"/>
    <w:rsid w:val="00720733"/>
    <w:rsid w:val="00720790"/>
    <w:rsid w:val="007208A1"/>
    <w:rsid w:val="00720B53"/>
    <w:rsid w:val="00720BAC"/>
    <w:rsid w:val="00720C88"/>
    <w:rsid w:val="00720CCB"/>
    <w:rsid w:val="00720D68"/>
    <w:rsid w:val="00720FA0"/>
    <w:rsid w:val="00721406"/>
    <w:rsid w:val="0072166F"/>
    <w:rsid w:val="007216C0"/>
    <w:rsid w:val="007216C6"/>
    <w:rsid w:val="00721768"/>
    <w:rsid w:val="0072193E"/>
    <w:rsid w:val="00721A08"/>
    <w:rsid w:val="00721A0D"/>
    <w:rsid w:val="00721C19"/>
    <w:rsid w:val="00721C95"/>
    <w:rsid w:val="00721C9B"/>
    <w:rsid w:val="00721DF4"/>
    <w:rsid w:val="00721EEF"/>
    <w:rsid w:val="00721FA7"/>
    <w:rsid w:val="007221E1"/>
    <w:rsid w:val="00722240"/>
    <w:rsid w:val="007223BB"/>
    <w:rsid w:val="007224B1"/>
    <w:rsid w:val="0072252F"/>
    <w:rsid w:val="007225D0"/>
    <w:rsid w:val="007228E0"/>
    <w:rsid w:val="0072298D"/>
    <w:rsid w:val="00722B6B"/>
    <w:rsid w:val="00722C8F"/>
    <w:rsid w:val="00722DA0"/>
    <w:rsid w:val="00722DB0"/>
    <w:rsid w:val="00722EB2"/>
    <w:rsid w:val="0072308C"/>
    <w:rsid w:val="00723200"/>
    <w:rsid w:val="00723418"/>
    <w:rsid w:val="00723A81"/>
    <w:rsid w:val="00723AAB"/>
    <w:rsid w:val="00723BA9"/>
    <w:rsid w:val="00723C6E"/>
    <w:rsid w:val="00723EB1"/>
    <w:rsid w:val="00723F90"/>
    <w:rsid w:val="00724068"/>
    <w:rsid w:val="00724123"/>
    <w:rsid w:val="00724466"/>
    <w:rsid w:val="007248CA"/>
    <w:rsid w:val="00724D20"/>
    <w:rsid w:val="00724ED1"/>
    <w:rsid w:val="00724F06"/>
    <w:rsid w:val="00725087"/>
    <w:rsid w:val="007251A8"/>
    <w:rsid w:val="0072525B"/>
    <w:rsid w:val="007253AD"/>
    <w:rsid w:val="00725422"/>
    <w:rsid w:val="007254A7"/>
    <w:rsid w:val="0072554C"/>
    <w:rsid w:val="0072584B"/>
    <w:rsid w:val="007259AD"/>
    <w:rsid w:val="00725AF1"/>
    <w:rsid w:val="00725C3A"/>
    <w:rsid w:val="00725CD8"/>
    <w:rsid w:val="00726398"/>
    <w:rsid w:val="007263BC"/>
    <w:rsid w:val="007264C8"/>
    <w:rsid w:val="00726821"/>
    <w:rsid w:val="00726BC6"/>
    <w:rsid w:val="00726C51"/>
    <w:rsid w:val="00726D32"/>
    <w:rsid w:val="00726E63"/>
    <w:rsid w:val="00726FE1"/>
    <w:rsid w:val="007270B8"/>
    <w:rsid w:val="007271FE"/>
    <w:rsid w:val="00727411"/>
    <w:rsid w:val="007277D6"/>
    <w:rsid w:val="00727B77"/>
    <w:rsid w:val="00727C8B"/>
    <w:rsid w:val="00727EFB"/>
    <w:rsid w:val="00727FD4"/>
    <w:rsid w:val="00730297"/>
    <w:rsid w:val="00730613"/>
    <w:rsid w:val="00730798"/>
    <w:rsid w:val="00730822"/>
    <w:rsid w:val="00730C19"/>
    <w:rsid w:val="00730D80"/>
    <w:rsid w:val="00730D86"/>
    <w:rsid w:val="00730EF7"/>
    <w:rsid w:val="00730F27"/>
    <w:rsid w:val="00730FBA"/>
    <w:rsid w:val="0073108D"/>
    <w:rsid w:val="00731410"/>
    <w:rsid w:val="007314BB"/>
    <w:rsid w:val="00731595"/>
    <w:rsid w:val="0073163C"/>
    <w:rsid w:val="0073164C"/>
    <w:rsid w:val="00731769"/>
    <w:rsid w:val="00731843"/>
    <w:rsid w:val="00731856"/>
    <w:rsid w:val="00731A46"/>
    <w:rsid w:val="00731CAF"/>
    <w:rsid w:val="00731D45"/>
    <w:rsid w:val="00731DF4"/>
    <w:rsid w:val="00731F9C"/>
    <w:rsid w:val="00732316"/>
    <w:rsid w:val="007329ED"/>
    <w:rsid w:val="00732AF9"/>
    <w:rsid w:val="00732DCE"/>
    <w:rsid w:val="00732EE2"/>
    <w:rsid w:val="00732F73"/>
    <w:rsid w:val="00733026"/>
    <w:rsid w:val="00733045"/>
    <w:rsid w:val="007334F4"/>
    <w:rsid w:val="0073354A"/>
    <w:rsid w:val="007336C2"/>
    <w:rsid w:val="007339A8"/>
    <w:rsid w:val="00733DDD"/>
    <w:rsid w:val="00733EB2"/>
    <w:rsid w:val="00734130"/>
    <w:rsid w:val="00734395"/>
    <w:rsid w:val="00734483"/>
    <w:rsid w:val="007347D9"/>
    <w:rsid w:val="007348CD"/>
    <w:rsid w:val="00734981"/>
    <w:rsid w:val="00734AEE"/>
    <w:rsid w:val="00734BEC"/>
    <w:rsid w:val="00734D76"/>
    <w:rsid w:val="00734DAC"/>
    <w:rsid w:val="00734E4F"/>
    <w:rsid w:val="0073505D"/>
    <w:rsid w:val="00735166"/>
    <w:rsid w:val="007355EC"/>
    <w:rsid w:val="007357DE"/>
    <w:rsid w:val="00735B0E"/>
    <w:rsid w:val="00735B75"/>
    <w:rsid w:val="00735DFB"/>
    <w:rsid w:val="007361B8"/>
    <w:rsid w:val="00736342"/>
    <w:rsid w:val="00736504"/>
    <w:rsid w:val="00736608"/>
    <w:rsid w:val="00736661"/>
    <w:rsid w:val="007367E5"/>
    <w:rsid w:val="007369C4"/>
    <w:rsid w:val="00736EA4"/>
    <w:rsid w:val="00737022"/>
    <w:rsid w:val="00737127"/>
    <w:rsid w:val="00737294"/>
    <w:rsid w:val="007374C7"/>
    <w:rsid w:val="00737739"/>
    <w:rsid w:val="00737BF1"/>
    <w:rsid w:val="00737CBE"/>
    <w:rsid w:val="00737F13"/>
    <w:rsid w:val="00737FD9"/>
    <w:rsid w:val="00740042"/>
    <w:rsid w:val="007400D4"/>
    <w:rsid w:val="00740116"/>
    <w:rsid w:val="00740156"/>
    <w:rsid w:val="0074056B"/>
    <w:rsid w:val="007405CB"/>
    <w:rsid w:val="0074074B"/>
    <w:rsid w:val="0074084C"/>
    <w:rsid w:val="00740B20"/>
    <w:rsid w:val="00740B6F"/>
    <w:rsid w:val="00740C53"/>
    <w:rsid w:val="00740F10"/>
    <w:rsid w:val="007410F9"/>
    <w:rsid w:val="007412A9"/>
    <w:rsid w:val="007415C0"/>
    <w:rsid w:val="00741A39"/>
    <w:rsid w:val="00741A3E"/>
    <w:rsid w:val="00741B25"/>
    <w:rsid w:val="00741B31"/>
    <w:rsid w:val="00741B87"/>
    <w:rsid w:val="00741ECF"/>
    <w:rsid w:val="007420CB"/>
    <w:rsid w:val="0074246E"/>
    <w:rsid w:val="007425E3"/>
    <w:rsid w:val="00742609"/>
    <w:rsid w:val="00742769"/>
    <w:rsid w:val="007427AD"/>
    <w:rsid w:val="00742B48"/>
    <w:rsid w:val="007430A8"/>
    <w:rsid w:val="0074325C"/>
    <w:rsid w:val="007436DB"/>
    <w:rsid w:val="00743A80"/>
    <w:rsid w:val="00743BAB"/>
    <w:rsid w:val="00743D1B"/>
    <w:rsid w:val="00743FDE"/>
    <w:rsid w:val="00744062"/>
    <w:rsid w:val="00744088"/>
    <w:rsid w:val="00744456"/>
    <w:rsid w:val="007444D0"/>
    <w:rsid w:val="007445C2"/>
    <w:rsid w:val="00744780"/>
    <w:rsid w:val="0074493F"/>
    <w:rsid w:val="007452F0"/>
    <w:rsid w:val="007452F9"/>
    <w:rsid w:val="00745338"/>
    <w:rsid w:val="0074534E"/>
    <w:rsid w:val="00745490"/>
    <w:rsid w:val="007456C6"/>
    <w:rsid w:val="007457C1"/>
    <w:rsid w:val="007457CD"/>
    <w:rsid w:val="00745812"/>
    <w:rsid w:val="00745922"/>
    <w:rsid w:val="00745CA7"/>
    <w:rsid w:val="00745ED3"/>
    <w:rsid w:val="00746041"/>
    <w:rsid w:val="00746060"/>
    <w:rsid w:val="00746357"/>
    <w:rsid w:val="007467EB"/>
    <w:rsid w:val="007469C6"/>
    <w:rsid w:val="00746B5F"/>
    <w:rsid w:val="00746FF3"/>
    <w:rsid w:val="007470F8"/>
    <w:rsid w:val="0074768A"/>
    <w:rsid w:val="007477C6"/>
    <w:rsid w:val="0074783F"/>
    <w:rsid w:val="007479E8"/>
    <w:rsid w:val="00747DDF"/>
    <w:rsid w:val="00747E14"/>
    <w:rsid w:val="00747F88"/>
    <w:rsid w:val="007500F6"/>
    <w:rsid w:val="00750415"/>
    <w:rsid w:val="0075064B"/>
    <w:rsid w:val="00750AA6"/>
    <w:rsid w:val="007515C5"/>
    <w:rsid w:val="007515DE"/>
    <w:rsid w:val="007515E4"/>
    <w:rsid w:val="00751616"/>
    <w:rsid w:val="00751815"/>
    <w:rsid w:val="007518F8"/>
    <w:rsid w:val="0075190D"/>
    <w:rsid w:val="007519B3"/>
    <w:rsid w:val="007519E6"/>
    <w:rsid w:val="00751B32"/>
    <w:rsid w:val="00751BEE"/>
    <w:rsid w:val="00751C33"/>
    <w:rsid w:val="00751CB7"/>
    <w:rsid w:val="00751D91"/>
    <w:rsid w:val="0075220D"/>
    <w:rsid w:val="0075263F"/>
    <w:rsid w:val="00752768"/>
    <w:rsid w:val="007527A9"/>
    <w:rsid w:val="00752D99"/>
    <w:rsid w:val="00752F9A"/>
    <w:rsid w:val="007533BC"/>
    <w:rsid w:val="007533E8"/>
    <w:rsid w:val="00753428"/>
    <w:rsid w:val="00753437"/>
    <w:rsid w:val="007535EA"/>
    <w:rsid w:val="007535F4"/>
    <w:rsid w:val="0075367D"/>
    <w:rsid w:val="00753708"/>
    <w:rsid w:val="007538DD"/>
    <w:rsid w:val="00753B10"/>
    <w:rsid w:val="00753DF6"/>
    <w:rsid w:val="00753E2C"/>
    <w:rsid w:val="00753E91"/>
    <w:rsid w:val="007540F9"/>
    <w:rsid w:val="00754235"/>
    <w:rsid w:val="0075431E"/>
    <w:rsid w:val="00754642"/>
    <w:rsid w:val="0075498E"/>
    <w:rsid w:val="00754A85"/>
    <w:rsid w:val="00754BDA"/>
    <w:rsid w:val="00754C47"/>
    <w:rsid w:val="00754D45"/>
    <w:rsid w:val="00754E70"/>
    <w:rsid w:val="0075516C"/>
    <w:rsid w:val="007553D2"/>
    <w:rsid w:val="00755626"/>
    <w:rsid w:val="00755957"/>
    <w:rsid w:val="00755C57"/>
    <w:rsid w:val="007562D0"/>
    <w:rsid w:val="00756683"/>
    <w:rsid w:val="007566BD"/>
    <w:rsid w:val="00756756"/>
    <w:rsid w:val="0075694C"/>
    <w:rsid w:val="00756BD0"/>
    <w:rsid w:val="0075711D"/>
    <w:rsid w:val="00757137"/>
    <w:rsid w:val="00757575"/>
    <w:rsid w:val="00757611"/>
    <w:rsid w:val="00757634"/>
    <w:rsid w:val="007578ED"/>
    <w:rsid w:val="00757A03"/>
    <w:rsid w:val="00757AD6"/>
    <w:rsid w:val="0075AB19"/>
    <w:rsid w:val="007600E6"/>
    <w:rsid w:val="00760341"/>
    <w:rsid w:val="007606D3"/>
    <w:rsid w:val="00760AE4"/>
    <w:rsid w:val="00760AF2"/>
    <w:rsid w:val="00760B6B"/>
    <w:rsid w:val="00760BEB"/>
    <w:rsid w:val="00760E04"/>
    <w:rsid w:val="0076102F"/>
    <w:rsid w:val="00761569"/>
    <w:rsid w:val="0076161F"/>
    <w:rsid w:val="007617C3"/>
    <w:rsid w:val="00761810"/>
    <w:rsid w:val="007618EB"/>
    <w:rsid w:val="00761AE1"/>
    <w:rsid w:val="00761BF3"/>
    <w:rsid w:val="00761CAA"/>
    <w:rsid w:val="00761DC6"/>
    <w:rsid w:val="007621E0"/>
    <w:rsid w:val="007622CE"/>
    <w:rsid w:val="00762337"/>
    <w:rsid w:val="00762382"/>
    <w:rsid w:val="00762740"/>
    <w:rsid w:val="00762945"/>
    <w:rsid w:val="00762A2D"/>
    <w:rsid w:val="007630A4"/>
    <w:rsid w:val="00763150"/>
    <w:rsid w:val="00763291"/>
    <w:rsid w:val="00763377"/>
    <w:rsid w:val="00763462"/>
    <w:rsid w:val="00763712"/>
    <w:rsid w:val="00763787"/>
    <w:rsid w:val="00763857"/>
    <w:rsid w:val="007638F6"/>
    <w:rsid w:val="00763983"/>
    <w:rsid w:val="00763F9E"/>
    <w:rsid w:val="007643EB"/>
    <w:rsid w:val="00764451"/>
    <w:rsid w:val="00764502"/>
    <w:rsid w:val="0076491A"/>
    <w:rsid w:val="007649D4"/>
    <w:rsid w:val="00764A16"/>
    <w:rsid w:val="00764C34"/>
    <w:rsid w:val="00764D03"/>
    <w:rsid w:val="00764D78"/>
    <w:rsid w:val="00764D95"/>
    <w:rsid w:val="00764F40"/>
    <w:rsid w:val="0076546B"/>
    <w:rsid w:val="00765500"/>
    <w:rsid w:val="007655B1"/>
    <w:rsid w:val="007655EA"/>
    <w:rsid w:val="007656A5"/>
    <w:rsid w:val="00765888"/>
    <w:rsid w:val="00765936"/>
    <w:rsid w:val="00765C00"/>
    <w:rsid w:val="00765D5B"/>
    <w:rsid w:val="00765D67"/>
    <w:rsid w:val="00765ECA"/>
    <w:rsid w:val="00765F2D"/>
    <w:rsid w:val="00765F8B"/>
    <w:rsid w:val="00765FE7"/>
    <w:rsid w:val="0076608C"/>
    <w:rsid w:val="007662BF"/>
    <w:rsid w:val="007663E5"/>
    <w:rsid w:val="00766452"/>
    <w:rsid w:val="007664E7"/>
    <w:rsid w:val="007665C3"/>
    <w:rsid w:val="0076660F"/>
    <w:rsid w:val="00766734"/>
    <w:rsid w:val="00766906"/>
    <w:rsid w:val="00766E84"/>
    <w:rsid w:val="007670AC"/>
    <w:rsid w:val="0076731F"/>
    <w:rsid w:val="00767350"/>
    <w:rsid w:val="0076737C"/>
    <w:rsid w:val="0076761B"/>
    <w:rsid w:val="00767679"/>
    <w:rsid w:val="00767760"/>
    <w:rsid w:val="0076782B"/>
    <w:rsid w:val="00767AC8"/>
    <w:rsid w:val="00767AEE"/>
    <w:rsid w:val="00767C66"/>
    <w:rsid w:val="00767D88"/>
    <w:rsid w:val="0077014D"/>
    <w:rsid w:val="00770283"/>
    <w:rsid w:val="007703F5"/>
    <w:rsid w:val="0077045E"/>
    <w:rsid w:val="00770533"/>
    <w:rsid w:val="007708AF"/>
    <w:rsid w:val="00770AB8"/>
    <w:rsid w:val="00770B48"/>
    <w:rsid w:val="00770BB0"/>
    <w:rsid w:val="00770C47"/>
    <w:rsid w:val="00770C5D"/>
    <w:rsid w:val="00770F17"/>
    <w:rsid w:val="007710E0"/>
    <w:rsid w:val="007711DC"/>
    <w:rsid w:val="0077135D"/>
    <w:rsid w:val="00771727"/>
    <w:rsid w:val="0077196B"/>
    <w:rsid w:val="00771C88"/>
    <w:rsid w:val="007721BF"/>
    <w:rsid w:val="00772203"/>
    <w:rsid w:val="0077233E"/>
    <w:rsid w:val="0077249C"/>
    <w:rsid w:val="007727D8"/>
    <w:rsid w:val="007729D1"/>
    <w:rsid w:val="00772B3F"/>
    <w:rsid w:val="00772E12"/>
    <w:rsid w:val="007730D3"/>
    <w:rsid w:val="00773242"/>
    <w:rsid w:val="00773A7C"/>
    <w:rsid w:val="0077406B"/>
    <w:rsid w:val="007744C3"/>
    <w:rsid w:val="0077456D"/>
    <w:rsid w:val="007747C4"/>
    <w:rsid w:val="00774DAB"/>
    <w:rsid w:val="00775133"/>
    <w:rsid w:val="007755A1"/>
    <w:rsid w:val="007758D6"/>
    <w:rsid w:val="00775AEB"/>
    <w:rsid w:val="00775CB4"/>
    <w:rsid w:val="00775CDF"/>
    <w:rsid w:val="00775D05"/>
    <w:rsid w:val="00775EBD"/>
    <w:rsid w:val="00775F94"/>
    <w:rsid w:val="0077631D"/>
    <w:rsid w:val="007763E6"/>
    <w:rsid w:val="00776700"/>
    <w:rsid w:val="00776897"/>
    <w:rsid w:val="007768C1"/>
    <w:rsid w:val="00776952"/>
    <w:rsid w:val="007769FC"/>
    <w:rsid w:val="00776ABB"/>
    <w:rsid w:val="00776AF8"/>
    <w:rsid w:val="00776B05"/>
    <w:rsid w:val="00776C48"/>
    <w:rsid w:val="00776FB7"/>
    <w:rsid w:val="007770CA"/>
    <w:rsid w:val="00777101"/>
    <w:rsid w:val="0077726C"/>
    <w:rsid w:val="00777271"/>
    <w:rsid w:val="00777374"/>
    <w:rsid w:val="00777909"/>
    <w:rsid w:val="0077797D"/>
    <w:rsid w:val="00777A24"/>
    <w:rsid w:val="00777CB6"/>
    <w:rsid w:val="00777D12"/>
    <w:rsid w:val="00780274"/>
    <w:rsid w:val="0078062E"/>
    <w:rsid w:val="0078066B"/>
    <w:rsid w:val="007808A8"/>
    <w:rsid w:val="007808BD"/>
    <w:rsid w:val="00780910"/>
    <w:rsid w:val="00780F3D"/>
    <w:rsid w:val="00781189"/>
    <w:rsid w:val="00781295"/>
    <w:rsid w:val="007812AB"/>
    <w:rsid w:val="00781382"/>
    <w:rsid w:val="00781A07"/>
    <w:rsid w:val="00781AB0"/>
    <w:rsid w:val="00781C7E"/>
    <w:rsid w:val="00781F16"/>
    <w:rsid w:val="0078258E"/>
    <w:rsid w:val="0078283A"/>
    <w:rsid w:val="0078297F"/>
    <w:rsid w:val="007831FA"/>
    <w:rsid w:val="00783245"/>
    <w:rsid w:val="0078326D"/>
    <w:rsid w:val="00783338"/>
    <w:rsid w:val="0078340F"/>
    <w:rsid w:val="007837D3"/>
    <w:rsid w:val="007838D3"/>
    <w:rsid w:val="0078390C"/>
    <w:rsid w:val="00783A8E"/>
    <w:rsid w:val="00783AEF"/>
    <w:rsid w:val="00783DC3"/>
    <w:rsid w:val="00784051"/>
    <w:rsid w:val="0078416A"/>
    <w:rsid w:val="00784538"/>
    <w:rsid w:val="007846FE"/>
    <w:rsid w:val="00784848"/>
    <w:rsid w:val="007849B9"/>
    <w:rsid w:val="00784BD4"/>
    <w:rsid w:val="00784C78"/>
    <w:rsid w:val="00784CAF"/>
    <w:rsid w:val="00784EF9"/>
    <w:rsid w:val="00784F69"/>
    <w:rsid w:val="00785004"/>
    <w:rsid w:val="0078515A"/>
    <w:rsid w:val="007851F9"/>
    <w:rsid w:val="007852E6"/>
    <w:rsid w:val="00785495"/>
    <w:rsid w:val="007855E2"/>
    <w:rsid w:val="0078567C"/>
    <w:rsid w:val="007856C2"/>
    <w:rsid w:val="007856CE"/>
    <w:rsid w:val="007859F2"/>
    <w:rsid w:val="00786277"/>
    <w:rsid w:val="007863AA"/>
    <w:rsid w:val="00786535"/>
    <w:rsid w:val="0078670E"/>
    <w:rsid w:val="007867D1"/>
    <w:rsid w:val="007868AF"/>
    <w:rsid w:val="007868C4"/>
    <w:rsid w:val="007868F9"/>
    <w:rsid w:val="00786BD1"/>
    <w:rsid w:val="00786CED"/>
    <w:rsid w:val="00786CF4"/>
    <w:rsid w:val="00786E49"/>
    <w:rsid w:val="00786F0A"/>
    <w:rsid w:val="00786F75"/>
    <w:rsid w:val="007870E4"/>
    <w:rsid w:val="00787402"/>
    <w:rsid w:val="007875B3"/>
    <w:rsid w:val="007876C0"/>
    <w:rsid w:val="00787859"/>
    <w:rsid w:val="00787915"/>
    <w:rsid w:val="0078794E"/>
    <w:rsid w:val="00787B7A"/>
    <w:rsid w:val="00787F2E"/>
    <w:rsid w:val="00787FC2"/>
    <w:rsid w:val="007903E7"/>
    <w:rsid w:val="00790591"/>
    <w:rsid w:val="00791068"/>
    <w:rsid w:val="007911C3"/>
    <w:rsid w:val="00791ACA"/>
    <w:rsid w:val="00791BCD"/>
    <w:rsid w:val="00791CA7"/>
    <w:rsid w:val="00791ED9"/>
    <w:rsid w:val="007920A0"/>
    <w:rsid w:val="00792474"/>
    <w:rsid w:val="007925FD"/>
    <w:rsid w:val="00792609"/>
    <w:rsid w:val="0079264A"/>
    <w:rsid w:val="007929D8"/>
    <w:rsid w:val="00792C96"/>
    <w:rsid w:val="00792D7D"/>
    <w:rsid w:val="00792EA4"/>
    <w:rsid w:val="00792EB7"/>
    <w:rsid w:val="00793451"/>
    <w:rsid w:val="0079380A"/>
    <w:rsid w:val="00793975"/>
    <w:rsid w:val="00793C8F"/>
    <w:rsid w:val="00793D28"/>
    <w:rsid w:val="00793F65"/>
    <w:rsid w:val="00794098"/>
    <w:rsid w:val="007941EC"/>
    <w:rsid w:val="0079426E"/>
    <w:rsid w:val="0079448B"/>
    <w:rsid w:val="00794535"/>
    <w:rsid w:val="0079457C"/>
    <w:rsid w:val="007946E1"/>
    <w:rsid w:val="00794867"/>
    <w:rsid w:val="0079494E"/>
    <w:rsid w:val="00794A4D"/>
    <w:rsid w:val="00794E16"/>
    <w:rsid w:val="007956D1"/>
    <w:rsid w:val="007957E1"/>
    <w:rsid w:val="00795A45"/>
    <w:rsid w:val="00795FF2"/>
    <w:rsid w:val="00795FF5"/>
    <w:rsid w:val="00796147"/>
    <w:rsid w:val="007962E0"/>
    <w:rsid w:val="007963E2"/>
    <w:rsid w:val="00796499"/>
    <w:rsid w:val="00796BDA"/>
    <w:rsid w:val="00796C4A"/>
    <w:rsid w:val="00796EEB"/>
    <w:rsid w:val="00797154"/>
    <w:rsid w:val="00797165"/>
    <w:rsid w:val="0079737B"/>
    <w:rsid w:val="007977AF"/>
    <w:rsid w:val="00797821"/>
    <w:rsid w:val="00797A91"/>
    <w:rsid w:val="00797AB6"/>
    <w:rsid w:val="00797BD9"/>
    <w:rsid w:val="00797C51"/>
    <w:rsid w:val="00797EB3"/>
    <w:rsid w:val="007A0190"/>
    <w:rsid w:val="007A0314"/>
    <w:rsid w:val="007A07C1"/>
    <w:rsid w:val="007A0900"/>
    <w:rsid w:val="007A0B02"/>
    <w:rsid w:val="007A0BC4"/>
    <w:rsid w:val="007A0F9F"/>
    <w:rsid w:val="007A0FF5"/>
    <w:rsid w:val="007A10EB"/>
    <w:rsid w:val="007A1741"/>
    <w:rsid w:val="007A1822"/>
    <w:rsid w:val="007A1CCC"/>
    <w:rsid w:val="007A1F4A"/>
    <w:rsid w:val="007A1F84"/>
    <w:rsid w:val="007A20DE"/>
    <w:rsid w:val="007A20E0"/>
    <w:rsid w:val="007A2128"/>
    <w:rsid w:val="007A250A"/>
    <w:rsid w:val="007A272F"/>
    <w:rsid w:val="007A2976"/>
    <w:rsid w:val="007A2A56"/>
    <w:rsid w:val="007A2A8A"/>
    <w:rsid w:val="007A2AEF"/>
    <w:rsid w:val="007A2B44"/>
    <w:rsid w:val="007A346D"/>
    <w:rsid w:val="007A350E"/>
    <w:rsid w:val="007A3580"/>
    <w:rsid w:val="007A3718"/>
    <w:rsid w:val="007A38DE"/>
    <w:rsid w:val="007A3DFC"/>
    <w:rsid w:val="007A3F17"/>
    <w:rsid w:val="007A40D3"/>
    <w:rsid w:val="007A421F"/>
    <w:rsid w:val="007A46E3"/>
    <w:rsid w:val="007A485F"/>
    <w:rsid w:val="007A489C"/>
    <w:rsid w:val="007A4927"/>
    <w:rsid w:val="007A49F9"/>
    <w:rsid w:val="007A4A4B"/>
    <w:rsid w:val="007A4A9E"/>
    <w:rsid w:val="007A4B8E"/>
    <w:rsid w:val="007A4E65"/>
    <w:rsid w:val="007A4EA7"/>
    <w:rsid w:val="007A4FE5"/>
    <w:rsid w:val="007A5547"/>
    <w:rsid w:val="007A55C9"/>
    <w:rsid w:val="007A56E0"/>
    <w:rsid w:val="007A575E"/>
    <w:rsid w:val="007A587F"/>
    <w:rsid w:val="007A58A3"/>
    <w:rsid w:val="007A594F"/>
    <w:rsid w:val="007A5C2D"/>
    <w:rsid w:val="007A5CD6"/>
    <w:rsid w:val="007A5FAC"/>
    <w:rsid w:val="007A5FB7"/>
    <w:rsid w:val="007A6130"/>
    <w:rsid w:val="007A62A5"/>
    <w:rsid w:val="007A658C"/>
    <w:rsid w:val="007A671A"/>
    <w:rsid w:val="007A68A7"/>
    <w:rsid w:val="007A68D2"/>
    <w:rsid w:val="007A6A98"/>
    <w:rsid w:val="007A6AFA"/>
    <w:rsid w:val="007A6E16"/>
    <w:rsid w:val="007A7150"/>
    <w:rsid w:val="007A7758"/>
    <w:rsid w:val="007A77C3"/>
    <w:rsid w:val="007A7A9A"/>
    <w:rsid w:val="007A7BD6"/>
    <w:rsid w:val="007A7C99"/>
    <w:rsid w:val="007B02EE"/>
    <w:rsid w:val="007B02F0"/>
    <w:rsid w:val="007B03F4"/>
    <w:rsid w:val="007B03F5"/>
    <w:rsid w:val="007B0556"/>
    <w:rsid w:val="007B0749"/>
    <w:rsid w:val="007B09D1"/>
    <w:rsid w:val="007B1570"/>
    <w:rsid w:val="007B1AD5"/>
    <w:rsid w:val="007B1B4A"/>
    <w:rsid w:val="007B1CF0"/>
    <w:rsid w:val="007B1D39"/>
    <w:rsid w:val="007B1D86"/>
    <w:rsid w:val="007B1E9D"/>
    <w:rsid w:val="007B230B"/>
    <w:rsid w:val="007B2437"/>
    <w:rsid w:val="007B24AA"/>
    <w:rsid w:val="007B2734"/>
    <w:rsid w:val="007B2A79"/>
    <w:rsid w:val="007B2B90"/>
    <w:rsid w:val="007B2C71"/>
    <w:rsid w:val="007B2F85"/>
    <w:rsid w:val="007B2FBF"/>
    <w:rsid w:val="007B3186"/>
    <w:rsid w:val="007B320B"/>
    <w:rsid w:val="007B3294"/>
    <w:rsid w:val="007B34E8"/>
    <w:rsid w:val="007B3535"/>
    <w:rsid w:val="007B37CA"/>
    <w:rsid w:val="007B3972"/>
    <w:rsid w:val="007B397E"/>
    <w:rsid w:val="007B3EEF"/>
    <w:rsid w:val="007B3F23"/>
    <w:rsid w:val="007B3FA4"/>
    <w:rsid w:val="007B4155"/>
    <w:rsid w:val="007B454E"/>
    <w:rsid w:val="007B4686"/>
    <w:rsid w:val="007B475E"/>
    <w:rsid w:val="007B4957"/>
    <w:rsid w:val="007B4A6D"/>
    <w:rsid w:val="007B4C72"/>
    <w:rsid w:val="007B4D7A"/>
    <w:rsid w:val="007B4D86"/>
    <w:rsid w:val="007B52BF"/>
    <w:rsid w:val="007B54E8"/>
    <w:rsid w:val="007B55B6"/>
    <w:rsid w:val="007B5833"/>
    <w:rsid w:val="007B5AC6"/>
    <w:rsid w:val="007B5CB2"/>
    <w:rsid w:val="007B5D5F"/>
    <w:rsid w:val="007B5FFE"/>
    <w:rsid w:val="007B5FFF"/>
    <w:rsid w:val="007B6045"/>
    <w:rsid w:val="007B631B"/>
    <w:rsid w:val="007B6399"/>
    <w:rsid w:val="007B661B"/>
    <w:rsid w:val="007B69D2"/>
    <w:rsid w:val="007B6C98"/>
    <w:rsid w:val="007B6E88"/>
    <w:rsid w:val="007B7160"/>
    <w:rsid w:val="007B71F9"/>
    <w:rsid w:val="007B73A0"/>
    <w:rsid w:val="007B75D5"/>
    <w:rsid w:val="007B780E"/>
    <w:rsid w:val="007B7967"/>
    <w:rsid w:val="007B7CAD"/>
    <w:rsid w:val="007B7E26"/>
    <w:rsid w:val="007B7F89"/>
    <w:rsid w:val="007C069A"/>
    <w:rsid w:val="007C0712"/>
    <w:rsid w:val="007C07EC"/>
    <w:rsid w:val="007C09A1"/>
    <w:rsid w:val="007C0A98"/>
    <w:rsid w:val="007C0FF3"/>
    <w:rsid w:val="007C1153"/>
    <w:rsid w:val="007C1189"/>
    <w:rsid w:val="007C1515"/>
    <w:rsid w:val="007C154B"/>
    <w:rsid w:val="007C1582"/>
    <w:rsid w:val="007C179F"/>
    <w:rsid w:val="007C1A90"/>
    <w:rsid w:val="007C1B16"/>
    <w:rsid w:val="007C1C83"/>
    <w:rsid w:val="007C1D13"/>
    <w:rsid w:val="007C1D7D"/>
    <w:rsid w:val="007C1E37"/>
    <w:rsid w:val="007C2085"/>
    <w:rsid w:val="007C209A"/>
    <w:rsid w:val="007C20C3"/>
    <w:rsid w:val="007C2154"/>
    <w:rsid w:val="007C215F"/>
    <w:rsid w:val="007C229B"/>
    <w:rsid w:val="007C2438"/>
    <w:rsid w:val="007C2466"/>
    <w:rsid w:val="007C24B8"/>
    <w:rsid w:val="007C25E7"/>
    <w:rsid w:val="007C281F"/>
    <w:rsid w:val="007C2EE6"/>
    <w:rsid w:val="007C2F6E"/>
    <w:rsid w:val="007C3222"/>
    <w:rsid w:val="007C342E"/>
    <w:rsid w:val="007C3516"/>
    <w:rsid w:val="007C35B4"/>
    <w:rsid w:val="007C35FF"/>
    <w:rsid w:val="007C37C6"/>
    <w:rsid w:val="007C39AE"/>
    <w:rsid w:val="007C39C2"/>
    <w:rsid w:val="007C40FC"/>
    <w:rsid w:val="007C4450"/>
    <w:rsid w:val="007C4457"/>
    <w:rsid w:val="007C459E"/>
    <w:rsid w:val="007C4663"/>
    <w:rsid w:val="007C4831"/>
    <w:rsid w:val="007C497F"/>
    <w:rsid w:val="007C4F0F"/>
    <w:rsid w:val="007C4F27"/>
    <w:rsid w:val="007C51C1"/>
    <w:rsid w:val="007C52CA"/>
    <w:rsid w:val="007C5549"/>
    <w:rsid w:val="007C5576"/>
    <w:rsid w:val="007C5592"/>
    <w:rsid w:val="007C58B9"/>
    <w:rsid w:val="007C59D4"/>
    <w:rsid w:val="007C5A67"/>
    <w:rsid w:val="007C5B8B"/>
    <w:rsid w:val="007C5CD6"/>
    <w:rsid w:val="007C5D2C"/>
    <w:rsid w:val="007C5D90"/>
    <w:rsid w:val="007C5F47"/>
    <w:rsid w:val="007C60EA"/>
    <w:rsid w:val="007C612E"/>
    <w:rsid w:val="007C62FB"/>
    <w:rsid w:val="007C636D"/>
    <w:rsid w:val="007C6449"/>
    <w:rsid w:val="007C64AB"/>
    <w:rsid w:val="007C6A52"/>
    <w:rsid w:val="007C6C03"/>
    <w:rsid w:val="007C6E72"/>
    <w:rsid w:val="007C6F5B"/>
    <w:rsid w:val="007C7089"/>
    <w:rsid w:val="007C70FF"/>
    <w:rsid w:val="007C7666"/>
    <w:rsid w:val="007C7686"/>
    <w:rsid w:val="007C77C3"/>
    <w:rsid w:val="007C77EB"/>
    <w:rsid w:val="007C7825"/>
    <w:rsid w:val="007C784A"/>
    <w:rsid w:val="007C7885"/>
    <w:rsid w:val="007C7930"/>
    <w:rsid w:val="007C7958"/>
    <w:rsid w:val="007C7DCF"/>
    <w:rsid w:val="007D0025"/>
    <w:rsid w:val="007D0046"/>
    <w:rsid w:val="007D0102"/>
    <w:rsid w:val="007D026F"/>
    <w:rsid w:val="007D08EC"/>
    <w:rsid w:val="007D0962"/>
    <w:rsid w:val="007D09EE"/>
    <w:rsid w:val="007D0CE5"/>
    <w:rsid w:val="007D1217"/>
    <w:rsid w:val="007D122D"/>
    <w:rsid w:val="007D15C0"/>
    <w:rsid w:val="007D162B"/>
    <w:rsid w:val="007D18F9"/>
    <w:rsid w:val="007D1949"/>
    <w:rsid w:val="007D1DE3"/>
    <w:rsid w:val="007D1F71"/>
    <w:rsid w:val="007D21A6"/>
    <w:rsid w:val="007D2291"/>
    <w:rsid w:val="007D2650"/>
    <w:rsid w:val="007D2697"/>
    <w:rsid w:val="007D269A"/>
    <w:rsid w:val="007D281C"/>
    <w:rsid w:val="007D297B"/>
    <w:rsid w:val="007D2A40"/>
    <w:rsid w:val="007D2A7C"/>
    <w:rsid w:val="007D2D0A"/>
    <w:rsid w:val="007D2DA6"/>
    <w:rsid w:val="007D2DB5"/>
    <w:rsid w:val="007D309F"/>
    <w:rsid w:val="007D3101"/>
    <w:rsid w:val="007D36B1"/>
    <w:rsid w:val="007D3751"/>
    <w:rsid w:val="007D38E9"/>
    <w:rsid w:val="007D3D38"/>
    <w:rsid w:val="007D4384"/>
    <w:rsid w:val="007D4492"/>
    <w:rsid w:val="007D4675"/>
    <w:rsid w:val="007D4930"/>
    <w:rsid w:val="007D4A39"/>
    <w:rsid w:val="007D4AEC"/>
    <w:rsid w:val="007D4C13"/>
    <w:rsid w:val="007D4C75"/>
    <w:rsid w:val="007D4DDB"/>
    <w:rsid w:val="007D4EF9"/>
    <w:rsid w:val="007D4F8C"/>
    <w:rsid w:val="007D570A"/>
    <w:rsid w:val="007D572B"/>
    <w:rsid w:val="007D5987"/>
    <w:rsid w:val="007D5B5F"/>
    <w:rsid w:val="007D5C89"/>
    <w:rsid w:val="007D5D27"/>
    <w:rsid w:val="007D5F98"/>
    <w:rsid w:val="007D5FEC"/>
    <w:rsid w:val="007D5FFF"/>
    <w:rsid w:val="007D6018"/>
    <w:rsid w:val="007D63BD"/>
    <w:rsid w:val="007D69C6"/>
    <w:rsid w:val="007D6B70"/>
    <w:rsid w:val="007D6B77"/>
    <w:rsid w:val="007D6DAC"/>
    <w:rsid w:val="007D709A"/>
    <w:rsid w:val="007D7261"/>
    <w:rsid w:val="007D72B6"/>
    <w:rsid w:val="007D73C2"/>
    <w:rsid w:val="007D73DD"/>
    <w:rsid w:val="007D749E"/>
    <w:rsid w:val="007D7562"/>
    <w:rsid w:val="007D7C75"/>
    <w:rsid w:val="007D7C9F"/>
    <w:rsid w:val="007D7EDB"/>
    <w:rsid w:val="007D7F2B"/>
    <w:rsid w:val="007D7FC7"/>
    <w:rsid w:val="007DBD90"/>
    <w:rsid w:val="007E0040"/>
    <w:rsid w:val="007E0415"/>
    <w:rsid w:val="007E0662"/>
    <w:rsid w:val="007E0AF7"/>
    <w:rsid w:val="007E0B96"/>
    <w:rsid w:val="007E0D6C"/>
    <w:rsid w:val="007E0EE9"/>
    <w:rsid w:val="007E10F5"/>
    <w:rsid w:val="007E1101"/>
    <w:rsid w:val="007E12CB"/>
    <w:rsid w:val="007E13AB"/>
    <w:rsid w:val="007E13EA"/>
    <w:rsid w:val="007E13EF"/>
    <w:rsid w:val="007E1575"/>
    <w:rsid w:val="007E15EE"/>
    <w:rsid w:val="007E15F4"/>
    <w:rsid w:val="007E17EC"/>
    <w:rsid w:val="007E1A40"/>
    <w:rsid w:val="007E1ACE"/>
    <w:rsid w:val="007E1D83"/>
    <w:rsid w:val="007E1FDC"/>
    <w:rsid w:val="007E2061"/>
    <w:rsid w:val="007E2231"/>
    <w:rsid w:val="007E2276"/>
    <w:rsid w:val="007E2853"/>
    <w:rsid w:val="007E2B91"/>
    <w:rsid w:val="007E2EC1"/>
    <w:rsid w:val="007E302D"/>
    <w:rsid w:val="007E34C8"/>
    <w:rsid w:val="007E3758"/>
    <w:rsid w:val="007E385E"/>
    <w:rsid w:val="007E38EC"/>
    <w:rsid w:val="007E3A2A"/>
    <w:rsid w:val="007E3B16"/>
    <w:rsid w:val="007E3F60"/>
    <w:rsid w:val="007E43ED"/>
    <w:rsid w:val="007E46AF"/>
    <w:rsid w:val="007E49B8"/>
    <w:rsid w:val="007E49F1"/>
    <w:rsid w:val="007E4E55"/>
    <w:rsid w:val="007E4EA5"/>
    <w:rsid w:val="007E5377"/>
    <w:rsid w:val="007E54F8"/>
    <w:rsid w:val="007E5506"/>
    <w:rsid w:val="007E564A"/>
    <w:rsid w:val="007E5704"/>
    <w:rsid w:val="007E5742"/>
    <w:rsid w:val="007E594A"/>
    <w:rsid w:val="007E59F7"/>
    <w:rsid w:val="007E5A7E"/>
    <w:rsid w:val="007E5CE6"/>
    <w:rsid w:val="007E6040"/>
    <w:rsid w:val="007E61CA"/>
    <w:rsid w:val="007E62A7"/>
    <w:rsid w:val="007E632B"/>
    <w:rsid w:val="007E64B3"/>
    <w:rsid w:val="007E652A"/>
    <w:rsid w:val="007E65A4"/>
    <w:rsid w:val="007E65A5"/>
    <w:rsid w:val="007E66F1"/>
    <w:rsid w:val="007E67E6"/>
    <w:rsid w:val="007E6BD4"/>
    <w:rsid w:val="007E7057"/>
    <w:rsid w:val="007E7614"/>
    <w:rsid w:val="007E768C"/>
    <w:rsid w:val="007E76EC"/>
    <w:rsid w:val="007E7786"/>
    <w:rsid w:val="007E7801"/>
    <w:rsid w:val="007E7810"/>
    <w:rsid w:val="007E791C"/>
    <w:rsid w:val="007E79A3"/>
    <w:rsid w:val="007E7EBF"/>
    <w:rsid w:val="007F0106"/>
    <w:rsid w:val="007F0120"/>
    <w:rsid w:val="007F0506"/>
    <w:rsid w:val="007F06A7"/>
    <w:rsid w:val="007F0746"/>
    <w:rsid w:val="007F094B"/>
    <w:rsid w:val="007F0994"/>
    <w:rsid w:val="007F0FC9"/>
    <w:rsid w:val="007F1246"/>
    <w:rsid w:val="007F141F"/>
    <w:rsid w:val="007F1540"/>
    <w:rsid w:val="007F1734"/>
    <w:rsid w:val="007F18B7"/>
    <w:rsid w:val="007F18C7"/>
    <w:rsid w:val="007F1907"/>
    <w:rsid w:val="007F1B0F"/>
    <w:rsid w:val="007F1B2F"/>
    <w:rsid w:val="007F1F14"/>
    <w:rsid w:val="007F1F2C"/>
    <w:rsid w:val="007F1F61"/>
    <w:rsid w:val="007F1F83"/>
    <w:rsid w:val="007F2012"/>
    <w:rsid w:val="007F203F"/>
    <w:rsid w:val="007F207A"/>
    <w:rsid w:val="007F21CA"/>
    <w:rsid w:val="007F21CF"/>
    <w:rsid w:val="007F2220"/>
    <w:rsid w:val="007F2296"/>
    <w:rsid w:val="007F235B"/>
    <w:rsid w:val="007F24E3"/>
    <w:rsid w:val="007F274D"/>
    <w:rsid w:val="007F2822"/>
    <w:rsid w:val="007F2E40"/>
    <w:rsid w:val="007F2EF4"/>
    <w:rsid w:val="007F3242"/>
    <w:rsid w:val="007F3286"/>
    <w:rsid w:val="007F32A0"/>
    <w:rsid w:val="007F35A7"/>
    <w:rsid w:val="007F3829"/>
    <w:rsid w:val="007F3873"/>
    <w:rsid w:val="007F3951"/>
    <w:rsid w:val="007F3CE5"/>
    <w:rsid w:val="007F3D40"/>
    <w:rsid w:val="007F3DA7"/>
    <w:rsid w:val="007F3EE1"/>
    <w:rsid w:val="007F3F8D"/>
    <w:rsid w:val="007F4030"/>
    <w:rsid w:val="007F414C"/>
    <w:rsid w:val="007F42AC"/>
    <w:rsid w:val="007F4DFB"/>
    <w:rsid w:val="007F4F39"/>
    <w:rsid w:val="007F5278"/>
    <w:rsid w:val="007F5E50"/>
    <w:rsid w:val="007F5F7A"/>
    <w:rsid w:val="007F6D31"/>
    <w:rsid w:val="007F7003"/>
    <w:rsid w:val="007F784A"/>
    <w:rsid w:val="007F7A8B"/>
    <w:rsid w:val="007F7AAD"/>
    <w:rsid w:val="007F7B35"/>
    <w:rsid w:val="007F7BB6"/>
    <w:rsid w:val="007F7CC1"/>
    <w:rsid w:val="007F7E15"/>
    <w:rsid w:val="007F7F3D"/>
    <w:rsid w:val="008005A7"/>
    <w:rsid w:val="008006F2"/>
    <w:rsid w:val="0080082B"/>
    <w:rsid w:val="008009E6"/>
    <w:rsid w:val="00800A71"/>
    <w:rsid w:val="00800CD5"/>
    <w:rsid w:val="008010A4"/>
    <w:rsid w:val="008011A9"/>
    <w:rsid w:val="008013B6"/>
    <w:rsid w:val="00801421"/>
    <w:rsid w:val="00801489"/>
    <w:rsid w:val="008014AE"/>
    <w:rsid w:val="008018D1"/>
    <w:rsid w:val="00801AD8"/>
    <w:rsid w:val="0080207C"/>
    <w:rsid w:val="008020B1"/>
    <w:rsid w:val="0080228F"/>
    <w:rsid w:val="008022AB"/>
    <w:rsid w:val="00802307"/>
    <w:rsid w:val="008023CE"/>
    <w:rsid w:val="00802573"/>
    <w:rsid w:val="00802579"/>
    <w:rsid w:val="00802603"/>
    <w:rsid w:val="0080284A"/>
    <w:rsid w:val="00802AFB"/>
    <w:rsid w:val="00802B6D"/>
    <w:rsid w:val="00802C96"/>
    <w:rsid w:val="008030EE"/>
    <w:rsid w:val="0080358A"/>
    <w:rsid w:val="008036F7"/>
    <w:rsid w:val="0080385A"/>
    <w:rsid w:val="008038D0"/>
    <w:rsid w:val="008038D8"/>
    <w:rsid w:val="008039B3"/>
    <w:rsid w:val="00803C6F"/>
    <w:rsid w:val="00803D7B"/>
    <w:rsid w:val="00803D80"/>
    <w:rsid w:val="0080414C"/>
    <w:rsid w:val="00804150"/>
    <w:rsid w:val="0080421C"/>
    <w:rsid w:val="008046C8"/>
    <w:rsid w:val="00804941"/>
    <w:rsid w:val="00804A99"/>
    <w:rsid w:val="00804AC2"/>
    <w:rsid w:val="00804B07"/>
    <w:rsid w:val="00804CAF"/>
    <w:rsid w:val="00804D0F"/>
    <w:rsid w:val="00804DA5"/>
    <w:rsid w:val="00804E96"/>
    <w:rsid w:val="00804FA2"/>
    <w:rsid w:val="00804FD1"/>
    <w:rsid w:val="0080539D"/>
    <w:rsid w:val="008053CB"/>
    <w:rsid w:val="008054F3"/>
    <w:rsid w:val="008058AB"/>
    <w:rsid w:val="008058E1"/>
    <w:rsid w:val="00805A8C"/>
    <w:rsid w:val="00805C02"/>
    <w:rsid w:val="00805CB4"/>
    <w:rsid w:val="00805CFB"/>
    <w:rsid w:val="0080610C"/>
    <w:rsid w:val="00806217"/>
    <w:rsid w:val="0080636A"/>
    <w:rsid w:val="00806C02"/>
    <w:rsid w:val="00806C3F"/>
    <w:rsid w:val="00806DD7"/>
    <w:rsid w:val="00806EC1"/>
    <w:rsid w:val="00807200"/>
    <w:rsid w:val="00807210"/>
    <w:rsid w:val="008072CB"/>
    <w:rsid w:val="00807427"/>
    <w:rsid w:val="008075FF"/>
    <w:rsid w:val="00807637"/>
    <w:rsid w:val="0080763F"/>
    <w:rsid w:val="00807711"/>
    <w:rsid w:val="00807904"/>
    <w:rsid w:val="00807BD7"/>
    <w:rsid w:val="00807C61"/>
    <w:rsid w:val="00807E87"/>
    <w:rsid w:val="008103CC"/>
    <w:rsid w:val="008105EE"/>
    <w:rsid w:val="008106A3"/>
    <w:rsid w:val="0081076E"/>
    <w:rsid w:val="00810926"/>
    <w:rsid w:val="00811240"/>
    <w:rsid w:val="0081179D"/>
    <w:rsid w:val="00811ED3"/>
    <w:rsid w:val="00812235"/>
    <w:rsid w:val="008127A0"/>
    <w:rsid w:val="008127F7"/>
    <w:rsid w:val="0081280B"/>
    <w:rsid w:val="008128E1"/>
    <w:rsid w:val="00812E91"/>
    <w:rsid w:val="00812EF3"/>
    <w:rsid w:val="00812F8B"/>
    <w:rsid w:val="008130E9"/>
    <w:rsid w:val="00813183"/>
    <w:rsid w:val="008131D9"/>
    <w:rsid w:val="008133F1"/>
    <w:rsid w:val="008134B0"/>
    <w:rsid w:val="008135AD"/>
    <w:rsid w:val="008137EA"/>
    <w:rsid w:val="00814277"/>
    <w:rsid w:val="008142A7"/>
    <w:rsid w:val="00814375"/>
    <w:rsid w:val="00814511"/>
    <w:rsid w:val="00814613"/>
    <w:rsid w:val="00814635"/>
    <w:rsid w:val="008146B4"/>
    <w:rsid w:val="008149E9"/>
    <w:rsid w:val="00814A86"/>
    <w:rsid w:val="00814B94"/>
    <w:rsid w:val="00814DCF"/>
    <w:rsid w:val="00814E57"/>
    <w:rsid w:val="008152C1"/>
    <w:rsid w:val="0081530E"/>
    <w:rsid w:val="008153FE"/>
    <w:rsid w:val="00815517"/>
    <w:rsid w:val="008155CC"/>
    <w:rsid w:val="008158E7"/>
    <w:rsid w:val="00815A50"/>
    <w:rsid w:val="00815C07"/>
    <w:rsid w:val="00816228"/>
    <w:rsid w:val="00816346"/>
    <w:rsid w:val="008163C7"/>
    <w:rsid w:val="008165E7"/>
    <w:rsid w:val="008165F9"/>
    <w:rsid w:val="00816694"/>
    <w:rsid w:val="00816737"/>
    <w:rsid w:val="00816866"/>
    <w:rsid w:val="00816955"/>
    <w:rsid w:val="00816AEA"/>
    <w:rsid w:val="00816D31"/>
    <w:rsid w:val="00816E24"/>
    <w:rsid w:val="00816F36"/>
    <w:rsid w:val="0081703E"/>
    <w:rsid w:val="00817112"/>
    <w:rsid w:val="00817536"/>
    <w:rsid w:val="00817558"/>
    <w:rsid w:val="0081782F"/>
    <w:rsid w:val="00817ABD"/>
    <w:rsid w:val="00817BFB"/>
    <w:rsid w:val="00817C55"/>
    <w:rsid w:val="00817CF8"/>
    <w:rsid w:val="00817D96"/>
    <w:rsid w:val="0082002E"/>
    <w:rsid w:val="00820190"/>
    <w:rsid w:val="008201F4"/>
    <w:rsid w:val="00820610"/>
    <w:rsid w:val="008206B1"/>
    <w:rsid w:val="00820AC9"/>
    <w:rsid w:val="00820D62"/>
    <w:rsid w:val="00820EF7"/>
    <w:rsid w:val="00820FA9"/>
    <w:rsid w:val="00821093"/>
    <w:rsid w:val="0082121A"/>
    <w:rsid w:val="00821270"/>
    <w:rsid w:val="008213CB"/>
    <w:rsid w:val="00821448"/>
    <w:rsid w:val="008214E5"/>
    <w:rsid w:val="00821A15"/>
    <w:rsid w:val="00821DC9"/>
    <w:rsid w:val="00821ECF"/>
    <w:rsid w:val="008220ED"/>
    <w:rsid w:val="00822197"/>
    <w:rsid w:val="008221A6"/>
    <w:rsid w:val="008221BE"/>
    <w:rsid w:val="00822232"/>
    <w:rsid w:val="0082223B"/>
    <w:rsid w:val="00822482"/>
    <w:rsid w:val="00822782"/>
    <w:rsid w:val="0082299E"/>
    <w:rsid w:val="00822AA6"/>
    <w:rsid w:val="00822D9C"/>
    <w:rsid w:val="00822DD8"/>
    <w:rsid w:val="0082310B"/>
    <w:rsid w:val="008231C3"/>
    <w:rsid w:val="0082321A"/>
    <w:rsid w:val="008232D1"/>
    <w:rsid w:val="008233AA"/>
    <w:rsid w:val="008235D6"/>
    <w:rsid w:val="008239BA"/>
    <w:rsid w:val="00823F5C"/>
    <w:rsid w:val="00823F6F"/>
    <w:rsid w:val="00823FCD"/>
    <w:rsid w:val="008240CE"/>
    <w:rsid w:val="008241F8"/>
    <w:rsid w:val="008243FB"/>
    <w:rsid w:val="00824444"/>
    <w:rsid w:val="0082453E"/>
    <w:rsid w:val="008246F3"/>
    <w:rsid w:val="00824795"/>
    <w:rsid w:val="008247B9"/>
    <w:rsid w:val="008247E4"/>
    <w:rsid w:val="0082491D"/>
    <w:rsid w:val="00824E4C"/>
    <w:rsid w:val="00824EBC"/>
    <w:rsid w:val="008250DC"/>
    <w:rsid w:val="0082513A"/>
    <w:rsid w:val="0082563F"/>
    <w:rsid w:val="00825790"/>
    <w:rsid w:val="00825B48"/>
    <w:rsid w:val="00825D4E"/>
    <w:rsid w:val="00825E85"/>
    <w:rsid w:val="00826438"/>
    <w:rsid w:val="0082675F"/>
    <w:rsid w:val="00826792"/>
    <w:rsid w:val="00826A2D"/>
    <w:rsid w:val="00826DA5"/>
    <w:rsid w:val="00826DED"/>
    <w:rsid w:val="0082706E"/>
    <w:rsid w:val="008271AB"/>
    <w:rsid w:val="0082721C"/>
    <w:rsid w:val="00827294"/>
    <w:rsid w:val="00827391"/>
    <w:rsid w:val="00827419"/>
    <w:rsid w:val="0082765B"/>
    <w:rsid w:val="0082766F"/>
    <w:rsid w:val="0082793B"/>
    <w:rsid w:val="008279D4"/>
    <w:rsid w:val="00827C5E"/>
    <w:rsid w:val="00827CBB"/>
    <w:rsid w:val="00827E81"/>
    <w:rsid w:val="008300A1"/>
    <w:rsid w:val="0083031A"/>
    <w:rsid w:val="00830520"/>
    <w:rsid w:val="008306E4"/>
    <w:rsid w:val="008307CA"/>
    <w:rsid w:val="00830C9D"/>
    <w:rsid w:val="00831266"/>
    <w:rsid w:val="0083158D"/>
    <w:rsid w:val="008317E0"/>
    <w:rsid w:val="00831913"/>
    <w:rsid w:val="0083192F"/>
    <w:rsid w:val="00831939"/>
    <w:rsid w:val="00831AE1"/>
    <w:rsid w:val="00831B63"/>
    <w:rsid w:val="00831CB6"/>
    <w:rsid w:val="00832084"/>
    <w:rsid w:val="00832205"/>
    <w:rsid w:val="00832481"/>
    <w:rsid w:val="008324FC"/>
    <w:rsid w:val="008326A0"/>
    <w:rsid w:val="00832887"/>
    <w:rsid w:val="00832F4D"/>
    <w:rsid w:val="00832FC4"/>
    <w:rsid w:val="00832FE7"/>
    <w:rsid w:val="00833957"/>
    <w:rsid w:val="00833ACE"/>
    <w:rsid w:val="00833BCB"/>
    <w:rsid w:val="00833E73"/>
    <w:rsid w:val="00833EE7"/>
    <w:rsid w:val="00833EF0"/>
    <w:rsid w:val="00833F66"/>
    <w:rsid w:val="00833F9B"/>
    <w:rsid w:val="008341FA"/>
    <w:rsid w:val="00834224"/>
    <w:rsid w:val="00834508"/>
    <w:rsid w:val="008348FA"/>
    <w:rsid w:val="00834C94"/>
    <w:rsid w:val="00834FA5"/>
    <w:rsid w:val="00834FB2"/>
    <w:rsid w:val="0083525E"/>
    <w:rsid w:val="00835567"/>
    <w:rsid w:val="0083559A"/>
    <w:rsid w:val="00835A98"/>
    <w:rsid w:val="00835B17"/>
    <w:rsid w:val="00835CE5"/>
    <w:rsid w:val="00835E27"/>
    <w:rsid w:val="00835EF1"/>
    <w:rsid w:val="00835F0A"/>
    <w:rsid w:val="00835F86"/>
    <w:rsid w:val="0083613C"/>
    <w:rsid w:val="008362F9"/>
    <w:rsid w:val="008364FF"/>
    <w:rsid w:val="0083664D"/>
    <w:rsid w:val="008367E2"/>
    <w:rsid w:val="00836CD0"/>
    <w:rsid w:val="00836EDB"/>
    <w:rsid w:val="00836FC5"/>
    <w:rsid w:val="00837222"/>
    <w:rsid w:val="00837476"/>
    <w:rsid w:val="00837553"/>
    <w:rsid w:val="008375DF"/>
    <w:rsid w:val="008377FD"/>
    <w:rsid w:val="00837AC9"/>
    <w:rsid w:val="00837D75"/>
    <w:rsid w:val="00837EAE"/>
    <w:rsid w:val="0084009E"/>
    <w:rsid w:val="00840617"/>
    <w:rsid w:val="0084064E"/>
    <w:rsid w:val="00840802"/>
    <w:rsid w:val="008409C7"/>
    <w:rsid w:val="00840AA5"/>
    <w:rsid w:val="00840B15"/>
    <w:rsid w:val="0084108A"/>
    <w:rsid w:val="00841245"/>
    <w:rsid w:val="00841371"/>
    <w:rsid w:val="00841522"/>
    <w:rsid w:val="008416F3"/>
    <w:rsid w:val="00841708"/>
    <w:rsid w:val="00841814"/>
    <w:rsid w:val="00841911"/>
    <w:rsid w:val="0084191E"/>
    <w:rsid w:val="00841B81"/>
    <w:rsid w:val="00841BF8"/>
    <w:rsid w:val="00841D06"/>
    <w:rsid w:val="00841D4B"/>
    <w:rsid w:val="0084215B"/>
    <w:rsid w:val="00842180"/>
    <w:rsid w:val="00842303"/>
    <w:rsid w:val="0084253C"/>
    <w:rsid w:val="00842616"/>
    <w:rsid w:val="0084265C"/>
    <w:rsid w:val="00842897"/>
    <w:rsid w:val="00842A95"/>
    <w:rsid w:val="00842E2E"/>
    <w:rsid w:val="00843018"/>
    <w:rsid w:val="00843077"/>
    <w:rsid w:val="00843251"/>
    <w:rsid w:val="0084326B"/>
    <w:rsid w:val="00843551"/>
    <w:rsid w:val="0084386A"/>
    <w:rsid w:val="00843AA8"/>
    <w:rsid w:val="00843AF3"/>
    <w:rsid w:val="00843B20"/>
    <w:rsid w:val="00843CB1"/>
    <w:rsid w:val="0084402D"/>
    <w:rsid w:val="008443A9"/>
    <w:rsid w:val="0084444E"/>
    <w:rsid w:val="00844542"/>
    <w:rsid w:val="00844582"/>
    <w:rsid w:val="00844B24"/>
    <w:rsid w:val="00844C02"/>
    <w:rsid w:val="00844E66"/>
    <w:rsid w:val="008453E3"/>
    <w:rsid w:val="008454F1"/>
    <w:rsid w:val="008454F2"/>
    <w:rsid w:val="00845509"/>
    <w:rsid w:val="008455F0"/>
    <w:rsid w:val="00845810"/>
    <w:rsid w:val="00845BDF"/>
    <w:rsid w:val="00845DD5"/>
    <w:rsid w:val="00846205"/>
    <w:rsid w:val="008464DC"/>
    <w:rsid w:val="00846516"/>
    <w:rsid w:val="0084669F"/>
    <w:rsid w:val="008467FD"/>
    <w:rsid w:val="0084699C"/>
    <w:rsid w:val="00846B1C"/>
    <w:rsid w:val="00846F84"/>
    <w:rsid w:val="00847022"/>
    <w:rsid w:val="008472E5"/>
    <w:rsid w:val="008474CB"/>
    <w:rsid w:val="00847545"/>
    <w:rsid w:val="0084779E"/>
    <w:rsid w:val="00847823"/>
    <w:rsid w:val="00847933"/>
    <w:rsid w:val="00850012"/>
    <w:rsid w:val="00850117"/>
    <w:rsid w:val="00850191"/>
    <w:rsid w:val="008503E7"/>
    <w:rsid w:val="00850467"/>
    <w:rsid w:val="0085056F"/>
    <w:rsid w:val="008505F2"/>
    <w:rsid w:val="00850666"/>
    <w:rsid w:val="00850789"/>
    <w:rsid w:val="00850938"/>
    <w:rsid w:val="008509BD"/>
    <w:rsid w:val="00850CB5"/>
    <w:rsid w:val="00850DA4"/>
    <w:rsid w:val="0085101C"/>
    <w:rsid w:val="0085103F"/>
    <w:rsid w:val="00851059"/>
    <w:rsid w:val="0085106F"/>
    <w:rsid w:val="00851146"/>
    <w:rsid w:val="008511B7"/>
    <w:rsid w:val="00851288"/>
    <w:rsid w:val="008512C0"/>
    <w:rsid w:val="008515D4"/>
    <w:rsid w:val="008515D5"/>
    <w:rsid w:val="008516E2"/>
    <w:rsid w:val="008517E3"/>
    <w:rsid w:val="0085187A"/>
    <w:rsid w:val="008519C4"/>
    <w:rsid w:val="00851B00"/>
    <w:rsid w:val="00851C1E"/>
    <w:rsid w:val="00851D08"/>
    <w:rsid w:val="00851D39"/>
    <w:rsid w:val="008520B4"/>
    <w:rsid w:val="00852120"/>
    <w:rsid w:val="008522FB"/>
    <w:rsid w:val="0085260A"/>
    <w:rsid w:val="00852823"/>
    <w:rsid w:val="0085283D"/>
    <w:rsid w:val="008528DF"/>
    <w:rsid w:val="00852A55"/>
    <w:rsid w:val="00852A6B"/>
    <w:rsid w:val="00852BB7"/>
    <w:rsid w:val="00852C21"/>
    <w:rsid w:val="00852CEC"/>
    <w:rsid w:val="00852D07"/>
    <w:rsid w:val="00852D69"/>
    <w:rsid w:val="00852F3C"/>
    <w:rsid w:val="00852FB7"/>
    <w:rsid w:val="008531F9"/>
    <w:rsid w:val="008532C8"/>
    <w:rsid w:val="00853355"/>
    <w:rsid w:val="00853B74"/>
    <w:rsid w:val="00853FC4"/>
    <w:rsid w:val="00854368"/>
    <w:rsid w:val="008543FC"/>
    <w:rsid w:val="0085457B"/>
    <w:rsid w:val="008545A3"/>
    <w:rsid w:val="00854785"/>
    <w:rsid w:val="00854928"/>
    <w:rsid w:val="00854EEF"/>
    <w:rsid w:val="008551E9"/>
    <w:rsid w:val="00855305"/>
    <w:rsid w:val="00855663"/>
    <w:rsid w:val="008556CC"/>
    <w:rsid w:val="00855BB4"/>
    <w:rsid w:val="00855D66"/>
    <w:rsid w:val="00855F96"/>
    <w:rsid w:val="00856132"/>
    <w:rsid w:val="00856198"/>
    <w:rsid w:val="00856347"/>
    <w:rsid w:val="008563F1"/>
    <w:rsid w:val="0085640A"/>
    <w:rsid w:val="00856579"/>
    <w:rsid w:val="00856765"/>
    <w:rsid w:val="00856832"/>
    <w:rsid w:val="00856905"/>
    <w:rsid w:val="00856CD9"/>
    <w:rsid w:val="00856ECF"/>
    <w:rsid w:val="00856EF9"/>
    <w:rsid w:val="00857171"/>
    <w:rsid w:val="0085785E"/>
    <w:rsid w:val="008579B8"/>
    <w:rsid w:val="008579D8"/>
    <w:rsid w:val="00857A8E"/>
    <w:rsid w:val="00857E2B"/>
    <w:rsid w:val="00857ED0"/>
    <w:rsid w:val="00857F75"/>
    <w:rsid w:val="00857F80"/>
    <w:rsid w:val="00860599"/>
    <w:rsid w:val="00860605"/>
    <w:rsid w:val="008607AD"/>
    <w:rsid w:val="00860946"/>
    <w:rsid w:val="00860A95"/>
    <w:rsid w:val="00860C98"/>
    <w:rsid w:val="00861197"/>
    <w:rsid w:val="008614D4"/>
    <w:rsid w:val="00861567"/>
    <w:rsid w:val="00861706"/>
    <w:rsid w:val="0086175E"/>
    <w:rsid w:val="008617A7"/>
    <w:rsid w:val="00861D20"/>
    <w:rsid w:val="00861D30"/>
    <w:rsid w:val="00861F01"/>
    <w:rsid w:val="00862079"/>
    <w:rsid w:val="008621FC"/>
    <w:rsid w:val="008624DD"/>
    <w:rsid w:val="00862688"/>
    <w:rsid w:val="008629CD"/>
    <w:rsid w:val="00862A1A"/>
    <w:rsid w:val="00862B86"/>
    <w:rsid w:val="00862D7C"/>
    <w:rsid w:val="00862E8E"/>
    <w:rsid w:val="00862FB9"/>
    <w:rsid w:val="00863216"/>
    <w:rsid w:val="008637F6"/>
    <w:rsid w:val="00863AA9"/>
    <w:rsid w:val="00863C51"/>
    <w:rsid w:val="0086400D"/>
    <w:rsid w:val="008641DB"/>
    <w:rsid w:val="00864330"/>
    <w:rsid w:val="00864801"/>
    <w:rsid w:val="00864D9D"/>
    <w:rsid w:val="00864E2C"/>
    <w:rsid w:val="00864E78"/>
    <w:rsid w:val="00864F24"/>
    <w:rsid w:val="00864FBA"/>
    <w:rsid w:val="00865096"/>
    <w:rsid w:val="00865249"/>
    <w:rsid w:val="00865366"/>
    <w:rsid w:val="008653E7"/>
    <w:rsid w:val="0086573C"/>
    <w:rsid w:val="00865A6A"/>
    <w:rsid w:val="00865B51"/>
    <w:rsid w:val="00865EA9"/>
    <w:rsid w:val="00865FE8"/>
    <w:rsid w:val="0086640D"/>
    <w:rsid w:val="008664A6"/>
    <w:rsid w:val="00866782"/>
    <w:rsid w:val="00866ACC"/>
    <w:rsid w:val="00866BA2"/>
    <w:rsid w:val="00866DFA"/>
    <w:rsid w:val="00866E49"/>
    <w:rsid w:val="00866E4A"/>
    <w:rsid w:val="00866E72"/>
    <w:rsid w:val="00866F0E"/>
    <w:rsid w:val="00867019"/>
    <w:rsid w:val="00867082"/>
    <w:rsid w:val="0086734B"/>
    <w:rsid w:val="008673C6"/>
    <w:rsid w:val="008676B4"/>
    <w:rsid w:val="008678ED"/>
    <w:rsid w:val="00867B07"/>
    <w:rsid w:val="00867B46"/>
    <w:rsid w:val="00867BE5"/>
    <w:rsid w:val="00867C01"/>
    <w:rsid w:val="00867C04"/>
    <w:rsid w:val="00867C80"/>
    <w:rsid w:val="00867DA7"/>
    <w:rsid w:val="00867E00"/>
    <w:rsid w:val="00867FEA"/>
    <w:rsid w:val="008688F6"/>
    <w:rsid w:val="008703AB"/>
    <w:rsid w:val="00870794"/>
    <w:rsid w:val="00870955"/>
    <w:rsid w:val="0087098D"/>
    <w:rsid w:val="00870C3E"/>
    <w:rsid w:val="00870DC0"/>
    <w:rsid w:val="008711C6"/>
    <w:rsid w:val="00871234"/>
    <w:rsid w:val="00871244"/>
    <w:rsid w:val="008715C0"/>
    <w:rsid w:val="00871766"/>
    <w:rsid w:val="008717AB"/>
    <w:rsid w:val="008717D5"/>
    <w:rsid w:val="008717FD"/>
    <w:rsid w:val="008719C1"/>
    <w:rsid w:val="008719D3"/>
    <w:rsid w:val="00871AF1"/>
    <w:rsid w:val="00871B2A"/>
    <w:rsid w:val="00872088"/>
    <w:rsid w:val="008720A6"/>
    <w:rsid w:val="0087224C"/>
    <w:rsid w:val="00872569"/>
    <w:rsid w:val="00872A9C"/>
    <w:rsid w:val="008732B7"/>
    <w:rsid w:val="0087331A"/>
    <w:rsid w:val="0087341A"/>
    <w:rsid w:val="00873564"/>
    <w:rsid w:val="00873642"/>
    <w:rsid w:val="00873760"/>
    <w:rsid w:val="00873A31"/>
    <w:rsid w:val="00873C8C"/>
    <w:rsid w:val="00873F05"/>
    <w:rsid w:val="008740BB"/>
    <w:rsid w:val="0087444C"/>
    <w:rsid w:val="008747DB"/>
    <w:rsid w:val="00874A73"/>
    <w:rsid w:val="00874B14"/>
    <w:rsid w:val="00874B98"/>
    <w:rsid w:val="00874D2B"/>
    <w:rsid w:val="00874DCB"/>
    <w:rsid w:val="008750C2"/>
    <w:rsid w:val="008750F3"/>
    <w:rsid w:val="008754B6"/>
    <w:rsid w:val="00875B97"/>
    <w:rsid w:val="00875BC6"/>
    <w:rsid w:val="00875F0D"/>
    <w:rsid w:val="008761E6"/>
    <w:rsid w:val="00876313"/>
    <w:rsid w:val="00876328"/>
    <w:rsid w:val="00876447"/>
    <w:rsid w:val="008765C3"/>
    <w:rsid w:val="00876776"/>
    <w:rsid w:val="00876868"/>
    <w:rsid w:val="00876A80"/>
    <w:rsid w:val="00876C51"/>
    <w:rsid w:val="00876DF6"/>
    <w:rsid w:val="00876F18"/>
    <w:rsid w:val="00876FA1"/>
    <w:rsid w:val="008770CE"/>
    <w:rsid w:val="0087715B"/>
    <w:rsid w:val="0087740A"/>
    <w:rsid w:val="00877505"/>
    <w:rsid w:val="008775D3"/>
    <w:rsid w:val="008776CA"/>
    <w:rsid w:val="00877868"/>
    <w:rsid w:val="008779BC"/>
    <w:rsid w:val="008779E1"/>
    <w:rsid w:val="00877B60"/>
    <w:rsid w:val="00877DCA"/>
    <w:rsid w:val="00877F57"/>
    <w:rsid w:val="0088036C"/>
    <w:rsid w:val="0088042C"/>
    <w:rsid w:val="008804FE"/>
    <w:rsid w:val="00880684"/>
    <w:rsid w:val="00880870"/>
    <w:rsid w:val="00880AC4"/>
    <w:rsid w:val="00880B12"/>
    <w:rsid w:val="00880E5E"/>
    <w:rsid w:val="00881388"/>
    <w:rsid w:val="0088146B"/>
    <w:rsid w:val="00881713"/>
    <w:rsid w:val="00881BCC"/>
    <w:rsid w:val="00881D1F"/>
    <w:rsid w:val="00881D2C"/>
    <w:rsid w:val="00882092"/>
    <w:rsid w:val="00882295"/>
    <w:rsid w:val="00882321"/>
    <w:rsid w:val="00882365"/>
    <w:rsid w:val="008824C3"/>
    <w:rsid w:val="00882C92"/>
    <w:rsid w:val="00882E38"/>
    <w:rsid w:val="008830E6"/>
    <w:rsid w:val="008833FB"/>
    <w:rsid w:val="0088347B"/>
    <w:rsid w:val="00883578"/>
    <w:rsid w:val="008835F0"/>
    <w:rsid w:val="00883875"/>
    <w:rsid w:val="008838AD"/>
    <w:rsid w:val="00883A2D"/>
    <w:rsid w:val="00883BA3"/>
    <w:rsid w:val="00883F87"/>
    <w:rsid w:val="00883FB8"/>
    <w:rsid w:val="008844C9"/>
    <w:rsid w:val="008847C9"/>
    <w:rsid w:val="008849DB"/>
    <w:rsid w:val="00884B06"/>
    <w:rsid w:val="0088509E"/>
    <w:rsid w:val="0088542F"/>
    <w:rsid w:val="008855BC"/>
    <w:rsid w:val="008856B6"/>
    <w:rsid w:val="0088580F"/>
    <w:rsid w:val="00885A50"/>
    <w:rsid w:val="00885C07"/>
    <w:rsid w:val="00885D23"/>
    <w:rsid w:val="00886031"/>
    <w:rsid w:val="0088618A"/>
    <w:rsid w:val="008861BB"/>
    <w:rsid w:val="0088656C"/>
    <w:rsid w:val="008866A5"/>
    <w:rsid w:val="00886841"/>
    <w:rsid w:val="008869C9"/>
    <w:rsid w:val="00886D16"/>
    <w:rsid w:val="00886D27"/>
    <w:rsid w:val="00886D9E"/>
    <w:rsid w:val="008870B2"/>
    <w:rsid w:val="008870C4"/>
    <w:rsid w:val="00887346"/>
    <w:rsid w:val="00887A04"/>
    <w:rsid w:val="00887A6D"/>
    <w:rsid w:val="00887ABD"/>
    <w:rsid w:val="00887D48"/>
    <w:rsid w:val="0089001C"/>
    <w:rsid w:val="008901D9"/>
    <w:rsid w:val="00890531"/>
    <w:rsid w:val="00890684"/>
    <w:rsid w:val="00890741"/>
    <w:rsid w:val="00890C3D"/>
    <w:rsid w:val="00890E92"/>
    <w:rsid w:val="00890EC4"/>
    <w:rsid w:val="00890ECF"/>
    <w:rsid w:val="00891399"/>
    <w:rsid w:val="008915D1"/>
    <w:rsid w:val="00891659"/>
    <w:rsid w:val="00891686"/>
    <w:rsid w:val="0089169E"/>
    <w:rsid w:val="008916E6"/>
    <w:rsid w:val="00891BBB"/>
    <w:rsid w:val="00891EE3"/>
    <w:rsid w:val="00891F45"/>
    <w:rsid w:val="00892048"/>
    <w:rsid w:val="0089204F"/>
    <w:rsid w:val="00892051"/>
    <w:rsid w:val="008920E6"/>
    <w:rsid w:val="008921A9"/>
    <w:rsid w:val="008921C5"/>
    <w:rsid w:val="008924AB"/>
    <w:rsid w:val="0089264A"/>
    <w:rsid w:val="00892689"/>
    <w:rsid w:val="00892873"/>
    <w:rsid w:val="00892A47"/>
    <w:rsid w:val="00892D6F"/>
    <w:rsid w:val="00892F2A"/>
    <w:rsid w:val="00892FDD"/>
    <w:rsid w:val="0089314B"/>
    <w:rsid w:val="0089337C"/>
    <w:rsid w:val="0089338B"/>
    <w:rsid w:val="0089349A"/>
    <w:rsid w:val="0089362A"/>
    <w:rsid w:val="00893687"/>
    <w:rsid w:val="008937EB"/>
    <w:rsid w:val="00893889"/>
    <w:rsid w:val="00893950"/>
    <w:rsid w:val="0089398C"/>
    <w:rsid w:val="008939C6"/>
    <w:rsid w:val="00893B05"/>
    <w:rsid w:val="00893B74"/>
    <w:rsid w:val="00893B81"/>
    <w:rsid w:val="00893DED"/>
    <w:rsid w:val="00893E8E"/>
    <w:rsid w:val="00893F6C"/>
    <w:rsid w:val="00894062"/>
    <w:rsid w:val="008941F2"/>
    <w:rsid w:val="00894351"/>
    <w:rsid w:val="0089435A"/>
    <w:rsid w:val="008943B5"/>
    <w:rsid w:val="008944EF"/>
    <w:rsid w:val="008944FB"/>
    <w:rsid w:val="00894518"/>
    <w:rsid w:val="008945A7"/>
    <w:rsid w:val="00894668"/>
    <w:rsid w:val="008947BC"/>
    <w:rsid w:val="00894809"/>
    <w:rsid w:val="00894829"/>
    <w:rsid w:val="0089496B"/>
    <w:rsid w:val="00894B3A"/>
    <w:rsid w:val="00894BCD"/>
    <w:rsid w:val="00894E12"/>
    <w:rsid w:val="00894E4B"/>
    <w:rsid w:val="00894EDB"/>
    <w:rsid w:val="00894EEF"/>
    <w:rsid w:val="008950AC"/>
    <w:rsid w:val="008950CD"/>
    <w:rsid w:val="0089511D"/>
    <w:rsid w:val="0089513E"/>
    <w:rsid w:val="00895141"/>
    <w:rsid w:val="00895212"/>
    <w:rsid w:val="00895427"/>
    <w:rsid w:val="0089545D"/>
    <w:rsid w:val="00895617"/>
    <w:rsid w:val="0089594B"/>
    <w:rsid w:val="00895977"/>
    <w:rsid w:val="00895DBB"/>
    <w:rsid w:val="00895EAC"/>
    <w:rsid w:val="0089604E"/>
    <w:rsid w:val="008961C3"/>
    <w:rsid w:val="008962E9"/>
    <w:rsid w:val="0089663F"/>
    <w:rsid w:val="00896A96"/>
    <w:rsid w:val="00896C57"/>
    <w:rsid w:val="00896D22"/>
    <w:rsid w:val="00896D55"/>
    <w:rsid w:val="00896EB6"/>
    <w:rsid w:val="008974B6"/>
    <w:rsid w:val="0089751F"/>
    <w:rsid w:val="008975AA"/>
    <w:rsid w:val="00897781"/>
    <w:rsid w:val="00897A09"/>
    <w:rsid w:val="00897C9E"/>
    <w:rsid w:val="00897FB9"/>
    <w:rsid w:val="008A018A"/>
    <w:rsid w:val="008A0271"/>
    <w:rsid w:val="008A0380"/>
    <w:rsid w:val="008A04D1"/>
    <w:rsid w:val="008A0AA6"/>
    <w:rsid w:val="008A0C8C"/>
    <w:rsid w:val="008A0CC6"/>
    <w:rsid w:val="008A1028"/>
    <w:rsid w:val="008A10A9"/>
    <w:rsid w:val="008A1C1A"/>
    <w:rsid w:val="008A1C27"/>
    <w:rsid w:val="008A1F55"/>
    <w:rsid w:val="008A231A"/>
    <w:rsid w:val="008A23CE"/>
    <w:rsid w:val="008A24B5"/>
    <w:rsid w:val="008A24C7"/>
    <w:rsid w:val="008A2701"/>
    <w:rsid w:val="008A276A"/>
    <w:rsid w:val="008A28CF"/>
    <w:rsid w:val="008A2ABF"/>
    <w:rsid w:val="008A310B"/>
    <w:rsid w:val="008A32A1"/>
    <w:rsid w:val="008A3959"/>
    <w:rsid w:val="008A3D2B"/>
    <w:rsid w:val="008A3D84"/>
    <w:rsid w:val="008A3DA0"/>
    <w:rsid w:val="008A3EE4"/>
    <w:rsid w:val="008A445F"/>
    <w:rsid w:val="008A4619"/>
    <w:rsid w:val="008A47D7"/>
    <w:rsid w:val="008A483F"/>
    <w:rsid w:val="008A49B2"/>
    <w:rsid w:val="008A4B21"/>
    <w:rsid w:val="008A4B83"/>
    <w:rsid w:val="008A4C0C"/>
    <w:rsid w:val="008A4CF8"/>
    <w:rsid w:val="008A4D73"/>
    <w:rsid w:val="008A4FCF"/>
    <w:rsid w:val="008A527A"/>
    <w:rsid w:val="008A52FB"/>
    <w:rsid w:val="008A53BA"/>
    <w:rsid w:val="008A544D"/>
    <w:rsid w:val="008A54AC"/>
    <w:rsid w:val="008A54C9"/>
    <w:rsid w:val="008A55D5"/>
    <w:rsid w:val="008A566B"/>
    <w:rsid w:val="008A57CE"/>
    <w:rsid w:val="008A580D"/>
    <w:rsid w:val="008A5ABE"/>
    <w:rsid w:val="008A5CBE"/>
    <w:rsid w:val="008A5FF0"/>
    <w:rsid w:val="008A6037"/>
    <w:rsid w:val="008A6094"/>
    <w:rsid w:val="008A60C4"/>
    <w:rsid w:val="008A620A"/>
    <w:rsid w:val="008A66C8"/>
    <w:rsid w:val="008A68B5"/>
    <w:rsid w:val="008A692A"/>
    <w:rsid w:val="008A6A66"/>
    <w:rsid w:val="008A6B24"/>
    <w:rsid w:val="008A6BDB"/>
    <w:rsid w:val="008A6C65"/>
    <w:rsid w:val="008A6CE2"/>
    <w:rsid w:val="008A6D5D"/>
    <w:rsid w:val="008A6E17"/>
    <w:rsid w:val="008A6F9D"/>
    <w:rsid w:val="008A7091"/>
    <w:rsid w:val="008A7200"/>
    <w:rsid w:val="008A725D"/>
    <w:rsid w:val="008A7339"/>
    <w:rsid w:val="008A7416"/>
    <w:rsid w:val="008A751D"/>
    <w:rsid w:val="008A754B"/>
    <w:rsid w:val="008A75DF"/>
    <w:rsid w:val="008A7A84"/>
    <w:rsid w:val="008A7C6F"/>
    <w:rsid w:val="008A7F2A"/>
    <w:rsid w:val="008A7F9D"/>
    <w:rsid w:val="008B0292"/>
    <w:rsid w:val="008B04CB"/>
    <w:rsid w:val="008B09DC"/>
    <w:rsid w:val="008B0BC8"/>
    <w:rsid w:val="008B0BF2"/>
    <w:rsid w:val="008B0C8E"/>
    <w:rsid w:val="008B1042"/>
    <w:rsid w:val="008B1059"/>
    <w:rsid w:val="008B11F8"/>
    <w:rsid w:val="008B12D5"/>
    <w:rsid w:val="008B1669"/>
    <w:rsid w:val="008B16A7"/>
    <w:rsid w:val="008B182E"/>
    <w:rsid w:val="008B18BA"/>
    <w:rsid w:val="008B19D0"/>
    <w:rsid w:val="008B1D39"/>
    <w:rsid w:val="008B1D4A"/>
    <w:rsid w:val="008B20C2"/>
    <w:rsid w:val="008B2102"/>
    <w:rsid w:val="008B22CC"/>
    <w:rsid w:val="008B2369"/>
    <w:rsid w:val="008B23C6"/>
    <w:rsid w:val="008B24C4"/>
    <w:rsid w:val="008B264B"/>
    <w:rsid w:val="008B278A"/>
    <w:rsid w:val="008B2A28"/>
    <w:rsid w:val="008B2D71"/>
    <w:rsid w:val="008B2D88"/>
    <w:rsid w:val="008B2E00"/>
    <w:rsid w:val="008B30B7"/>
    <w:rsid w:val="008B331F"/>
    <w:rsid w:val="008B386F"/>
    <w:rsid w:val="008B39C8"/>
    <w:rsid w:val="008B3CDF"/>
    <w:rsid w:val="008B3ECB"/>
    <w:rsid w:val="008B45E5"/>
    <w:rsid w:val="008B46E0"/>
    <w:rsid w:val="008B46FE"/>
    <w:rsid w:val="008B47E6"/>
    <w:rsid w:val="008B487A"/>
    <w:rsid w:val="008B4937"/>
    <w:rsid w:val="008B4C1A"/>
    <w:rsid w:val="008B5401"/>
    <w:rsid w:val="008B5559"/>
    <w:rsid w:val="008B578A"/>
    <w:rsid w:val="008B5850"/>
    <w:rsid w:val="008B5882"/>
    <w:rsid w:val="008B5D22"/>
    <w:rsid w:val="008B5FBF"/>
    <w:rsid w:val="008B624E"/>
    <w:rsid w:val="008B66B2"/>
    <w:rsid w:val="008B6CD7"/>
    <w:rsid w:val="008B6D0D"/>
    <w:rsid w:val="008B714E"/>
    <w:rsid w:val="008B736D"/>
    <w:rsid w:val="008B73AF"/>
    <w:rsid w:val="008B748A"/>
    <w:rsid w:val="008B74FD"/>
    <w:rsid w:val="008B75A1"/>
    <w:rsid w:val="008B75BB"/>
    <w:rsid w:val="008B75E7"/>
    <w:rsid w:val="008B78C7"/>
    <w:rsid w:val="008B7934"/>
    <w:rsid w:val="008B7A92"/>
    <w:rsid w:val="008B7BA0"/>
    <w:rsid w:val="008B7C27"/>
    <w:rsid w:val="008B7C2B"/>
    <w:rsid w:val="008B7C50"/>
    <w:rsid w:val="008B7CB3"/>
    <w:rsid w:val="008B7DB6"/>
    <w:rsid w:val="008B7DED"/>
    <w:rsid w:val="008C0157"/>
    <w:rsid w:val="008C027A"/>
    <w:rsid w:val="008C06C5"/>
    <w:rsid w:val="008C06D7"/>
    <w:rsid w:val="008C06EA"/>
    <w:rsid w:val="008C0832"/>
    <w:rsid w:val="008C092A"/>
    <w:rsid w:val="008C0B9B"/>
    <w:rsid w:val="008C0CA5"/>
    <w:rsid w:val="008C10CD"/>
    <w:rsid w:val="008C122A"/>
    <w:rsid w:val="008C16DA"/>
    <w:rsid w:val="008C18D8"/>
    <w:rsid w:val="008C1919"/>
    <w:rsid w:val="008C1FCA"/>
    <w:rsid w:val="008C1FE4"/>
    <w:rsid w:val="008C2041"/>
    <w:rsid w:val="008C21D8"/>
    <w:rsid w:val="008C22C7"/>
    <w:rsid w:val="008C2411"/>
    <w:rsid w:val="008C24D9"/>
    <w:rsid w:val="008C25C1"/>
    <w:rsid w:val="008C26D7"/>
    <w:rsid w:val="008C27DE"/>
    <w:rsid w:val="008C28A0"/>
    <w:rsid w:val="008C291D"/>
    <w:rsid w:val="008C2AB5"/>
    <w:rsid w:val="008C2C22"/>
    <w:rsid w:val="008C2D49"/>
    <w:rsid w:val="008C3E21"/>
    <w:rsid w:val="008C3F21"/>
    <w:rsid w:val="008C4840"/>
    <w:rsid w:val="008C4942"/>
    <w:rsid w:val="008C497D"/>
    <w:rsid w:val="008C4A9F"/>
    <w:rsid w:val="008C4FCE"/>
    <w:rsid w:val="008C5048"/>
    <w:rsid w:val="008C507A"/>
    <w:rsid w:val="008C529D"/>
    <w:rsid w:val="008C5493"/>
    <w:rsid w:val="008C54F2"/>
    <w:rsid w:val="008C55C5"/>
    <w:rsid w:val="008C590C"/>
    <w:rsid w:val="008C5A41"/>
    <w:rsid w:val="008C5C7A"/>
    <w:rsid w:val="008C5CC1"/>
    <w:rsid w:val="008C5FA6"/>
    <w:rsid w:val="008C602C"/>
    <w:rsid w:val="008C604A"/>
    <w:rsid w:val="008C622D"/>
    <w:rsid w:val="008C62AB"/>
    <w:rsid w:val="008C6341"/>
    <w:rsid w:val="008C6459"/>
    <w:rsid w:val="008C646C"/>
    <w:rsid w:val="008C65BD"/>
    <w:rsid w:val="008C67B9"/>
    <w:rsid w:val="008C6A70"/>
    <w:rsid w:val="008C6F17"/>
    <w:rsid w:val="008C6FAB"/>
    <w:rsid w:val="008C729C"/>
    <w:rsid w:val="008C732F"/>
    <w:rsid w:val="008C74FF"/>
    <w:rsid w:val="008C7574"/>
    <w:rsid w:val="008C76A3"/>
    <w:rsid w:val="008C7910"/>
    <w:rsid w:val="008C79E5"/>
    <w:rsid w:val="008C7D65"/>
    <w:rsid w:val="008D0053"/>
    <w:rsid w:val="008D01B0"/>
    <w:rsid w:val="008D029A"/>
    <w:rsid w:val="008D02F4"/>
    <w:rsid w:val="008D07E1"/>
    <w:rsid w:val="008D10E1"/>
    <w:rsid w:val="008D1256"/>
    <w:rsid w:val="008D12B5"/>
    <w:rsid w:val="008D1639"/>
    <w:rsid w:val="008D1729"/>
    <w:rsid w:val="008D1785"/>
    <w:rsid w:val="008D178E"/>
    <w:rsid w:val="008D1937"/>
    <w:rsid w:val="008D1A24"/>
    <w:rsid w:val="008D1B2E"/>
    <w:rsid w:val="008D1BC1"/>
    <w:rsid w:val="008D1E80"/>
    <w:rsid w:val="008D2312"/>
    <w:rsid w:val="008D2A59"/>
    <w:rsid w:val="008D2A98"/>
    <w:rsid w:val="008D2D45"/>
    <w:rsid w:val="008D2F00"/>
    <w:rsid w:val="008D3143"/>
    <w:rsid w:val="008D31E4"/>
    <w:rsid w:val="008D3491"/>
    <w:rsid w:val="008D34BF"/>
    <w:rsid w:val="008D35AB"/>
    <w:rsid w:val="008D3652"/>
    <w:rsid w:val="008D3969"/>
    <w:rsid w:val="008D401F"/>
    <w:rsid w:val="008D4097"/>
    <w:rsid w:val="008D40B7"/>
    <w:rsid w:val="008D41FF"/>
    <w:rsid w:val="008D4580"/>
    <w:rsid w:val="008D45AE"/>
    <w:rsid w:val="008D45E8"/>
    <w:rsid w:val="008D4616"/>
    <w:rsid w:val="008D4734"/>
    <w:rsid w:val="008D48EB"/>
    <w:rsid w:val="008D4901"/>
    <w:rsid w:val="008D4925"/>
    <w:rsid w:val="008D496F"/>
    <w:rsid w:val="008D4A09"/>
    <w:rsid w:val="008D4ACE"/>
    <w:rsid w:val="008D4AE5"/>
    <w:rsid w:val="008D4BE8"/>
    <w:rsid w:val="008D4C1A"/>
    <w:rsid w:val="008D5436"/>
    <w:rsid w:val="008D54DF"/>
    <w:rsid w:val="008D5983"/>
    <w:rsid w:val="008D5B41"/>
    <w:rsid w:val="008D5C0B"/>
    <w:rsid w:val="008D5C3C"/>
    <w:rsid w:val="008D5C79"/>
    <w:rsid w:val="008D5C9A"/>
    <w:rsid w:val="008D61FC"/>
    <w:rsid w:val="008D6229"/>
    <w:rsid w:val="008D6793"/>
    <w:rsid w:val="008D6861"/>
    <w:rsid w:val="008D688B"/>
    <w:rsid w:val="008D6A0F"/>
    <w:rsid w:val="008D6C94"/>
    <w:rsid w:val="008D6EEB"/>
    <w:rsid w:val="008D71D2"/>
    <w:rsid w:val="008D72C7"/>
    <w:rsid w:val="008D75F3"/>
    <w:rsid w:val="008D7956"/>
    <w:rsid w:val="008D7C52"/>
    <w:rsid w:val="008E0216"/>
    <w:rsid w:val="008E03EA"/>
    <w:rsid w:val="008E051B"/>
    <w:rsid w:val="008E0559"/>
    <w:rsid w:val="008E062B"/>
    <w:rsid w:val="008E06D8"/>
    <w:rsid w:val="008E07F4"/>
    <w:rsid w:val="008E08A2"/>
    <w:rsid w:val="008E0A8C"/>
    <w:rsid w:val="008E1075"/>
    <w:rsid w:val="008E10A9"/>
    <w:rsid w:val="008E122D"/>
    <w:rsid w:val="008E128F"/>
    <w:rsid w:val="008E1315"/>
    <w:rsid w:val="008E142D"/>
    <w:rsid w:val="008E145F"/>
    <w:rsid w:val="008E1E96"/>
    <w:rsid w:val="008E2005"/>
    <w:rsid w:val="008E2096"/>
    <w:rsid w:val="008E2137"/>
    <w:rsid w:val="008E238F"/>
    <w:rsid w:val="008E2467"/>
    <w:rsid w:val="008E29F9"/>
    <w:rsid w:val="008E2A38"/>
    <w:rsid w:val="008E2BCE"/>
    <w:rsid w:val="008E2C38"/>
    <w:rsid w:val="008E2D49"/>
    <w:rsid w:val="008E2D75"/>
    <w:rsid w:val="008E2EC9"/>
    <w:rsid w:val="008E3371"/>
    <w:rsid w:val="008E34A1"/>
    <w:rsid w:val="008E3502"/>
    <w:rsid w:val="008E3712"/>
    <w:rsid w:val="008E3787"/>
    <w:rsid w:val="008E38DD"/>
    <w:rsid w:val="008E3A48"/>
    <w:rsid w:val="008E3B52"/>
    <w:rsid w:val="008E3BCD"/>
    <w:rsid w:val="008E3BD9"/>
    <w:rsid w:val="008E3C48"/>
    <w:rsid w:val="008E3EBD"/>
    <w:rsid w:val="008E4073"/>
    <w:rsid w:val="008E41E1"/>
    <w:rsid w:val="008E43A9"/>
    <w:rsid w:val="008E4C02"/>
    <w:rsid w:val="008E4D12"/>
    <w:rsid w:val="008E4E16"/>
    <w:rsid w:val="008E4E8E"/>
    <w:rsid w:val="008E4E94"/>
    <w:rsid w:val="008E5051"/>
    <w:rsid w:val="008E51B4"/>
    <w:rsid w:val="008E55A6"/>
    <w:rsid w:val="008E572F"/>
    <w:rsid w:val="008E57E5"/>
    <w:rsid w:val="008E5C58"/>
    <w:rsid w:val="008E5D3C"/>
    <w:rsid w:val="008E5E6A"/>
    <w:rsid w:val="008E5FC7"/>
    <w:rsid w:val="008E6483"/>
    <w:rsid w:val="008E67F0"/>
    <w:rsid w:val="008E68BE"/>
    <w:rsid w:val="008E698F"/>
    <w:rsid w:val="008E6BA6"/>
    <w:rsid w:val="008E6F0D"/>
    <w:rsid w:val="008E6FFB"/>
    <w:rsid w:val="008E7121"/>
    <w:rsid w:val="008E71A8"/>
    <w:rsid w:val="008E72E1"/>
    <w:rsid w:val="008E72FB"/>
    <w:rsid w:val="008E73C1"/>
    <w:rsid w:val="008E750A"/>
    <w:rsid w:val="008E75F7"/>
    <w:rsid w:val="008E7A50"/>
    <w:rsid w:val="008E7FD8"/>
    <w:rsid w:val="008E7FE0"/>
    <w:rsid w:val="008F0099"/>
    <w:rsid w:val="008F016F"/>
    <w:rsid w:val="008F0686"/>
    <w:rsid w:val="008F084A"/>
    <w:rsid w:val="008F0B7B"/>
    <w:rsid w:val="008F1348"/>
    <w:rsid w:val="008F1383"/>
    <w:rsid w:val="008F1443"/>
    <w:rsid w:val="008F168F"/>
    <w:rsid w:val="008F1AAA"/>
    <w:rsid w:val="008F20D4"/>
    <w:rsid w:val="008F21AC"/>
    <w:rsid w:val="008F251A"/>
    <w:rsid w:val="008F2531"/>
    <w:rsid w:val="008F26B6"/>
    <w:rsid w:val="008F2D30"/>
    <w:rsid w:val="008F2EF4"/>
    <w:rsid w:val="008F2EF9"/>
    <w:rsid w:val="008F31DE"/>
    <w:rsid w:val="008F3381"/>
    <w:rsid w:val="008F33F1"/>
    <w:rsid w:val="008F340E"/>
    <w:rsid w:val="008F3705"/>
    <w:rsid w:val="008F39DB"/>
    <w:rsid w:val="008F39E1"/>
    <w:rsid w:val="008F3ADC"/>
    <w:rsid w:val="008F3FA6"/>
    <w:rsid w:val="008F4275"/>
    <w:rsid w:val="008F4388"/>
    <w:rsid w:val="008F46F5"/>
    <w:rsid w:val="008F47D4"/>
    <w:rsid w:val="008F4824"/>
    <w:rsid w:val="008F4844"/>
    <w:rsid w:val="008F4907"/>
    <w:rsid w:val="008F4A9E"/>
    <w:rsid w:val="008F4ADC"/>
    <w:rsid w:val="008F4AF4"/>
    <w:rsid w:val="008F4C25"/>
    <w:rsid w:val="008F4D90"/>
    <w:rsid w:val="008F4DEC"/>
    <w:rsid w:val="008F517B"/>
    <w:rsid w:val="008F54C6"/>
    <w:rsid w:val="008F5579"/>
    <w:rsid w:val="008F55A7"/>
    <w:rsid w:val="008F55E8"/>
    <w:rsid w:val="008F56EB"/>
    <w:rsid w:val="008F56F9"/>
    <w:rsid w:val="008F57B9"/>
    <w:rsid w:val="008F5814"/>
    <w:rsid w:val="008F5827"/>
    <w:rsid w:val="008F5851"/>
    <w:rsid w:val="008F5ACD"/>
    <w:rsid w:val="008F5C1E"/>
    <w:rsid w:val="008F5D40"/>
    <w:rsid w:val="008F62A1"/>
    <w:rsid w:val="008F648B"/>
    <w:rsid w:val="008F64AB"/>
    <w:rsid w:val="008F64C1"/>
    <w:rsid w:val="008F66E4"/>
    <w:rsid w:val="008F6836"/>
    <w:rsid w:val="008F6B56"/>
    <w:rsid w:val="008F6D79"/>
    <w:rsid w:val="008F6DE6"/>
    <w:rsid w:val="008F6E28"/>
    <w:rsid w:val="008F6FA5"/>
    <w:rsid w:val="008F7066"/>
    <w:rsid w:val="008F72E7"/>
    <w:rsid w:val="008F7372"/>
    <w:rsid w:val="008F744C"/>
    <w:rsid w:val="008F74E3"/>
    <w:rsid w:val="008F770E"/>
    <w:rsid w:val="008F782B"/>
    <w:rsid w:val="008F7A0E"/>
    <w:rsid w:val="008F7B93"/>
    <w:rsid w:val="008F7BA6"/>
    <w:rsid w:val="008F7E93"/>
    <w:rsid w:val="008F7FAD"/>
    <w:rsid w:val="009001C7"/>
    <w:rsid w:val="0090020B"/>
    <w:rsid w:val="0090023D"/>
    <w:rsid w:val="00900284"/>
    <w:rsid w:val="0090050A"/>
    <w:rsid w:val="00900A22"/>
    <w:rsid w:val="00900BB5"/>
    <w:rsid w:val="00900D23"/>
    <w:rsid w:val="00900E47"/>
    <w:rsid w:val="00900EAD"/>
    <w:rsid w:val="00901051"/>
    <w:rsid w:val="0090131D"/>
    <w:rsid w:val="00901332"/>
    <w:rsid w:val="00901465"/>
    <w:rsid w:val="009017DF"/>
    <w:rsid w:val="00901C49"/>
    <w:rsid w:val="00901DD9"/>
    <w:rsid w:val="00901E7A"/>
    <w:rsid w:val="00901FCF"/>
    <w:rsid w:val="00902063"/>
    <w:rsid w:val="009020A9"/>
    <w:rsid w:val="009020BA"/>
    <w:rsid w:val="0090235D"/>
    <w:rsid w:val="00902409"/>
    <w:rsid w:val="009024FE"/>
    <w:rsid w:val="0090251C"/>
    <w:rsid w:val="0090282D"/>
    <w:rsid w:val="00902878"/>
    <w:rsid w:val="009028A2"/>
    <w:rsid w:val="0090294E"/>
    <w:rsid w:val="00902A33"/>
    <w:rsid w:val="00902F7B"/>
    <w:rsid w:val="0090334E"/>
    <w:rsid w:val="00903870"/>
    <w:rsid w:val="009039F0"/>
    <w:rsid w:val="00903A37"/>
    <w:rsid w:val="00903D28"/>
    <w:rsid w:val="00903E18"/>
    <w:rsid w:val="00903E67"/>
    <w:rsid w:val="00903ECA"/>
    <w:rsid w:val="00904014"/>
    <w:rsid w:val="00904096"/>
    <w:rsid w:val="009040F1"/>
    <w:rsid w:val="0090429C"/>
    <w:rsid w:val="00904552"/>
    <w:rsid w:val="00904712"/>
    <w:rsid w:val="0090478A"/>
    <w:rsid w:val="0090478F"/>
    <w:rsid w:val="00904CD7"/>
    <w:rsid w:val="00904CF3"/>
    <w:rsid w:val="00904D02"/>
    <w:rsid w:val="009050A1"/>
    <w:rsid w:val="00905101"/>
    <w:rsid w:val="0090529C"/>
    <w:rsid w:val="00905302"/>
    <w:rsid w:val="009053FC"/>
    <w:rsid w:val="009054F3"/>
    <w:rsid w:val="00905615"/>
    <w:rsid w:val="0090567A"/>
    <w:rsid w:val="00905AD1"/>
    <w:rsid w:val="00905B14"/>
    <w:rsid w:val="0090612F"/>
    <w:rsid w:val="00906403"/>
    <w:rsid w:val="0090641C"/>
    <w:rsid w:val="0090661C"/>
    <w:rsid w:val="00906697"/>
    <w:rsid w:val="00906B5A"/>
    <w:rsid w:val="00906D25"/>
    <w:rsid w:val="009073ED"/>
    <w:rsid w:val="009074EB"/>
    <w:rsid w:val="00907523"/>
    <w:rsid w:val="009075F9"/>
    <w:rsid w:val="009076D1"/>
    <w:rsid w:val="0090778F"/>
    <w:rsid w:val="0090788A"/>
    <w:rsid w:val="00907A05"/>
    <w:rsid w:val="00907A89"/>
    <w:rsid w:val="00907B9F"/>
    <w:rsid w:val="009081C2"/>
    <w:rsid w:val="009104F4"/>
    <w:rsid w:val="00910502"/>
    <w:rsid w:val="00910582"/>
    <w:rsid w:val="00910711"/>
    <w:rsid w:val="009107B9"/>
    <w:rsid w:val="009107CF"/>
    <w:rsid w:val="0091090F"/>
    <w:rsid w:val="009109AE"/>
    <w:rsid w:val="00910AB0"/>
    <w:rsid w:val="00910ACE"/>
    <w:rsid w:val="00910B46"/>
    <w:rsid w:val="00910D21"/>
    <w:rsid w:val="00910E48"/>
    <w:rsid w:val="00910FDE"/>
    <w:rsid w:val="0091104B"/>
    <w:rsid w:val="00911259"/>
    <w:rsid w:val="00911298"/>
    <w:rsid w:val="0091140C"/>
    <w:rsid w:val="0091155D"/>
    <w:rsid w:val="00911793"/>
    <w:rsid w:val="00911C91"/>
    <w:rsid w:val="00911CC3"/>
    <w:rsid w:val="00911D94"/>
    <w:rsid w:val="00911F38"/>
    <w:rsid w:val="00911F51"/>
    <w:rsid w:val="0091200F"/>
    <w:rsid w:val="00912068"/>
    <w:rsid w:val="009120A9"/>
    <w:rsid w:val="00912119"/>
    <w:rsid w:val="009121B4"/>
    <w:rsid w:val="009122A4"/>
    <w:rsid w:val="009125A6"/>
    <w:rsid w:val="009128D0"/>
    <w:rsid w:val="00912A25"/>
    <w:rsid w:val="00912CC4"/>
    <w:rsid w:val="00912D12"/>
    <w:rsid w:val="00913189"/>
    <w:rsid w:val="00913345"/>
    <w:rsid w:val="00913367"/>
    <w:rsid w:val="00913497"/>
    <w:rsid w:val="00913862"/>
    <w:rsid w:val="00913B3A"/>
    <w:rsid w:val="00913B94"/>
    <w:rsid w:val="00914065"/>
    <w:rsid w:val="0091415C"/>
    <w:rsid w:val="009141F4"/>
    <w:rsid w:val="009143F6"/>
    <w:rsid w:val="00914567"/>
    <w:rsid w:val="00914663"/>
    <w:rsid w:val="009148DF"/>
    <w:rsid w:val="0091496D"/>
    <w:rsid w:val="00914B0D"/>
    <w:rsid w:val="00914BD3"/>
    <w:rsid w:val="00914EAE"/>
    <w:rsid w:val="0091506F"/>
    <w:rsid w:val="009153A9"/>
    <w:rsid w:val="00915492"/>
    <w:rsid w:val="009154EC"/>
    <w:rsid w:val="00915607"/>
    <w:rsid w:val="0091588E"/>
    <w:rsid w:val="00915A46"/>
    <w:rsid w:val="00915A8E"/>
    <w:rsid w:val="00915F58"/>
    <w:rsid w:val="009161B3"/>
    <w:rsid w:val="0091667E"/>
    <w:rsid w:val="00916898"/>
    <w:rsid w:val="00916C68"/>
    <w:rsid w:val="00916E04"/>
    <w:rsid w:val="00916EDA"/>
    <w:rsid w:val="00916F42"/>
    <w:rsid w:val="009173A9"/>
    <w:rsid w:val="009177C4"/>
    <w:rsid w:val="00917965"/>
    <w:rsid w:val="00917971"/>
    <w:rsid w:val="00917F89"/>
    <w:rsid w:val="00920019"/>
    <w:rsid w:val="0092021F"/>
    <w:rsid w:val="0092022E"/>
    <w:rsid w:val="0092029F"/>
    <w:rsid w:val="0092057B"/>
    <w:rsid w:val="009205C3"/>
    <w:rsid w:val="009205EB"/>
    <w:rsid w:val="00920666"/>
    <w:rsid w:val="00920795"/>
    <w:rsid w:val="0092093F"/>
    <w:rsid w:val="00920A3B"/>
    <w:rsid w:val="00920C59"/>
    <w:rsid w:val="00920D21"/>
    <w:rsid w:val="00920D4C"/>
    <w:rsid w:val="00920EF8"/>
    <w:rsid w:val="009213C2"/>
    <w:rsid w:val="00921599"/>
    <w:rsid w:val="00921722"/>
    <w:rsid w:val="00921AF6"/>
    <w:rsid w:val="00921BD7"/>
    <w:rsid w:val="00921CFA"/>
    <w:rsid w:val="00921D5D"/>
    <w:rsid w:val="00921F5F"/>
    <w:rsid w:val="00921F8D"/>
    <w:rsid w:val="00922040"/>
    <w:rsid w:val="009223C2"/>
    <w:rsid w:val="00922626"/>
    <w:rsid w:val="009227DD"/>
    <w:rsid w:val="00922803"/>
    <w:rsid w:val="00922A77"/>
    <w:rsid w:val="00923878"/>
    <w:rsid w:val="00923B64"/>
    <w:rsid w:val="00923B88"/>
    <w:rsid w:val="00923C85"/>
    <w:rsid w:val="00924388"/>
    <w:rsid w:val="00924516"/>
    <w:rsid w:val="009245B2"/>
    <w:rsid w:val="00924AFC"/>
    <w:rsid w:val="00924D15"/>
    <w:rsid w:val="00924EDF"/>
    <w:rsid w:val="00924F5C"/>
    <w:rsid w:val="00925100"/>
    <w:rsid w:val="00925229"/>
    <w:rsid w:val="0092523B"/>
    <w:rsid w:val="0092527D"/>
    <w:rsid w:val="0092535D"/>
    <w:rsid w:val="009253DC"/>
    <w:rsid w:val="009255F0"/>
    <w:rsid w:val="009257E8"/>
    <w:rsid w:val="009259AD"/>
    <w:rsid w:val="009259FC"/>
    <w:rsid w:val="00925BCB"/>
    <w:rsid w:val="00925D4C"/>
    <w:rsid w:val="00925DF1"/>
    <w:rsid w:val="00925E31"/>
    <w:rsid w:val="00925EBE"/>
    <w:rsid w:val="00925EC6"/>
    <w:rsid w:val="00925FC5"/>
    <w:rsid w:val="0092610F"/>
    <w:rsid w:val="00926725"/>
    <w:rsid w:val="00926849"/>
    <w:rsid w:val="009268D3"/>
    <w:rsid w:val="00926985"/>
    <w:rsid w:val="00926C5B"/>
    <w:rsid w:val="00926CDC"/>
    <w:rsid w:val="00926D81"/>
    <w:rsid w:val="00926FDA"/>
    <w:rsid w:val="009271C1"/>
    <w:rsid w:val="00927225"/>
    <w:rsid w:val="0092727C"/>
    <w:rsid w:val="009272C4"/>
    <w:rsid w:val="009274CD"/>
    <w:rsid w:val="00927863"/>
    <w:rsid w:val="009278BB"/>
    <w:rsid w:val="00927C8A"/>
    <w:rsid w:val="009303AE"/>
    <w:rsid w:val="00930662"/>
    <w:rsid w:val="00930B3F"/>
    <w:rsid w:val="00930DA4"/>
    <w:rsid w:val="0093114A"/>
    <w:rsid w:val="00931441"/>
    <w:rsid w:val="0093144B"/>
    <w:rsid w:val="009315A6"/>
    <w:rsid w:val="00931602"/>
    <w:rsid w:val="0093177B"/>
    <w:rsid w:val="00931840"/>
    <w:rsid w:val="00931841"/>
    <w:rsid w:val="00931865"/>
    <w:rsid w:val="00931AFB"/>
    <w:rsid w:val="00931B0C"/>
    <w:rsid w:val="00931C3B"/>
    <w:rsid w:val="00931F95"/>
    <w:rsid w:val="00932154"/>
    <w:rsid w:val="009321E3"/>
    <w:rsid w:val="0093228D"/>
    <w:rsid w:val="009322F8"/>
    <w:rsid w:val="009323F8"/>
    <w:rsid w:val="009323F9"/>
    <w:rsid w:val="00932536"/>
    <w:rsid w:val="009327C7"/>
    <w:rsid w:val="009327FD"/>
    <w:rsid w:val="00932888"/>
    <w:rsid w:val="00932B63"/>
    <w:rsid w:val="00932C3F"/>
    <w:rsid w:val="00932CD1"/>
    <w:rsid w:val="00932FBC"/>
    <w:rsid w:val="0093310F"/>
    <w:rsid w:val="00933138"/>
    <w:rsid w:val="0093332F"/>
    <w:rsid w:val="009333E0"/>
    <w:rsid w:val="009335F9"/>
    <w:rsid w:val="009337B0"/>
    <w:rsid w:val="00933863"/>
    <w:rsid w:val="0093386D"/>
    <w:rsid w:val="00933F9B"/>
    <w:rsid w:val="009341E2"/>
    <w:rsid w:val="0093429B"/>
    <w:rsid w:val="00934567"/>
    <w:rsid w:val="009348CD"/>
    <w:rsid w:val="00934900"/>
    <w:rsid w:val="00934B9A"/>
    <w:rsid w:val="00934C3F"/>
    <w:rsid w:val="00934D12"/>
    <w:rsid w:val="00934E91"/>
    <w:rsid w:val="00935060"/>
    <w:rsid w:val="009350F1"/>
    <w:rsid w:val="009353E3"/>
    <w:rsid w:val="00935549"/>
    <w:rsid w:val="009355B6"/>
    <w:rsid w:val="00935658"/>
    <w:rsid w:val="009357EC"/>
    <w:rsid w:val="009358BB"/>
    <w:rsid w:val="00935BE5"/>
    <w:rsid w:val="00935D76"/>
    <w:rsid w:val="00935E21"/>
    <w:rsid w:val="00936222"/>
    <w:rsid w:val="0093626A"/>
    <w:rsid w:val="00936447"/>
    <w:rsid w:val="009364FB"/>
    <w:rsid w:val="0093651F"/>
    <w:rsid w:val="009365E2"/>
    <w:rsid w:val="009366B7"/>
    <w:rsid w:val="0093672B"/>
    <w:rsid w:val="009367C9"/>
    <w:rsid w:val="0093687F"/>
    <w:rsid w:val="00936B5E"/>
    <w:rsid w:val="00936ECE"/>
    <w:rsid w:val="00936F01"/>
    <w:rsid w:val="00936F14"/>
    <w:rsid w:val="0093702C"/>
    <w:rsid w:val="00937039"/>
    <w:rsid w:val="00937176"/>
    <w:rsid w:val="009371BC"/>
    <w:rsid w:val="00937492"/>
    <w:rsid w:val="009374DD"/>
    <w:rsid w:val="009376D6"/>
    <w:rsid w:val="00937794"/>
    <w:rsid w:val="0093790A"/>
    <w:rsid w:val="0093794B"/>
    <w:rsid w:val="00937C96"/>
    <w:rsid w:val="00937F64"/>
    <w:rsid w:val="00940188"/>
    <w:rsid w:val="009401FD"/>
    <w:rsid w:val="009404A5"/>
    <w:rsid w:val="009404F7"/>
    <w:rsid w:val="009405F2"/>
    <w:rsid w:val="00940857"/>
    <w:rsid w:val="00940CBD"/>
    <w:rsid w:val="0094116E"/>
    <w:rsid w:val="00941368"/>
    <w:rsid w:val="0094138A"/>
    <w:rsid w:val="009414BB"/>
    <w:rsid w:val="0094158F"/>
    <w:rsid w:val="009416DF"/>
    <w:rsid w:val="0094176C"/>
    <w:rsid w:val="009418AE"/>
    <w:rsid w:val="00941909"/>
    <w:rsid w:val="00941B6D"/>
    <w:rsid w:val="0094264B"/>
    <w:rsid w:val="00942C0E"/>
    <w:rsid w:val="009432DC"/>
    <w:rsid w:val="0094361F"/>
    <w:rsid w:val="00943632"/>
    <w:rsid w:val="00943641"/>
    <w:rsid w:val="0094394C"/>
    <w:rsid w:val="00943B7B"/>
    <w:rsid w:val="009442B0"/>
    <w:rsid w:val="009442FD"/>
    <w:rsid w:val="00944550"/>
    <w:rsid w:val="00944640"/>
    <w:rsid w:val="00944918"/>
    <w:rsid w:val="009449CC"/>
    <w:rsid w:val="00944A17"/>
    <w:rsid w:val="00944A44"/>
    <w:rsid w:val="00944E71"/>
    <w:rsid w:val="00945092"/>
    <w:rsid w:val="009451FC"/>
    <w:rsid w:val="009453F1"/>
    <w:rsid w:val="0094548D"/>
    <w:rsid w:val="00945825"/>
    <w:rsid w:val="00945838"/>
    <w:rsid w:val="009458A7"/>
    <w:rsid w:val="00945B5A"/>
    <w:rsid w:val="00945E0E"/>
    <w:rsid w:val="00945E60"/>
    <w:rsid w:val="0094607C"/>
    <w:rsid w:val="0094614D"/>
    <w:rsid w:val="00946464"/>
    <w:rsid w:val="0094654D"/>
    <w:rsid w:val="0094688E"/>
    <w:rsid w:val="0094693F"/>
    <w:rsid w:val="00946DE1"/>
    <w:rsid w:val="00946FCF"/>
    <w:rsid w:val="00947489"/>
    <w:rsid w:val="009474A3"/>
    <w:rsid w:val="009474E6"/>
    <w:rsid w:val="009475DF"/>
    <w:rsid w:val="00947877"/>
    <w:rsid w:val="00947C45"/>
    <w:rsid w:val="00947C56"/>
    <w:rsid w:val="00947D21"/>
    <w:rsid w:val="00950142"/>
    <w:rsid w:val="009503CF"/>
    <w:rsid w:val="00950515"/>
    <w:rsid w:val="00950617"/>
    <w:rsid w:val="00950637"/>
    <w:rsid w:val="00950716"/>
    <w:rsid w:val="00950767"/>
    <w:rsid w:val="00950972"/>
    <w:rsid w:val="00950CDA"/>
    <w:rsid w:val="00950D10"/>
    <w:rsid w:val="00950E05"/>
    <w:rsid w:val="0095113C"/>
    <w:rsid w:val="0095131A"/>
    <w:rsid w:val="0095132D"/>
    <w:rsid w:val="0095137D"/>
    <w:rsid w:val="009513A7"/>
    <w:rsid w:val="009513D6"/>
    <w:rsid w:val="009515EB"/>
    <w:rsid w:val="00951664"/>
    <w:rsid w:val="009516BB"/>
    <w:rsid w:val="0095174A"/>
    <w:rsid w:val="009517C9"/>
    <w:rsid w:val="00951AF0"/>
    <w:rsid w:val="00951DB0"/>
    <w:rsid w:val="00951EDD"/>
    <w:rsid w:val="00951F2E"/>
    <w:rsid w:val="009520CA"/>
    <w:rsid w:val="0095228F"/>
    <w:rsid w:val="0095262E"/>
    <w:rsid w:val="009527E2"/>
    <w:rsid w:val="00953076"/>
    <w:rsid w:val="0095319E"/>
    <w:rsid w:val="00953315"/>
    <w:rsid w:val="00953574"/>
    <w:rsid w:val="00953B68"/>
    <w:rsid w:val="00953D4D"/>
    <w:rsid w:val="00953E6B"/>
    <w:rsid w:val="00953F2C"/>
    <w:rsid w:val="00953FC9"/>
    <w:rsid w:val="00953FD9"/>
    <w:rsid w:val="00953FDC"/>
    <w:rsid w:val="009541A9"/>
    <w:rsid w:val="00954209"/>
    <w:rsid w:val="00954256"/>
    <w:rsid w:val="009542C4"/>
    <w:rsid w:val="009545A5"/>
    <w:rsid w:val="009546F4"/>
    <w:rsid w:val="009549FE"/>
    <w:rsid w:val="00954A67"/>
    <w:rsid w:val="00954EE9"/>
    <w:rsid w:val="0095535A"/>
    <w:rsid w:val="00955483"/>
    <w:rsid w:val="009556F6"/>
    <w:rsid w:val="00955725"/>
    <w:rsid w:val="0095588D"/>
    <w:rsid w:val="009559AC"/>
    <w:rsid w:val="00955ADC"/>
    <w:rsid w:val="00955D9D"/>
    <w:rsid w:val="00955E2B"/>
    <w:rsid w:val="00955F25"/>
    <w:rsid w:val="0095641B"/>
    <w:rsid w:val="009565BC"/>
    <w:rsid w:val="009566B9"/>
    <w:rsid w:val="00956930"/>
    <w:rsid w:val="00956936"/>
    <w:rsid w:val="00956DB6"/>
    <w:rsid w:val="00956E85"/>
    <w:rsid w:val="00956FA1"/>
    <w:rsid w:val="00957377"/>
    <w:rsid w:val="0095737B"/>
    <w:rsid w:val="00957A48"/>
    <w:rsid w:val="00957A4B"/>
    <w:rsid w:val="00957B67"/>
    <w:rsid w:val="00957C79"/>
    <w:rsid w:val="00957D57"/>
    <w:rsid w:val="00957EF3"/>
    <w:rsid w:val="00957F4C"/>
    <w:rsid w:val="00960018"/>
    <w:rsid w:val="0096014D"/>
    <w:rsid w:val="009603A3"/>
    <w:rsid w:val="00960468"/>
    <w:rsid w:val="009604FF"/>
    <w:rsid w:val="0096098E"/>
    <w:rsid w:val="009609A7"/>
    <w:rsid w:val="009609D3"/>
    <w:rsid w:val="00960B0A"/>
    <w:rsid w:val="00960E49"/>
    <w:rsid w:val="00960E4F"/>
    <w:rsid w:val="009611FF"/>
    <w:rsid w:val="00961322"/>
    <w:rsid w:val="009613DE"/>
    <w:rsid w:val="00961634"/>
    <w:rsid w:val="0096187C"/>
    <w:rsid w:val="0096196A"/>
    <w:rsid w:val="00961BFA"/>
    <w:rsid w:val="00961E99"/>
    <w:rsid w:val="00961F29"/>
    <w:rsid w:val="0096216E"/>
    <w:rsid w:val="009621EC"/>
    <w:rsid w:val="00962282"/>
    <w:rsid w:val="009625B3"/>
    <w:rsid w:val="009628B1"/>
    <w:rsid w:val="0096299D"/>
    <w:rsid w:val="00962BEE"/>
    <w:rsid w:val="00962E00"/>
    <w:rsid w:val="00962EAD"/>
    <w:rsid w:val="00963788"/>
    <w:rsid w:val="0096392D"/>
    <w:rsid w:val="00963AC6"/>
    <w:rsid w:val="00963AFD"/>
    <w:rsid w:val="00963BED"/>
    <w:rsid w:val="00963DB7"/>
    <w:rsid w:val="009649AB"/>
    <w:rsid w:val="00965275"/>
    <w:rsid w:val="00965293"/>
    <w:rsid w:val="009652FE"/>
    <w:rsid w:val="0096534E"/>
    <w:rsid w:val="009656E7"/>
    <w:rsid w:val="00965720"/>
    <w:rsid w:val="009658C6"/>
    <w:rsid w:val="00965985"/>
    <w:rsid w:val="00965A39"/>
    <w:rsid w:val="00965C80"/>
    <w:rsid w:val="009660C6"/>
    <w:rsid w:val="0096643D"/>
    <w:rsid w:val="00966561"/>
    <w:rsid w:val="00966956"/>
    <w:rsid w:val="009669C0"/>
    <w:rsid w:val="009669D7"/>
    <w:rsid w:val="00966B2D"/>
    <w:rsid w:val="00966BA4"/>
    <w:rsid w:val="00966BB5"/>
    <w:rsid w:val="00966D37"/>
    <w:rsid w:val="00966E6E"/>
    <w:rsid w:val="00967137"/>
    <w:rsid w:val="0096733F"/>
    <w:rsid w:val="0096748A"/>
    <w:rsid w:val="00967578"/>
    <w:rsid w:val="009676EC"/>
    <w:rsid w:val="00967798"/>
    <w:rsid w:val="00967897"/>
    <w:rsid w:val="0096791E"/>
    <w:rsid w:val="00967A3B"/>
    <w:rsid w:val="00967BAF"/>
    <w:rsid w:val="00967C20"/>
    <w:rsid w:val="00967F2A"/>
    <w:rsid w:val="00967F65"/>
    <w:rsid w:val="00970011"/>
    <w:rsid w:val="0097019D"/>
    <w:rsid w:val="0097041A"/>
    <w:rsid w:val="00970562"/>
    <w:rsid w:val="00970638"/>
    <w:rsid w:val="009706CF"/>
    <w:rsid w:val="00970AB3"/>
    <w:rsid w:val="00970CA2"/>
    <w:rsid w:val="00970CDD"/>
    <w:rsid w:val="00970E9A"/>
    <w:rsid w:val="00971168"/>
    <w:rsid w:val="009712CA"/>
    <w:rsid w:val="00971414"/>
    <w:rsid w:val="00971628"/>
    <w:rsid w:val="00971928"/>
    <w:rsid w:val="00971A19"/>
    <w:rsid w:val="00971B4C"/>
    <w:rsid w:val="00971BCD"/>
    <w:rsid w:val="00971C11"/>
    <w:rsid w:val="00971D9C"/>
    <w:rsid w:val="0097221F"/>
    <w:rsid w:val="009722BF"/>
    <w:rsid w:val="0097232D"/>
    <w:rsid w:val="00972BB6"/>
    <w:rsid w:val="00972D6F"/>
    <w:rsid w:val="00972F51"/>
    <w:rsid w:val="00973022"/>
    <w:rsid w:val="0097327D"/>
    <w:rsid w:val="009732CB"/>
    <w:rsid w:val="00973332"/>
    <w:rsid w:val="00973419"/>
    <w:rsid w:val="009737BA"/>
    <w:rsid w:val="0097385B"/>
    <w:rsid w:val="00973A78"/>
    <w:rsid w:val="00973D1C"/>
    <w:rsid w:val="00973D43"/>
    <w:rsid w:val="00973EBD"/>
    <w:rsid w:val="00974247"/>
    <w:rsid w:val="00974376"/>
    <w:rsid w:val="009743C0"/>
    <w:rsid w:val="009744FF"/>
    <w:rsid w:val="009745FC"/>
    <w:rsid w:val="00974665"/>
    <w:rsid w:val="009749CE"/>
    <w:rsid w:val="00974FC3"/>
    <w:rsid w:val="009751A0"/>
    <w:rsid w:val="009754AE"/>
    <w:rsid w:val="009756F5"/>
    <w:rsid w:val="0097599D"/>
    <w:rsid w:val="00975D48"/>
    <w:rsid w:val="00975DC4"/>
    <w:rsid w:val="009763AD"/>
    <w:rsid w:val="0097654E"/>
    <w:rsid w:val="009765B3"/>
    <w:rsid w:val="009765F0"/>
    <w:rsid w:val="0097697F"/>
    <w:rsid w:val="00976BF4"/>
    <w:rsid w:val="00976D64"/>
    <w:rsid w:val="00976F04"/>
    <w:rsid w:val="009773BC"/>
    <w:rsid w:val="00977428"/>
    <w:rsid w:val="00977472"/>
    <w:rsid w:val="00977591"/>
    <w:rsid w:val="00977750"/>
    <w:rsid w:val="00977839"/>
    <w:rsid w:val="00977A04"/>
    <w:rsid w:val="00980253"/>
    <w:rsid w:val="009803B1"/>
    <w:rsid w:val="00980710"/>
    <w:rsid w:val="00980765"/>
    <w:rsid w:val="00980805"/>
    <w:rsid w:val="009809D4"/>
    <w:rsid w:val="00980A60"/>
    <w:rsid w:val="00980BE5"/>
    <w:rsid w:val="00980DAB"/>
    <w:rsid w:val="00980F1E"/>
    <w:rsid w:val="00980F8C"/>
    <w:rsid w:val="0098110A"/>
    <w:rsid w:val="0098111B"/>
    <w:rsid w:val="00981129"/>
    <w:rsid w:val="009817A2"/>
    <w:rsid w:val="009818E8"/>
    <w:rsid w:val="00981933"/>
    <w:rsid w:val="00981D8E"/>
    <w:rsid w:val="00981FD4"/>
    <w:rsid w:val="0098237B"/>
    <w:rsid w:val="009823C3"/>
    <w:rsid w:val="00982494"/>
    <w:rsid w:val="009824CC"/>
    <w:rsid w:val="00982531"/>
    <w:rsid w:val="009825C3"/>
    <w:rsid w:val="00982757"/>
    <w:rsid w:val="00982864"/>
    <w:rsid w:val="00982A25"/>
    <w:rsid w:val="00982ABA"/>
    <w:rsid w:val="00982EE1"/>
    <w:rsid w:val="009832EE"/>
    <w:rsid w:val="00983668"/>
    <w:rsid w:val="009837B8"/>
    <w:rsid w:val="009838EB"/>
    <w:rsid w:val="009839A1"/>
    <w:rsid w:val="00983E83"/>
    <w:rsid w:val="009841EE"/>
    <w:rsid w:val="00984204"/>
    <w:rsid w:val="009843C5"/>
    <w:rsid w:val="009844DD"/>
    <w:rsid w:val="00984573"/>
    <w:rsid w:val="00984694"/>
    <w:rsid w:val="00984749"/>
    <w:rsid w:val="009848A0"/>
    <w:rsid w:val="00985077"/>
    <w:rsid w:val="0098518F"/>
    <w:rsid w:val="0098521F"/>
    <w:rsid w:val="009852E3"/>
    <w:rsid w:val="0098553A"/>
    <w:rsid w:val="00985AAE"/>
    <w:rsid w:val="00985F32"/>
    <w:rsid w:val="00985FAF"/>
    <w:rsid w:val="009860B3"/>
    <w:rsid w:val="00986215"/>
    <w:rsid w:val="009862BC"/>
    <w:rsid w:val="009865FB"/>
    <w:rsid w:val="00986A4B"/>
    <w:rsid w:val="00986B52"/>
    <w:rsid w:val="00986C22"/>
    <w:rsid w:val="00986DF7"/>
    <w:rsid w:val="009872B7"/>
    <w:rsid w:val="009876A3"/>
    <w:rsid w:val="00987941"/>
    <w:rsid w:val="009879FA"/>
    <w:rsid w:val="00987ABE"/>
    <w:rsid w:val="00987C79"/>
    <w:rsid w:val="00987E3B"/>
    <w:rsid w:val="0099044B"/>
    <w:rsid w:val="00990519"/>
    <w:rsid w:val="00990594"/>
    <w:rsid w:val="00990835"/>
    <w:rsid w:val="009908C0"/>
    <w:rsid w:val="00990C26"/>
    <w:rsid w:val="00990C6E"/>
    <w:rsid w:val="00990D3F"/>
    <w:rsid w:val="00990F12"/>
    <w:rsid w:val="00990FE3"/>
    <w:rsid w:val="0099133E"/>
    <w:rsid w:val="00991539"/>
    <w:rsid w:val="009917A4"/>
    <w:rsid w:val="009917F0"/>
    <w:rsid w:val="00991893"/>
    <w:rsid w:val="00991A08"/>
    <w:rsid w:val="00991A1A"/>
    <w:rsid w:val="00991B61"/>
    <w:rsid w:val="00991ED0"/>
    <w:rsid w:val="00991F7C"/>
    <w:rsid w:val="00992157"/>
    <w:rsid w:val="0099225C"/>
    <w:rsid w:val="00992384"/>
    <w:rsid w:val="0099239F"/>
    <w:rsid w:val="0099249D"/>
    <w:rsid w:val="00992684"/>
    <w:rsid w:val="00992733"/>
    <w:rsid w:val="0099274B"/>
    <w:rsid w:val="009928A1"/>
    <w:rsid w:val="00992F97"/>
    <w:rsid w:val="0099328F"/>
    <w:rsid w:val="0099332A"/>
    <w:rsid w:val="00993611"/>
    <w:rsid w:val="00993650"/>
    <w:rsid w:val="0099367C"/>
    <w:rsid w:val="009936EC"/>
    <w:rsid w:val="00993D12"/>
    <w:rsid w:val="00994065"/>
    <w:rsid w:val="00994164"/>
    <w:rsid w:val="009941F4"/>
    <w:rsid w:val="0099444C"/>
    <w:rsid w:val="0099469F"/>
    <w:rsid w:val="0099474A"/>
    <w:rsid w:val="0099485B"/>
    <w:rsid w:val="00994937"/>
    <w:rsid w:val="00994AB8"/>
    <w:rsid w:val="00995009"/>
    <w:rsid w:val="009950FA"/>
    <w:rsid w:val="0099516B"/>
    <w:rsid w:val="0099595D"/>
    <w:rsid w:val="00995D43"/>
    <w:rsid w:val="00995E24"/>
    <w:rsid w:val="00995EE8"/>
    <w:rsid w:val="00995F87"/>
    <w:rsid w:val="009960B6"/>
    <w:rsid w:val="0099623D"/>
    <w:rsid w:val="00996250"/>
    <w:rsid w:val="009962BD"/>
    <w:rsid w:val="009963C0"/>
    <w:rsid w:val="00996A86"/>
    <w:rsid w:val="00996B14"/>
    <w:rsid w:val="00996D45"/>
    <w:rsid w:val="00996F6B"/>
    <w:rsid w:val="0099700B"/>
    <w:rsid w:val="009973E3"/>
    <w:rsid w:val="0099762A"/>
    <w:rsid w:val="0099764C"/>
    <w:rsid w:val="00997698"/>
    <w:rsid w:val="009976F8"/>
    <w:rsid w:val="00997759"/>
    <w:rsid w:val="00997E1B"/>
    <w:rsid w:val="00997F2A"/>
    <w:rsid w:val="0099E297"/>
    <w:rsid w:val="009A0079"/>
    <w:rsid w:val="009A01FA"/>
    <w:rsid w:val="009A0275"/>
    <w:rsid w:val="009A0347"/>
    <w:rsid w:val="009A035A"/>
    <w:rsid w:val="009A04BC"/>
    <w:rsid w:val="009A05A9"/>
    <w:rsid w:val="009A08A3"/>
    <w:rsid w:val="009A08C4"/>
    <w:rsid w:val="009A08F7"/>
    <w:rsid w:val="009A0A4F"/>
    <w:rsid w:val="009A0AA7"/>
    <w:rsid w:val="009A0B62"/>
    <w:rsid w:val="009A0CB4"/>
    <w:rsid w:val="009A0CFB"/>
    <w:rsid w:val="009A0F6A"/>
    <w:rsid w:val="009A14F7"/>
    <w:rsid w:val="009A1552"/>
    <w:rsid w:val="009A16E4"/>
    <w:rsid w:val="009A19CA"/>
    <w:rsid w:val="009A19DF"/>
    <w:rsid w:val="009A211A"/>
    <w:rsid w:val="009A239C"/>
    <w:rsid w:val="009A23F1"/>
    <w:rsid w:val="009A23F9"/>
    <w:rsid w:val="009A24CA"/>
    <w:rsid w:val="009A24DA"/>
    <w:rsid w:val="009A26DD"/>
    <w:rsid w:val="009A288F"/>
    <w:rsid w:val="009A2967"/>
    <w:rsid w:val="009A3697"/>
    <w:rsid w:val="009A3743"/>
    <w:rsid w:val="009A3B94"/>
    <w:rsid w:val="009A4274"/>
    <w:rsid w:val="009A46A9"/>
    <w:rsid w:val="009A47B9"/>
    <w:rsid w:val="009A4917"/>
    <w:rsid w:val="009A4AF0"/>
    <w:rsid w:val="009A4B6A"/>
    <w:rsid w:val="009A5360"/>
    <w:rsid w:val="009A53DF"/>
    <w:rsid w:val="009A5645"/>
    <w:rsid w:val="009A57B3"/>
    <w:rsid w:val="009A5BCD"/>
    <w:rsid w:val="009A5C28"/>
    <w:rsid w:val="009A5EAF"/>
    <w:rsid w:val="009A60CC"/>
    <w:rsid w:val="009A60EF"/>
    <w:rsid w:val="009A63A1"/>
    <w:rsid w:val="009A6471"/>
    <w:rsid w:val="009A65DF"/>
    <w:rsid w:val="009A686F"/>
    <w:rsid w:val="009A68E2"/>
    <w:rsid w:val="009A6C49"/>
    <w:rsid w:val="009A6E7A"/>
    <w:rsid w:val="009A6EBD"/>
    <w:rsid w:val="009A7077"/>
    <w:rsid w:val="009A73AE"/>
    <w:rsid w:val="009A73D0"/>
    <w:rsid w:val="009A7430"/>
    <w:rsid w:val="009A77F7"/>
    <w:rsid w:val="009A78BA"/>
    <w:rsid w:val="009A7A85"/>
    <w:rsid w:val="009A7CB5"/>
    <w:rsid w:val="009A7CF5"/>
    <w:rsid w:val="009A7EAF"/>
    <w:rsid w:val="009B02DE"/>
    <w:rsid w:val="009B03BD"/>
    <w:rsid w:val="009B03E5"/>
    <w:rsid w:val="009B0432"/>
    <w:rsid w:val="009B04BF"/>
    <w:rsid w:val="009B0511"/>
    <w:rsid w:val="009B0543"/>
    <w:rsid w:val="009B0780"/>
    <w:rsid w:val="009B0854"/>
    <w:rsid w:val="009B0D2E"/>
    <w:rsid w:val="009B0D32"/>
    <w:rsid w:val="009B0E07"/>
    <w:rsid w:val="009B149B"/>
    <w:rsid w:val="009B15EC"/>
    <w:rsid w:val="009B172E"/>
    <w:rsid w:val="009B1927"/>
    <w:rsid w:val="009B1CDC"/>
    <w:rsid w:val="009B1CE1"/>
    <w:rsid w:val="009B2012"/>
    <w:rsid w:val="009B2501"/>
    <w:rsid w:val="009B25E6"/>
    <w:rsid w:val="009B261B"/>
    <w:rsid w:val="009B2915"/>
    <w:rsid w:val="009B2B7C"/>
    <w:rsid w:val="009B2BE3"/>
    <w:rsid w:val="009B2F27"/>
    <w:rsid w:val="009B2F53"/>
    <w:rsid w:val="009B2FE3"/>
    <w:rsid w:val="009B30F9"/>
    <w:rsid w:val="009B30FD"/>
    <w:rsid w:val="009B31DE"/>
    <w:rsid w:val="009B3649"/>
    <w:rsid w:val="009B3746"/>
    <w:rsid w:val="009B399F"/>
    <w:rsid w:val="009B3A1A"/>
    <w:rsid w:val="009B3BE5"/>
    <w:rsid w:val="009B3C16"/>
    <w:rsid w:val="009B3C7E"/>
    <w:rsid w:val="009B3F8E"/>
    <w:rsid w:val="009B414E"/>
    <w:rsid w:val="009B45D7"/>
    <w:rsid w:val="009B46BB"/>
    <w:rsid w:val="009B4844"/>
    <w:rsid w:val="009B4946"/>
    <w:rsid w:val="009B5078"/>
    <w:rsid w:val="009B5279"/>
    <w:rsid w:val="009B537C"/>
    <w:rsid w:val="009B53A1"/>
    <w:rsid w:val="009B570C"/>
    <w:rsid w:val="009B5737"/>
    <w:rsid w:val="009B5850"/>
    <w:rsid w:val="009B59CE"/>
    <w:rsid w:val="009B59D8"/>
    <w:rsid w:val="009B5FA5"/>
    <w:rsid w:val="009B606F"/>
    <w:rsid w:val="009B608B"/>
    <w:rsid w:val="009B617A"/>
    <w:rsid w:val="009B63DA"/>
    <w:rsid w:val="009B6676"/>
    <w:rsid w:val="009B66A4"/>
    <w:rsid w:val="009B66CC"/>
    <w:rsid w:val="009B69F0"/>
    <w:rsid w:val="009B6A18"/>
    <w:rsid w:val="009B6A55"/>
    <w:rsid w:val="009B6B4F"/>
    <w:rsid w:val="009B6B61"/>
    <w:rsid w:val="009B6B84"/>
    <w:rsid w:val="009B6F08"/>
    <w:rsid w:val="009B6F30"/>
    <w:rsid w:val="009B6F94"/>
    <w:rsid w:val="009B70F0"/>
    <w:rsid w:val="009B71BA"/>
    <w:rsid w:val="009B71EE"/>
    <w:rsid w:val="009B72A4"/>
    <w:rsid w:val="009B7530"/>
    <w:rsid w:val="009B7766"/>
    <w:rsid w:val="009B777B"/>
    <w:rsid w:val="009B778B"/>
    <w:rsid w:val="009B77D9"/>
    <w:rsid w:val="009B7E92"/>
    <w:rsid w:val="009C02AE"/>
    <w:rsid w:val="009C02E2"/>
    <w:rsid w:val="009C0425"/>
    <w:rsid w:val="009C04B2"/>
    <w:rsid w:val="009C0544"/>
    <w:rsid w:val="009C077D"/>
    <w:rsid w:val="009C0B1E"/>
    <w:rsid w:val="009C0BCF"/>
    <w:rsid w:val="009C0F1A"/>
    <w:rsid w:val="009C101D"/>
    <w:rsid w:val="009C11E5"/>
    <w:rsid w:val="009C124F"/>
    <w:rsid w:val="009C13BF"/>
    <w:rsid w:val="009C1494"/>
    <w:rsid w:val="009C1704"/>
    <w:rsid w:val="009C18C9"/>
    <w:rsid w:val="009C1AC3"/>
    <w:rsid w:val="009C1B54"/>
    <w:rsid w:val="009C238D"/>
    <w:rsid w:val="009C24BA"/>
    <w:rsid w:val="009C2630"/>
    <w:rsid w:val="009C28C0"/>
    <w:rsid w:val="009C29F3"/>
    <w:rsid w:val="009C2A0A"/>
    <w:rsid w:val="009C2AF8"/>
    <w:rsid w:val="009C2C98"/>
    <w:rsid w:val="009C2FE8"/>
    <w:rsid w:val="009C30EE"/>
    <w:rsid w:val="009C3312"/>
    <w:rsid w:val="009C3545"/>
    <w:rsid w:val="009C357B"/>
    <w:rsid w:val="009C36DD"/>
    <w:rsid w:val="009C3830"/>
    <w:rsid w:val="009C3C27"/>
    <w:rsid w:val="009C434B"/>
    <w:rsid w:val="009C45A3"/>
    <w:rsid w:val="009C4671"/>
    <w:rsid w:val="009C46A8"/>
    <w:rsid w:val="009C4717"/>
    <w:rsid w:val="009C487B"/>
    <w:rsid w:val="009C4A24"/>
    <w:rsid w:val="009C4AAE"/>
    <w:rsid w:val="009C4E8D"/>
    <w:rsid w:val="009C50C5"/>
    <w:rsid w:val="009C52C7"/>
    <w:rsid w:val="009C53C3"/>
    <w:rsid w:val="009C53DD"/>
    <w:rsid w:val="009C53E4"/>
    <w:rsid w:val="009C5534"/>
    <w:rsid w:val="009C556B"/>
    <w:rsid w:val="009C5AA0"/>
    <w:rsid w:val="009C5D30"/>
    <w:rsid w:val="009C6230"/>
    <w:rsid w:val="009C6729"/>
    <w:rsid w:val="009C67FE"/>
    <w:rsid w:val="009C690D"/>
    <w:rsid w:val="009C6A1E"/>
    <w:rsid w:val="009C6BD1"/>
    <w:rsid w:val="009C6BF8"/>
    <w:rsid w:val="009C6C1B"/>
    <w:rsid w:val="009C6CF1"/>
    <w:rsid w:val="009C6D48"/>
    <w:rsid w:val="009C6E65"/>
    <w:rsid w:val="009C6F13"/>
    <w:rsid w:val="009C71B3"/>
    <w:rsid w:val="009C7363"/>
    <w:rsid w:val="009C73A1"/>
    <w:rsid w:val="009C73EA"/>
    <w:rsid w:val="009C74CD"/>
    <w:rsid w:val="009C7584"/>
    <w:rsid w:val="009C75C3"/>
    <w:rsid w:val="009C773D"/>
    <w:rsid w:val="009C790A"/>
    <w:rsid w:val="009C796F"/>
    <w:rsid w:val="009C7976"/>
    <w:rsid w:val="009C7B9C"/>
    <w:rsid w:val="009C7BEA"/>
    <w:rsid w:val="009C7DA5"/>
    <w:rsid w:val="009C7FF7"/>
    <w:rsid w:val="009D019C"/>
    <w:rsid w:val="009D0905"/>
    <w:rsid w:val="009D0B4F"/>
    <w:rsid w:val="009D0BC1"/>
    <w:rsid w:val="009D109E"/>
    <w:rsid w:val="009D14E3"/>
    <w:rsid w:val="009D1558"/>
    <w:rsid w:val="009D17DE"/>
    <w:rsid w:val="009D196D"/>
    <w:rsid w:val="009D1BDF"/>
    <w:rsid w:val="009D200C"/>
    <w:rsid w:val="009D202E"/>
    <w:rsid w:val="009D20BA"/>
    <w:rsid w:val="009D2434"/>
    <w:rsid w:val="009D25E8"/>
    <w:rsid w:val="009D262B"/>
    <w:rsid w:val="009D2719"/>
    <w:rsid w:val="009D288B"/>
    <w:rsid w:val="009D2A22"/>
    <w:rsid w:val="009D2AC1"/>
    <w:rsid w:val="009D2D18"/>
    <w:rsid w:val="009D2EEF"/>
    <w:rsid w:val="009D30D2"/>
    <w:rsid w:val="009D3173"/>
    <w:rsid w:val="009D31EB"/>
    <w:rsid w:val="009D3B01"/>
    <w:rsid w:val="009D3C6F"/>
    <w:rsid w:val="009D3CA4"/>
    <w:rsid w:val="009D3F15"/>
    <w:rsid w:val="009D4036"/>
    <w:rsid w:val="009D4066"/>
    <w:rsid w:val="009D429F"/>
    <w:rsid w:val="009D43FC"/>
    <w:rsid w:val="009D44BB"/>
    <w:rsid w:val="009D4912"/>
    <w:rsid w:val="009D4977"/>
    <w:rsid w:val="009D4C1D"/>
    <w:rsid w:val="009D4D98"/>
    <w:rsid w:val="009D4ED0"/>
    <w:rsid w:val="009D4F6C"/>
    <w:rsid w:val="009D5175"/>
    <w:rsid w:val="009D541D"/>
    <w:rsid w:val="009D54E3"/>
    <w:rsid w:val="009D5503"/>
    <w:rsid w:val="009D5553"/>
    <w:rsid w:val="009D583A"/>
    <w:rsid w:val="009D5872"/>
    <w:rsid w:val="009D5875"/>
    <w:rsid w:val="009D59D3"/>
    <w:rsid w:val="009D5A3F"/>
    <w:rsid w:val="009D6023"/>
    <w:rsid w:val="009D6338"/>
    <w:rsid w:val="009D6386"/>
    <w:rsid w:val="009D6615"/>
    <w:rsid w:val="009D6893"/>
    <w:rsid w:val="009D68A5"/>
    <w:rsid w:val="009D6B7A"/>
    <w:rsid w:val="009D6ED9"/>
    <w:rsid w:val="009D711F"/>
    <w:rsid w:val="009D718F"/>
    <w:rsid w:val="009D72FB"/>
    <w:rsid w:val="009D785C"/>
    <w:rsid w:val="009D788D"/>
    <w:rsid w:val="009D7B4D"/>
    <w:rsid w:val="009D7BF3"/>
    <w:rsid w:val="009D7E8F"/>
    <w:rsid w:val="009D7F24"/>
    <w:rsid w:val="009E06C6"/>
    <w:rsid w:val="009E0802"/>
    <w:rsid w:val="009E0CA2"/>
    <w:rsid w:val="009E1100"/>
    <w:rsid w:val="009E1156"/>
    <w:rsid w:val="009E123A"/>
    <w:rsid w:val="009E12E3"/>
    <w:rsid w:val="009E12FE"/>
    <w:rsid w:val="009E15F7"/>
    <w:rsid w:val="009E1611"/>
    <w:rsid w:val="009E1675"/>
    <w:rsid w:val="009E1689"/>
    <w:rsid w:val="009E1772"/>
    <w:rsid w:val="009E18D9"/>
    <w:rsid w:val="009E18E8"/>
    <w:rsid w:val="009E1913"/>
    <w:rsid w:val="009E1BC3"/>
    <w:rsid w:val="009E1C2D"/>
    <w:rsid w:val="009E1EF2"/>
    <w:rsid w:val="009E2055"/>
    <w:rsid w:val="009E210E"/>
    <w:rsid w:val="009E2134"/>
    <w:rsid w:val="009E2195"/>
    <w:rsid w:val="009E22B8"/>
    <w:rsid w:val="009E22D2"/>
    <w:rsid w:val="009E2461"/>
    <w:rsid w:val="009E24D0"/>
    <w:rsid w:val="009E2667"/>
    <w:rsid w:val="009E2747"/>
    <w:rsid w:val="009E2800"/>
    <w:rsid w:val="009E2815"/>
    <w:rsid w:val="009E2ACE"/>
    <w:rsid w:val="009E2E2C"/>
    <w:rsid w:val="009E2EF9"/>
    <w:rsid w:val="009E2F75"/>
    <w:rsid w:val="009E3172"/>
    <w:rsid w:val="009E3240"/>
    <w:rsid w:val="009E34FF"/>
    <w:rsid w:val="009E36DB"/>
    <w:rsid w:val="009E3B85"/>
    <w:rsid w:val="009E3BD0"/>
    <w:rsid w:val="009E3C6E"/>
    <w:rsid w:val="009E3E61"/>
    <w:rsid w:val="009E3F14"/>
    <w:rsid w:val="009E3FB6"/>
    <w:rsid w:val="009E41BD"/>
    <w:rsid w:val="009E430F"/>
    <w:rsid w:val="009E4388"/>
    <w:rsid w:val="009E4430"/>
    <w:rsid w:val="009E482D"/>
    <w:rsid w:val="009E4CE0"/>
    <w:rsid w:val="009E4CED"/>
    <w:rsid w:val="009E4DA7"/>
    <w:rsid w:val="009E4EDE"/>
    <w:rsid w:val="009E4EF5"/>
    <w:rsid w:val="009E4F12"/>
    <w:rsid w:val="009E5011"/>
    <w:rsid w:val="009E51B3"/>
    <w:rsid w:val="009E51CB"/>
    <w:rsid w:val="009E521C"/>
    <w:rsid w:val="009E52EE"/>
    <w:rsid w:val="009E5514"/>
    <w:rsid w:val="009E555B"/>
    <w:rsid w:val="009E567D"/>
    <w:rsid w:val="009E56F3"/>
    <w:rsid w:val="009E57F2"/>
    <w:rsid w:val="009E5AB2"/>
    <w:rsid w:val="009E5B51"/>
    <w:rsid w:val="009E5BCF"/>
    <w:rsid w:val="009E5C99"/>
    <w:rsid w:val="009E5ECC"/>
    <w:rsid w:val="009E62AD"/>
    <w:rsid w:val="009E62E5"/>
    <w:rsid w:val="009E66F1"/>
    <w:rsid w:val="009E687C"/>
    <w:rsid w:val="009E7093"/>
    <w:rsid w:val="009E70D1"/>
    <w:rsid w:val="009E71CA"/>
    <w:rsid w:val="009E71F0"/>
    <w:rsid w:val="009E72B7"/>
    <w:rsid w:val="009E746B"/>
    <w:rsid w:val="009E767F"/>
    <w:rsid w:val="009E7A41"/>
    <w:rsid w:val="009E7CD6"/>
    <w:rsid w:val="009E7E47"/>
    <w:rsid w:val="009EA19A"/>
    <w:rsid w:val="009F055A"/>
    <w:rsid w:val="009F056F"/>
    <w:rsid w:val="009F05C4"/>
    <w:rsid w:val="009F062F"/>
    <w:rsid w:val="009F07E7"/>
    <w:rsid w:val="009F0807"/>
    <w:rsid w:val="009F08A7"/>
    <w:rsid w:val="009F0AEC"/>
    <w:rsid w:val="009F0C4E"/>
    <w:rsid w:val="009F0D7C"/>
    <w:rsid w:val="009F0EAE"/>
    <w:rsid w:val="009F124A"/>
    <w:rsid w:val="009F12BD"/>
    <w:rsid w:val="009F138C"/>
    <w:rsid w:val="009F1978"/>
    <w:rsid w:val="009F19B0"/>
    <w:rsid w:val="009F1BA9"/>
    <w:rsid w:val="009F1C65"/>
    <w:rsid w:val="009F1D8C"/>
    <w:rsid w:val="009F1F7F"/>
    <w:rsid w:val="009F223C"/>
    <w:rsid w:val="009F2334"/>
    <w:rsid w:val="009F2676"/>
    <w:rsid w:val="009F26C8"/>
    <w:rsid w:val="009F2738"/>
    <w:rsid w:val="009F29A4"/>
    <w:rsid w:val="009F2AF5"/>
    <w:rsid w:val="009F2C30"/>
    <w:rsid w:val="009F2D75"/>
    <w:rsid w:val="009F2DA9"/>
    <w:rsid w:val="009F2F5F"/>
    <w:rsid w:val="009F2FDD"/>
    <w:rsid w:val="009F356E"/>
    <w:rsid w:val="009F36C6"/>
    <w:rsid w:val="009F3CC0"/>
    <w:rsid w:val="009F3D6C"/>
    <w:rsid w:val="009F3F9D"/>
    <w:rsid w:val="009F41BC"/>
    <w:rsid w:val="009F41CE"/>
    <w:rsid w:val="009F4272"/>
    <w:rsid w:val="009F4483"/>
    <w:rsid w:val="009F451D"/>
    <w:rsid w:val="009F4580"/>
    <w:rsid w:val="009F4715"/>
    <w:rsid w:val="009F4786"/>
    <w:rsid w:val="009F48F2"/>
    <w:rsid w:val="009F4A51"/>
    <w:rsid w:val="009F4AC7"/>
    <w:rsid w:val="009F4FB7"/>
    <w:rsid w:val="009F55DD"/>
    <w:rsid w:val="009F565C"/>
    <w:rsid w:val="009F5746"/>
    <w:rsid w:val="009F5827"/>
    <w:rsid w:val="009F5AE8"/>
    <w:rsid w:val="009F5AED"/>
    <w:rsid w:val="009F62C4"/>
    <w:rsid w:val="009F652D"/>
    <w:rsid w:val="009F6581"/>
    <w:rsid w:val="009F6757"/>
    <w:rsid w:val="009F6C5E"/>
    <w:rsid w:val="009F6FDC"/>
    <w:rsid w:val="009F7028"/>
    <w:rsid w:val="009F70E0"/>
    <w:rsid w:val="009F70E9"/>
    <w:rsid w:val="009F742B"/>
    <w:rsid w:val="009F74A4"/>
    <w:rsid w:val="009F7586"/>
    <w:rsid w:val="009F76F0"/>
    <w:rsid w:val="009F7796"/>
    <w:rsid w:val="009F79B8"/>
    <w:rsid w:val="009F7BDB"/>
    <w:rsid w:val="009F7DD8"/>
    <w:rsid w:val="009F7F9E"/>
    <w:rsid w:val="009FC53D"/>
    <w:rsid w:val="00A000D7"/>
    <w:rsid w:val="00A001D8"/>
    <w:rsid w:val="00A00373"/>
    <w:rsid w:val="00A00449"/>
    <w:rsid w:val="00A007CD"/>
    <w:rsid w:val="00A008C8"/>
    <w:rsid w:val="00A00BDC"/>
    <w:rsid w:val="00A00CA1"/>
    <w:rsid w:val="00A00D9C"/>
    <w:rsid w:val="00A00E1D"/>
    <w:rsid w:val="00A016AE"/>
    <w:rsid w:val="00A018EC"/>
    <w:rsid w:val="00A01B7B"/>
    <w:rsid w:val="00A01C5C"/>
    <w:rsid w:val="00A01CA8"/>
    <w:rsid w:val="00A01E4D"/>
    <w:rsid w:val="00A0246E"/>
    <w:rsid w:val="00A024DE"/>
    <w:rsid w:val="00A025CF"/>
    <w:rsid w:val="00A02928"/>
    <w:rsid w:val="00A02E29"/>
    <w:rsid w:val="00A03294"/>
    <w:rsid w:val="00A032C7"/>
    <w:rsid w:val="00A039A9"/>
    <w:rsid w:val="00A03DBD"/>
    <w:rsid w:val="00A0422A"/>
    <w:rsid w:val="00A04439"/>
    <w:rsid w:val="00A044B9"/>
    <w:rsid w:val="00A04553"/>
    <w:rsid w:val="00A04571"/>
    <w:rsid w:val="00A046B5"/>
    <w:rsid w:val="00A0479C"/>
    <w:rsid w:val="00A0487B"/>
    <w:rsid w:val="00A04B01"/>
    <w:rsid w:val="00A04B1C"/>
    <w:rsid w:val="00A04B9C"/>
    <w:rsid w:val="00A0519C"/>
    <w:rsid w:val="00A0521B"/>
    <w:rsid w:val="00A05473"/>
    <w:rsid w:val="00A056D3"/>
    <w:rsid w:val="00A05952"/>
    <w:rsid w:val="00A059F1"/>
    <w:rsid w:val="00A06529"/>
    <w:rsid w:val="00A06641"/>
    <w:rsid w:val="00A068EC"/>
    <w:rsid w:val="00A06A80"/>
    <w:rsid w:val="00A06BFA"/>
    <w:rsid w:val="00A06E0D"/>
    <w:rsid w:val="00A06EF0"/>
    <w:rsid w:val="00A072CE"/>
    <w:rsid w:val="00A0760F"/>
    <w:rsid w:val="00A076FE"/>
    <w:rsid w:val="00A07942"/>
    <w:rsid w:val="00A07E7A"/>
    <w:rsid w:val="00A07EA9"/>
    <w:rsid w:val="00A07F4E"/>
    <w:rsid w:val="00A07FEE"/>
    <w:rsid w:val="00A101EB"/>
    <w:rsid w:val="00A1052A"/>
    <w:rsid w:val="00A10727"/>
    <w:rsid w:val="00A107EE"/>
    <w:rsid w:val="00A10890"/>
    <w:rsid w:val="00A10960"/>
    <w:rsid w:val="00A10962"/>
    <w:rsid w:val="00A10CB7"/>
    <w:rsid w:val="00A10CBC"/>
    <w:rsid w:val="00A10DB5"/>
    <w:rsid w:val="00A10ECB"/>
    <w:rsid w:val="00A111EB"/>
    <w:rsid w:val="00A119A5"/>
    <w:rsid w:val="00A11E6F"/>
    <w:rsid w:val="00A120D2"/>
    <w:rsid w:val="00A1216F"/>
    <w:rsid w:val="00A122C6"/>
    <w:rsid w:val="00A127C8"/>
    <w:rsid w:val="00A127DB"/>
    <w:rsid w:val="00A12A6E"/>
    <w:rsid w:val="00A12DF8"/>
    <w:rsid w:val="00A12F8B"/>
    <w:rsid w:val="00A13223"/>
    <w:rsid w:val="00A132C3"/>
    <w:rsid w:val="00A135AC"/>
    <w:rsid w:val="00A135CA"/>
    <w:rsid w:val="00A1386C"/>
    <w:rsid w:val="00A1389B"/>
    <w:rsid w:val="00A13A0B"/>
    <w:rsid w:val="00A13A0C"/>
    <w:rsid w:val="00A13AC2"/>
    <w:rsid w:val="00A13B67"/>
    <w:rsid w:val="00A13DA1"/>
    <w:rsid w:val="00A13DD5"/>
    <w:rsid w:val="00A14066"/>
    <w:rsid w:val="00A1418A"/>
    <w:rsid w:val="00A1438C"/>
    <w:rsid w:val="00A145CD"/>
    <w:rsid w:val="00A146E4"/>
    <w:rsid w:val="00A147C0"/>
    <w:rsid w:val="00A147D4"/>
    <w:rsid w:val="00A1491F"/>
    <w:rsid w:val="00A149BB"/>
    <w:rsid w:val="00A14B88"/>
    <w:rsid w:val="00A14BEB"/>
    <w:rsid w:val="00A14D33"/>
    <w:rsid w:val="00A15258"/>
    <w:rsid w:val="00A15279"/>
    <w:rsid w:val="00A15291"/>
    <w:rsid w:val="00A15461"/>
    <w:rsid w:val="00A1570A"/>
    <w:rsid w:val="00A15730"/>
    <w:rsid w:val="00A15819"/>
    <w:rsid w:val="00A15970"/>
    <w:rsid w:val="00A159E6"/>
    <w:rsid w:val="00A15A22"/>
    <w:rsid w:val="00A15A6B"/>
    <w:rsid w:val="00A15BC5"/>
    <w:rsid w:val="00A15D63"/>
    <w:rsid w:val="00A15D80"/>
    <w:rsid w:val="00A1611B"/>
    <w:rsid w:val="00A1612A"/>
    <w:rsid w:val="00A16261"/>
    <w:rsid w:val="00A163B7"/>
    <w:rsid w:val="00A16411"/>
    <w:rsid w:val="00A164DC"/>
    <w:rsid w:val="00A16763"/>
    <w:rsid w:val="00A16AA3"/>
    <w:rsid w:val="00A16B04"/>
    <w:rsid w:val="00A16CC2"/>
    <w:rsid w:val="00A16DD8"/>
    <w:rsid w:val="00A1707F"/>
    <w:rsid w:val="00A17CE3"/>
    <w:rsid w:val="00A17CEB"/>
    <w:rsid w:val="00A20076"/>
    <w:rsid w:val="00A202F7"/>
    <w:rsid w:val="00A2033E"/>
    <w:rsid w:val="00A2047E"/>
    <w:rsid w:val="00A2054E"/>
    <w:rsid w:val="00A20654"/>
    <w:rsid w:val="00A206D3"/>
    <w:rsid w:val="00A207B5"/>
    <w:rsid w:val="00A2095C"/>
    <w:rsid w:val="00A20C96"/>
    <w:rsid w:val="00A20CB8"/>
    <w:rsid w:val="00A20DAF"/>
    <w:rsid w:val="00A20FDE"/>
    <w:rsid w:val="00A21129"/>
    <w:rsid w:val="00A21181"/>
    <w:rsid w:val="00A2119B"/>
    <w:rsid w:val="00A2168A"/>
    <w:rsid w:val="00A21786"/>
    <w:rsid w:val="00A21857"/>
    <w:rsid w:val="00A21984"/>
    <w:rsid w:val="00A21AC0"/>
    <w:rsid w:val="00A21D10"/>
    <w:rsid w:val="00A21D63"/>
    <w:rsid w:val="00A21F54"/>
    <w:rsid w:val="00A21FC3"/>
    <w:rsid w:val="00A22082"/>
    <w:rsid w:val="00A221AD"/>
    <w:rsid w:val="00A22A1E"/>
    <w:rsid w:val="00A22A69"/>
    <w:rsid w:val="00A22C49"/>
    <w:rsid w:val="00A22CEB"/>
    <w:rsid w:val="00A22D40"/>
    <w:rsid w:val="00A22DC1"/>
    <w:rsid w:val="00A23263"/>
    <w:rsid w:val="00A23452"/>
    <w:rsid w:val="00A23553"/>
    <w:rsid w:val="00A2363C"/>
    <w:rsid w:val="00A2368C"/>
    <w:rsid w:val="00A236EE"/>
    <w:rsid w:val="00A236F7"/>
    <w:rsid w:val="00A23711"/>
    <w:rsid w:val="00A23BCA"/>
    <w:rsid w:val="00A23C70"/>
    <w:rsid w:val="00A2407A"/>
    <w:rsid w:val="00A24108"/>
    <w:rsid w:val="00A242E3"/>
    <w:rsid w:val="00A2462B"/>
    <w:rsid w:val="00A246EE"/>
    <w:rsid w:val="00A24A27"/>
    <w:rsid w:val="00A24B85"/>
    <w:rsid w:val="00A24E67"/>
    <w:rsid w:val="00A24F14"/>
    <w:rsid w:val="00A251D5"/>
    <w:rsid w:val="00A25337"/>
    <w:rsid w:val="00A254B9"/>
    <w:rsid w:val="00A25BF0"/>
    <w:rsid w:val="00A25C6F"/>
    <w:rsid w:val="00A25D63"/>
    <w:rsid w:val="00A25D8D"/>
    <w:rsid w:val="00A25F87"/>
    <w:rsid w:val="00A2616A"/>
    <w:rsid w:val="00A2618A"/>
    <w:rsid w:val="00A2652C"/>
    <w:rsid w:val="00A265AE"/>
    <w:rsid w:val="00A265B9"/>
    <w:rsid w:val="00A2673F"/>
    <w:rsid w:val="00A268C4"/>
    <w:rsid w:val="00A268EA"/>
    <w:rsid w:val="00A26A12"/>
    <w:rsid w:val="00A26D54"/>
    <w:rsid w:val="00A26E28"/>
    <w:rsid w:val="00A2732C"/>
    <w:rsid w:val="00A2737C"/>
    <w:rsid w:val="00A2754B"/>
    <w:rsid w:val="00A27821"/>
    <w:rsid w:val="00A27C7B"/>
    <w:rsid w:val="00A27D4D"/>
    <w:rsid w:val="00A30923"/>
    <w:rsid w:val="00A30B7D"/>
    <w:rsid w:val="00A30C42"/>
    <w:rsid w:val="00A30D77"/>
    <w:rsid w:val="00A30DC8"/>
    <w:rsid w:val="00A314A0"/>
    <w:rsid w:val="00A3165D"/>
    <w:rsid w:val="00A3181C"/>
    <w:rsid w:val="00A31849"/>
    <w:rsid w:val="00A31893"/>
    <w:rsid w:val="00A31E77"/>
    <w:rsid w:val="00A3215B"/>
    <w:rsid w:val="00A32445"/>
    <w:rsid w:val="00A32562"/>
    <w:rsid w:val="00A327D4"/>
    <w:rsid w:val="00A32832"/>
    <w:rsid w:val="00A3287A"/>
    <w:rsid w:val="00A32A6B"/>
    <w:rsid w:val="00A32BAA"/>
    <w:rsid w:val="00A32D23"/>
    <w:rsid w:val="00A32DE6"/>
    <w:rsid w:val="00A32F99"/>
    <w:rsid w:val="00A33131"/>
    <w:rsid w:val="00A33257"/>
    <w:rsid w:val="00A332BB"/>
    <w:rsid w:val="00A33384"/>
    <w:rsid w:val="00A333B5"/>
    <w:rsid w:val="00A3346D"/>
    <w:rsid w:val="00A3369F"/>
    <w:rsid w:val="00A3383F"/>
    <w:rsid w:val="00A33A82"/>
    <w:rsid w:val="00A33E9D"/>
    <w:rsid w:val="00A33EB7"/>
    <w:rsid w:val="00A34208"/>
    <w:rsid w:val="00A3421D"/>
    <w:rsid w:val="00A3442A"/>
    <w:rsid w:val="00A34566"/>
    <w:rsid w:val="00A34567"/>
    <w:rsid w:val="00A34648"/>
    <w:rsid w:val="00A346F6"/>
    <w:rsid w:val="00A34767"/>
    <w:rsid w:val="00A34840"/>
    <w:rsid w:val="00A34961"/>
    <w:rsid w:val="00A349B2"/>
    <w:rsid w:val="00A34C02"/>
    <w:rsid w:val="00A34C53"/>
    <w:rsid w:val="00A34CF0"/>
    <w:rsid w:val="00A34D17"/>
    <w:rsid w:val="00A34E06"/>
    <w:rsid w:val="00A34E6C"/>
    <w:rsid w:val="00A352DF"/>
    <w:rsid w:val="00A353CF"/>
    <w:rsid w:val="00A353E5"/>
    <w:rsid w:val="00A35438"/>
    <w:rsid w:val="00A3544B"/>
    <w:rsid w:val="00A356DF"/>
    <w:rsid w:val="00A356E2"/>
    <w:rsid w:val="00A357C2"/>
    <w:rsid w:val="00A3581C"/>
    <w:rsid w:val="00A35EDD"/>
    <w:rsid w:val="00A3650E"/>
    <w:rsid w:val="00A365CD"/>
    <w:rsid w:val="00A36651"/>
    <w:rsid w:val="00A3667B"/>
    <w:rsid w:val="00A367A7"/>
    <w:rsid w:val="00A368DB"/>
    <w:rsid w:val="00A36C52"/>
    <w:rsid w:val="00A36CFF"/>
    <w:rsid w:val="00A371B2"/>
    <w:rsid w:val="00A373E4"/>
    <w:rsid w:val="00A3770C"/>
    <w:rsid w:val="00A37894"/>
    <w:rsid w:val="00A3799C"/>
    <w:rsid w:val="00A37BD0"/>
    <w:rsid w:val="00A37DF4"/>
    <w:rsid w:val="00A37E03"/>
    <w:rsid w:val="00A4018C"/>
    <w:rsid w:val="00A40307"/>
    <w:rsid w:val="00A40550"/>
    <w:rsid w:val="00A405EC"/>
    <w:rsid w:val="00A4062C"/>
    <w:rsid w:val="00A4066D"/>
    <w:rsid w:val="00A40BD1"/>
    <w:rsid w:val="00A40D8F"/>
    <w:rsid w:val="00A40EBD"/>
    <w:rsid w:val="00A41059"/>
    <w:rsid w:val="00A4107F"/>
    <w:rsid w:val="00A41091"/>
    <w:rsid w:val="00A4117D"/>
    <w:rsid w:val="00A4127C"/>
    <w:rsid w:val="00A41535"/>
    <w:rsid w:val="00A419A0"/>
    <w:rsid w:val="00A41A15"/>
    <w:rsid w:val="00A41BF0"/>
    <w:rsid w:val="00A41F9E"/>
    <w:rsid w:val="00A42094"/>
    <w:rsid w:val="00A421F4"/>
    <w:rsid w:val="00A423E4"/>
    <w:rsid w:val="00A42427"/>
    <w:rsid w:val="00A42832"/>
    <w:rsid w:val="00A428CA"/>
    <w:rsid w:val="00A428DB"/>
    <w:rsid w:val="00A42914"/>
    <w:rsid w:val="00A42C60"/>
    <w:rsid w:val="00A42CB3"/>
    <w:rsid w:val="00A42CB8"/>
    <w:rsid w:val="00A42D25"/>
    <w:rsid w:val="00A42FEA"/>
    <w:rsid w:val="00A431D3"/>
    <w:rsid w:val="00A43846"/>
    <w:rsid w:val="00A4396B"/>
    <w:rsid w:val="00A43A66"/>
    <w:rsid w:val="00A43DEE"/>
    <w:rsid w:val="00A43F7D"/>
    <w:rsid w:val="00A4405B"/>
    <w:rsid w:val="00A44382"/>
    <w:rsid w:val="00A443FA"/>
    <w:rsid w:val="00A44409"/>
    <w:rsid w:val="00A444A3"/>
    <w:rsid w:val="00A4454E"/>
    <w:rsid w:val="00A448C8"/>
    <w:rsid w:val="00A44A04"/>
    <w:rsid w:val="00A44D7C"/>
    <w:rsid w:val="00A44EDE"/>
    <w:rsid w:val="00A45872"/>
    <w:rsid w:val="00A459C9"/>
    <w:rsid w:val="00A45A1E"/>
    <w:rsid w:val="00A45BA2"/>
    <w:rsid w:val="00A45DB7"/>
    <w:rsid w:val="00A47204"/>
    <w:rsid w:val="00A475DA"/>
    <w:rsid w:val="00A477AB"/>
    <w:rsid w:val="00A47A1B"/>
    <w:rsid w:val="00A47A36"/>
    <w:rsid w:val="00A47C41"/>
    <w:rsid w:val="00A47D23"/>
    <w:rsid w:val="00A50373"/>
    <w:rsid w:val="00A50383"/>
    <w:rsid w:val="00A50391"/>
    <w:rsid w:val="00A503E8"/>
    <w:rsid w:val="00A503F3"/>
    <w:rsid w:val="00A50567"/>
    <w:rsid w:val="00A50605"/>
    <w:rsid w:val="00A5070C"/>
    <w:rsid w:val="00A507B0"/>
    <w:rsid w:val="00A509A3"/>
    <w:rsid w:val="00A50B41"/>
    <w:rsid w:val="00A50C26"/>
    <w:rsid w:val="00A50D11"/>
    <w:rsid w:val="00A50E74"/>
    <w:rsid w:val="00A5119F"/>
    <w:rsid w:val="00A511D8"/>
    <w:rsid w:val="00A51442"/>
    <w:rsid w:val="00A5168A"/>
    <w:rsid w:val="00A5195C"/>
    <w:rsid w:val="00A51AEE"/>
    <w:rsid w:val="00A51C08"/>
    <w:rsid w:val="00A51E47"/>
    <w:rsid w:val="00A52014"/>
    <w:rsid w:val="00A5217C"/>
    <w:rsid w:val="00A52B37"/>
    <w:rsid w:val="00A52C98"/>
    <w:rsid w:val="00A52E6C"/>
    <w:rsid w:val="00A5313D"/>
    <w:rsid w:val="00A53250"/>
    <w:rsid w:val="00A53256"/>
    <w:rsid w:val="00A5343C"/>
    <w:rsid w:val="00A53531"/>
    <w:rsid w:val="00A5386D"/>
    <w:rsid w:val="00A53A06"/>
    <w:rsid w:val="00A53A2F"/>
    <w:rsid w:val="00A53D76"/>
    <w:rsid w:val="00A53F06"/>
    <w:rsid w:val="00A54058"/>
    <w:rsid w:val="00A5427F"/>
    <w:rsid w:val="00A543F4"/>
    <w:rsid w:val="00A545F9"/>
    <w:rsid w:val="00A54799"/>
    <w:rsid w:val="00A548B6"/>
    <w:rsid w:val="00A54AD0"/>
    <w:rsid w:val="00A54EBC"/>
    <w:rsid w:val="00A55111"/>
    <w:rsid w:val="00A55528"/>
    <w:rsid w:val="00A555D7"/>
    <w:rsid w:val="00A555F4"/>
    <w:rsid w:val="00A5572D"/>
    <w:rsid w:val="00A55A90"/>
    <w:rsid w:val="00A55D92"/>
    <w:rsid w:val="00A55F1E"/>
    <w:rsid w:val="00A56241"/>
    <w:rsid w:val="00A56523"/>
    <w:rsid w:val="00A56552"/>
    <w:rsid w:val="00A568E6"/>
    <w:rsid w:val="00A56AAE"/>
    <w:rsid w:val="00A56C90"/>
    <w:rsid w:val="00A57283"/>
    <w:rsid w:val="00A572CB"/>
    <w:rsid w:val="00A572DF"/>
    <w:rsid w:val="00A5740E"/>
    <w:rsid w:val="00A57426"/>
    <w:rsid w:val="00A57642"/>
    <w:rsid w:val="00A577F9"/>
    <w:rsid w:val="00A57A83"/>
    <w:rsid w:val="00A57B17"/>
    <w:rsid w:val="00A57D66"/>
    <w:rsid w:val="00A6001C"/>
    <w:rsid w:val="00A60021"/>
    <w:rsid w:val="00A601C5"/>
    <w:rsid w:val="00A602A7"/>
    <w:rsid w:val="00A6041C"/>
    <w:rsid w:val="00A608A4"/>
    <w:rsid w:val="00A60ABC"/>
    <w:rsid w:val="00A60ACB"/>
    <w:rsid w:val="00A610D7"/>
    <w:rsid w:val="00A616A8"/>
    <w:rsid w:val="00A6175F"/>
    <w:rsid w:val="00A617FE"/>
    <w:rsid w:val="00A61C24"/>
    <w:rsid w:val="00A61D37"/>
    <w:rsid w:val="00A61E2B"/>
    <w:rsid w:val="00A61EC2"/>
    <w:rsid w:val="00A62099"/>
    <w:rsid w:val="00A6210A"/>
    <w:rsid w:val="00A62148"/>
    <w:rsid w:val="00A6225F"/>
    <w:rsid w:val="00A62272"/>
    <w:rsid w:val="00A627B9"/>
    <w:rsid w:val="00A628BE"/>
    <w:rsid w:val="00A62B64"/>
    <w:rsid w:val="00A62C21"/>
    <w:rsid w:val="00A62D8B"/>
    <w:rsid w:val="00A62EDB"/>
    <w:rsid w:val="00A6330B"/>
    <w:rsid w:val="00A634C0"/>
    <w:rsid w:val="00A63511"/>
    <w:rsid w:val="00A6380F"/>
    <w:rsid w:val="00A63B93"/>
    <w:rsid w:val="00A63BBE"/>
    <w:rsid w:val="00A63CA5"/>
    <w:rsid w:val="00A64471"/>
    <w:rsid w:val="00A64628"/>
    <w:rsid w:val="00A64956"/>
    <w:rsid w:val="00A64B70"/>
    <w:rsid w:val="00A64BFA"/>
    <w:rsid w:val="00A64EB6"/>
    <w:rsid w:val="00A650DD"/>
    <w:rsid w:val="00A6511B"/>
    <w:rsid w:val="00A65225"/>
    <w:rsid w:val="00A65301"/>
    <w:rsid w:val="00A653E4"/>
    <w:rsid w:val="00A65511"/>
    <w:rsid w:val="00A65890"/>
    <w:rsid w:val="00A65B11"/>
    <w:rsid w:val="00A65B36"/>
    <w:rsid w:val="00A65B53"/>
    <w:rsid w:val="00A65DB4"/>
    <w:rsid w:val="00A65F7A"/>
    <w:rsid w:val="00A66096"/>
    <w:rsid w:val="00A660F7"/>
    <w:rsid w:val="00A6612E"/>
    <w:rsid w:val="00A66458"/>
    <w:rsid w:val="00A66493"/>
    <w:rsid w:val="00A66726"/>
    <w:rsid w:val="00A66736"/>
    <w:rsid w:val="00A66C72"/>
    <w:rsid w:val="00A66DD5"/>
    <w:rsid w:val="00A66E58"/>
    <w:rsid w:val="00A67085"/>
    <w:rsid w:val="00A67114"/>
    <w:rsid w:val="00A67269"/>
    <w:rsid w:val="00A673F9"/>
    <w:rsid w:val="00A6765B"/>
    <w:rsid w:val="00A676B3"/>
    <w:rsid w:val="00A67811"/>
    <w:rsid w:val="00A67A89"/>
    <w:rsid w:val="00A67AC9"/>
    <w:rsid w:val="00A67B3D"/>
    <w:rsid w:val="00A67BE1"/>
    <w:rsid w:val="00A67DB5"/>
    <w:rsid w:val="00A67E41"/>
    <w:rsid w:val="00A701A8"/>
    <w:rsid w:val="00A702C3"/>
    <w:rsid w:val="00A702E7"/>
    <w:rsid w:val="00A70585"/>
    <w:rsid w:val="00A705E3"/>
    <w:rsid w:val="00A706C0"/>
    <w:rsid w:val="00A706DA"/>
    <w:rsid w:val="00A70ABE"/>
    <w:rsid w:val="00A70D7F"/>
    <w:rsid w:val="00A70FAC"/>
    <w:rsid w:val="00A7128B"/>
    <w:rsid w:val="00A713FD"/>
    <w:rsid w:val="00A71678"/>
    <w:rsid w:val="00A71688"/>
    <w:rsid w:val="00A717BB"/>
    <w:rsid w:val="00A71CA4"/>
    <w:rsid w:val="00A71E8A"/>
    <w:rsid w:val="00A71F6F"/>
    <w:rsid w:val="00A72012"/>
    <w:rsid w:val="00A7204C"/>
    <w:rsid w:val="00A7211A"/>
    <w:rsid w:val="00A72262"/>
    <w:rsid w:val="00A72354"/>
    <w:rsid w:val="00A723E0"/>
    <w:rsid w:val="00A723E8"/>
    <w:rsid w:val="00A7253E"/>
    <w:rsid w:val="00A72778"/>
    <w:rsid w:val="00A7285B"/>
    <w:rsid w:val="00A729F1"/>
    <w:rsid w:val="00A72AC1"/>
    <w:rsid w:val="00A72ACB"/>
    <w:rsid w:val="00A72C7A"/>
    <w:rsid w:val="00A72D47"/>
    <w:rsid w:val="00A730B6"/>
    <w:rsid w:val="00A7342A"/>
    <w:rsid w:val="00A7348C"/>
    <w:rsid w:val="00A73582"/>
    <w:rsid w:val="00A736B1"/>
    <w:rsid w:val="00A73848"/>
    <w:rsid w:val="00A738B9"/>
    <w:rsid w:val="00A73930"/>
    <w:rsid w:val="00A73A56"/>
    <w:rsid w:val="00A73A6A"/>
    <w:rsid w:val="00A73A9E"/>
    <w:rsid w:val="00A73B33"/>
    <w:rsid w:val="00A73B66"/>
    <w:rsid w:val="00A73DC9"/>
    <w:rsid w:val="00A73E87"/>
    <w:rsid w:val="00A740EC"/>
    <w:rsid w:val="00A7422C"/>
    <w:rsid w:val="00A7424F"/>
    <w:rsid w:val="00A742EA"/>
    <w:rsid w:val="00A74358"/>
    <w:rsid w:val="00A74528"/>
    <w:rsid w:val="00A746CD"/>
    <w:rsid w:val="00A74745"/>
    <w:rsid w:val="00A74872"/>
    <w:rsid w:val="00A74966"/>
    <w:rsid w:val="00A74A07"/>
    <w:rsid w:val="00A74BD5"/>
    <w:rsid w:val="00A74D54"/>
    <w:rsid w:val="00A750F1"/>
    <w:rsid w:val="00A75207"/>
    <w:rsid w:val="00A75526"/>
    <w:rsid w:val="00A757B1"/>
    <w:rsid w:val="00A75992"/>
    <w:rsid w:val="00A75ADD"/>
    <w:rsid w:val="00A75C08"/>
    <w:rsid w:val="00A75E78"/>
    <w:rsid w:val="00A75F51"/>
    <w:rsid w:val="00A75F8E"/>
    <w:rsid w:val="00A7602B"/>
    <w:rsid w:val="00A761D8"/>
    <w:rsid w:val="00A7627A"/>
    <w:rsid w:val="00A76804"/>
    <w:rsid w:val="00A7681B"/>
    <w:rsid w:val="00A768D6"/>
    <w:rsid w:val="00A76A6E"/>
    <w:rsid w:val="00A76B1D"/>
    <w:rsid w:val="00A76DD0"/>
    <w:rsid w:val="00A76E78"/>
    <w:rsid w:val="00A76EE6"/>
    <w:rsid w:val="00A76FBC"/>
    <w:rsid w:val="00A7721B"/>
    <w:rsid w:val="00A7765F"/>
    <w:rsid w:val="00A777BB"/>
    <w:rsid w:val="00A77883"/>
    <w:rsid w:val="00A779D4"/>
    <w:rsid w:val="00A77BB3"/>
    <w:rsid w:val="00A77E49"/>
    <w:rsid w:val="00A77F9C"/>
    <w:rsid w:val="00A80194"/>
    <w:rsid w:val="00A80213"/>
    <w:rsid w:val="00A80226"/>
    <w:rsid w:val="00A803F2"/>
    <w:rsid w:val="00A806A6"/>
    <w:rsid w:val="00A806E4"/>
    <w:rsid w:val="00A8070A"/>
    <w:rsid w:val="00A80899"/>
    <w:rsid w:val="00A80BEC"/>
    <w:rsid w:val="00A80D19"/>
    <w:rsid w:val="00A80D2B"/>
    <w:rsid w:val="00A80D4F"/>
    <w:rsid w:val="00A80DB0"/>
    <w:rsid w:val="00A80DF5"/>
    <w:rsid w:val="00A81256"/>
    <w:rsid w:val="00A8133C"/>
    <w:rsid w:val="00A81428"/>
    <w:rsid w:val="00A81620"/>
    <w:rsid w:val="00A817CE"/>
    <w:rsid w:val="00A81AA0"/>
    <w:rsid w:val="00A81E14"/>
    <w:rsid w:val="00A81E8B"/>
    <w:rsid w:val="00A81ECB"/>
    <w:rsid w:val="00A81EF6"/>
    <w:rsid w:val="00A822A9"/>
    <w:rsid w:val="00A822BE"/>
    <w:rsid w:val="00A82348"/>
    <w:rsid w:val="00A82527"/>
    <w:rsid w:val="00A827F6"/>
    <w:rsid w:val="00A82873"/>
    <w:rsid w:val="00A8291B"/>
    <w:rsid w:val="00A82B25"/>
    <w:rsid w:val="00A82B8D"/>
    <w:rsid w:val="00A82DB3"/>
    <w:rsid w:val="00A82E35"/>
    <w:rsid w:val="00A8377D"/>
    <w:rsid w:val="00A83894"/>
    <w:rsid w:val="00A83975"/>
    <w:rsid w:val="00A839B3"/>
    <w:rsid w:val="00A83D25"/>
    <w:rsid w:val="00A83F8E"/>
    <w:rsid w:val="00A840F2"/>
    <w:rsid w:val="00A84225"/>
    <w:rsid w:val="00A8428F"/>
    <w:rsid w:val="00A8439A"/>
    <w:rsid w:val="00A845FB"/>
    <w:rsid w:val="00A846EE"/>
    <w:rsid w:val="00A84702"/>
    <w:rsid w:val="00A8486A"/>
    <w:rsid w:val="00A8490A"/>
    <w:rsid w:val="00A849AF"/>
    <w:rsid w:val="00A84A9C"/>
    <w:rsid w:val="00A84E1A"/>
    <w:rsid w:val="00A8510C"/>
    <w:rsid w:val="00A85325"/>
    <w:rsid w:val="00A85712"/>
    <w:rsid w:val="00A8589D"/>
    <w:rsid w:val="00A85A9B"/>
    <w:rsid w:val="00A85D1D"/>
    <w:rsid w:val="00A85E01"/>
    <w:rsid w:val="00A85E41"/>
    <w:rsid w:val="00A85E5B"/>
    <w:rsid w:val="00A8600D"/>
    <w:rsid w:val="00A860E4"/>
    <w:rsid w:val="00A862F7"/>
    <w:rsid w:val="00A86324"/>
    <w:rsid w:val="00A86449"/>
    <w:rsid w:val="00A86491"/>
    <w:rsid w:val="00A865DA"/>
    <w:rsid w:val="00A86726"/>
    <w:rsid w:val="00A86744"/>
    <w:rsid w:val="00A86C0F"/>
    <w:rsid w:val="00A86FBE"/>
    <w:rsid w:val="00A8766B"/>
    <w:rsid w:val="00A87741"/>
    <w:rsid w:val="00A87B4A"/>
    <w:rsid w:val="00A87C57"/>
    <w:rsid w:val="00A87CAE"/>
    <w:rsid w:val="00A87F9B"/>
    <w:rsid w:val="00A90246"/>
    <w:rsid w:val="00A90436"/>
    <w:rsid w:val="00A905BB"/>
    <w:rsid w:val="00A90807"/>
    <w:rsid w:val="00A90F05"/>
    <w:rsid w:val="00A90FB9"/>
    <w:rsid w:val="00A90FE3"/>
    <w:rsid w:val="00A91183"/>
    <w:rsid w:val="00A9134A"/>
    <w:rsid w:val="00A9144E"/>
    <w:rsid w:val="00A916BA"/>
    <w:rsid w:val="00A91ABB"/>
    <w:rsid w:val="00A91B44"/>
    <w:rsid w:val="00A920BF"/>
    <w:rsid w:val="00A92275"/>
    <w:rsid w:val="00A92290"/>
    <w:rsid w:val="00A922EC"/>
    <w:rsid w:val="00A925D5"/>
    <w:rsid w:val="00A9295F"/>
    <w:rsid w:val="00A929FA"/>
    <w:rsid w:val="00A92B08"/>
    <w:rsid w:val="00A92C9A"/>
    <w:rsid w:val="00A92EC2"/>
    <w:rsid w:val="00A93313"/>
    <w:rsid w:val="00A933BB"/>
    <w:rsid w:val="00A93864"/>
    <w:rsid w:val="00A939AD"/>
    <w:rsid w:val="00A93D63"/>
    <w:rsid w:val="00A93EF4"/>
    <w:rsid w:val="00A93F0B"/>
    <w:rsid w:val="00A94055"/>
    <w:rsid w:val="00A9407D"/>
    <w:rsid w:val="00A941F6"/>
    <w:rsid w:val="00A94297"/>
    <w:rsid w:val="00A9454D"/>
    <w:rsid w:val="00A94645"/>
    <w:rsid w:val="00A947BD"/>
    <w:rsid w:val="00A947C5"/>
    <w:rsid w:val="00A9483B"/>
    <w:rsid w:val="00A94A98"/>
    <w:rsid w:val="00A950DF"/>
    <w:rsid w:val="00A951E3"/>
    <w:rsid w:val="00A952F2"/>
    <w:rsid w:val="00A9538F"/>
    <w:rsid w:val="00A954AA"/>
    <w:rsid w:val="00A9574E"/>
    <w:rsid w:val="00A95812"/>
    <w:rsid w:val="00A95A24"/>
    <w:rsid w:val="00A95BC2"/>
    <w:rsid w:val="00A95C81"/>
    <w:rsid w:val="00A96110"/>
    <w:rsid w:val="00A9612D"/>
    <w:rsid w:val="00A96179"/>
    <w:rsid w:val="00A962C2"/>
    <w:rsid w:val="00A965CB"/>
    <w:rsid w:val="00A965E1"/>
    <w:rsid w:val="00A9698D"/>
    <w:rsid w:val="00A96992"/>
    <w:rsid w:val="00A96AED"/>
    <w:rsid w:val="00A96D1F"/>
    <w:rsid w:val="00A96F37"/>
    <w:rsid w:val="00A96F66"/>
    <w:rsid w:val="00A97026"/>
    <w:rsid w:val="00A9709D"/>
    <w:rsid w:val="00A97285"/>
    <w:rsid w:val="00A9755A"/>
    <w:rsid w:val="00A9760B"/>
    <w:rsid w:val="00A978E3"/>
    <w:rsid w:val="00A978F2"/>
    <w:rsid w:val="00A97A34"/>
    <w:rsid w:val="00A97C3B"/>
    <w:rsid w:val="00A97DD8"/>
    <w:rsid w:val="00A97F0B"/>
    <w:rsid w:val="00A97FEF"/>
    <w:rsid w:val="00AA01C1"/>
    <w:rsid w:val="00AA023C"/>
    <w:rsid w:val="00AA051F"/>
    <w:rsid w:val="00AA08A5"/>
    <w:rsid w:val="00AA0A18"/>
    <w:rsid w:val="00AA0A8F"/>
    <w:rsid w:val="00AA0D26"/>
    <w:rsid w:val="00AA1089"/>
    <w:rsid w:val="00AA124A"/>
    <w:rsid w:val="00AA139B"/>
    <w:rsid w:val="00AA1476"/>
    <w:rsid w:val="00AA14C2"/>
    <w:rsid w:val="00AA18F4"/>
    <w:rsid w:val="00AA1ACA"/>
    <w:rsid w:val="00AA1AEA"/>
    <w:rsid w:val="00AA1B1A"/>
    <w:rsid w:val="00AA1B78"/>
    <w:rsid w:val="00AA1CB2"/>
    <w:rsid w:val="00AA1D6A"/>
    <w:rsid w:val="00AA1D83"/>
    <w:rsid w:val="00AA1E68"/>
    <w:rsid w:val="00AA1EA5"/>
    <w:rsid w:val="00AA22A0"/>
    <w:rsid w:val="00AA24F1"/>
    <w:rsid w:val="00AA2738"/>
    <w:rsid w:val="00AA2BF7"/>
    <w:rsid w:val="00AA2EC3"/>
    <w:rsid w:val="00AA2F05"/>
    <w:rsid w:val="00AA2F89"/>
    <w:rsid w:val="00AA2FEA"/>
    <w:rsid w:val="00AA3313"/>
    <w:rsid w:val="00AA3347"/>
    <w:rsid w:val="00AA34A6"/>
    <w:rsid w:val="00AA35E5"/>
    <w:rsid w:val="00AA3680"/>
    <w:rsid w:val="00AA40D2"/>
    <w:rsid w:val="00AA41B0"/>
    <w:rsid w:val="00AA4235"/>
    <w:rsid w:val="00AA42D9"/>
    <w:rsid w:val="00AA4343"/>
    <w:rsid w:val="00AA444E"/>
    <w:rsid w:val="00AA4467"/>
    <w:rsid w:val="00AA44A6"/>
    <w:rsid w:val="00AA4A87"/>
    <w:rsid w:val="00AA4B31"/>
    <w:rsid w:val="00AA4D4F"/>
    <w:rsid w:val="00AA4F3F"/>
    <w:rsid w:val="00AA5061"/>
    <w:rsid w:val="00AA5068"/>
    <w:rsid w:val="00AA542E"/>
    <w:rsid w:val="00AA5462"/>
    <w:rsid w:val="00AA5554"/>
    <w:rsid w:val="00AA5A3A"/>
    <w:rsid w:val="00AA5BAD"/>
    <w:rsid w:val="00AA5CA6"/>
    <w:rsid w:val="00AA5E0E"/>
    <w:rsid w:val="00AA6066"/>
    <w:rsid w:val="00AA620F"/>
    <w:rsid w:val="00AA6310"/>
    <w:rsid w:val="00AA6730"/>
    <w:rsid w:val="00AA6A21"/>
    <w:rsid w:val="00AA6C3A"/>
    <w:rsid w:val="00AA6C65"/>
    <w:rsid w:val="00AA6E6E"/>
    <w:rsid w:val="00AA71FF"/>
    <w:rsid w:val="00AA743B"/>
    <w:rsid w:val="00AA75CA"/>
    <w:rsid w:val="00AA7614"/>
    <w:rsid w:val="00AA774C"/>
    <w:rsid w:val="00AA7851"/>
    <w:rsid w:val="00AA7BA3"/>
    <w:rsid w:val="00AA7CDC"/>
    <w:rsid w:val="00AA7ED7"/>
    <w:rsid w:val="00AB0093"/>
    <w:rsid w:val="00AB0312"/>
    <w:rsid w:val="00AB07D1"/>
    <w:rsid w:val="00AB0889"/>
    <w:rsid w:val="00AB0BB2"/>
    <w:rsid w:val="00AB0BDC"/>
    <w:rsid w:val="00AB0DEA"/>
    <w:rsid w:val="00AB0E1A"/>
    <w:rsid w:val="00AB0E8C"/>
    <w:rsid w:val="00AB13D1"/>
    <w:rsid w:val="00AB151A"/>
    <w:rsid w:val="00AB1672"/>
    <w:rsid w:val="00AB176D"/>
    <w:rsid w:val="00AB18D7"/>
    <w:rsid w:val="00AB20E1"/>
    <w:rsid w:val="00AB22FA"/>
    <w:rsid w:val="00AB2322"/>
    <w:rsid w:val="00AB25D8"/>
    <w:rsid w:val="00AB2762"/>
    <w:rsid w:val="00AB28EF"/>
    <w:rsid w:val="00AB2B67"/>
    <w:rsid w:val="00AB2B7A"/>
    <w:rsid w:val="00AB2E61"/>
    <w:rsid w:val="00AB2FA4"/>
    <w:rsid w:val="00AB34F8"/>
    <w:rsid w:val="00AB37D5"/>
    <w:rsid w:val="00AB3C42"/>
    <w:rsid w:val="00AB3D3C"/>
    <w:rsid w:val="00AB3E1D"/>
    <w:rsid w:val="00AB411F"/>
    <w:rsid w:val="00AB416B"/>
    <w:rsid w:val="00AB41D4"/>
    <w:rsid w:val="00AB4280"/>
    <w:rsid w:val="00AB42C8"/>
    <w:rsid w:val="00AB47A2"/>
    <w:rsid w:val="00AB47E2"/>
    <w:rsid w:val="00AB487A"/>
    <w:rsid w:val="00AB4AEF"/>
    <w:rsid w:val="00AB4C05"/>
    <w:rsid w:val="00AB4F7B"/>
    <w:rsid w:val="00AB5118"/>
    <w:rsid w:val="00AB5285"/>
    <w:rsid w:val="00AB53E7"/>
    <w:rsid w:val="00AB5406"/>
    <w:rsid w:val="00AB578D"/>
    <w:rsid w:val="00AB5869"/>
    <w:rsid w:val="00AB5873"/>
    <w:rsid w:val="00AB5940"/>
    <w:rsid w:val="00AB5943"/>
    <w:rsid w:val="00AB5C6C"/>
    <w:rsid w:val="00AB5F20"/>
    <w:rsid w:val="00AB5F6B"/>
    <w:rsid w:val="00AB5F6E"/>
    <w:rsid w:val="00AB6160"/>
    <w:rsid w:val="00AB64F4"/>
    <w:rsid w:val="00AB654A"/>
    <w:rsid w:val="00AB6882"/>
    <w:rsid w:val="00AB6AF8"/>
    <w:rsid w:val="00AB6DE2"/>
    <w:rsid w:val="00AB6E7F"/>
    <w:rsid w:val="00AB6E9F"/>
    <w:rsid w:val="00AB7078"/>
    <w:rsid w:val="00AB7090"/>
    <w:rsid w:val="00AB70A9"/>
    <w:rsid w:val="00AB70B5"/>
    <w:rsid w:val="00AB71F5"/>
    <w:rsid w:val="00AB7223"/>
    <w:rsid w:val="00AB729F"/>
    <w:rsid w:val="00AB73B4"/>
    <w:rsid w:val="00AB7628"/>
    <w:rsid w:val="00AB76BA"/>
    <w:rsid w:val="00AB76C9"/>
    <w:rsid w:val="00AB77B5"/>
    <w:rsid w:val="00AB7837"/>
    <w:rsid w:val="00AB7859"/>
    <w:rsid w:val="00AB7997"/>
    <w:rsid w:val="00AB79F2"/>
    <w:rsid w:val="00AB79F5"/>
    <w:rsid w:val="00AB7C0A"/>
    <w:rsid w:val="00AB7EF1"/>
    <w:rsid w:val="00AB7F75"/>
    <w:rsid w:val="00AC0106"/>
    <w:rsid w:val="00AC01BB"/>
    <w:rsid w:val="00AC02A1"/>
    <w:rsid w:val="00AC04A5"/>
    <w:rsid w:val="00AC0507"/>
    <w:rsid w:val="00AC08E5"/>
    <w:rsid w:val="00AC09EA"/>
    <w:rsid w:val="00AC0CFC"/>
    <w:rsid w:val="00AC12B1"/>
    <w:rsid w:val="00AC1A36"/>
    <w:rsid w:val="00AC1A94"/>
    <w:rsid w:val="00AC1F50"/>
    <w:rsid w:val="00AC2206"/>
    <w:rsid w:val="00AC220B"/>
    <w:rsid w:val="00AC2431"/>
    <w:rsid w:val="00AC2626"/>
    <w:rsid w:val="00AC276C"/>
    <w:rsid w:val="00AC2C89"/>
    <w:rsid w:val="00AC2E88"/>
    <w:rsid w:val="00AC30A1"/>
    <w:rsid w:val="00AC319A"/>
    <w:rsid w:val="00AC3309"/>
    <w:rsid w:val="00AC342D"/>
    <w:rsid w:val="00AC3603"/>
    <w:rsid w:val="00AC36DB"/>
    <w:rsid w:val="00AC38CA"/>
    <w:rsid w:val="00AC3936"/>
    <w:rsid w:val="00AC3A15"/>
    <w:rsid w:val="00AC3A22"/>
    <w:rsid w:val="00AC3CDB"/>
    <w:rsid w:val="00AC3CE1"/>
    <w:rsid w:val="00AC3DEE"/>
    <w:rsid w:val="00AC3E69"/>
    <w:rsid w:val="00AC3F2D"/>
    <w:rsid w:val="00AC3FC1"/>
    <w:rsid w:val="00AC448F"/>
    <w:rsid w:val="00AC44E2"/>
    <w:rsid w:val="00AC4678"/>
    <w:rsid w:val="00AC4757"/>
    <w:rsid w:val="00AC502D"/>
    <w:rsid w:val="00AC50A3"/>
    <w:rsid w:val="00AC51C0"/>
    <w:rsid w:val="00AC528F"/>
    <w:rsid w:val="00AC5453"/>
    <w:rsid w:val="00AC56DD"/>
    <w:rsid w:val="00AC58A9"/>
    <w:rsid w:val="00AC5F19"/>
    <w:rsid w:val="00AC6014"/>
    <w:rsid w:val="00AC63E6"/>
    <w:rsid w:val="00AC645C"/>
    <w:rsid w:val="00AC6A2F"/>
    <w:rsid w:val="00AC6AC4"/>
    <w:rsid w:val="00AC6C3B"/>
    <w:rsid w:val="00AC6CB0"/>
    <w:rsid w:val="00AC6D5C"/>
    <w:rsid w:val="00AC6F83"/>
    <w:rsid w:val="00AC73CB"/>
    <w:rsid w:val="00AC7537"/>
    <w:rsid w:val="00AC7642"/>
    <w:rsid w:val="00AC7773"/>
    <w:rsid w:val="00AC7801"/>
    <w:rsid w:val="00AC79DC"/>
    <w:rsid w:val="00AC7DC7"/>
    <w:rsid w:val="00AC7F73"/>
    <w:rsid w:val="00AD07C0"/>
    <w:rsid w:val="00AD0841"/>
    <w:rsid w:val="00AD0893"/>
    <w:rsid w:val="00AD0A0F"/>
    <w:rsid w:val="00AD0B9C"/>
    <w:rsid w:val="00AD0F5D"/>
    <w:rsid w:val="00AD1035"/>
    <w:rsid w:val="00AD10B9"/>
    <w:rsid w:val="00AD11CA"/>
    <w:rsid w:val="00AD1332"/>
    <w:rsid w:val="00AD137D"/>
    <w:rsid w:val="00AD175E"/>
    <w:rsid w:val="00AD17DF"/>
    <w:rsid w:val="00AD1811"/>
    <w:rsid w:val="00AD1AAF"/>
    <w:rsid w:val="00AD1D02"/>
    <w:rsid w:val="00AD1E40"/>
    <w:rsid w:val="00AD2332"/>
    <w:rsid w:val="00AD2543"/>
    <w:rsid w:val="00AD27D4"/>
    <w:rsid w:val="00AD28CA"/>
    <w:rsid w:val="00AD28D7"/>
    <w:rsid w:val="00AD2A6B"/>
    <w:rsid w:val="00AD2C7D"/>
    <w:rsid w:val="00AD2D38"/>
    <w:rsid w:val="00AD2E2A"/>
    <w:rsid w:val="00AD31A5"/>
    <w:rsid w:val="00AD32F7"/>
    <w:rsid w:val="00AD34C3"/>
    <w:rsid w:val="00AD3665"/>
    <w:rsid w:val="00AD3850"/>
    <w:rsid w:val="00AD3B95"/>
    <w:rsid w:val="00AD3D9E"/>
    <w:rsid w:val="00AD3FF3"/>
    <w:rsid w:val="00AD4017"/>
    <w:rsid w:val="00AD426A"/>
    <w:rsid w:val="00AD43F2"/>
    <w:rsid w:val="00AD45AC"/>
    <w:rsid w:val="00AD476C"/>
    <w:rsid w:val="00AD48A2"/>
    <w:rsid w:val="00AD4A37"/>
    <w:rsid w:val="00AD4DD3"/>
    <w:rsid w:val="00AD4ED2"/>
    <w:rsid w:val="00AD5490"/>
    <w:rsid w:val="00AD5551"/>
    <w:rsid w:val="00AD5672"/>
    <w:rsid w:val="00AD5870"/>
    <w:rsid w:val="00AD59DE"/>
    <w:rsid w:val="00AD5AA3"/>
    <w:rsid w:val="00AD5E1E"/>
    <w:rsid w:val="00AD5EE5"/>
    <w:rsid w:val="00AD61C8"/>
    <w:rsid w:val="00AD62BF"/>
    <w:rsid w:val="00AD63C0"/>
    <w:rsid w:val="00AD6506"/>
    <w:rsid w:val="00AD6A88"/>
    <w:rsid w:val="00AD6AD2"/>
    <w:rsid w:val="00AD6DC2"/>
    <w:rsid w:val="00AD6F39"/>
    <w:rsid w:val="00AD6F6B"/>
    <w:rsid w:val="00AD6FC4"/>
    <w:rsid w:val="00AD7146"/>
    <w:rsid w:val="00AD72DC"/>
    <w:rsid w:val="00AD7340"/>
    <w:rsid w:val="00AD7601"/>
    <w:rsid w:val="00AD778F"/>
    <w:rsid w:val="00AD7849"/>
    <w:rsid w:val="00AD789E"/>
    <w:rsid w:val="00AD7C0B"/>
    <w:rsid w:val="00AD7D11"/>
    <w:rsid w:val="00AD7E5B"/>
    <w:rsid w:val="00AE0133"/>
    <w:rsid w:val="00AE0164"/>
    <w:rsid w:val="00AE02DB"/>
    <w:rsid w:val="00AE035C"/>
    <w:rsid w:val="00AE03E2"/>
    <w:rsid w:val="00AE065D"/>
    <w:rsid w:val="00AE0814"/>
    <w:rsid w:val="00AE08B0"/>
    <w:rsid w:val="00AE08F6"/>
    <w:rsid w:val="00AE0B4B"/>
    <w:rsid w:val="00AE1199"/>
    <w:rsid w:val="00AE12E8"/>
    <w:rsid w:val="00AE1312"/>
    <w:rsid w:val="00AE13F9"/>
    <w:rsid w:val="00AE1421"/>
    <w:rsid w:val="00AE16DC"/>
    <w:rsid w:val="00AE177A"/>
    <w:rsid w:val="00AE1A0C"/>
    <w:rsid w:val="00AE1B52"/>
    <w:rsid w:val="00AE1D4E"/>
    <w:rsid w:val="00AE202C"/>
    <w:rsid w:val="00AE2612"/>
    <w:rsid w:val="00AE26ED"/>
    <w:rsid w:val="00AE2755"/>
    <w:rsid w:val="00AE2841"/>
    <w:rsid w:val="00AE2935"/>
    <w:rsid w:val="00AE2C75"/>
    <w:rsid w:val="00AE2CFA"/>
    <w:rsid w:val="00AE2D42"/>
    <w:rsid w:val="00AE2DDA"/>
    <w:rsid w:val="00AE363C"/>
    <w:rsid w:val="00AE36AD"/>
    <w:rsid w:val="00AE40D7"/>
    <w:rsid w:val="00AE4328"/>
    <w:rsid w:val="00AE4517"/>
    <w:rsid w:val="00AE4B29"/>
    <w:rsid w:val="00AE4FB0"/>
    <w:rsid w:val="00AE5061"/>
    <w:rsid w:val="00AE52F0"/>
    <w:rsid w:val="00AE53B0"/>
    <w:rsid w:val="00AE5847"/>
    <w:rsid w:val="00AE584A"/>
    <w:rsid w:val="00AE5CFD"/>
    <w:rsid w:val="00AE5E15"/>
    <w:rsid w:val="00AE605E"/>
    <w:rsid w:val="00AE6072"/>
    <w:rsid w:val="00AE6167"/>
    <w:rsid w:val="00AE63FC"/>
    <w:rsid w:val="00AE6654"/>
    <w:rsid w:val="00AE6662"/>
    <w:rsid w:val="00AE6994"/>
    <w:rsid w:val="00AE6C59"/>
    <w:rsid w:val="00AE730D"/>
    <w:rsid w:val="00AE74E9"/>
    <w:rsid w:val="00AE7570"/>
    <w:rsid w:val="00AE765C"/>
    <w:rsid w:val="00AE7F98"/>
    <w:rsid w:val="00AF0408"/>
    <w:rsid w:val="00AF043D"/>
    <w:rsid w:val="00AF04FD"/>
    <w:rsid w:val="00AF0F3A"/>
    <w:rsid w:val="00AF0F9D"/>
    <w:rsid w:val="00AF1017"/>
    <w:rsid w:val="00AF14E4"/>
    <w:rsid w:val="00AF182D"/>
    <w:rsid w:val="00AF1B33"/>
    <w:rsid w:val="00AF1B92"/>
    <w:rsid w:val="00AF1D04"/>
    <w:rsid w:val="00AF20EE"/>
    <w:rsid w:val="00AF24AE"/>
    <w:rsid w:val="00AF25E5"/>
    <w:rsid w:val="00AF2B75"/>
    <w:rsid w:val="00AF2E78"/>
    <w:rsid w:val="00AF2EBE"/>
    <w:rsid w:val="00AF34D0"/>
    <w:rsid w:val="00AF362B"/>
    <w:rsid w:val="00AF36FB"/>
    <w:rsid w:val="00AF3725"/>
    <w:rsid w:val="00AF3736"/>
    <w:rsid w:val="00AF3BCA"/>
    <w:rsid w:val="00AF3C26"/>
    <w:rsid w:val="00AF3FED"/>
    <w:rsid w:val="00AF4208"/>
    <w:rsid w:val="00AF44B6"/>
    <w:rsid w:val="00AF48B4"/>
    <w:rsid w:val="00AF4BE2"/>
    <w:rsid w:val="00AF4EAA"/>
    <w:rsid w:val="00AF50D0"/>
    <w:rsid w:val="00AF50DF"/>
    <w:rsid w:val="00AF51FA"/>
    <w:rsid w:val="00AF531C"/>
    <w:rsid w:val="00AF551B"/>
    <w:rsid w:val="00AF5695"/>
    <w:rsid w:val="00AF594D"/>
    <w:rsid w:val="00AF5997"/>
    <w:rsid w:val="00AF5B87"/>
    <w:rsid w:val="00AF5CD4"/>
    <w:rsid w:val="00AF5F36"/>
    <w:rsid w:val="00AF62BF"/>
    <w:rsid w:val="00AF6388"/>
    <w:rsid w:val="00AF65B5"/>
    <w:rsid w:val="00AF66C2"/>
    <w:rsid w:val="00AF681E"/>
    <w:rsid w:val="00AF6949"/>
    <w:rsid w:val="00AF6ADC"/>
    <w:rsid w:val="00AF6CFA"/>
    <w:rsid w:val="00AF6D5C"/>
    <w:rsid w:val="00AF7052"/>
    <w:rsid w:val="00AF7141"/>
    <w:rsid w:val="00AF7335"/>
    <w:rsid w:val="00AF774A"/>
    <w:rsid w:val="00AF7765"/>
    <w:rsid w:val="00AF7844"/>
    <w:rsid w:val="00AF78F7"/>
    <w:rsid w:val="00AF7953"/>
    <w:rsid w:val="00AF7A66"/>
    <w:rsid w:val="00AF7E56"/>
    <w:rsid w:val="00AF7FBB"/>
    <w:rsid w:val="00AFEAFC"/>
    <w:rsid w:val="00B0009E"/>
    <w:rsid w:val="00B001CA"/>
    <w:rsid w:val="00B007E7"/>
    <w:rsid w:val="00B00871"/>
    <w:rsid w:val="00B00A5E"/>
    <w:rsid w:val="00B00DE6"/>
    <w:rsid w:val="00B0139E"/>
    <w:rsid w:val="00B0157B"/>
    <w:rsid w:val="00B0162A"/>
    <w:rsid w:val="00B017DB"/>
    <w:rsid w:val="00B01929"/>
    <w:rsid w:val="00B01C2D"/>
    <w:rsid w:val="00B01D3A"/>
    <w:rsid w:val="00B020B4"/>
    <w:rsid w:val="00B0210D"/>
    <w:rsid w:val="00B0219A"/>
    <w:rsid w:val="00B021C8"/>
    <w:rsid w:val="00B023B3"/>
    <w:rsid w:val="00B02725"/>
    <w:rsid w:val="00B027A2"/>
    <w:rsid w:val="00B02977"/>
    <w:rsid w:val="00B02A1F"/>
    <w:rsid w:val="00B02A41"/>
    <w:rsid w:val="00B02A47"/>
    <w:rsid w:val="00B02B88"/>
    <w:rsid w:val="00B02C58"/>
    <w:rsid w:val="00B02D17"/>
    <w:rsid w:val="00B02D47"/>
    <w:rsid w:val="00B03045"/>
    <w:rsid w:val="00B03080"/>
    <w:rsid w:val="00B0321D"/>
    <w:rsid w:val="00B0325A"/>
    <w:rsid w:val="00B03637"/>
    <w:rsid w:val="00B0386F"/>
    <w:rsid w:val="00B03888"/>
    <w:rsid w:val="00B03971"/>
    <w:rsid w:val="00B03C62"/>
    <w:rsid w:val="00B03CDD"/>
    <w:rsid w:val="00B03CE5"/>
    <w:rsid w:val="00B03DC1"/>
    <w:rsid w:val="00B03EE5"/>
    <w:rsid w:val="00B0417B"/>
    <w:rsid w:val="00B04445"/>
    <w:rsid w:val="00B045D3"/>
    <w:rsid w:val="00B0473C"/>
    <w:rsid w:val="00B0479A"/>
    <w:rsid w:val="00B049A6"/>
    <w:rsid w:val="00B049D6"/>
    <w:rsid w:val="00B04A77"/>
    <w:rsid w:val="00B04D40"/>
    <w:rsid w:val="00B0526B"/>
    <w:rsid w:val="00B0543C"/>
    <w:rsid w:val="00B054DC"/>
    <w:rsid w:val="00B055C9"/>
    <w:rsid w:val="00B0586C"/>
    <w:rsid w:val="00B05994"/>
    <w:rsid w:val="00B05A32"/>
    <w:rsid w:val="00B05CEF"/>
    <w:rsid w:val="00B05D13"/>
    <w:rsid w:val="00B05FB1"/>
    <w:rsid w:val="00B05FD3"/>
    <w:rsid w:val="00B06562"/>
    <w:rsid w:val="00B06599"/>
    <w:rsid w:val="00B065A4"/>
    <w:rsid w:val="00B065AC"/>
    <w:rsid w:val="00B06747"/>
    <w:rsid w:val="00B06E04"/>
    <w:rsid w:val="00B0723D"/>
    <w:rsid w:val="00B074A0"/>
    <w:rsid w:val="00B074E2"/>
    <w:rsid w:val="00B07935"/>
    <w:rsid w:val="00B07973"/>
    <w:rsid w:val="00B07C5C"/>
    <w:rsid w:val="00B1016D"/>
    <w:rsid w:val="00B1055C"/>
    <w:rsid w:val="00B1058B"/>
    <w:rsid w:val="00B1088D"/>
    <w:rsid w:val="00B10A6E"/>
    <w:rsid w:val="00B10AB5"/>
    <w:rsid w:val="00B10C31"/>
    <w:rsid w:val="00B10F19"/>
    <w:rsid w:val="00B10F3A"/>
    <w:rsid w:val="00B111DA"/>
    <w:rsid w:val="00B11290"/>
    <w:rsid w:val="00B1132B"/>
    <w:rsid w:val="00B113C6"/>
    <w:rsid w:val="00B11602"/>
    <w:rsid w:val="00B11CFA"/>
    <w:rsid w:val="00B11F56"/>
    <w:rsid w:val="00B11FBB"/>
    <w:rsid w:val="00B1212E"/>
    <w:rsid w:val="00B12164"/>
    <w:rsid w:val="00B122B2"/>
    <w:rsid w:val="00B12329"/>
    <w:rsid w:val="00B125AF"/>
    <w:rsid w:val="00B12890"/>
    <w:rsid w:val="00B12A5C"/>
    <w:rsid w:val="00B12B9C"/>
    <w:rsid w:val="00B12BDB"/>
    <w:rsid w:val="00B12C13"/>
    <w:rsid w:val="00B12C35"/>
    <w:rsid w:val="00B12EB2"/>
    <w:rsid w:val="00B12EE1"/>
    <w:rsid w:val="00B12FE8"/>
    <w:rsid w:val="00B131CC"/>
    <w:rsid w:val="00B132FF"/>
    <w:rsid w:val="00B135C6"/>
    <w:rsid w:val="00B1373E"/>
    <w:rsid w:val="00B13B81"/>
    <w:rsid w:val="00B13D60"/>
    <w:rsid w:val="00B13E7D"/>
    <w:rsid w:val="00B13F00"/>
    <w:rsid w:val="00B14475"/>
    <w:rsid w:val="00B1460C"/>
    <w:rsid w:val="00B14B37"/>
    <w:rsid w:val="00B14BA5"/>
    <w:rsid w:val="00B14DD5"/>
    <w:rsid w:val="00B14E33"/>
    <w:rsid w:val="00B14F72"/>
    <w:rsid w:val="00B15023"/>
    <w:rsid w:val="00B152D9"/>
    <w:rsid w:val="00B156B3"/>
    <w:rsid w:val="00B158FE"/>
    <w:rsid w:val="00B15925"/>
    <w:rsid w:val="00B15A7E"/>
    <w:rsid w:val="00B15B8C"/>
    <w:rsid w:val="00B15C53"/>
    <w:rsid w:val="00B15DE3"/>
    <w:rsid w:val="00B1614A"/>
    <w:rsid w:val="00B16226"/>
    <w:rsid w:val="00B1626C"/>
    <w:rsid w:val="00B165E6"/>
    <w:rsid w:val="00B16920"/>
    <w:rsid w:val="00B16DD2"/>
    <w:rsid w:val="00B170D3"/>
    <w:rsid w:val="00B17157"/>
    <w:rsid w:val="00B172D9"/>
    <w:rsid w:val="00B17345"/>
    <w:rsid w:val="00B17422"/>
    <w:rsid w:val="00B17469"/>
    <w:rsid w:val="00B17D64"/>
    <w:rsid w:val="00B17D95"/>
    <w:rsid w:val="00B17ED1"/>
    <w:rsid w:val="00B17F31"/>
    <w:rsid w:val="00B20099"/>
    <w:rsid w:val="00B200CD"/>
    <w:rsid w:val="00B20114"/>
    <w:rsid w:val="00B2013D"/>
    <w:rsid w:val="00B20754"/>
    <w:rsid w:val="00B209ED"/>
    <w:rsid w:val="00B20A0F"/>
    <w:rsid w:val="00B20A4D"/>
    <w:rsid w:val="00B20D88"/>
    <w:rsid w:val="00B20E41"/>
    <w:rsid w:val="00B20E88"/>
    <w:rsid w:val="00B21166"/>
    <w:rsid w:val="00B2133C"/>
    <w:rsid w:val="00B21434"/>
    <w:rsid w:val="00B216E3"/>
    <w:rsid w:val="00B2192D"/>
    <w:rsid w:val="00B21A8C"/>
    <w:rsid w:val="00B21D52"/>
    <w:rsid w:val="00B21E34"/>
    <w:rsid w:val="00B21F5E"/>
    <w:rsid w:val="00B2216D"/>
    <w:rsid w:val="00B22410"/>
    <w:rsid w:val="00B2252A"/>
    <w:rsid w:val="00B228EE"/>
    <w:rsid w:val="00B229DD"/>
    <w:rsid w:val="00B22AB0"/>
    <w:rsid w:val="00B22B23"/>
    <w:rsid w:val="00B22D44"/>
    <w:rsid w:val="00B2329F"/>
    <w:rsid w:val="00B23417"/>
    <w:rsid w:val="00B23544"/>
    <w:rsid w:val="00B23646"/>
    <w:rsid w:val="00B23818"/>
    <w:rsid w:val="00B23C43"/>
    <w:rsid w:val="00B23F89"/>
    <w:rsid w:val="00B24011"/>
    <w:rsid w:val="00B240DD"/>
    <w:rsid w:val="00B244E6"/>
    <w:rsid w:val="00B2470A"/>
    <w:rsid w:val="00B24712"/>
    <w:rsid w:val="00B24715"/>
    <w:rsid w:val="00B24722"/>
    <w:rsid w:val="00B2479E"/>
    <w:rsid w:val="00B24A76"/>
    <w:rsid w:val="00B24B79"/>
    <w:rsid w:val="00B24DDC"/>
    <w:rsid w:val="00B25398"/>
    <w:rsid w:val="00B253D4"/>
    <w:rsid w:val="00B25474"/>
    <w:rsid w:val="00B2557F"/>
    <w:rsid w:val="00B255CC"/>
    <w:rsid w:val="00B2561C"/>
    <w:rsid w:val="00B25625"/>
    <w:rsid w:val="00B256BB"/>
    <w:rsid w:val="00B25700"/>
    <w:rsid w:val="00B25A73"/>
    <w:rsid w:val="00B25D45"/>
    <w:rsid w:val="00B25F7D"/>
    <w:rsid w:val="00B25FA7"/>
    <w:rsid w:val="00B262B0"/>
    <w:rsid w:val="00B26319"/>
    <w:rsid w:val="00B265E6"/>
    <w:rsid w:val="00B26CB2"/>
    <w:rsid w:val="00B26D28"/>
    <w:rsid w:val="00B26D9B"/>
    <w:rsid w:val="00B26D9C"/>
    <w:rsid w:val="00B2702C"/>
    <w:rsid w:val="00B2722E"/>
    <w:rsid w:val="00B272E5"/>
    <w:rsid w:val="00B27709"/>
    <w:rsid w:val="00B27D25"/>
    <w:rsid w:val="00B27FE3"/>
    <w:rsid w:val="00B30185"/>
    <w:rsid w:val="00B3035E"/>
    <w:rsid w:val="00B303FF"/>
    <w:rsid w:val="00B30467"/>
    <w:rsid w:val="00B305D5"/>
    <w:rsid w:val="00B305D8"/>
    <w:rsid w:val="00B305ED"/>
    <w:rsid w:val="00B308D7"/>
    <w:rsid w:val="00B309A6"/>
    <w:rsid w:val="00B30C4F"/>
    <w:rsid w:val="00B30C9A"/>
    <w:rsid w:val="00B30CCF"/>
    <w:rsid w:val="00B30D47"/>
    <w:rsid w:val="00B3103F"/>
    <w:rsid w:val="00B31100"/>
    <w:rsid w:val="00B313CB"/>
    <w:rsid w:val="00B31502"/>
    <w:rsid w:val="00B31574"/>
    <w:rsid w:val="00B3174C"/>
    <w:rsid w:val="00B31920"/>
    <w:rsid w:val="00B31C10"/>
    <w:rsid w:val="00B31DDD"/>
    <w:rsid w:val="00B31E04"/>
    <w:rsid w:val="00B31F37"/>
    <w:rsid w:val="00B320C7"/>
    <w:rsid w:val="00B321BB"/>
    <w:rsid w:val="00B3252D"/>
    <w:rsid w:val="00B326A7"/>
    <w:rsid w:val="00B327E4"/>
    <w:rsid w:val="00B327FA"/>
    <w:rsid w:val="00B32A56"/>
    <w:rsid w:val="00B32A9A"/>
    <w:rsid w:val="00B32B39"/>
    <w:rsid w:val="00B32B5B"/>
    <w:rsid w:val="00B32C28"/>
    <w:rsid w:val="00B32C3D"/>
    <w:rsid w:val="00B32E78"/>
    <w:rsid w:val="00B33025"/>
    <w:rsid w:val="00B332AB"/>
    <w:rsid w:val="00B33335"/>
    <w:rsid w:val="00B33407"/>
    <w:rsid w:val="00B334F7"/>
    <w:rsid w:val="00B33599"/>
    <w:rsid w:val="00B337C7"/>
    <w:rsid w:val="00B33BBA"/>
    <w:rsid w:val="00B33D89"/>
    <w:rsid w:val="00B33E11"/>
    <w:rsid w:val="00B33F27"/>
    <w:rsid w:val="00B3416B"/>
    <w:rsid w:val="00B34338"/>
    <w:rsid w:val="00B343AC"/>
    <w:rsid w:val="00B34417"/>
    <w:rsid w:val="00B3442E"/>
    <w:rsid w:val="00B34552"/>
    <w:rsid w:val="00B3495C"/>
    <w:rsid w:val="00B3496C"/>
    <w:rsid w:val="00B349E9"/>
    <w:rsid w:val="00B34C14"/>
    <w:rsid w:val="00B353AB"/>
    <w:rsid w:val="00B35478"/>
    <w:rsid w:val="00B356B7"/>
    <w:rsid w:val="00B356BA"/>
    <w:rsid w:val="00B3571B"/>
    <w:rsid w:val="00B35A4C"/>
    <w:rsid w:val="00B35A55"/>
    <w:rsid w:val="00B35C78"/>
    <w:rsid w:val="00B35E00"/>
    <w:rsid w:val="00B35E88"/>
    <w:rsid w:val="00B36056"/>
    <w:rsid w:val="00B3613C"/>
    <w:rsid w:val="00B3639B"/>
    <w:rsid w:val="00B364C3"/>
    <w:rsid w:val="00B36515"/>
    <w:rsid w:val="00B3671B"/>
    <w:rsid w:val="00B3679D"/>
    <w:rsid w:val="00B36ED2"/>
    <w:rsid w:val="00B36F3D"/>
    <w:rsid w:val="00B3722A"/>
    <w:rsid w:val="00B37287"/>
    <w:rsid w:val="00B37448"/>
    <w:rsid w:val="00B374E4"/>
    <w:rsid w:val="00B375E9"/>
    <w:rsid w:val="00B3773B"/>
    <w:rsid w:val="00B37861"/>
    <w:rsid w:val="00B37A37"/>
    <w:rsid w:val="00B37AD7"/>
    <w:rsid w:val="00B37F7D"/>
    <w:rsid w:val="00B401F4"/>
    <w:rsid w:val="00B402CF"/>
    <w:rsid w:val="00B403BC"/>
    <w:rsid w:val="00B4055A"/>
    <w:rsid w:val="00B406CC"/>
    <w:rsid w:val="00B407E1"/>
    <w:rsid w:val="00B409A4"/>
    <w:rsid w:val="00B40AB7"/>
    <w:rsid w:val="00B40BE2"/>
    <w:rsid w:val="00B40C57"/>
    <w:rsid w:val="00B40D61"/>
    <w:rsid w:val="00B40E62"/>
    <w:rsid w:val="00B410F9"/>
    <w:rsid w:val="00B411B3"/>
    <w:rsid w:val="00B41D47"/>
    <w:rsid w:val="00B41D5D"/>
    <w:rsid w:val="00B41D78"/>
    <w:rsid w:val="00B41DD8"/>
    <w:rsid w:val="00B41F18"/>
    <w:rsid w:val="00B420EC"/>
    <w:rsid w:val="00B42258"/>
    <w:rsid w:val="00B42338"/>
    <w:rsid w:val="00B42341"/>
    <w:rsid w:val="00B424D4"/>
    <w:rsid w:val="00B42BF4"/>
    <w:rsid w:val="00B42D51"/>
    <w:rsid w:val="00B42E08"/>
    <w:rsid w:val="00B42F69"/>
    <w:rsid w:val="00B43040"/>
    <w:rsid w:val="00B430DA"/>
    <w:rsid w:val="00B4312E"/>
    <w:rsid w:val="00B4352A"/>
    <w:rsid w:val="00B43A62"/>
    <w:rsid w:val="00B43C0E"/>
    <w:rsid w:val="00B43D82"/>
    <w:rsid w:val="00B43F14"/>
    <w:rsid w:val="00B44390"/>
    <w:rsid w:val="00B446D3"/>
    <w:rsid w:val="00B44732"/>
    <w:rsid w:val="00B44801"/>
    <w:rsid w:val="00B448C2"/>
    <w:rsid w:val="00B44E67"/>
    <w:rsid w:val="00B45037"/>
    <w:rsid w:val="00B45111"/>
    <w:rsid w:val="00B451CC"/>
    <w:rsid w:val="00B45210"/>
    <w:rsid w:val="00B45318"/>
    <w:rsid w:val="00B45553"/>
    <w:rsid w:val="00B45BCA"/>
    <w:rsid w:val="00B45C69"/>
    <w:rsid w:val="00B45D7B"/>
    <w:rsid w:val="00B460AF"/>
    <w:rsid w:val="00B460B7"/>
    <w:rsid w:val="00B466CC"/>
    <w:rsid w:val="00B46BAB"/>
    <w:rsid w:val="00B46D02"/>
    <w:rsid w:val="00B46D9A"/>
    <w:rsid w:val="00B47199"/>
    <w:rsid w:val="00B47278"/>
    <w:rsid w:val="00B4738A"/>
    <w:rsid w:val="00B47428"/>
    <w:rsid w:val="00B4778F"/>
    <w:rsid w:val="00B478A8"/>
    <w:rsid w:val="00B47B9D"/>
    <w:rsid w:val="00B47C5A"/>
    <w:rsid w:val="00B47CB1"/>
    <w:rsid w:val="00B47F32"/>
    <w:rsid w:val="00B5002E"/>
    <w:rsid w:val="00B50052"/>
    <w:rsid w:val="00B50063"/>
    <w:rsid w:val="00B50234"/>
    <w:rsid w:val="00B505ED"/>
    <w:rsid w:val="00B50690"/>
    <w:rsid w:val="00B50858"/>
    <w:rsid w:val="00B50979"/>
    <w:rsid w:val="00B50B85"/>
    <w:rsid w:val="00B50C4B"/>
    <w:rsid w:val="00B50ECF"/>
    <w:rsid w:val="00B510A3"/>
    <w:rsid w:val="00B5124D"/>
    <w:rsid w:val="00B51494"/>
    <w:rsid w:val="00B515F7"/>
    <w:rsid w:val="00B51712"/>
    <w:rsid w:val="00B5175A"/>
    <w:rsid w:val="00B5176F"/>
    <w:rsid w:val="00B51851"/>
    <w:rsid w:val="00B51C2E"/>
    <w:rsid w:val="00B51C43"/>
    <w:rsid w:val="00B51CDE"/>
    <w:rsid w:val="00B51FEA"/>
    <w:rsid w:val="00B5231D"/>
    <w:rsid w:val="00B523E2"/>
    <w:rsid w:val="00B52508"/>
    <w:rsid w:val="00B525D2"/>
    <w:rsid w:val="00B52FC0"/>
    <w:rsid w:val="00B53228"/>
    <w:rsid w:val="00B5329A"/>
    <w:rsid w:val="00B53586"/>
    <w:rsid w:val="00B537A8"/>
    <w:rsid w:val="00B53AFD"/>
    <w:rsid w:val="00B53BBD"/>
    <w:rsid w:val="00B53D6E"/>
    <w:rsid w:val="00B53E40"/>
    <w:rsid w:val="00B53FC7"/>
    <w:rsid w:val="00B54170"/>
    <w:rsid w:val="00B543DE"/>
    <w:rsid w:val="00B545B9"/>
    <w:rsid w:val="00B54724"/>
    <w:rsid w:val="00B54843"/>
    <w:rsid w:val="00B54888"/>
    <w:rsid w:val="00B548AD"/>
    <w:rsid w:val="00B54A65"/>
    <w:rsid w:val="00B54EC5"/>
    <w:rsid w:val="00B551BA"/>
    <w:rsid w:val="00B551F2"/>
    <w:rsid w:val="00B5525B"/>
    <w:rsid w:val="00B5527B"/>
    <w:rsid w:val="00B553D9"/>
    <w:rsid w:val="00B55417"/>
    <w:rsid w:val="00B555C0"/>
    <w:rsid w:val="00B557A3"/>
    <w:rsid w:val="00B5610C"/>
    <w:rsid w:val="00B56218"/>
    <w:rsid w:val="00B56674"/>
    <w:rsid w:val="00B568B9"/>
    <w:rsid w:val="00B56A20"/>
    <w:rsid w:val="00B56BB1"/>
    <w:rsid w:val="00B5722D"/>
    <w:rsid w:val="00B5757B"/>
    <w:rsid w:val="00B5763E"/>
    <w:rsid w:val="00B57725"/>
    <w:rsid w:val="00B5782F"/>
    <w:rsid w:val="00B57853"/>
    <w:rsid w:val="00B57A44"/>
    <w:rsid w:val="00B57B42"/>
    <w:rsid w:val="00B57DDE"/>
    <w:rsid w:val="00B57EFB"/>
    <w:rsid w:val="00B60228"/>
    <w:rsid w:val="00B602A4"/>
    <w:rsid w:val="00B602EF"/>
    <w:rsid w:val="00B60367"/>
    <w:rsid w:val="00B6045E"/>
    <w:rsid w:val="00B604E4"/>
    <w:rsid w:val="00B60A83"/>
    <w:rsid w:val="00B61611"/>
    <w:rsid w:val="00B6176F"/>
    <w:rsid w:val="00B6189B"/>
    <w:rsid w:val="00B61A80"/>
    <w:rsid w:val="00B61BF9"/>
    <w:rsid w:val="00B61C26"/>
    <w:rsid w:val="00B6232E"/>
    <w:rsid w:val="00B62468"/>
    <w:rsid w:val="00B62546"/>
    <w:rsid w:val="00B626D7"/>
    <w:rsid w:val="00B626ED"/>
    <w:rsid w:val="00B6296D"/>
    <w:rsid w:val="00B62976"/>
    <w:rsid w:val="00B62CF7"/>
    <w:rsid w:val="00B62F93"/>
    <w:rsid w:val="00B62FDE"/>
    <w:rsid w:val="00B63351"/>
    <w:rsid w:val="00B63417"/>
    <w:rsid w:val="00B63430"/>
    <w:rsid w:val="00B63600"/>
    <w:rsid w:val="00B63A0D"/>
    <w:rsid w:val="00B63C5F"/>
    <w:rsid w:val="00B63E49"/>
    <w:rsid w:val="00B6406E"/>
    <w:rsid w:val="00B6407F"/>
    <w:rsid w:val="00B642D5"/>
    <w:rsid w:val="00B642DB"/>
    <w:rsid w:val="00B643C4"/>
    <w:rsid w:val="00B6451F"/>
    <w:rsid w:val="00B647B4"/>
    <w:rsid w:val="00B64836"/>
    <w:rsid w:val="00B649A7"/>
    <w:rsid w:val="00B649CE"/>
    <w:rsid w:val="00B64A8B"/>
    <w:rsid w:val="00B64B81"/>
    <w:rsid w:val="00B64C68"/>
    <w:rsid w:val="00B64D3D"/>
    <w:rsid w:val="00B64E72"/>
    <w:rsid w:val="00B65295"/>
    <w:rsid w:val="00B654BA"/>
    <w:rsid w:val="00B65600"/>
    <w:rsid w:val="00B65815"/>
    <w:rsid w:val="00B65DC9"/>
    <w:rsid w:val="00B65F5C"/>
    <w:rsid w:val="00B66987"/>
    <w:rsid w:val="00B66A3F"/>
    <w:rsid w:val="00B66C1A"/>
    <w:rsid w:val="00B66D5D"/>
    <w:rsid w:val="00B66E35"/>
    <w:rsid w:val="00B66EEB"/>
    <w:rsid w:val="00B66F92"/>
    <w:rsid w:val="00B66FA4"/>
    <w:rsid w:val="00B6702F"/>
    <w:rsid w:val="00B67079"/>
    <w:rsid w:val="00B67118"/>
    <w:rsid w:val="00B67185"/>
    <w:rsid w:val="00B671EC"/>
    <w:rsid w:val="00B6725C"/>
    <w:rsid w:val="00B675FC"/>
    <w:rsid w:val="00B6770C"/>
    <w:rsid w:val="00B67713"/>
    <w:rsid w:val="00B67CAB"/>
    <w:rsid w:val="00B6A2A5"/>
    <w:rsid w:val="00B70085"/>
    <w:rsid w:val="00B700B0"/>
    <w:rsid w:val="00B702E2"/>
    <w:rsid w:val="00B702E9"/>
    <w:rsid w:val="00B703CE"/>
    <w:rsid w:val="00B70455"/>
    <w:rsid w:val="00B7092B"/>
    <w:rsid w:val="00B7098D"/>
    <w:rsid w:val="00B70C82"/>
    <w:rsid w:val="00B70D04"/>
    <w:rsid w:val="00B70D5F"/>
    <w:rsid w:val="00B70DF7"/>
    <w:rsid w:val="00B70F09"/>
    <w:rsid w:val="00B71291"/>
    <w:rsid w:val="00B71304"/>
    <w:rsid w:val="00B713F4"/>
    <w:rsid w:val="00B71524"/>
    <w:rsid w:val="00B715AB"/>
    <w:rsid w:val="00B7197D"/>
    <w:rsid w:val="00B719A9"/>
    <w:rsid w:val="00B71A1E"/>
    <w:rsid w:val="00B71BB5"/>
    <w:rsid w:val="00B71D73"/>
    <w:rsid w:val="00B72122"/>
    <w:rsid w:val="00B72608"/>
    <w:rsid w:val="00B72978"/>
    <w:rsid w:val="00B729F7"/>
    <w:rsid w:val="00B72B0D"/>
    <w:rsid w:val="00B72DB5"/>
    <w:rsid w:val="00B72DE9"/>
    <w:rsid w:val="00B72F5C"/>
    <w:rsid w:val="00B72F90"/>
    <w:rsid w:val="00B732C8"/>
    <w:rsid w:val="00B73703"/>
    <w:rsid w:val="00B7381F"/>
    <w:rsid w:val="00B73A51"/>
    <w:rsid w:val="00B73BEC"/>
    <w:rsid w:val="00B73CAC"/>
    <w:rsid w:val="00B73D56"/>
    <w:rsid w:val="00B73EC7"/>
    <w:rsid w:val="00B7434D"/>
    <w:rsid w:val="00B743B4"/>
    <w:rsid w:val="00B7442F"/>
    <w:rsid w:val="00B7459E"/>
    <w:rsid w:val="00B7466E"/>
    <w:rsid w:val="00B74A43"/>
    <w:rsid w:val="00B74A66"/>
    <w:rsid w:val="00B74C83"/>
    <w:rsid w:val="00B74DF5"/>
    <w:rsid w:val="00B75160"/>
    <w:rsid w:val="00B7516D"/>
    <w:rsid w:val="00B7559F"/>
    <w:rsid w:val="00B756B9"/>
    <w:rsid w:val="00B756CB"/>
    <w:rsid w:val="00B757F1"/>
    <w:rsid w:val="00B758C8"/>
    <w:rsid w:val="00B7595E"/>
    <w:rsid w:val="00B75994"/>
    <w:rsid w:val="00B75B21"/>
    <w:rsid w:val="00B75D91"/>
    <w:rsid w:val="00B761C9"/>
    <w:rsid w:val="00B76261"/>
    <w:rsid w:val="00B764D7"/>
    <w:rsid w:val="00B76538"/>
    <w:rsid w:val="00B7687E"/>
    <w:rsid w:val="00B76969"/>
    <w:rsid w:val="00B76C8D"/>
    <w:rsid w:val="00B76E68"/>
    <w:rsid w:val="00B76F2D"/>
    <w:rsid w:val="00B76F46"/>
    <w:rsid w:val="00B770A1"/>
    <w:rsid w:val="00B7736C"/>
    <w:rsid w:val="00B77766"/>
    <w:rsid w:val="00B77BF7"/>
    <w:rsid w:val="00B77E87"/>
    <w:rsid w:val="00B801C9"/>
    <w:rsid w:val="00B802C2"/>
    <w:rsid w:val="00B80405"/>
    <w:rsid w:val="00B8042E"/>
    <w:rsid w:val="00B805FA"/>
    <w:rsid w:val="00B80889"/>
    <w:rsid w:val="00B8093A"/>
    <w:rsid w:val="00B809A0"/>
    <w:rsid w:val="00B80BC3"/>
    <w:rsid w:val="00B80DA3"/>
    <w:rsid w:val="00B80DB8"/>
    <w:rsid w:val="00B80E11"/>
    <w:rsid w:val="00B80F62"/>
    <w:rsid w:val="00B81317"/>
    <w:rsid w:val="00B81680"/>
    <w:rsid w:val="00B8196F"/>
    <w:rsid w:val="00B81B8F"/>
    <w:rsid w:val="00B81DA9"/>
    <w:rsid w:val="00B81EA0"/>
    <w:rsid w:val="00B82170"/>
    <w:rsid w:val="00B82383"/>
    <w:rsid w:val="00B8268F"/>
    <w:rsid w:val="00B82816"/>
    <w:rsid w:val="00B82908"/>
    <w:rsid w:val="00B82B5C"/>
    <w:rsid w:val="00B82BB0"/>
    <w:rsid w:val="00B82EE6"/>
    <w:rsid w:val="00B82F07"/>
    <w:rsid w:val="00B830FF"/>
    <w:rsid w:val="00B83844"/>
    <w:rsid w:val="00B8393B"/>
    <w:rsid w:val="00B83A1C"/>
    <w:rsid w:val="00B83A77"/>
    <w:rsid w:val="00B83B98"/>
    <w:rsid w:val="00B83B9E"/>
    <w:rsid w:val="00B83D71"/>
    <w:rsid w:val="00B83EAD"/>
    <w:rsid w:val="00B83F8F"/>
    <w:rsid w:val="00B8432A"/>
    <w:rsid w:val="00B84669"/>
    <w:rsid w:val="00B849BD"/>
    <w:rsid w:val="00B849DC"/>
    <w:rsid w:val="00B84A45"/>
    <w:rsid w:val="00B84BED"/>
    <w:rsid w:val="00B84D0A"/>
    <w:rsid w:val="00B84D42"/>
    <w:rsid w:val="00B84E48"/>
    <w:rsid w:val="00B850EE"/>
    <w:rsid w:val="00B85108"/>
    <w:rsid w:val="00B8530C"/>
    <w:rsid w:val="00B854EB"/>
    <w:rsid w:val="00B859A1"/>
    <w:rsid w:val="00B85A9C"/>
    <w:rsid w:val="00B85D22"/>
    <w:rsid w:val="00B85E74"/>
    <w:rsid w:val="00B8612C"/>
    <w:rsid w:val="00B86604"/>
    <w:rsid w:val="00B86633"/>
    <w:rsid w:val="00B86821"/>
    <w:rsid w:val="00B86845"/>
    <w:rsid w:val="00B86AD3"/>
    <w:rsid w:val="00B86BA4"/>
    <w:rsid w:val="00B86E33"/>
    <w:rsid w:val="00B86E62"/>
    <w:rsid w:val="00B87221"/>
    <w:rsid w:val="00B872C4"/>
    <w:rsid w:val="00B872EC"/>
    <w:rsid w:val="00B873D6"/>
    <w:rsid w:val="00B875C0"/>
    <w:rsid w:val="00B87606"/>
    <w:rsid w:val="00B8764A"/>
    <w:rsid w:val="00B87666"/>
    <w:rsid w:val="00B87670"/>
    <w:rsid w:val="00B87A73"/>
    <w:rsid w:val="00B87BFE"/>
    <w:rsid w:val="00B87D00"/>
    <w:rsid w:val="00B87DA1"/>
    <w:rsid w:val="00B87DE6"/>
    <w:rsid w:val="00B87EBD"/>
    <w:rsid w:val="00B8BF2F"/>
    <w:rsid w:val="00B90136"/>
    <w:rsid w:val="00B90361"/>
    <w:rsid w:val="00B90523"/>
    <w:rsid w:val="00B906C3"/>
    <w:rsid w:val="00B90917"/>
    <w:rsid w:val="00B90B8E"/>
    <w:rsid w:val="00B90E3E"/>
    <w:rsid w:val="00B911EA"/>
    <w:rsid w:val="00B91287"/>
    <w:rsid w:val="00B9154D"/>
    <w:rsid w:val="00B918F2"/>
    <w:rsid w:val="00B91A3F"/>
    <w:rsid w:val="00B91DE0"/>
    <w:rsid w:val="00B92095"/>
    <w:rsid w:val="00B9237D"/>
    <w:rsid w:val="00B924A8"/>
    <w:rsid w:val="00B924C7"/>
    <w:rsid w:val="00B926AB"/>
    <w:rsid w:val="00B92A1E"/>
    <w:rsid w:val="00B92C20"/>
    <w:rsid w:val="00B92C51"/>
    <w:rsid w:val="00B92DB6"/>
    <w:rsid w:val="00B92E51"/>
    <w:rsid w:val="00B92EB9"/>
    <w:rsid w:val="00B92EC3"/>
    <w:rsid w:val="00B930CA"/>
    <w:rsid w:val="00B93C16"/>
    <w:rsid w:val="00B93C91"/>
    <w:rsid w:val="00B93E17"/>
    <w:rsid w:val="00B94206"/>
    <w:rsid w:val="00B94297"/>
    <w:rsid w:val="00B942FB"/>
    <w:rsid w:val="00B94357"/>
    <w:rsid w:val="00B944E2"/>
    <w:rsid w:val="00B946AC"/>
    <w:rsid w:val="00B9478C"/>
    <w:rsid w:val="00B94898"/>
    <w:rsid w:val="00B94B32"/>
    <w:rsid w:val="00B94EE3"/>
    <w:rsid w:val="00B95095"/>
    <w:rsid w:val="00B954FA"/>
    <w:rsid w:val="00B95670"/>
    <w:rsid w:val="00B95753"/>
    <w:rsid w:val="00B95A66"/>
    <w:rsid w:val="00B95D12"/>
    <w:rsid w:val="00B95DFD"/>
    <w:rsid w:val="00B95FCE"/>
    <w:rsid w:val="00B960A0"/>
    <w:rsid w:val="00B96135"/>
    <w:rsid w:val="00B961E3"/>
    <w:rsid w:val="00B963A6"/>
    <w:rsid w:val="00B963F1"/>
    <w:rsid w:val="00B9641D"/>
    <w:rsid w:val="00B965F1"/>
    <w:rsid w:val="00B965F5"/>
    <w:rsid w:val="00B96B6A"/>
    <w:rsid w:val="00B96C0C"/>
    <w:rsid w:val="00B96D45"/>
    <w:rsid w:val="00B96DA3"/>
    <w:rsid w:val="00B96DAC"/>
    <w:rsid w:val="00B96DFA"/>
    <w:rsid w:val="00B96E74"/>
    <w:rsid w:val="00B970F6"/>
    <w:rsid w:val="00B9712E"/>
    <w:rsid w:val="00B975F7"/>
    <w:rsid w:val="00B976C5"/>
    <w:rsid w:val="00B97767"/>
    <w:rsid w:val="00B9777E"/>
    <w:rsid w:val="00B979BC"/>
    <w:rsid w:val="00B97A8F"/>
    <w:rsid w:val="00B97BEA"/>
    <w:rsid w:val="00B97BF8"/>
    <w:rsid w:val="00B97C7B"/>
    <w:rsid w:val="00B97D6A"/>
    <w:rsid w:val="00B97EDD"/>
    <w:rsid w:val="00BA0135"/>
    <w:rsid w:val="00BA01D5"/>
    <w:rsid w:val="00BA01DC"/>
    <w:rsid w:val="00BA0204"/>
    <w:rsid w:val="00BA073A"/>
    <w:rsid w:val="00BA085C"/>
    <w:rsid w:val="00BA092C"/>
    <w:rsid w:val="00BA0CBB"/>
    <w:rsid w:val="00BA0D9A"/>
    <w:rsid w:val="00BA0EB9"/>
    <w:rsid w:val="00BA13F7"/>
    <w:rsid w:val="00BA1652"/>
    <w:rsid w:val="00BA1CCA"/>
    <w:rsid w:val="00BA1E4E"/>
    <w:rsid w:val="00BA2192"/>
    <w:rsid w:val="00BA21CD"/>
    <w:rsid w:val="00BA22F2"/>
    <w:rsid w:val="00BA2309"/>
    <w:rsid w:val="00BA2859"/>
    <w:rsid w:val="00BA2874"/>
    <w:rsid w:val="00BA2D9A"/>
    <w:rsid w:val="00BA2E7F"/>
    <w:rsid w:val="00BA30E9"/>
    <w:rsid w:val="00BA3127"/>
    <w:rsid w:val="00BA3157"/>
    <w:rsid w:val="00BA3301"/>
    <w:rsid w:val="00BA3315"/>
    <w:rsid w:val="00BA3328"/>
    <w:rsid w:val="00BA340A"/>
    <w:rsid w:val="00BA3646"/>
    <w:rsid w:val="00BA36E2"/>
    <w:rsid w:val="00BA3A54"/>
    <w:rsid w:val="00BA3C6A"/>
    <w:rsid w:val="00BA3D08"/>
    <w:rsid w:val="00BA4040"/>
    <w:rsid w:val="00BA4545"/>
    <w:rsid w:val="00BA463C"/>
    <w:rsid w:val="00BA4733"/>
    <w:rsid w:val="00BA48CB"/>
    <w:rsid w:val="00BA48E6"/>
    <w:rsid w:val="00BA4978"/>
    <w:rsid w:val="00BA4D34"/>
    <w:rsid w:val="00BA4DDD"/>
    <w:rsid w:val="00BA51CE"/>
    <w:rsid w:val="00BA51E3"/>
    <w:rsid w:val="00BA5326"/>
    <w:rsid w:val="00BA54AF"/>
    <w:rsid w:val="00BA5756"/>
    <w:rsid w:val="00BA577A"/>
    <w:rsid w:val="00BA5D01"/>
    <w:rsid w:val="00BA5E39"/>
    <w:rsid w:val="00BA6005"/>
    <w:rsid w:val="00BA638F"/>
    <w:rsid w:val="00BA63EB"/>
    <w:rsid w:val="00BA6697"/>
    <w:rsid w:val="00BA6785"/>
    <w:rsid w:val="00BA6997"/>
    <w:rsid w:val="00BA69B6"/>
    <w:rsid w:val="00BA69F5"/>
    <w:rsid w:val="00BA737F"/>
    <w:rsid w:val="00BA7B10"/>
    <w:rsid w:val="00BA7D96"/>
    <w:rsid w:val="00BA7F42"/>
    <w:rsid w:val="00BB0433"/>
    <w:rsid w:val="00BB0576"/>
    <w:rsid w:val="00BB0655"/>
    <w:rsid w:val="00BB07D3"/>
    <w:rsid w:val="00BB08AD"/>
    <w:rsid w:val="00BB0B0B"/>
    <w:rsid w:val="00BB0CEA"/>
    <w:rsid w:val="00BB0CED"/>
    <w:rsid w:val="00BB0EC0"/>
    <w:rsid w:val="00BB10EE"/>
    <w:rsid w:val="00BB11DB"/>
    <w:rsid w:val="00BB12A7"/>
    <w:rsid w:val="00BB16F4"/>
    <w:rsid w:val="00BB172A"/>
    <w:rsid w:val="00BB17EA"/>
    <w:rsid w:val="00BB1E4F"/>
    <w:rsid w:val="00BB2383"/>
    <w:rsid w:val="00BB25E4"/>
    <w:rsid w:val="00BB2753"/>
    <w:rsid w:val="00BB28C6"/>
    <w:rsid w:val="00BB2A05"/>
    <w:rsid w:val="00BB2A86"/>
    <w:rsid w:val="00BB2BDB"/>
    <w:rsid w:val="00BB2BF7"/>
    <w:rsid w:val="00BB2D08"/>
    <w:rsid w:val="00BB2D6E"/>
    <w:rsid w:val="00BB2ED9"/>
    <w:rsid w:val="00BB2FD0"/>
    <w:rsid w:val="00BB3068"/>
    <w:rsid w:val="00BB32C5"/>
    <w:rsid w:val="00BB3B63"/>
    <w:rsid w:val="00BB3BDD"/>
    <w:rsid w:val="00BB3CC3"/>
    <w:rsid w:val="00BB41E3"/>
    <w:rsid w:val="00BB42F7"/>
    <w:rsid w:val="00BB436E"/>
    <w:rsid w:val="00BB45C6"/>
    <w:rsid w:val="00BB4709"/>
    <w:rsid w:val="00BB4936"/>
    <w:rsid w:val="00BB49D0"/>
    <w:rsid w:val="00BB4BAA"/>
    <w:rsid w:val="00BB4DED"/>
    <w:rsid w:val="00BB4F5C"/>
    <w:rsid w:val="00BB50A2"/>
    <w:rsid w:val="00BB5149"/>
    <w:rsid w:val="00BB523F"/>
    <w:rsid w:val="00BB54C1"/>
    <w:rsid w:val="00BB574F"/>
    <w:rsid w:val="00BB5ACF"/>
    <w:rsid w:val="00BB5E8D"/>
    <w:rsid w:val="00BB5F58"/>
    <w:rsid w:val="00BB5F9C"/>
    <w:rsid w:val="00BB669D"/>
    <w:rsid w:val="00BB66B9"/>
    <w:rsid w:val="00BB66C6"/>
    <w:rsid w:val="00BB66F2"/>
    <w:rsid w:val="00BB6820"/>
    <w:rsid w:val="00BB697B"/>
    <w:rsid w:val="00BB69CB"/>
    <w:rsid w:val="00BB6A6E"/>
    <w:rsid w:val="00BB6ACD"/>
    <w:rsid w:val="00BB6B4C"/>
    <w:rsid w:val="00BB6DAB"/>
    <w:rsid w:val="00BB6DB3"/>
    <w:rsid w:val="00BB6E98"/>
    <w:rsid w:val="00BB6EBE"/>
    <w:rsid w:val="00BB7010"/>
    <w:rsid w:val="00BB75F3"/>
    <w:rsid w:val="00BB7DDC"/>
    <w:rsid w:val="00BB7EA8"/>
    <w:rsid w:val="00BB7EF8"/>
    <w:rsid w:val="00BC00AE"/>
    <w:rsid w:val="00BC0143"/>
    <w:rsid w:val="00BC01C9"/>
    <w:rsid w:val="00BC02DA"/>
    <w:rsid w:val="00BC02FD"/>
    <w:rsid w:val="00BC06F9"/>
    <w:rsid w:val="00BC0B3E"/>
    <w:rsid w:val="00BC0B82"/>
    <w:rsid w:val="00BC1303"/>
    <w:rsid w:val="00BC1657"/>
    <w:rsid w:val="00BC1815"/>
    <w:rsid w:val="00BC1915"/>
    <w:rsid w:val="00BC1A77"/>
    <w:rsid w:val="00BC2019"/>
    <w:rsid w:val="00BC218D"/>
    <w:rsid w:val="00BC2218"/>
    <w:rsid w:val="00BC223E"/>
    <w:rsid w:val="00BC2520"/>
    <w:rsid w:val="00BC26E6"/>
    <w:rsid w:val="00BC29BC"/>
    <w:rsid w:val="00BC2C6A"/>
    <w:rsid w:val="00BC2CA3"/>
    <w:rsid w:val="00BC2F74"/>
    <w:rsid w:val="00BC330C"/>
    <w:rsid w:val="00BC3888"/>
    <w:rsid w:val="00BC39A5"/>
    <w:rsid w:val="00BC39E1"/>
    <w:rsid w:val="00BC408A"/>
    <w:rsid w:val="00BC41A7"/>
    <w:rsid w:val="00BC44E5"/>
    <w:rsid w:val="00BC469B"/>
    <w:rsid w:val="00BC47B6"/>
    <w:rsid w:val="00BC48EC"/>
    <w:rsid w:val="00BC4A1C"/>
    <w:rsid w:val="00BC4BE6"/>
    <w:rsid w:val="00BC4CF3"/>
    <w:rsid w:val="00BC4D98"/>
    <w:rsid w:val="00BC510F"/>
    <w:rsid w:val="00BC52F4"/>
    <w:rsid w:val="00BC534F"/>
    <w:rsid w:val="00BC53C0"/>
    <w:rsid w:val="00BC5410"/>
    <w:rsid w:val="00BC54D9"/>
    <w:rsid w:val="00BC551D"/>
    <w:rsid w:val="00BC56A4"/>
    <w:rsid w:val="00BC5812"/>
    <w:rsid w:val="00BC58C9"/>
    <w:rsid w:val="00BC593E"/>
    <w:rsid w:val="00BC5A01"/>
    <w:rsid w:val="00BC5BC7"/>
    <w:rsid w:val="00BC5D53"/>
    <w:rsid w:val="00BC5DD8"/>
    <w:rsid w:val="00BC5DEC"/>
    <w:rsid w:val="00BC5E50"/>
    <w:rsid w:val="00BC6074"/>
    <w:rsid w:val="00BC60F9"/>
    <w:rsid w:val="00BC6112"/>
    <w:rsid w:val="00BC6470"/>
    <w:rsid w:val="00BC64E2"/>
    <w:rsid w:val="00BC6540"/>
    <w:rsid w:val="00BC65B9"/>
    <w:rsid w:val="00BC6829"/>
    <w:rsid w:val="00BC6867"/>
    <w:rsid w:val="00BC691C"/>
    <w:rsid w:val="00BC69FB"/>
    <w:rsid w:val="00BC6A82"/>
    <w:rsid w:val="00BC6A88"/>
    <w:rsid w:val="00BC6A95"/>
    <w:rsid w:val="00BC6D06"/>
    <w:rsid w:val="00BC6D3C"/>
    <w:rsid w:val="00BC6D83"/>
    <w:rsid w:val="00BC6F08"/>
    <w:rsid w:val="00BC6FF6"/>
    <w:rsid w:val="00BC7005"/>
    <w:rsid w:val="00BC7063"/>
    <w:rsid w:val="00BC72D1"/>
    <w:rsid w:val="00BC7C67"/>
    <w:rsid w:val="00BC7EAE"/>
    <w:rsid w:val="00BCF70C"/>
    <w:rsid w:val="00BD017C"/>
    <w:rsid w:val="00BD0240"/>
    <w:rsid w:val="00BD02F1"/>
    <w:rsid w:val="00BD035F"/>
    <w:rsid w:val="00BD049B"/>
    <w:rsid w:val="00BD06B8"/>
    <w:rsid w:val="00BD07C4"/>
    <w:rsid w:val="00BD1157"/>
    <w:rsid w:val="00BD12A3"/>
    <w:rsid w:val="00BD1438"/>
    <w:rsid w:val="00BD160F"/>
    <w:rsid w:val="00BD1AAA"/>
    <w:rsid w:val="00BD1D70"/>
    <w:rsid w:val="00BD1FF3"/>
    <w:rsid w:val="00BD200C"/>
    <w:rsid w:val="00BD24E9"/>
    <w:rsid w:val="00BD2695"/>
    <w:rsid w:val="00BD270F"/>
    <w:rsid w:val="00BD2BFF"/>
    <w:rsid w:val="00BD30A1"/>
    <w:rsid w:val="00BD30E5"/>
    <w:rsid w:val="00BD3113"/>
    <w:rsid w:val="00BD3139"/>
    <w:rsid w:val="00BD35AD"/>
    <w:rsid w:val="00BD381A"/>
    <w:rsid w:val="00BD3BB9"/>
    <w:rsid w:val="00BD3C8E"/>
    <w:rsid w:val="00BD3DCE"/>
    <w:rsid w:val="00BD3E0A"/>
    <w:rsid w:val="00BD3E9A"/>
    <w:rsid w:val="00BD3ECD"/>
    <w:rsid w:val="00BD3EF9"/>
    <w:rsid w:val="00BD4590"/>
    <w:rsid w:val="00BD4628"/>
    <w:rsid w:val="00BD4D1E"/>
    <w:rsid w:val="00BD4E79"/>
    <w:rsid w:val="00BD4E7D"/>
    <w:rsid w:val="00BD4EC3"/>
    <w:rsid w:val="00BD523F"/>
    <w:rsid w:val="00BD5353"/>
    <w:rsid w:val="00BD59D7"/>
    <w:rsid w:val="00BD5DB5"/>
    <w:rsid w:val="00BD5E9D"/>
    <w:rsid w:val="00BD60B2"/>
    <w:rsid w:val="00BD61F1"/>
    <w:rsid w:val="00BD63A6"/>
    <w:rsid w:val="00BD64A5"/>
    <w:rsid w:val="00BD6AB8"/>
    <w:rsid w:val="00BD6DCD"/>
    <w:rsid w:val="00BD6E0C"/>
    <w:rsid w:val="00BD6E7D"/>
    <w:rsid w:val="00BD6F56"/>
    <w:rsid w:val="00BD7424"/>
    <w:rsid w:val="00BD751F"/>
    <w:rsid w:val="00BD77DE"/>
    <w:rsid w:val="00BD784C"/>
    <w:rsid w:val="00BD7B0D"/>
    <w:rsid w:val="00BD7C21"/>
    <w:rsid w:val="00BD7DDC"/>
    <w:rsid w:val="00BD7E61"/>
    <w:rsid w:val="00BE00F2"/>
    <w:rsid w:val="00BE020E"/>
    <w:rsid w:val="00BE02B5"/>
    <w:rsid w:val="00BE04DA"/>
    <w:rsid w:val="00BE05E0"/>
    <w:rsid w:val="00BE074C"/>
    <w:rsid w:val="00BE07D9"/>
    <w:rsid w:val="00BE09DC"/>
    <w:rsid w:val="00BE0BED"/>
    <w:rsid w:val="00BE0D83"/>
    <w:rsid w:val="00BE0E81"/>
    <w:rsid w:val="00BE0F86"/>
    <w:rsid w:val="00BE116A"/>
    <w:rsid w:val="00BE17F8"/>
    <w:rsid w:val="00BE1C33"/>
    <w:rsid w:val="00BE2010"/>
    <w:rsid w:val="00BE2021"/>
    <w:rsid w:val="00BE2028"/>
    <w:rsid w:val="00BE21BB"/>
    <w:rsid w:val="00BE220F"/>
    <w:rsid w:val="00BE2226"/>
    <w:rsid w:val="00BE22ED"/>
    <w:rsid w:val="00BE29E6"/>
    <w:rsid w:val="00BE2BB4"/>
    <w:rsid w:val="00BE2C08"/>
    <w:rsid w:val="00BE2ED9"/>
    <w:rsid w:val="00BE3181"/>
    <w:rsid w:val="00BE33E1"/>
    <w:rsid w:val="00BE3458"/>
    <w:rsid w:val="00BE350C"/>
    <w:rsid w:val="00BE35C0"/>
    <w:rsid w:val="00BE39CF"/>
    <w:rsid w:val="00BE3A41"/>
    <w:rsid w:val="00BE3C11"/>
    <w:rsid w:val="00BE4113"/>
    <w:rsid w:val="00BE4548"/>
    <w:rsid w:val="00BE4645"/>
    <w:rsid w:val="00BE46EB"/>
    <w:rsid w:val="00BE485E"/>
    <w:rsid w:val="00BE486A"/>
    <w:rsid w:val="00BE4B1F"/>
    <w:rsid w:val="00BE4C98"/>
    <w:rsid w:val="00BE4F7B"/>
    <w:rsid w:val="00BE5197"/>
    <w:rsid w:val="00BE5396"/>
    <w:rsid w:val="00BE547B"/>
    <w:rsid w:val="00BE54EE"/>
    <w:rsid w:val="00BE57E4"/>
    <w:rsid w:val="00BE5A5E"/>
    <w:rsid w:val="00BE5AF5"/>
    <w:rsid w:val="00BE5C2D"/>
    <w:rsid w:val="00BE5C6B"/>
    <w:rsid w:val="00BE6115"/>
    <w:rsid w:val="00BE62BB"/>
    <w:rsid w:val="00BE66AD"/>
    <w:rsid w:val="00BE68D3"/>
    <w:rsid w:val="00BE697B"/>
    <w:rsid w:val="00BE6BBA"/>
    <w:rsid w:val="00BE6D4F"/>
    <w:rsid w:val="00BE6DA2"/>
    <w:rsid w:val="00BE6E53"/>
    <w:rsid w:val="00BE6E59"/>
    <w:rsid w:val="00BE6F77"/>
    <w:rsid w:val="00BE701E"/>
    <w:rsid w:val="00BE7109"/>
    <w:rsid w:val="00BE713C"/>
    <w:rsid w:val="00BE7204"/>
    <w:rsid w:val="00BE739C"/>
    <w:rsid w:val="00BE76B7"/>
    <w:rsid w:val="00BE7B8B"/>
    <w:rsid w:val="00BF0246"/>
    <w:rsid w:val="00BF0306"/>
    <w:rsid w:val="00BF05E4"/>
    <w:rsid w:val="00BF07BB"/>
    <w:rsid w:val="00BF0C59"/>
    <w:rsid w:val="00BF1499"/>
    <w:rsid w:val="00BF14BF"/>
    <w:rsid w:val="00BF1555"/>
    <w:rsid w:val="00BF166E"/>
    <w:rsid w:val="00BF168B"/>
    <w:rsid w:val="00BF1878"/>
    <w:rsid w:val="00BF1A25"/>
    <w:rsid w:val="00BF1B0B"/>
    <w:rsid w:val="00BF1ED9"/>
    <w:rsid w:val="00BF1F54"/>
    <w:rsid w:val="00BF2725"/>
    <w:rsid w:val="00BF27A2"/>
    <w:rsid w:val="00BF27D6"/>
    <w:rsid w:val="00BF2802"/>
    <w:rsid w:val="00BF29E4"/>
    <w:rsid w:val="00BF2A00"/>
    <w:rsid w:val="00BF2BD3"/>
    <w:rsid w:val="00BF2EF0"/>
    <w:rsid w:val="00BF318F"/>
    <w:rsid w:val="00BF3435"/>
    <w:rsid w:val="00BF36DE"/>
    <w:rsid w:val="00BF36FC"/>
    <w:rsid w:val="00BF385B"/>
    <w:rsid w:val="00BF3AAA"/>
    <w:rsid w:val="00BF3BAB"/>
    <w:rsid w:val="00BF3C5D"/>
    <w:rsid w:val="00BF3EA9"/>
    <w:rsid w:val="00BF401D"/>
    <w:rsid w:val="00BF40E2"/>
    <w:rsid w:val="00BF456E"/>
    <w:rsid w:val="00BF4A9F"/>
    <w:rsid w:val="00BF4D1C"/>
    <w:rsid w:val="00BF51C5"/>
    <w:rsid w:val="00BF549E"/>
    <w:rsid w:val="00BF58A0"/>
    <w:rsid w:val="00BF58A7"/>
    <w:rsid w:val="00BF5C05"/>
    <w:rsid w:val="00BF5DE7"/>
    <w:rsid w:val="00BF5E7A"/>
    <w:rsid w:val="00BF5FB0"/>
    <w:rsid w:val="00BF6280"/>
    <w:rsid w:val="00BF63E5"/>
    <w:rsid w:val="00BF641C"/>
    <w:rsid w:val="00BF654B"/>
    <w:rsid w:val="00BF65CA"/>
    <w:rsid w:val="00BF673A"/>
    <w:rsid w:val="00BF68A0"/>
    <w:rsid w:val="00BF68F2"/>
    <w:rsid w:val="00BF6B18"/>
    <w:rsid w:val="00BF6B3C"/>
    <w:rsid w:val="00BF6D50"/>
    <w:rsid w:val="00BF6DD9"/>
    <w:rsid w:val="00BF6EC5"/>
    <w:rsid w:val="00BF6F03"/>
    <w:rsid w:val="00BF6FFA"/>
    <w:rsid w:val="00BF7532"/>
    <w:rsid w:val="00BF77C0"/>
    <w:rsid w:val="00BF78F6"/>
    <w:rsid w:val="00BF79B2"/>
    <w:rsid w:val="00BF7B81"/>
    <w:rsid w:val="00BF7D6F"/>
    <w:rsid w:val="00C002F1"/>
    <w:rsid w:val="00C00525"/>
    <w:rsid w:val="00C00645"/>
    <w:rsid w:val="00C00A96"/>
    <w:rsid w:val="00C00B37"/>
    <w:rsid w:val="00C00DF3"/>
    <w:rsid w:val="00C01698"/>
    <w:rsid w:val="00C017AB"/>
    <w:rsid w:val="00C01935"/>
    <w:rsid w:val="00C01B14"/>
    <w:rsid w:val="00C01E61"/>
    <w:rsid w:val="00C02076"/>
    <w:rsid w:val="00C0225E"/>
    <w:rsid w:val="00C022F7"/>
    <w:rsid w:val="00C0236A"/>
    <w:rsid w:val="00C0241B"/>
    <w:rsid w:val="00C0242B"/>
    <w:rsid w:val="00C026EA"/>
    <w:rsid w:val="00C0281D"/>
    <w:rsid w:val="00C02845"/>
    <w:rsid w:val="00C02BBA"/>
    <w:rsid w:val="00C02E5E"/>
    <w:rsid w:val="00C03234"/>
    <w:rsid w:val="00C0323B"/>
    <w:rsid w:val="00C0326B"/>
    <w:rsid w:val="00C034A1"/>
    <w:rsid w:val="00C03590"/>
    <w:rsid w:val="00C036FF"/>
    <w:rsid w:val="00C03962"/>
    <w:rsid w:val="00C0396D"/>
    <w:rsid w:val="00C039BF"/>
    <w:rsid w:val="00C03A28"/>
    <w:rsid w:val="00C03A62"/>
    <w:rsid w:val="00C03B17"/>
    <w:rsid w:val="00C03CA5"/>
    <w:rsid w:val="00C03D73"/>
    <w:rsid w:val="00C03FC1"/>
    <w:rsid w:val="00C0403A"/>
    <w:rsid w:val="00C043FD"/>
    <w:rsid w:val="00C044AF"/>
    <w:rsid w:val="00C04619"/>
    <w:rsid w:val="00C04660"/>
    <w:rsid w:val="00C04A06"/>
    <w:rsid w:val="00C04A3B"/>
    <w:rsid w:val="00C04C4D"/>
    <w:rsid w:val="00C04CF3"/>
    <w:rsid w:val="00C04F3E"/>
    <w:rsid w:val="00C04FE5"/>
    <w:rsid w:val="00C050DB"/>
    <w:rsid w:val="00C050E6"/>
    <w:rsid w:val="00C0546E"/>
    <w:rsid w:val="00C05834"/>
    <w:rsid w:val="00C0596D"/>
    <w:rsid w:val="00C0596E"/>
    <w:rsid w:val="00C05BF6"/>
    <w:rsid w:val="00C05C6E"/>
    <w:rsid w:val="00C05F38"/>
    <w:rsid w:val="00C06195"/>
    <w:rsid w:val="00C06593"/>
    <w:rsid w:val="00C0680C"/>
    <w:rsid w:val="00C0681D"/>
    <w:rsid w:val="00C0696B"/>
    <w:rsid w:val="00C06BF4"/>
    <w:rsid w:val="00C06BFC"/>
    <w:rsid w:val="00C06D22"/>
    <w:rsid w:val="00C06EFD"/>
    <w:rsid w:val="00C06F69"/>
    <w:rsid w:val="00C070C6"/>
    <w:rsid w:val="00C071F6"/>
    <w:rsid w:val="00C0733B"/>
    <w:rsid w:val="00C073F9"/>
    <w:rsid w:val="00C075BD"/>
    <w:rsid w:val="00C078CE"/>
    <w:rsid w:val="00C07A39"/>
    <w:rsid w:val="00C07D09"/>
    <w:rsid w:val="00C07D3E"/>
    <w:rsid w:val="00C07E94"/>
    <w:rsid w:val="00C07EFB"/>
    <w:rsid w:val="00C07FE6"/>
    <w:rsid w:val="00C10204"/>
    <w:rsid w:val="00C1022F"/>
    <w:rsid w:val="00C1023D"/>
    <w:rsid w:val="00C106B6"/>
    <w:rsid w:val="00C107F5"/>
    <w:rsid w:val="00C10985"/>
    <w:rsid w:val="00C10B6A"/>
    <w:rsid w:val="00C10BA3"/>
    <w:rsid w:val="00C10C04"/>
    <w:rsid w:val="00C10CC8"/>
    <w:rsid w:val="00C10CF9"/>
    <w:rsid w:val="00C11372"/>
    <w:rsid w:val="00C115ED"/>
    <w:rsid w:val="00C11667"/>
    <w:rsid w:val="00C116FF"/>
    <w:rsid w:val="00C11708"/>
    <w:rsid w:val="00C1176D"/>
    <w:rsid w:val="00C1180B"/>
    <w:rsid w:val="00C11EE3"/>
    <w:rsid w:val="00C121BE"/>
    <w:rsid w:val="00C1229A"/>
    <w:rsid w:val="00C12574"/>
    <w:rsid w:val="00C125D3"/>
    <w:rsid w:val="00C1272E"/>
    <w:rsid w:val="00C1284B"/>
    <w:rsid w:val="00C12991"/>
    <w:rsid w:val="00C12CB6"/>
    <w:rsid w:val="00C12D2A"/>
    <w:rsid w:val="00C12FC5"/>
    <w:rsid w:val="00C13021"/>
    <w:rsid w:val="00C1345D"/>
    <w:rsid w:val="00C136D3"/>
    <w:rsid w:val="00C1387C"/>
    <w:rsid w:val="00C13B0F"/>
    <w:rsid w:val="00C13D7A"/>
    <w:rsid w:val="00C13F95"/>
    <w:rsid w:val="00C140C2"/>
    <w:rsid w:val="00C14238"/>
    <w:rsid w:val="00C1436C"/>
    <w:rsid w:val="00C14663"/>
    <w:rsid w:val="00C1490A"/>
    <w:rsid w:val="00C1492B"/>
    <w:rsid w:val="00C14B70"/>
    <w:rsid w:val="00C14CEF"/>
    <w:rsid w:val="00C14E7A"/>
    <w:rsid w:val="00C14EAC"/>
    <w:rsid w:val="00C14EAD"/>
    <w:rsid w:val="00C150F3"/>
    <w:rsid w:val="00C15142"/>
    <w:rsid w:val="00C151A5"/>
    <w:rsid w:val="00C15223"/>
    <w:rsid w:val="00C1526A"/>
    <w:rsid w:val="00C15A59"/>
    <w:rsid w:val="00C15A7F"/>
    <w:rsid w:val="00C15A8E"/>
    <w:rsid w:val="00C15AC6"/>
    <w:rsid w:val="00C15CED"/>
    <w:rsid w:val="00C15D27"/>
    <w:rsid w:val="00C15E0D"/>
    <w:rsid w:val="00C16411"/>
    <w:rsid w:val="00C164BC"/>
    <w:rsid w:val="00C164D2"/>
    <w:rsid w:val="00C16849"/>
    <w:rsid w:val="00C1693D"/>
    <w:rsid w:val="00C16966"/>
    <w:rsid w:val="00C16988"/>
    <w:rsid w:val="00C16A51"/>
    <w:rsid w:val="00C16A59"/>
    <w:rsid w:val="00C16A68"/>
    <w:rsid w:val="00C16AB9"/>
    <w:rsid w:val="00C16CFF"/>
    <w:rsid w:val="00C16D4E"/>
    <w:rsid w:val="00C16D6E"/>
    <w:rsid w:val="00C16E0F"/>
    <w:rsid w:val="00C16EA7"/>
    <w:rsid w:val="00C170A9"/>
    <w:rsid w:val="00C17188"/>
    <w:rsid w:val="00C171C7"/>
    <w:rsid w:val="00C171CD"/>
    <w:rsid w:val="00C17347"/>
    <w:rsid w:val="00C17429"/>
    <w:rsid w:val="00C17B8B"/>
    <w:rsid w:val="00C17DB9"/>
    <w:rsid w:val="00C20098"/>
    <w:rsid w:val="00C202A1"/>
    <w:rsid w:val="00C202B9"/>
    <w:rsid w:val="00C202BF"/>
    <w:rsid w:val="00C204B5"/>
    <w:rsid w:val="00C204FD"/>
    <w:rsid w:val="00C205C3"/>
    <w:rsid w:val="00C20626"/>
    <w:rsid w:val="00C2069B"/>
    <w:rsid w:val="00C208E8"/>
    <w:rsid w:val="00C208EF"/>
    <w:rsid w:val="00C209B1"/>
    <w:rsid w:val="00C209C1"/>
    <w:rsid w:val="00C20A01"/>
    <w:rsid w:val="00C20D34"/>
    <w:rsid w:val="00C21004"/>
    <w:rsid w:val="00C21053"/>
    <w:rsid w:val="00C21702"/>
    <w:rsid w:val="00C21899"/>
    <w:rsid w:val="00C21984"/>
    <w:rsid w:val="00C21B6D"/>
    <w:rsid w:val="00C21CF9"/>
    <w:rsid w:val="00C21DDF"/>
    <w:rsid w:val="00C21DE6"/>
    <w:rsid w:val="00C221BE"/>
    <w:rsid w:val="00C2275E"/>
    <w:rsid w:val="00C22DDE"/>
    <w:rsid w:val="00C22EA5"/>
    <w:rsid w:val="00C23042"/>
    <w:rsid w:val="00C231D6"/>
    <w:rsid w:val="00C2332D"/>
    <w:rsid w:val="00C2332F"/>
    <w:rsid w:val="00C23546"/>
    <w:rsid w:val="00C236F1"/>
    <w:rsid w:val="00C2397D"/>
    <w:rsid w:val="00C23AE2"/>
    <w:rsid w:val="00C23B7D"/>
    <w:rsid w:val="00C23E64"/>
    <w:rsid w:val="00C23F24"/>
    <w:rsid w:val="00C23F8F"/>
    <w:rsid w:val="00C2413B"/>
    <w:rsid w:val="00C245B5"/>
    <w:rsid w:val="00C246F0"/>
    <w:rsid w:val="00C24A6F"/>
    <w:rsid w:val="00C24AAD"/>
    <w:rsid w:val="00C24CFE"/>
    <w:rsid w:val="00C24DF6"/>
    <w:rsid w:val="00C24E68"/>
    <w:rsid w:val="00C2522E"/>
    <w:rsid w:val="00C257C4"/>
    <w:rsid w:val="00C25847"/>
    <w:rsid w:val="00C258F0"/>
    <w:rsid w:val="00C25AD2"/>
    <w:rsid w:val="00C26025"/>
    <w:rsid w:val="00C261E2"/>
    <w:rsid w:val="00C262E2"/>
    <w:rsid w:val="00C26309"/>
    <w:rsid w:val="00C26322"/>
    <w:rsid w:val="00C26432"/>
    <w:rsid w:val="00C2676F"/>
    <w:rsid w:val="00C267F2"/>
    <w:rsid w:val="00C268A2"/>
    <w:rsid w:val="00C26BBB"/>
    <w:rsid w:val="00C26E5A"/>
    <w:rsid w:val="00C2711D"/>
    <w:rsid w:val="00C271BD"/>
    <w:rsid w:val="00C2727B"/>
    <w:rsid w:val="00C27286"/>
    <w:rsid w:val="00C27289"/>
    <w:rsid w:val="00C272C4"/>
    <w:rsid w:val="00C27A76"/>
    <w:rsid w:val="00C27C33"/>
    <w:rsid w:val="00C27CFD"/>
    <w:rsid w:val="00C27F61"/>
    <w:rsid w:val="00C302FC"/>
    <w:rsid w:val="00C30349"/>
    <w:rsid w:val="00C3077A"/>
    <w:rsid w:val="00C30D23"/>
    <w:rsid w:val="00C310CF"/>
    <w:rsid w:val="00C31333"/>
    <w:rsid w:val="00C3149B"/>
    <w:rsid w:val="00C31738"/>
    <w:rsid w:val="00C31ACA"/>
    <w:rsid w:val="00C31CAD"/>
    <w:rsid w:val="00C31E93"/>
    <w:rsid w:val="00C31FB4"/>
    <w:rsid w:val="00C32184"/>
    <w:rsid w:val="00C32188"/>
    <w:rsid w:val="00C322A8"/>
    <w:rsid w:val="00C32594"/>
    <w:rsid w:val="00C325D3"/>
    <w:rsid w:val="00C32699"/>
    <w:rsid w:val="00C32875"/>
    <w:rsid w:val="00C32980"/>
    <w:rsid w:val="00C32AB2"/>
    <w:rsid w:val="00C32AD6"/>
    <w:rsid w:val="00C3333D"/>
    <w:rsid w:val="00C334D8"/>
    <w:rsid w:val="00C33507"/>
    <w:rsid w:val="00C335C7"/>
    <w:rsid w:val="00C3361C"/>
    <w:rsid w:val="00C33AD4"/>
    <w:rsid w:val="00C33B33"/>
    <w:rsid w:val="00C33B82"/>
    <w:rsid w:val="00C33CB4"/>
    <w:rsid w:val="00C34015"/>
    <w:rsid w:val="00C34026"/>
    <w:rsid w:val="00C342C5"/>
    <w:rsid w:val="00C343C6"/>
    <w:rsid w:val="00C344D2"/>
    <w:rsid w:val="00C34513"/>
    <w:rsid w:val="00C347F6"/>
    <w:rsid w:val="00C348FE"/>
    <w:rsid w:val="00C34AEA"/>
    <w:rsid w:val="00C34CC6"/>
    <w:rsid w:val="00C34D87"/>
    <w:rsid w:val="00C34FE3"/>
    <w:rsid w:val="00C3511F"/>
    <w:rsid w:val="00C35485"/>
    <w:rsid w:val="00C35550"/>
    <w:rsid w:val="00C35617"/>
    <w:rsid w:val="00C357ED"/>
    <w:rsid w:val="00C359AA"/>
    <w:rsid w:val="00C359E2"/>
    <w:rsid w:val="00C35C9C"/>
    <w:rsid w:val="00C35DEE"/>
    <w:rsid w:val="00C36334"/>
    <w:rsid w:val="00C363E0"/>
    <w:rsid w:val="00C3648B"/>
    <w:rsid w:val="00C36774"/>
    <w:rsid w:val="00C3677E"/>
    <w:rsid w:val="00C3684F"/>
    <w:rsid w:val="00C36936"/>
    <w:rsid w:val="00C36DCA"/>
    <w:rsid w:val="00C36DD5"/>
    <w:rsid w:val="00C36E66"/>
    <w:rsid w:val="00C37203"/>
    <w:rsid w:val="00C372D2"/>
    <w:rsid w:val="00C373E3"/>
    <w:rsid w:val="00C3764E"/>
    <w:rsid w:val="00C37745"/>
    <w:rsid w:val="00C377AF"/>
    <w:rsid w:val="00C3783E"/>
    <w:rsid w:val="00C378C8"/>
    <w:rsid w:val="00C37B54"/>
    <w:rsid w:val="00C37FA1"/>
    <w:rsid w:val="00C400AA"/>
    <w:rsid w:val="00C4031C"/>
    <w:rsid w:val="00C40590"/>
    <w:rsid w:val="00C405AB"/>
    <w:rsid w:val="00C405CF"/>
    <w:rsid w:val="00C407D4"/>
    <w:rsid w:val="00C40E42"/>
    <w:rsid w:val="00C410D8"/>
    <w:rsid w:val="00C41222"/>
    <w:rsid w:val="00C4143C"/>
    <w:rsid w:val="00C415E6"/>
    <w:rsid w:val="00C418B6"/>
    <w:rsid w:val="00C41A56"/>
    <w:rsid w:val="00C41C08"/>
    <w:rsid w:val="00C41D7C"/>
    <w:rsid w:val="00C41E2D"/>
    <w:rsid w:val="00C42267"/>
    <w:rsid w:val="00C422E4"/>
    <w:rsid w:val="00C4256F"/>
    <w:rsid w:val="00C42586"/>
    <w:rsid w:val="00C426C1"/>
    <w:rsid w:val="00C428F3"/>
    <w:rsid w:val="00C429FA"/>
    <w:rsid w:val="00C42A5B"/>
    <w:rsid w:val="00C42B3A"/>
    <w:rsid w:val="00C42EB4"/>
    <w:rsid w:val="00C42EF8"/>
    <w:rsid w:val="00C42F50"/>
    <w:rsid w:val="00C42FC7"/>
    <w:rsid w:val="00C43105"/>
    <w:rsid w:val="00C431F2"/>
    <w:rsid w:val="00C4356E"/>
    <w:rsid w:val="00C436B1"/>
    <w:rsid w:val="00C4378A"/>
    <w:rsid w:val="00C437B2"/>
    <w:rsid w:val="00C437C6"/>
    <w:rsid w:val="00C437F3"/>
    <w:rsid w:val="00C4388E"/>
    <w:rsid w:val="00C4405E"/>
    <w:rsid w:val="00C445FC"/>
    <w:rsid w:val="00C446F7"/>
    <w:rsid w:val="00C447CF"/>
    <w:rsid w:val="00C44992"/>
    <w:rsid w:val="00C44A6D"/>
    <w:rsid w:val="00C44D86"/>
    <w:rsid w:val="00C44E96"/>
    <w:rsid w:val="00C45012"/>
    <w:rsid w:val="00C4524E"/>
    <w:rsid w:val="00C45528"/>
    <w:rsid w:val="00C4561A"/>
    <w:rsid w:val="00C45983"/>
    <w:rsid w:val="00C459C2"/>
    <w:rsid w:val="00C459E1"/>
    <w:rsid w:val="00C459EB"/>
    <w:rsid w:val="00C45E58"/>
    <w:rsid w:val="00C45E75"/>
    <w:rsid w:val="00C4610F"/>
    <w:rsid w:val="00C4636E"/>
    <w:rsid w:val="00C4644D"/>
    <w:rsid w:val="00C464FA"/>
    <w:rsid w:val="00C4654B"/>
    <w:rsid w:val="00C46B11"/>
    <w:rsid w:val="00C46B82"/>
    <w:rsid w:val="00C46DA5"/>
    <w:rsid w:val="00C46EAE"/>
    <w:rsid w:val="00C470AB"/>
    <w:rsid w:val="00C47107"/>
    <w:rsid w:val="00C471B6"/>
    <w:rsid w:val="00C4722B"/>
    <w:rsid w:val="00C4760A"/>
    <w:rsid w:val="00C477B8"/>
    <w:rsid w:val="00C47BDB"/>
    <w:rsid w:val="00C47F4A"/>
    <w:rsid w:val="00C47F73"/>
    <w:rsid w:val="00C50153"/>
    <w:rsid w:val="00C501C0"/>
    <w:rsid w:val="00C502E8"/>
    <w:rsid w:val="00C50307"/>
    <w:rsid w:val="00C50ABB"/>
    <w:rsid w:val="00C50BA4"/>
    <w:rsid w:val="00C50D8C"/>
    <w:rsid w:val="00C50F75"/>
    <w:rsid w:val="00C50FD1"/>
    <w:rsid w:val="00C510B7"/>
    <w:rsid w:val="00C512D3"/>
    <w:rsid w:val="00C51319"/>
    <w:rsid w:val="00C5147D"/>
    <w:rsid w:val="00C514E0"/>
    <w:rsid w:val="00C51559"/>
    <w:rsid w:val="00C515D6"/>
    <w:rsid w:val="00C51609"/>
    <w:rsid w:val="00C51672"/>
    <w:rsid w:val="00C5183E"/>
    <w:rsid w:val="00C518C4"/>
    <w:rsid w:val="00C51C3B"/>
    <w:rsid w:val="00C51FD4"/>
    <w:rsid w:val="00C5260E"/>
    <w:rsid w:val="00C52697"/>
    <w:rsid w:val="00C526B3"/>
    <w:rsid w:val="00C52777"/>
    <w:rsid w:val="00C527C3"/>
    <w:rsid w:val="00C5286B"/>
    <w:rsid w:val="00C52A6C"/>
    <w:rsid w:val="00C52AA3"/>
    <w:rsid w:val="00C52B41"/>
    <w:rsid w:val="00C52C13"/>
    <w:rsid w:val="00C52E93"/>
    <w:rsid w:val="00C53078"/>
    <w:rsid w:val="00C53335"/>
    <w:rsid w:val="00C536FF"/>
    <w:rsid w:val="00C53830"/>
    <w:rsid w:val="00C53FD9"/>
    <w:rsid w:val="00C542B7"/>
    <w:rsid w:val="00C54358"/>
    <w:rsid w:val="00C54448"/>
    <w:rsid w:val="00C544C0"/>
    <w:rsid w:val="00C5474A"/>
    <w:rsid w:val="00C548CD"/>
    <w:rsid w:val="00C54AF4"/>
    <w:rsid w:val="00C54BED"/>
    <w:rsid w:val="00C54CC9"/>
    <w:rsid w:val="00C54D0B"/>
    <w:rsid w:val="00C54E97"/>
    <w:rsid w:val="00C54FFA"/>
    <w:rsid w:val="00C5502A"/>
    <w:rsid w:val="00C55391"/>
    <w:rsid w:val="00C553CB"/>
    <w:rsid w:val="00C55438"/>
    <w:rsid w:val="00C55625"/>
    <w:rsid w:val="00C5574A"/>
    <w:rsid w:val="00C557DE"/>
    <w:rsid w:val="00C55D8D"/>
    <w:rsid w:val="00C562D2"/>
    <w:rsid w:val="00C56622"/>
    <w:rsid w:val="00C566B4"/>
    <w:rsid w:val="00C56D42"/>
    <w:rsid w:val="00C56DBA"/>
    <w:rsid w:val="00C56F88"/>
    <w:rsid w:val="00C57179"/>
    <w:rsid w:val="00C571F8"/>
    <w:rsid w:val="00C57410"/>
    <w:rsid w:val="00C57485"/>
    <w:rsid w:val="00C57632"/>
    <w:rsid w:val="00C57992"/>
    <w:rsid w:val="00C57A4D"/>
    <w:rsid w:val="00C57C6D"/>
    <w:rsid w:val="00C57C85"/>
    <w:rsid w:val="00C6010F"/>
    <w:rsid w:val="00C6013F"/>
    <w:rsid w:val="00C60198"/>
    <w:rsid w:val="00C60214"/>
    <w:rsid w:val="00C603B7"/>
    <w:rsid w:val="00C60673"/>
    <w:rsid w:val="00C60A83"/>
    <w:rsid w:val="00C60C83"/>
    <w:rsid w:val="00C60F62"/>
    <w:rsid w:val="00C61135"/>
    <w:rsid w:val="00C614AD"/>
    <w:rsid w:val="00C617DF"/>
    <w:rsid w:val="00C61ACB"/>
    <w:rsid w:val="00C61C59"/>
    <w:rsid w:val="00C61D67"/>
    <w:rsid w:val="00C61DE6"/>
    <w:rsid w:val="00C61E22"/>
    <w:rsid w:val="00C61EEB"/>
    <w:rsid w:val="00C61F91"/>
    <w:rsid w:val="00C621DB"/>
    <w:rsid w:val="00C62611"/>
    <w:rsid w:val="00C626A2"/>
    <w:rsid w:val="00C62822"/>
    <w:rsid w:val="00C628C4"/>
    <w:rsid w:val="00C62CA9"/>
    <w:rsid w:val="00C62F0E"/>
    <w:rsid w:val="00C62FB1"/>
    <w:rsid w:val="00C62FFC"/>
    <w:rsid w:val="00C631AB"/>
    <w:rsid w:val="00C63377"/>
    <w:rsid w:val="00C63726"/>
    <w:rsid w:val="00C63990"/>
    <w:rsid w:val="00C63A9B"/>
    <w:rsid w:val="00C63D69"/>
    <w:rsid w:val="00C63D9F"/>
    <w:rsid w:val="00C63DDF"/>
    <w:rsid w:val="00C63E75"/>
    <w:rsid w:val="00C64470"/>
    <w:rsid w:val="00C64670"/>
    <w:rsid w:val="00C6488C"/>
    <w:rsid w:val="00C64D07"/>
    <w:rsid w:val="00C64D65"/>
    <w:rsid w:val="00C64E4F"/>
    <w:rsid w:val="00C64F0C"/>
    <w:rsid w:val="00C64F39"/>
    <w:rsid w:val="00C65007"/>
    <w:rsid w:val="00C650FF"/>
    <w:rsid w:val="00C6589C"/>
    <w:rsid w:val="00C65ABE"/>
    <w:rsid w:val="00C65B7A"/>
    <w:rsid w:val="00C65CCF"/>
    <w:rsid w:val="00C65E58"/>
    <w:rsid w:val="00C65F7F"/>
    <w:rsid w:val="00C65F87"/>
    <w:rsid w:val="00C66222"/>
    <w:rsid w:val="00C66538"/>
    <w:rsid w:val="00C66572"/>
    <w:rsid w:val="00C66584"/>
    <w:rsid w:val="00C66818"/>
    <w:rsid w:val="00C668AA"/>
    <w:rsid w:val="00C66949"/>
    <w:rsid w:val="00C66A0C"/>
    <w:rsid w:val="00C66B30"/>
    <w:rsid w:val="00C66DC3"/>
    <w:rsid w:val="00C66EEC"/>
    <w:rsid w:val="00C66F8D"/>
    <w:rsid w:val="00C66FF9"/>
    <w:rsid w:val="00C67139"/>
    <w:rsid w:val="00C67337"/>
    <w:rsid w:val="00C6743B"/>
    <w:rsid w:val="00C6744C"/>
    <w:rsid w:val="00C67466"/>
    <w:rsid w:val="00C674B9"/>
    <w:rsid w:val="00C677A8"/>
    <w:rsid w:val="00C6795C"/>
    <w:rsid w:val="00C67991"/>
    <w:rsid w:val="00C67D48"/>
    <w:rsid w:val="00C67E3B"/>
    <w:rsid w:val="00C67FC2"/>
    <w:rsid w:val="00C7009E"/>
    <w:rsid w:val="00C7030A"/>
    <w:rsid w:val="00C70434"/>
    <w:rsid w:val="00C70530"/>
    <w:rsid w:val="00C70627"/>
    <w:rsid w:val="00C707F6"/>
    <w:rsid w:val="00C7086C"/>
    <w:rsid w:val="00C70AEE"/>
    <w:rsid w:val="00C70BEB"/>
    <w:rsid w:val="00C70D27"/>
    <w:rsid w:val="00C70F91"/>
    <w:rsid w:val="00C712C1"/>
    <w:rsid w:val="00C71412"/>
    <w:rsid w:val="00C714E4"/>
    <w:rsid w:val="00C716E6"/>
    <w:rsid w:val="00C71757"/>
    <w:rsid w:val="00C717DE"/>
    <w:rsid w:val="00C71869"/>
    <w:rsid w:val="00C71EAE"/>
    <w:rsid w:val="00C71F86"/>
    <w:rsid w:val="00C71FFD"/>
    <w:rsid w:val="00C7239F"/>
    <w:rsid w:val="00C724F1"/>
    <w:rsid w:val="00C724F6"/>
    <w:rsid w:val="00C7294D"/>
    <w:rsid w:val="00C72B9D"/>
    <w:rsid w:val="00C72C67"/>
    <w:rsid w:val="00C72DCA"/>
    <w:rsid w:val="00C73099"/>
    <w:rsid w:val="00C730C2"/>
    <w:rsid w:val="00C730E1"/>
    <w:rsid w:val="00C73431"/>
    <w:rsid w:val="00C7356C"/>
    <w:rsid w:val="00C73811"/>
    <w:rsid w:val="00C73A2C"/>
    <w:rsid w:val="00C73F47"/>
    <w:rsid w:val="00C74075"/>
    <w:rsid w:val="00C745A0"/>
    <w:rsid w:val="00C74691"/>
    <w:rsid w:val="00C74B32"/>
    <w:rsid w:val="00C74B94"/>
    <w:rsid w:val="00C74C54"/>
    <w:rsid w:val="00C74EED"/>
    <w:rsid w:val="00C75038"/>
    <w:rsid w:val="00C7509A"/>
    <w:rsid w:val="00C7556B"/>
    <w:rsid w:val="00C75604"/>
    <w:rsid w:val="00C75C3B"/>
    <w:rsid w:val="00C76015"/>
    <w:rsid w:val="00C760CC"/>
    <w:rsid w:val="00C76198"/>
    <w:rsid w:val="00C767DB"/>
    <w:rsid w:val="00C76944"/>
    <w:rsid w:val="00C76ACE"/>
    <w:rsid w:val="00C76BD4"/>
    <w:rsid w:val="00C76FB2"/>
    <w:rsid w:val="00C770CE"/>
    <w:rsid w:val="00C771F2"/>
    <w:rsid w:val="00C77227"/>
    <w:rsid w:val="00C7730B"/>
    <w:rsid w:val="00C77314"/>
    <w:rsid w:val="00C778BF"/>
    <w:rsid w:val="00C7798A"/>
    <w:rsid w:val="00C77AF3"/>
    <w:rsid w:val="00C77C83"/>
    <w:rsid w:val="00C77D29"/>
    <w:rsid w:val="00C77E53"/>
    <w:rsid w:val="00C80036"/>
    <w:rsid w:val="00C803CD"/>
    <w:rsid w:val="00C80467"/>
    <w:rsid w:val="00C80732"/>
    <w:rsid w:val="00C809CE"/>
    <w:rsid w:val="00C80A99"/>
    <w:rsid w:val="00C80B97"/>
    <w:rsid w:val="00C80CEC"/>
    <w:rsid w:val="00C80E5D"/>
    <w:rsid w:val="00C80E8E"/>
    <w:rsid w:val="00C81127"/>
    <w:rsid w:val="00C81430"/>
    <w:rsid w:val="00C814D4"/>
    <w:rsid w:val="00C81634"/>
    <w:rsid w:val="00C81657"/>
    <w:rsid w:val="00C81A31"/>
    <w:rsid w:val="00C81BE6"/>
    <w:rsid w:val="00C81C1F"/>
    <w:rsid w:val="00C81E73"/>
    <w:rsid w:val="00C81FD6"/>
    <w:rsid w:val="00C8220E"/>
    <w:rsid w:val="00C8229D"/>
    <w:rsid w:val="00C822A0"/>
    <w:rsid w:val="00C8252D"/>
    <w:rsid w:val="00C8259C"/>
    <w:rsid w:val="00C8266D"/>
    <w:rsid w:val="00C82712"/>
    <w:rsid w:val="00C82ACE"/>
    <w:rsid w:val="00C82BAD"/>
    <w:rsid w:val="00C82CBB"/>
    <w:rsid w:val="00C82D04"/>
    <w:rsid w:val="00C82F04"/>
    <w:rsid w:val="00C82F80"/>
    <w:rsid w:val="00C83273"/>
    <w:rsid w:val="00C83628"/>
    <w:rsid w:val="00C83A05"/>
    <w:rsid w:val="00C83D42"/>
    <w:rsid w:val="00C83D5D"/>
    <w:rsid w:val="00C83F67"/>
    <w:rsid w:val="00C841E4"/>
    <w:rsid w:val="00C841F7"/>
    <w:rsid w:val="00C8420E"/>
    <w:rsid w:val="00C84760"/>
    <w:rsid w:val="00C848A9"/>
    <w:rsid w:val="00C84995"/>
    <w:rsid w:val="00C849DF"/>
    <w:rsid w:val="00C84B72"/>
    <w:rsid w:val="00C85068"/>
    <w:rsid w:val="00C852C3"/>
    <w:rsid w:val="00C852F1"/>
    <w:rsid w:val="00C85860"/>
    <w:rsid w:val="00C85A80"/>
    <w:rsid w:val="00C85B3F"/>
    <w:rsid w:val="00C85C3C"/>
    <w:rsid w:val="00C85CF3"/>
    <w:rsid w:val="00C85F10"/>
    <w:rsid w:val="00C86075"/>
    <w:rsid w:val="00C8645A"/>
    <w:rsid w:val="00C865C6"/>
    <w:rsid w:val="00C8690B"/>
    <w:rsid w:val="00C86AFC"/>
    <w:rsid w:val="00C87204"/>
    <w:rsid w:val="00C8754C"/>
    <w:rsid w:val="00C875B5"/>
    <w:rsid w:val="00C87713"/>
    <w:rsid w:val="00C87762"/>
    <w:rsid w:val="00C878BD"/>
    <w:rsid w:val="00C87994"/>
    <w:rsid w:val="00C87B4F"/>
    <w:rsid w:val="00C87BA5"/>
    <w:rsid w:val="00C87D37"/>
    <w:rsid w:val="00C87F68"/>
    <w:rsid w:val="00C9005E"/>
    <w:rsid w:val="00C900F1"/>
    <w:rsid w:val="00C90272"/>
    <w:rsid w:val="00C90419"/>
    <w:rsid w:val="00C90490"/>
    <w:rsid w:val="00C90515"/>
    <w:rsid w:val="00C90688"/>
    <w:rsid w:val="00C907F1"/>
    <w:rsid w:val="00C90812"/>
    <w:rsid w:val="00C909DC"/>
    <w:rsid w:val="00C90A67"/>
    <w:rsid w:val="00C91255"/>
    <w:rsid w:val="00C91294"/>
    <w:rsid w:val="00C9143D"/>
    <w:rsid w:val="00C9145F"/>
    <w:rsid w:val="00C91591"/>
    <w:rsid w:val="00C91B7D"/>
    <w:rsid w:val="00C91CA2"/>
    <w:rsid w:val="00C91DD8"/>
    <w:rsid w:val="00C91EAC"/>
    <w:rsid w:val="00C9215B"/>
    <w:rsid w:val="00C92297"/>
    <w:rsid w:val="00C92420"/>
    <w:rsid w:val="00C924B8"/>
    <w:rsid w:val="00C92556"/>
    <w:rsid w:val="00C92BF8"/>
    <w:rsid w:val="00C92C03"/>
    <w:rsid w:val="00C92D82"/>
    <w:rsid w:val="00C92E88"/>
    <w:rsid w:val="00C92F8F"/>
    <w:rsid w:val="00C92F9E"/>
    <w:rsid w:val="00C931D5"/>
    <w:rsid w:val="00C93373"/>
    <w:rsid w:val="00C939F3"/>
    <w:rsid w:val="00C93A64"/>
    <w:rsid w:val="00C93C6C"/>
    <w:rsid w:val="00C93F1E"/>
    <w:rsid w:val="00C9403A"/>
    <w:rsid w:val="00C94136"/>
    <w:rsid w:val="00C94266"/>
    <w:rsid w:val="00C9434B"/>
    <w:rsid w:val="00C945EB"/>
    <w:rsid w:val="00C946E0"/>
    <w:rsid w:val="00C947FA"/>
    <w:rsid w:val="00C94A49"/>
    <w:rsid w:val="00C94C89"/>
    <w:rsid w:val="00C952D7"/>
    <w:rsid w:val="00C953A4"/>
    <w:rsid w:val="00C95659"/>
    <w:rsid w:val="00C956AD"/>
    <w:rsid w:val="00C95B16"/>
    <w:rsid w:val="00C95BE7"/>
    <w:rsid w:val="00C95E64"/>
    <w:rsid w:val="00C96080"/>
    <w:rsid w:val="00C96152"/>
    <w:rsid w:val="00C961FE"/>
    <w:rsid w:val="00C96220"/>
    <w:rsid w:val="00C964D9"/>
    <w:rsid w:val="00C964F5"/>
    <w:rsid w:val="00C9658A"/>
    <w:rsid w:val="00C965E1"/>
    <w:rsid w:val="00C9660D"/>
    <w:rsid w:val="00C967A4"/>
    <w:rsid w:val="00C96841"/>
    <w:rsid w:val="00C96BF0"/>
    <w:rsid w:val="00C96D37"/>
    <w:rsid w:val="00C96DCA"/>
    <w:rsid w:val="00C96DE9"/>
    <w:rsid w:val="00C97126"/>
    <w:rsid w:val="00C971C2"/>
    <w:rsid w:val="00C97288"/>
    <w:rsid w:val="00C977B7"/>
    <w:rsid w:val="00C978CA"/>
    <w:rsid w:val="00C979F9"/>
    <w:rsid w:val="00C97AFD"/>
    <w:rsid w:val="00C97B8E"/>
    <w:rsid w:val="00C97BBF"/>
    <w:rsid w:val="00C97FB0"/>
    <w:rsid w:val="00CA0062"/>
    <w:rsid w:val="00CA0530"/>
    <w:rsid w:val="00CA0571"/>
    <w:rsid w:val="00CA06BC"/>
    <w:rsid w:val="00CA084A"/>
    <w:rsid w:val="00CA0BD9"/>
    <w:rsid w:val="00CA18A9"/>
    <w:rsid w:val="00CA1B15"/>
    <w:rsid w:val="00CA1BA2"/>
    <w:rsid w:val="00CA201A"/>
    <w:rsid w:val="00CA2168"/>
    <w:rsid w:val="00CA2257"/>
    <w:rsid w:val="00CA245D"/>
    <w:rsid w:val="00CA2580"/>
    <w:rsid w:val="00CA267D"/>
    <w:rsid w:val="00CA27D0"/>
    <w:rsid w:val="00CA27ED"/>
    <w:rsid w:val="00CA289B"/>
    <w:rsid w:val="00CA2C9E"/>
    <w:rsid w:val="00CA2E10"/>
    <w:rsid w:val="00CA3239"/>
    <w:rsid w:val="00CA34DC"/>
    <w:rsid w:val="00CA35D4"/>
    <w:rsid w:val="00CA363C"/>
    <w:rsid w:val="00CA3687"/>
    <w:rsid w:val="00CA3766"/>
    <w:rsid w:val="00CA37D0"/>
    <w:rsid w:val="00CA3ADC"/>
    <w:rsid w:val="00CA3D2C"/>
    <w:rsid w:val="00CA3FFF"/>
    <w:rsid w:val="00CA40CB"/>
    <w:rsid w:val="00CA47C4"/>
    <w:rsid w:val="00CA4C04"/>
    <w:rsid w:val="00CA4C6C"/>
    <w:rsid w:val="00CA4CF4"/>
    <w:rsid w:val="00CA4D06"/>
    <w:rsid w:val="00CA51CA"/>
    <w:rsid w:val="00CA5222"/>
    <w:rsid w:val="00CA5841"/>
    <w:rsid w:val="00CA5887"/>
    <w:rsid w:val="00CA5A03"/>
    <w:rsid w:val="00CA5A74"/>
    <w:rsid w:val="00CA5BC5"/>
    <w:rsid w:val="00CA5BF5"/>
    <w:rsid w:val="00CA5C2D"/>
    <w:rsid w:val="00CA5CF5"/>
    <w:rsid w:val="00CA5DFF"/>
    <w:rsid w:val="00CA5E8E"/>
    <w:rsid w:val="00CA601D"/>
    <w:rsid w:val="00CA6470"/>
    <w:rsid w:val="00CA6686"/>
    <w:rsid w:val="00CA6779"/>
    <w:rsid w:val="00CA6899"/>
    <w:rsid w:val="00CA6A45"/>
    <w:rsid w:val="00CA6B28"/>
    <w:rsid w:val="00CA6B34"/>
    <w:rsid w:val="00CA6D24"/>
    <w:rsid w:val="00CA6D70"/>
    <w:rsid w:val="00CA6EB6"/>
    <w:rsid w:val="00CA6FF9"/>
    <w:rsid w:val="00CA7291"/>
    <w:rsid w:val="00CA7587"/>
    <w:rsid w:val="00CA7D5E"/>
    <w:rsid w:val="00CB0209"/>
    <w:rsid w:val="00CB027A"/>
    <w:rsid w:val="00CB0316"/>
    <w:rsid w:val="00CB03CA"/>
    <w:rsid w:val="00CB0442"/>
    <w:rsid w:val="00CB05A2"/>
    <w:rsid w:val="00CB07AC"/>
    <w:rsid w:val="00CB07BF"/>
    <w:rsid w:val="00CB0909"/>
    <w:rsid w:val="00CB0C05"/>
    <w:rsid w:val="00CB0D56"/>
    <w:rsid w:val="00CB0E99"/>
    <w:rsid w:val="00CB0EC9"/>
    <w:rsid w:val="00CB0F93"/>
    <w:rsid w:val="00CB11B0"/>
    <w:rsid w:val="00CB14C6"/>
    <w:rsid w:val="00CB14D9"/>
    <w:rsid w:val="00CB15D4"/>
    <w:rsid w:val="00CB1650"/>
    <w:rsid w:val="00CB1732"/>
    <w:rsid w:val="00CB1890"/>
    <w:rsid w:val="00CB1B16"/>
    <w:rsid w:val="00CB1D3C"/>
    <w:rsid w:val="00CB1D46"/>
    <w:rsid w:val="00CB2109"/>
    <w:rsid w:val="00CB2402"/>
    <w:rsid w:val="00CB24B2"/>
    <w:rsid w:val="00CB24F6"/>
    <w:rsid w:val="00CB2552"/>
    <w:rsid w:val="00CB26FE"/>
    <w:rsid w:val="00CB2906"/>
    <w:rsid w:val="00CB2AA1"/>
    <w:rsid w:val="00CB2AC3"/>
    <w:rsid w:val="00CB2F77"/>
    <w:rsid w:val="00CB33FA"/>
    <w:rsid w:val="00CB341F"/>
    <w:rsid w:val="00CB355B"/>
    <w:rsid w:val="00CB3649"/>
    <w:rsid w:val="00CB3688"/>
    <w:rsid w:val="00CB3700"/>
    <w:rsid w:val="00CB371F"/>
    <w:rsid w:val="00CB37D9"/>
    <w:rsid w:val="00CB3866"/>
    <w:rsid w:val="00CB387E"/>
    <w:rsid w:val="00CB3969"/>
    <w:rsid w:val="00CB3CBC"/>
    <w:rsid w:val="00CB3CCA"/>
    <w:rsid w:val="00CB4364"/>
    <w:rsid w:val="00CB443E"/>
    <w:rsid w:val="00CB44F9"/>
    <w:rsid w:val="00CB46A8"/>
    <w:rsid w:val="00CB47F3"/>
    <w:rsid w:val="00CB494B"/>
    <w:rsid w:val="00CB4B5F"/>
    <w:rsid w:val="00CB4C07"/>
    <w:rsid w:val="00CB4C7F"/>
    <w:rsid w:val="00CB52A1"/>
    <w:rsid w:val="00CB52AB"/>
    <w:rsid w:val="00CB5352"/>
    <w:rsid w:val="00CB550D"/>
    <w:rsid w:val="00CB55C0"/>
    <w:rsid w:val="00CB5740"/>
    <w:rsid w:val="00CB590E"/>
    <w:rsid w:val="00CB59D9"/>
    <w:rsid w:val="00CB5A6B"/>
    <w:rsid w:val="00CB5C29"/>
    <w:rsid w:val="00CB5C2C"/>
    <w:rsid w:val="00CB5D8A"/>
    <w:rsid w:val="00CB5DF5"/>
    <w:rsid w:val="00CB5E88"/>
    <w:rsid w:val="00CB5FAF"/>
    <w:rsid w:val="00CB600E"/>
    <w:rsid w:val="00CB6036"/>
    <w:rsid w:val="00CB6078"/>
    <w:rsid w:val="00CB62E2"/>
    <w:rsid w:val="00CB6395"/>
    <w:rsid w:val="00CB6491"/>
    <w:rsid w:val="00CB65AF"/>
    <w:rsid w:val="00CB6602"/>
    <w:rsid w:val="00CB6C30"/>
    <w:rsid w:val="00CB75E7"/>
    <w:rsid w:val="00CB7654"/>
    <w:rsid w:val="00CB796E"/>
    <w:rsid w:val="00CB7C9D"/>
    <w:rsid w:val="00CB7DEE"/>
    <w:rsid w:val="00CB7EB3"/>
    <w:rsid w:val="00CB7F4F"/>
    <w:rsid w:val="00CB7FB2"/>
    <w:rsid w:val="00CC0458"/>
    <w:rsid w:val="00CC05B2"/>
    <w:rsid w:val="00CC07BA"/>
    <w:rsid w:val="00CC09C0"/>
    <w:rsid w:val="00CC09D6"/>
    <w:rsid w:val="00CC0BE0"/>
    <w:rsid w:val="00CC0BE5"/>
    <w:rsid w:val="00CC0CD5"/>
    <w:rsid w:val="00CC0D15"/>
    <w:rsid w:val="00CC0F59"/>
    <w:rsid w:val="00CC1016"/>
    <w:rsid w:val="00CC1185"/>
    <w:rsid w:val="00CC157C"/>
    <w:rsid w:val="00CC16BA"/>
    <w:rsid w:val="00CC16CF"/>
    <w:rsid w:val="00CC17B7"/>
    <w:rsid w:val="00CC17E2"/>
    <w:rsid w:val="00CC1B57"/>
    <w:rsid w:val="00CC1BC1"/>
    <w:rsid w:val="00CC1CE5"/>
    <w:rsid w:val="00CC1E27"/>
    <w:rsid w:val="00CC1F79"/>
    <w:rsid w:val="00CC2035"/>
    <w:rsid w:val="00CC22BC"/>
    <w:rsid w:val="00CC23F8"/>
    <w:rsid w:val="00CC246C"/>
    <w:rsid w:val="00CC24F6"/>
    <w:rsid w:val="00CC25FF"/>
    <w:rsid w:val="00CC2657"/>
    <w:rsid w:val="00CC2799"/>
    <w:rsid w:val="00CC27A2"/>
    <w:rsid w:val="00CC2B4C"/>
    <w:rsid w:val="00CC2C78"/>
    <w:rsid w:val="00CC2E4E"/>
    <w:rsid w:val="00CC3145"/>
    <w:rsid w:val="00CC33C3"/>
    <w:rsid w:val="00CC3504"/>
    <w:rsid w:val="00CC35B2"/>
    <w:rsid w:val="00CC3899"/>
    <w:rsid w:val="00CC3A22"/>
    <w:rsid w:val="00CC3A7D"/>
    <w:rsid w:val="00CC3C68"/>
    <w:rsid w:val="00CC444D"/>
    <w:rsid w:val="00CC4451"/>
    <w:rsid w:val="00CC45F9"/>
    <w:rsid w:val="00CC460F"/>
    <w:rsid w:val="00CC4852"/>
    <w:rsid w:val="00CC4892"/>
    <w:rsid w:val="00CC4A54"/>
    <w:rsid w:val="00CC4AFB"/>
    <w:rsid w:val="00CC4B17"/>
    <w:rsid w:val="00CC4C06"/>
    <w:rsid w:val="00CC4D20"/>
    <w:rsid w:val="00CC4DA0"/>
    <w:rsid w:val="00CC4F07"/>
    <w:rsid w:val="00CC5018"/>
    <w:rsid w:val="00CC502B"/>
    <w:rsid w:val="00CC502E"/>
    <w:rsid w:val="00CC50C6"/>
    <w:rsid w:val="00CC50C9"/>
    <w:rsid w:val="00CC5238"/>
    <w:rsid w:val="00CC53B9"/>
    <w:rsid w:val="00CC5418"/>
    <w:rsid w:val="00CC55CB"/>
    <w:rsid w:val="00CC58E7"/>
    <w:rsid w:val="00CC58EF"/>
    <w:rsid w:val="00CC5B00"/>
    <w:rsid w:val="00CC5C62"/>
    <w:rsid w:val="00CC5DC9"/>
    <w:rsid w:val="00CC5F3C"/>
    <w:rsid w:val="00CC6194"/>
    <w:rsid w:val="00CC61C6"/>
    <w:rsid w:val="00CC6325"/>
    <w:rsid w:val="00CC63B8"/>
    <w:rsid w:val="00CC6465"/>
    <w:rsid w:val="00CC64C1"/>
    <w:rsid w:val="00CC651A"/>
    <w:rsid w:val="00CC6A2F"/>
    <w:rsid w:val="00CC6A74"/>
    <w:rsid w:val="00CC6B4F"/>
    <w:rsid w:val="00CC6C88"/>
    <w:rsid w:val="00CC6D27"/>
    <w:rsid w:val="00CC6DCA"/>
    <w:rsid w:val="00CC6E3A"/>
    <w:rsid w:val="00CC6E86"/>
    <w:rsid w:val="00CC6E9C"/>
    <w:rsid w:val="00CC6FDF"/>
    <w:rsid w:val="00CC6FEF"/>
    <w:rsid w:val="00CC713F"/>
    <w:rsid w:val="00CC7291"/>
    <w:rsid w:val="00CC72C0"/>
    <w:rsid w:val="00CC740F"/>
    <w:rsid w:val="00CC74DF"/>
    <w:rsid w:val="00CC7573"/>
    <w:rsid w:val="00CC77DB"/>
    <w:rsid w:val="00CC7886"/>
    <w:rsid w:val="00CC791F"/>
    <w:rsid w:val="00CD016E"/>
    <w:rsid w:val="00CD0433"/>
    <w:rsid w:val="00CD0602"/>
    <w:rsid w:val="00CD0635"/>
    <w:rsid w:val="00CD0724"/>
    <w:rsid w:val="00CD07E8"/>
    <w:rsid w:val="00CD0800"/>
    <w:rsid w:val="00CD0A7E"/>
    <w:rsid w:val="00CD0D64"/>
    <w:rsid w:val="00CD0D6C"/>
    <w:rsid w:val="00CD0F9D"/>
    <w:rsid w:val="00CD0FD2"/>
    <w:rsid w:val="00CD1183"/>
    <w:rsid w:val="00CD11C2"/>
    <w:rsid w:val="00CD137A"/>
    <w:rsid w:val="00CD137D"/>
    <w:rsid w:val="00CD144C"/>
    <w:rsid w:val="00CD1542"/>
    <w:rsid w:val="00CD16B9"/>
    <w:rsid w:val="00CD1B49"/>
    <w:rsid w:val="00CD1B4D"/>
    <w:rsid w:val="00CD1CCC"/>
    <w:rsid w:val="00CD1D38"/>
    <w:rsid w:val="00CD20D5"/>
    <w:rsid w:val="00CD22BB"/>
    <w:rsid w:val="00CD22F1"/>
    <w:rsid w:val="00CD233F"/>
    <w:rsid w:val="00CD2747"/>
    <w:rsid w:val="00CD27B3"/>
    <w:rsid w:val="00CD2833"/>
    <w:rsid w:val="00CD2ABA"/>
    <w:rsid w:val="00CD2B18"/>
    <w:rsid w:val="00CD2CBD"/>
    <w:rsid w:val="00CD2F0B"/>
    <w:rsid w:val="00CD2FC7"/>
    <w:rsid w:val="00CD3048"/>
    <w:rsid w:val="00CD30B8"/>
    <w:rsid w:val="00CD30E3"/>
    <w:rsid w:val="00CD3518"/>
    <w:rsid w:val="00CD3545"/>
    <w:rsid w:val="00CD37A6"/>
    <w:rsid w:val="00CD38DD"/>
    <w:rsid w:val="00CD3B1C"/>
    <w:rsid w:val="00CD3B54"/>
    <w:rsid w:val="00CD3B7F"/>
    <w:rsid w:val="00CD3C27"/>
    <w:rsid w:val="00CD3E87"/>
    <w:rsid w:val="00CD3EB6"/>
    <w:rsid w:val="00CD4595"/>
    <w:rsid w:val="00CD46A5"/>
    <w:rsid w:val="00CD46D7"/>
    <w:rsid w:val="00CD4856"/>
    <w:rsid w:val="00CD4E58"/>
    <w:rsid w:val="00CD5138"/>
    <w:rsid w:val="00CD51DA"/>
    <w:rsid w:val="00CD54F7"/>
    <w:rsid w:val="00CD56D9"/>
    <w:rsid w:val="00CD5829"/>
    <w:rsid w:val="00CD5834"/>
    <w:rsid w:val="00CD5A7A"/>
    <w:rsid w:val="00CD5D99"/>
    <w:rsid w:val="00CD5DB3"/>
    <w:rsid w:val="00CD5E92"/>
    <w:rsid w:val="00CD5EFF"/>
    <w:rsid w:val="00CD5FD9"/>
    <w:rsid w:val="00CD60C7"/>
    <w:rsid w:val="00CD6524"/>
    <w:rsid w:val="00CD6613"/>
    <w:rsid w:val="00CD68BC"/>
    <w:rsid w:val="00CD6947"/>
    <w:rsid w:val="00CD6AD3"/>
    <w:rsid w:val="00CD6B68"/>
    <w:rsid w:val="00CD6C1F"/>
    <w:rsid w:val="00CD6CFC"/>
    <w:rsid w:val="00CD6D0F"/>
    <w:rsid w:val="00CD6DB7"/>
    <w:rsid w:val="00CD6DC4"/>
    <w:rsid w:val="00CD72BD"/>
    <w:rsid w:val="00CD7395"/>
    <w:rsid w:val="00CD73DC"/>
    <w:rsid w:val="00CD73FE"/>
    <w:rsid w:val="00CD797B"/>
    <w:rsid w:val="00CD799C"/>
    <w:rsid w:val="00CD7D43"/>
    <w:rsid w:val="00CD7DAF"/>
    <w:rsid w:val="00CE01CC"/>
    <w:rsid w:val="00CE01E7"/>
    <w:rsid w:val="00CE0382"/>
    <w:rsid w:val="00CE050C"/>
    <w:rsid w:val="00CE053C"/>
    <w:rsid w:val="00CE062C"/>
    <w:rsid w:val="00CE077F"/>
    <w:rsid w:val="00CE0881"/>
    <w:rsid w:val="00CE0B59"/>
    <w:rsid w:val="00CE0C10"/>
    <w:rsid w:val="00CE0C96"/>
    <w:rsid w:val="00CE0D9C"/>
    <w:rsid w:val="00CE0DDC"/>
    <w:rsid w:val="00CE0DF8"/>
    <w:rsid w:val="00CE1210"/>
    <w:rsid w:val="00CE125A"/>
    <w:rsid w:val="00CE1397"/>
    <w:rsid w:val="00CE1399"/>
    <w:rsid w:val="00CE1760"/>
    <w:rsid w:val="00CE176B"/>
    <w:rsid w:val="00CE1918"/>
    <w:rsid w:val="00CE19A2"/>
    <w:rsid w:val="00CE1B2F"/>
    <w:rsid w:val="00CE1B53"/>
    <w:rsid w:val="00CE20DD"/>
    <w:rsid w:val="00CE2157"/>
    <w:rsid w:val="00CE239B"/>
    <w:rsid w:val="00CE2410"/>
    <w:rsid w:val="00CE2451"/>
    <w:rsid w:val="00CE2756"/>
    <w:rsid w:val="00CE2820"/>
    <w:rsid w:val="00CE2A33"/>
    <w:rsid w:val="00CE2B4A"/>
    <w:rsid w:val="00CE3020"/>
    <w:rsid w:val="00CE3315"/>
    <w:rsid w:val="00CE34EC"/>
    <w:rsid w:val="00CE3846"/>
    <w:rsid w:val="00CE419E"/>
    <w:rsid w:val="00CE428D"/>
    <w:rsid w:val="00CE4392"/>
    <w:rsid w:val="00CE4413"/>
    <w:rsid w:val="00CE4507"/>
    <w:rsid w:val="00CE4512"/>
    <w:rsid w:val="00CE45EC"/>
    <w:rsid w:val="00CE46A3"/>
    <w:rsid w:val="00CE4727"/>
    <w:rsid w:val="00CE49A3"/>
    <w:rsid w:val="00CE4B61"/>
    <w:rsid w:val="00CE4C49"/>
    <w:rsid w:val="00CE4CF4"/>
    <w:rsid w:val="00CE4ED3"/>
    <w:rsid w:val="00CE4FAB"/>
    <w:rsid w:val="00CE50BA"/>
    <w:rsid w:val="00CE5242"/>
    <w:rsid w:val="00CE5272"/>
    <w:rsid w:val="00CE52B2"/>
    <w:rsid w:val="00CE52D8"/>
    <w:rsid w:val="00CE5322"/>
    <w:rsid w:val="00CE5456"/>
    <w:rsid w:val="00CE547F"/>
    <w:rsid w:val="00CE5B10"/>
    <w:rsid w:val="00CE5D06"/>
    <w:rsid w:val="00CE5D59"/>
    <w:rsid w:val="00CE622D"/>
    <w:rsid w:val="00CE63F8"/>
    <w:rsid w:val="00CE64A8"/>
    <w:rsid w:val="00CE67DF"/>
    <w:rsid w:val="00CE686F"/>
    <w:rsid w:val="00CE6953"/>
    <w:rsid w:val="00CE698B"/>
    <w:rsid w:val="00CE69ED"/>
    <w:rsid w:val="00CE6A3C"/>
    <w:rsid w:val="00CE6AD1"/>
    <w:rsid w:val="00CE6D92"/>
    <w:rsid w:val="00CE6E46"/>
    <w:rsid w:val="00CE7130"/>
    <w:rsid w:val="00CE71F7"/>
    <w:rsid w:val="00CE7378"/>
    <w:rsid w:val="00CE741E"/>
    <w:rsid w:val="00CE74BC"/>
    <w:rsid w:val="00CE778C"/>
    <w:rsid w:val="00CE77F9"/>
    <w:rsid w:val="00CE7803"/>
    <w:rsid w:val="00CE789A"/>
    <w:rsid w:val="00CE7990"/>
    <w:rsid w:val="00CE7A7F"/>
    <w:rsid w:val="00CE7A8B"/>
    <w:rsid w:val="00CE7B49"/>
    <w:rsid w:val="00CE7C17"/>
    <w:rsid w:val="00CE7C9B"/>
    <w:rsid w:val="00CE7EAC"/>
    <w:rsid w:val="00CE7EEB"/>
    <w:rsid w:val="00CE7F74"/>
    <w:rsid w:val="00CF0003"/>
    <w:rsid w:val="00CF0170"/>
    <w:rsid w:val="00CF0446"/>
    <w:rsid w:val="00CF048C"/>
    <w:rsid w:val="00CF060D"/>
    <w:rsid w:val="00CF0629"/>
    <w:rsid w:val="00CF06F5"/>
    <w:rsid w:val="00CF0712"/>
    <w:rsid w:val="00CF09E3"/>
    <w:rsid w:val="00CF0BB1"/>
    <w:rsid w:val="00CF0F3F"/>
    <w:rsid w:val="00CF1032"/>
    <w:rsid w:val="00CF1048"/>
    <w:rsid w:val="00CF1297"/>
    <w:rsid w:val="00CF140D"/>
    <w:rsid w:val="00CF155D"/>
    <w:rsid w:val="00CF158D"/>
    <w:rsid w:val="00CF1762"/>
    <w:rsid w:val="00CF187D"/>
    <w:rsid w:val="00CF1963"/>
    <w:rsid w:val="00CF1BBF"/>
    <w:rsid w:val="00CF1BCA"/>
    <w:rsid w:val="00CF1BE9"/>
    <w:rsid w:val="00CF1D72"/>
    <w:rsid w:val="00CF209A"/>
    <w:rsid w:val="00CF246D"/>
    <w:rsid w:val="00CF267F"/>
    <w:rsid w:val="00CF2726"/>
    <w:rsid w:val="00CF2737"/>
    <w:rsid w:val="00CF29E9"/>
    <w:rsid w:val="00CF2A58"/>
    <w:rsid w:val="00CF2A76"/>
    <w:rsid w:val="00CF2FC0"/>
    <w:rsid w:val="00CF30CE"/>
    <w:rsid w:val="00CF3187"/>
    <w:rsid w:val="00CF31EA"/>
    <w:rsid w:val="00CF3302"/>
    <w:rsid w:val="00CF3450"/>
    <w:rsid w:val="00CF3494"/>
    <w:rsid w:val="00CF355D"/>
    <w:rsid w:val="00CF361C"/>
    <w:rsid w:val="00CF3B20"/>
    <w:rsid w:val="00CF3B91"/>
    <w:rsid w:val="00CF41EC"/>
    <w:rsid w:val="00CF4D7B"/>
    <w:rsid w:val="00CF4F06"/>
    <w:rsid w:val="00CF5171"/>
    <w:rsid w:val="00CF51F7"/>
    <w:rsid w:val="00CF575C"/>
    <w:rsid w:val="00CF5860"/>
    <w:rsid w:val="00CF595F"/>
    <w:rsid w:val="00CF5DB3"/>
    <w:rsid w:val="00CF5EAB"/>
    <w:rsid w:val="00CF5F0D"/>
    <w:rsid w:val="00CF5FBF"/>
    <w:rsid w:val="00CF625B"/>
    <w:rsid w:val="00CF62F5"/>
    <w:rsid w:val="00CF6485"/>
    <w:rsid w:val="00CF667F"/>
    <w:rsid w:val="00CF6E72"/>
    <w:rsid w:val="00CF6E99"/>
    <w:rsid w:val="00CF6ED9"/>
    <w:rsid w:val="00CF71D5"/>
    <w:rsid w:val="00CF7368"/>
    <w:rsid w:val="00CF773C"/>
    <w:rsid w:val="00CF77CD"/>
    <w:rsid w:val="00CF7A2D"/>
    <w:rsid w:val="00CF7CCB"/>
    <w:rsid w:val="00D0008E"/>
    <w:rsid w:val="00D00127"/>
    <w:rsid w:val="00D00250"/>
    <w:rsid w:val="00D00275"/>
    <w:rsid w:val="00D0029F"/>
    <w:rsid w:val="00D0031B"/>
    <w:rsid w:val="00D008D0"/>
    <w:rsid w:val="00D00C0E"/>
    <w:rsid w:val="00D00E94"/>
    <w:rsid w:val="00D00F39"/>
    <w:rsid w:val="00D012F0"/>
    <w:rsid w:val="00D01660"/>
    <w:rsid w:val="00D017BF"/>
    <w:rsid w:val="00D018DF"/>
    <w:rsid w:val="00D01AAD"/>
    <w:rsid w:val="00D01C57"/>
    <w:rsid w:val="00D0204E"/>
    <w:rsid w:val="00D02062"/>
    <w:rsid w:val="00D022B8"/>
    <w:rsid w:val="00D0255D"/>
    <w:rsid w:val="00D026EA"/>
    <w:rsid w:val="00D02729"/>
    <w:rsid w:val="00D027CB"/>
    <w:rsid w:val="00D02834"/>
    <w:rsid w:val="00D02847"/>
    <w:rsid w:val="00D02933"/>
    <w:rsid w:val="00D02A0C"/>
    <w:rsid w:val="00D02B2E"/>
    <w:rsid w:val="00D02D6E"/>
    <w:rsid w:val="00D02E57"/>
    <w:rsid w:val="00D02ED0"/>
    <w:rsid w:val="00D03253"/>
    <w:rsid w:val="00D034CA"/>
    <w:rsid w:val="00D03526"/>
    <w:rsid w:val="00D0386A"/>
    <w:rsid w:val="00D038EE"/>
    <w:rsid w:val="00D039FB"/>
    <w:rsid w:val="00D03BA5"/>
    <w:rsid w:val="00D03C03"/>
    <w:rsid w:val="00D03D1D"/>
    <w:rsid w:val="00D03DE9"/>
    <w:rsid w:val="00D03ECD"/>
    <w:rsid w:val="00D0480E"/>
    <w:rsid w:val="00D0481B"/>
    <w:rsid w:val="00D0488B"/>
    <w:rsid w:val="00D049C2"/>
    <w:rsid w:val="00D049DF"/>
    <w:rsid w:val="00D04AA6"/>
    <w:rsid w:val="00D04ADB"/>
    <w:rsid w:val="00D0518D"/>
    <w:rsid w:val="00D05212"/>
    <w:rsid w:val="00D052B6"/>
    <w:rsid w:val="00D0541D"/>
    <w:rsid w:val="00D0547D"/>
    <w:rsid w:val="00D054A0"/>
    <w:rsid w:val="00D055AD"/>
    <w:rsid w:val="00D05747"/>
    <w:rsid w:val="00D05753"/>
    <w:rsid w:val="00D057B0"/>
    <w:rsid w:val="00D058D3"/>
    <w:rsid w:val="00D0597C"/>
    <w:rsid w:val="00D059D3"/>
    <w:rsid w:val="00D05AD9"/>
    <w:rsid w:val="00D05BB3"/>
    <w:rsid w:val="00D05C05"/>
    <w:rsid w:val="00D05ED5"/>
    <w:rsid w:val="00D05F6B"/>
    <w:rsid w:val="00D062C8"/>
    <w:rsid w:val="00D067D4"/>
    <w:rsid w:val="00D06CEA"/>
    <w:rsid w:val="00D06E45"/>
    <w:rsid w:val="00D070E7"/>
    <w:rsid w:val="00D071F2"/>
    <w:rsid w:val="00D0741E"/>
    <w:rsid w:val="00D07547"/>
    <w:rsid w:val="00D07602"/>
    <w:rsid w:val="00D0779D"/>
    <w:rsid w:val="00D0783A"/>
    <w:rsid w:val="00D079F3"/>
    <w:rsid w:val="00D07F47"/>
    <w:rsid w:val="00D07FC4"/>
    <w:rsid w:val="00D100C6"/>
    <w:rsid w:val="00D101FA"/>
    <w:rsid w:val="00D1027D"/>
    <w:rsid w:val="00D1035E"/>
    <w:rsid w:val="00D103CF"/>
    <w:rsid w:val="00D10400"/>
    <w:rsid w:val="00D106F6"/>
    <w:rsid w:val="00D1076A"/>
    <w:rsid w:val="00D1099E"/>
    <w:rsid w:val="00D10C6D"/>
    <w:rsid w:val="00D10CB0"/>
    <w:rsid w:val="00D110A4"/>
    <w:rsid w:val="00D1118D"/>
    <w:rsid w:val="00D11276"/>
    <w:rsid w:val="00D11383"/>
    <w:rsid w:val="00D1153C"/>
    <w:rsid w:val="00D11736"/>
    <w:rsid w:val="00D117FA"/>
    <w:rsid w:val="00D11B28"/>
    <w:rsid w:val="00D11B84"/>
    <w:rsid w:val="00D11C4A"/>
    <w:rsid w:val="00D11EC3"/>
    <w:rsid w:val="00D11F79"/>
    <w:rsid w:val="00D120D4"/>
    <w:rsid w:val="00D1225D"/>
    <w:rsid w:val="00D122DD"/>
    <w:rsid w:val="00D123AF"/>
    <w:rsid w:val="00D12417"/>
    <w:rsid w:val="00D124FC"/>
    <w:rsid w:val="00D12745"/>
    <w:rsid w:val="00D128D6"/>
    <w:rsid w:val="00D129E7"/>
    <w:rsid w:val="00D12C1C"/>
    <w:rsid w:val="00D12FA9"/>
    <w:rsid w:val="00D1335B"/>
    <w:rsid w:val="00D13495"/>
    <w:rsid w:val="00D134C6"/>
    <w:rsid w:val="00D13501"/>
    <w:rsid w:val="00D135E4"/>
    <w:rsid w:val="00D13627"/>
    <w:rsid w:val="00D13757"/>
    <w:rsid w:val="00D13C65"/>
    <w:rsid w:val="00D13E81"/>
    <w:rsid w:val="00D13E83"/>
    <w:rsid w:val="00D13EA4"/>
    <w:rsid w:val="00D1454E"/>
    <w:rsid w:val="00D1455B"/>
    <w:rsid w:val="00D1471D"/>
    <w:rsid w:val="00D14B8D"/>
    <w:rsid w:val="00D14CD0"/>
    <w:rsid w:val="00D14DFF"/>
    <w:rsid w:val="00D14F68"/>
    <w:rsid w:val="00D1516D"/>
    <w:rsid w:val="00D1525A"/>
    <w:rsid w:val="00D15411"/>
    <w:rsid w:val="00D15760"/>
    <w:rsid w:val="00D15FDB"/>
    <w:rsid w:val="00D1609A"/>
    <w:rsid w:val="00D160DC"/>
    <w:rsid w:val="00D161D8"/>
    <w:rsid w:val="00D1635D"/>
    <w:rsid w:val="00D16662"/>
    <w:rsid w:val="00D16670"/>
    <w:rsid w:val="00D166BC"/>
    <w:rsid w:val="00D16748"/>
    <w:rsid w:val="00D1677F"/>
    <w:rsid w:val="00D1684E"/>
    <w:rsid w:val="00D1690F"/>
    <w:rsid w:val="00D16957"/>
    <w:rsid w:val="00D16C0D"/>
    <w:rsid w:val="00D16CCB"/>
    <w:rsid w:val="00D16CDB"/>
    <w:rsid w:val="00D16E66"/>
    <w:rsid w:val="00D16F56"/>
    <w:rsid w:val="00D1702F"/>
    <w:rsid w:val="00D1705E"/>
    <w:rsid w:val="00D1734B"/>
    <w:rsid w:val="00D1791C"/>
    <w:rsid w:val="00D179F7"/>
    <w:rsid w:val="00D17A7C"/>
    <w:rsid w:val="00D17DF7"/>
    <w:rsid w:val="00D17EF4"/>
    <w:rsid w:val="00D17F52"/>
    <w:rsid w:val="00D2020F"/>
    <w:rsid w:val="00D202D8"/>
    <w:rsid w:val="00D2069A"/>
    <w:rsid w:val="00D20793"/>
    <w:rsid w:val="00D209B4"/>
    <w:rsid w:val="00D20D56"/>
    <w:rsid w:val="00D20DB7"/>
    <w:rsid w:val="00D20E32"/>
    <w:rsid w:val="00D20E8A"/>
    <w:rsid w:val="00D21138"/>
    <w:rsid w:val="00D21185"/>
    <w:rsid w:val="00D2122F"/>
    <w:rsid w:val="00D2151B"/>
    <w:rsid w:val="00D21537"/>
    <w:rsid w:val="00D215C0"/>
    <w:rsid w:val="00D21A6F"/>
    <w:rsid w:val="00D21B47"/>
    <w:rsid w:val="00D22093"/>
    <w:rsid w:val="00D2240B"/>
    <w:rsid w:val="00D2245C"/>
    <w:rsid w:val="00D224B5"/>
    <w:rsid w:val="00D2250F"/>
    <w:rsid w:val="00D226B0"/>
    <w:rsid w:val="00D228CB"/>
    <w:rsid w:val="00D228E7"/>
    <w:rsid w:val="00D22ADD"/>
    <w:rsid w:val="00D22EDC"/>
    <w:rsid w:val="00D23275"/>
    <w:rsid w:val="00D23345"/>
    <w:rsid w:val="00D23661"/>
    <w:rsid w:val="00D239AD"/>
    <w:rsid w:val="00D23B9A"/>
    <w:rsid w:val="00D23C8E"/>
    <w:rsid w:val="00D23FF0"/>
    <w:rsid w:val="00D24171"/>
    <w:rsid w:val="00D242DD"/>
    <w:rsid w:val="00D24391"/>
    <w:rsid w:val="00D2442D"/>
    <w:rsid w:val="00D2447C"/>
    <w:rsid w:val="00D24E5A"/>
    <w:rsid w:val="00D24F15"/>
    <w:rsid w:val="00D24F2E"/>
    <w:rsid w:val="00D24F81"/>
    <w:rsid w:val="00D250AE"/>
    <w:rsid w:val="00D25511"/>
    <w:rsid w:val="00D25840"/>
    <w:rsid w:val="00D258DF"/>
    <w:rsid w:val="00D2599B"/>
    <w:rsid w:val="00D25BAF"/>
    <w:rsid w:val="00D25CCF"/>
    <w:rsid w:val="00D25DEA"/>
    <w:rsid w:val="00D25F53"/>
    <w:rsid w:val="00D25F5B"/>
    <w:rsid w:val="00D26202"/>
    <w:rsid w:val="00D267DB"/>
    <w:rsid w:val="00D26AF6"/>
    <w:rsid w:val="00D2714D"/>
    <w:rsid w:val="00D272EA"/>
    <w:rsid w:val="00D273E1"/>
    <w:rsid w:val="00D2752D"/>
    <w:rsid w:val="00D277FF"/>
    <w:rsid w:val="00D27ADC"/>
    <w:rsid w:val="00D27B9F"/>
    <w:rsid w:val="00D27E75"/>
    <w:rsid w:val="00D27F73"/>
    <w:rsid w:val="00D30156"/>
    <w:rsid w:val="00D30363"/>
    <w:rsid w:val="00D30399"/>
    <w:rsid w:val="00D305DC"/>
    <w:rsid w:val="00D308D8"/>
    <w:rsid w:val="00D308DC"/>
    <w:rsid w:val="00D30C2F"/>
    <w:rsid w:val="00D30D39"/>
    <w:rsid w:val="00D30F7A"/>
    <w:rsid w:val="00D310C8"/>
    <w:rsid w:val="00D3122C"/>
    <w:rsid w:val="00D312D9"/>
    <w:rsid w:val="00D31353"/>
    <w:rsid w:val="00D314EC"/>
    <w:rsid w:val="00D31523"/>
    <w:rsid w:val="00D31650"/>
    <w:rsid w:val="00D31697"/>
    <w:rsid w:val="00D317EA"/>
    <w:rsid w:val="00D31D56"/>
    <w:rsid w:val="00D31FC7"/>
    <w:rsid w:val="00D321AC"/>
    <w:rsid w:val="00D32922"/>
    <w:rsid w:val="00D329AD"/>
    <w:rsid w:val="00D3304D"/>
    <w:rsid w:val="00D33050"/>
    <w:rsid w:val="00D331D6"/>
    <w:rsid w:val="00D33513"/>
    <w:rsid w:val="00D3360D"/>
    <w:rsid w:val="00D33720"/>
    <w:rsid w:val="00D3393C"/>
    <w:rsid w:val="00D339E0"/>
    <w:rsid w:val="00D33A0A"/>
    <w:rsid w:val="00D33EFE"/>
    <w:rsid w:val="00D340A1"/>
    <w:rsid w:val="00D343E1"/>
    <w:rsid w:val="00D347A1"/>
    <w:rsid w:val="00D347D8"/>
    <w:rsid w:val="00D3484E"/>
    <w:rsid w:val="00D349A7"/>
    <w:rsid w:val="00D349D3"/>
    <w:rsid w:val="00D34C9A"/>
    <w:rsid w:val="00D34D0E"/>
    <w:rsid w:val="00D34FA3"/>
    <w:rsid w:val="00D350A5"/>
    <w:rsid w:val="00D3512D"/>
    <w:rsid w:val="00D351C8"/>
    <w:rsid w:val="00D35269"/>
    <w:rsid w:val="00D352C3"/>
    <w:rsid w:val="00D35480"/>
    <w:rsid w:val="00D35553"/>
    <w:rsid w:val="00D359A2"/>
    <w:rsid w:val="00D35A7F"/>
    <w:rsid w:val="00D35D46"/>
    <w:rsid w:val="00D3613A"/>
    <w:rsid w:val="00D36150"/>
    <w:rsid w:val="00D361BC"/>
    <w:rsid w:val="00D363B3"/>
    <w:rsid w:val="00D36591"/>
    <w:rsid w:val="00D3678B"/>
    <w:rsid w:val="00D36A08"/>
    <w:rsid w:val="00D36BE9"/>
    <w:rsid w:val="00D36C9E"/>
    <w:rsid w:val="00D36E9E"/>
    <w:rsid w:val="00D36FA1"/>
    <w:rsid w:val="00D3708C"/>
    <w:rsid w:val="00D3792F"/>
    <w:rsid w:val="00D37AE3"/>
    <w:rsid w:val="00D37BC8"/>
    <w:rsid w:val="00D37BDE"/>
    <w:rsid w:val="00D37C4A"/>
    <w:rsid w:val="00D37CAB"/>
    <w:rsid w:val="00D37EF6"/>
    <w:rsid w:val="00D4018C"/>
    <w:rsid w:val="00D401C8"/>
    <w:rsid w:val="00D402E8"/>
    <w:rsid w:val="00D4038F"/>
    <w:rsid w:val="00D4076B"/>
    <w:rsid w:val="00D40AB4"/>
    <w:rsid w:val="00D40D40"/>
    <w:rsid w:val="00D414CD"/>
    <w:rsid w:val="00D41535"/>
    <w:rsid w:val="00D417FD"/>
    <w:rsid w:val="00D41AB7"/>
    <w:rsid w:val="00D41AFD"/>
    <w:rsid w:val="00D41C4B"/>
    <w:rsid w:val="00D41CDA"/>
    <w:rsid w:val="00D41D1A"/>
    <w:rsid w:val="00D4241B"/>
    <w:rsid w:val="00D42423"/>
    <w:rsid w:val="00D42538"/>
    <w:rsid w:val="00D425BF"/>
    <w:rsid w:val="00D42943"/>
    <w:rsid w:val="00D42A35"/>
    <w:rsid w:val="00D42A8D"/>
    <w:rsid w:val="00D42D5B"/>
    <w:rsid w:val="00D42E3F"/>
    <w:rsid w:val="00D42FD8"/>
    <w:rsid w:val="00D43121"/>
    <w:rsid w:val="00D4312E"/>
    <w:rsid w:val="00D432D6"/>
    <w:rsid w:val="00D435B6"/>
    <w:rsid w:val="00D436A2"/>
    <w:rsid w:val="00D43A2E"/>
    <w:rsid w:val="00D43A57"/>
    <w:rsid w:val="00D43FFF"/>
    <w:rsid w:val="00D44058"/>
    <w:rsid w:val="00D440D8"/>
    <w:rsid w:val="00D4443C"/>
    <w:rsid w:val="00D44448"/>
    <w:rsid w:val="00D4453A"/>
    <w:rsid w:val="00D445F7"/>
    <w:rsid w:val="00D446CD"/>
    <w:rsid w:val="00D44BC3"/>
    <w:rsid w:val="00D44C44"/>
    <w:rsid w:val="00D44D32"/>
    <w:rsid w:val="00D44DD0"/>
    <w:rsid w:val="00D44F9A"/>
    <w:rsid w:val="00D4519E"/>
    <w:rsid w:val="00D451DB"/>
    <w:rsid w:val="00D455B8"/>
    <w:rsid w:val="00D4580C"/>
    <w:rsid w:val="00D45918"/>
    <w:rsid w:val="00D45A4D"/>
    <w:rsid w:val="00D461E5"/>
    <w:rsid w:val="00D4658E"/>
    <w:rsid w:val="00D4675E"/>
    <w:rsid w:val="00D467C6"/>
    <w:rsid w:val="00D46B95"/>
    <w:rsid w:val="00D46BF4"/>
    <w:rsid w:val="00D46C1E"/>
    <w:rsid w:val="00D4715F"/>
    <w:rsid w:val="00D47660"/>
    <w:rsid w:val="00D476F6"/>
    <w:rsid w:val="00D47884"/>
    <w:rsid w:val="00D478C0"/>
    <w:rsid w:val="00D47C02"/>
    <w:rsid w:val="00D47C6E"/>
    <w:rsid w:val="00D47D64"/>
    <w:rsid w:val="00D47DD6"/>
    <w:rsid w:val="00D5008E"/>
    <w:rsid w:val="00D500BD"/>
    <w:rsid w:val="00D5012D"/>
    <w:rsid w:val="00D503AD"/>
    <w:rsid w:val="00D50407"/>
    <w:rsid w:val="00D5046E"/>
    <w:rsid w:val="00D50479"/>
    <w:rsid w:val="00D50480"/>
    <w:rsid w:val="00D505C7"/>
    <w:rsid w:val="00D505D8"/>
    <w:rsid w:val="00D5066A"/>
    <w:rsid w:val="00D50825"/>
    <w:rsid w:val="00D50826"/>
    <w:rsid w:val="00D5097E"/>
    <w:rsid w:val="00D50B2F"/>
    <w:rsid w:val="00D50C2F"/>
    <w:rsid w:val="00D50C68"/>
    <w:rsid w:val="00D50C6E"/>
    <w:rsid w:val="00D50E36"/>
    <w:rsid w:val="00D50EA2"/>
    <w:rsid w:val="00D50F49"/>
    <w:rsid w:val="00D51392"/>
    <w:rsid w:val="00D5183A"/>
    <w:rsid w:val="00D51922"/>
    <w:rsid w:val="00D51D35"/>
    <w:rsid w:val="00D51DB5"/>
    <w:rsid w:val="00D51DCD"/>
    <w:rsid w:val="00D51E54"/>
    <w:rsid w:val="00D51EDD"/>
    <w:rsid w:val="00D5216F"/>
    <w:rsid w:val="00D523CB"/>
    <w:rsid w:val="00D5251B"/>
    <w:rsid w:val="00D52591"/>
    <w:rsid w:val="00D526DB"/>
    <w:rsid w:val="00D5293D"/>
    <w:rsid w:val="00D52943"/>
    <w:rsid w:val="00D52B9C"/>
    <w:rsid w:val="00D530AD"/>
    <w:rsid w:val="00D534AF"/>
    <w:rsid w:val="00D535A3"/>
    <w:rsid w:val="00D5388B"/>
    <w:rsid w:val="00D53907"/>
    <w:rsid w:val="00D539B1"/>
    <w:rsid w:val="00D53B6D"/>
    <w:rsid w:val="00D53EE2"/>
    <w:rsid w:val="00D5428B"/>
    <w:rsid w:val="00D54325"/>
    <w:rsid w:val="00D54390"/>
    <w:rsid w:val="00D543F0"/>
    <w:rsid w:val="00D544F9"/>
    <w:rsid w:val="00D5462C"/>
    <w:rsid w:val="00D54CD3"/>
    <w:rsid w:val="00D54EBC"/>
    <w:rsid w:val="00D5505A"/>
    <w:rsid w:val="00D5526B"/>
    <w:rsid w:val="00D55390"/>
    <w:rsid w:val="00D5543E"/>
    <w:rsid w:val="00D556E7"/>
    <w:rsid w:val="00D55805"/>
    <w:rsid w:val="00D55C3B"/>
    <w:rsid w:val="00D55CE5"/>
    <w:rsid w:val="00D55CF5"/>
    <w:rsid w:val="00D55DB8"/>
    <w:rsid w:val="00D5632E"/>
    <w:rsid w:val="00D5662B"/>
    <w:rsid w:val="00D56891"/>
    <w:rsid w:val="00D568C1"/>
    <w:rsid w:val="00D56CC0"/>
    <w:rsid w:val="00D56DD5"/>
    <w:rsid w:val="00D56E0C"/>
    <w:rsid w:val="00D56FB6"/>
    <w:rsid w:val="00D571D0"/>
    <w:rsid w:val="00D572D3"/>
    <w:rsid w:val="00D57563"/>
    <w:rsid w:val="00D57D10"/>
    <w:rsid w:val="00D57DD0"/>
    <w:rsid w:val="00D57F5D"/>
    <w:rsid w:val="00D5A605"/>
    <w:rsid w:val="00D602C1"/>
    <w:rsid w:val="00D60368"/>
    <w:rsid w:val="00D6042E"/>
    <w:rsid w:val="00D6068B"/>
    <w:rsid w:val="00D606D8"/>
    <w:rsid w:val="00D60B55"/>
    <w:rsid w:val="00D60D8D"/>
    <w:rsid w:val="00D60E2F"/>
    <w:rsid w:val="00D6103F"/>
    <w:rsid w:val="00D61049"/>
    <w:rsid w:val="00D6120B"/>
    <w:rsid w:val="00D61781"/>
    <w:rsid w:val="00D6187F"/>
    <w:rsid w:val="00D61A7D"/>
    <w:rsid w:val="00D61BED"/>
    <w:rsid w:val="00D61C9F"/>
    <w:rsid w:val="00D61E9C"/>
    <w:rsid w:val="00D621EC"/>
    <w:rsid w:val="00D623A3"/>
    <w:rsid w:val="00D623D0"/>
    <w:rsid w:val="00D626CA"/>
    <w:rsid w:val="00D62726"/>
    <w:rsid w:val="00D62818"/>
    <w:rsid w:val="00D62AB2"/>
    <w:rsid w:val="00D62C62"/>
    <w:rsid w:val="00D62E75"/>
    <w:rsid w:val="00D6353C"/>
    <w:rsid w:val="00D63649"/>
    <w:rsid w:val="00D6372F"/>
    <w:rsid w:val="00D63A59"/>
    <w:rsid w:val="00D64398"/>
    <w:rsid w:val="00D64578"/>
    <w:rsid w:val="00D64875"/>
    <w:rsid w:val="00D64C12"/>
    <w:rsid w:val="00D6511C"/>
    <w:rsid w:val="00D65357"/>
    <w:rsid w:val="00D65A6B"/>
    <w:rsid w:val="00D65CAB"/>
    <w:rsid w:val="00D65CC4"/>
    <w:rsid w:val="00D65D5C"/>
    <w:rsid w:val="00D6609E"/>
    <w:rsid w:val="00D66118"/>
    <w:rsid w:val="00D66230"/>
    <w:rsid w:val="00D66480"/>
    <w:rsid w:val="00D665C7"/>
    <w:rsid w:val="00D665D5"/>
    <w:rsid w:val="00D66802"/>
    <w:rsid w:val="00D66808"/>
    <w:rsid w:val="00D66D21"/>
    <w:rsid w:val="00D66E44"/>
    <w:rsid w:val="00D672E0"/>
    <w:rsid w:val="00D673F8"/>
    <w:rsid w:val="00D6741E"/>
    <w:rsid w:val="00D6743F"/>
    <w:rsid w:val="00D679C4"/>
    <w:rsid w:val="00D67AA0"/>
    <w:rsid w:val="00D67E20"/>
    <w:rsid w:val="00D67ECA"/>
    <w:rsid w:val="00D67FF7"/>
    <w:rsid w:val="00D70078"/>
    <w:rsid w:val="00D70119"/>
    <w:rsid w:val="00D701C0"/>
    <w:rsid w:val="00D705E1"/>
    <w:rsid w:val="00D70716"/>
    <w:rsid w:val="00D707EA"/>
    <w:rsid w:val="00D708F3"/>
    <w:rsid w:val="00D70A7B"/>
    <w:rsid w:val="00D70AE8"/>
    <w:rsid w:val="00D70BD6"/>
    <w:rsid w:val="00D7146A"/>
    <w:rsid w:val="00D71614"/>
    <w:rsid w:val="00D7166B"/>
    <w:rsid w:val="00D71760"/>
    <w:rsid w:val="00D71763"/>
    <w:rsid w:val="00D718D8"/>
    <w:rsid w:val="00D71B92"/>
    <w:rsid w:val="00D71DF2"/>
    <w:rsid w:val="00D71F78"/>
    <w:rsid w:val="00D72170"/>
    <w:rsid w:val="00D7221A"/>
    <w:rsid w:val="00D72457"/>
    <w:rsid w:val="00D724A0"/>
    <w:rsid w:val="00D724B5"/>
    <w:rsid w:val="00D72575"/>
    <w:rsid w:val="00D72690"/>
    <w:rsid w:val="00D7288B"/>
    <w:rsid w:val="00D729B1"/>
    <w:rsid w:val="00D729C7"/>
    <w:rsid w:val="00D72AD0"/>
    <w:rsid w:val="00D72B02"/>
    <w:rsid w:val="00D72B5E"/>
    <w:rsid w:val="00D72D38"/>
    <w:rsid w:val="00D72DEE"/>
    <w:rsid w:val="00D73086"/>
    <w:rsid w:val="00D730F8"/>
    <w:rsid w:val="00D73189"/>
    <w:rsid w:val="00D731DC"/>
    <w:rsid w:val="00D7336A"/>
    <w:rsid w:val="00D73458"/>
    <w:rsid w:val="00D7349B"/>
    <w:rsid w:val="00D734F0"/>
    <w:rsid w:val="00D73828"/>
    <w:rsid w:val="00D73848"/>
    <w:rsid w:val="00D7397A"/>
    <w:rsid w:val="00D73C1F"/>
    <w:rsid w:val="00D73E88"/>
    <w:rsid w:val="00D73E98"/>
    <w:rsid w:val="00D74478"/>
    <w:rsid w:val="00D7468F"/>
    <w:rsid w:val="00D746F6"/>
    <w:rsid w:val="00D746FD"/>
    <w:rsid w:val="00D74876"/>
    <w:rsid w:val="00D74922"/>
    <w:rsid w:val="00D74A5E"/>
    <w:rsid w:val="00D74A94"/>
    <w:rsid w:val="00D74ABF"/>
    <w:rsid w:val="00D74BD1"/>
    <w:rsid w:val="00D74C52"/>
    <w:rsid w:val="00D74D57"/>
    <w:rsid w:val="00D74D6D"/>
    <w:rsid w:val="00D74F4B"/>
    <w:rsid w:val="00D753A1"/>
    <w:rsid w:val="00D753CC"/>
    <w:rsid w:val="00D75415"/>
    <w:rsid w:val="00D75505"/>
    <w:rsid w:val="00D7553B"/>
    <w:rsid w:val="00D75560"/>
    <w:rsid w:val="00D75573"/>
    <w:rsid w:val="00D755D2"/>
    <w:rsid w:val="00D755DB"/>
    <w:rsid w:val="00D757A3"/>
    <w:rsid w:val="00D75847"/>
    <w:rsid w:val="00D758FC"/>
    <w:rsid w:val="00D760A3"/>
    <w:rsid w:val="00D760DD"/>
    <w:rsid w:val="00D76252"/>
    <w:rsid w:val="00D76312"/>
    <w:rsid w:val="00D76352"/>
    <w:rsid w:val="00D76A2C"/>
    <w:rsid w:val="00D76C40"/>
    <w:rsid w:val="00D76CEE"/>
    <w:rsid w:val="00D76E93"/>
    <w:rsid w:val="00D7702F"/>
    <w:rsid w:val="00D7703F"/>
    <w:rsid w:val="00D773AF"/>
    <w:rsid w:val="00D7746E"/>
    <w:rsid w:val="00D774D4"/>
    <w:rsid w:val="00D776F5"/>
    <w:rsid w:val="00D779AE"/>
    <w:rsid w:val="00D779F5"/>
    <w:rsid w:val="00D77ACE"/>
    <w:rsid w:val="00D77BAE"/>
    <w:rsid w:val="00D77BB2"/>
    <w:rsid w:val="00D77E86"/>
    <w:rsid w:val="00D77F3A"/>
    <w:rsid w:val="00D80096"/>
    <w:rsid w:val="00D80216"/>
    <w:rsid w:val="00D8021B"/>
    <w:rsid w:val="00D80256"/>
    <w:rsid w:val="00D803AD"/>
    <w:rsid w:val="00D803CA"/>
    <w:rsid w:val="00D80447"/>
    <w:rsid w:val="00D80557"/>
    <w:rsid w:val="00D805E2"/>
    <w:rsid w:val="00D8085A"/>
    <w:rsid w:val="00D808C5"/>
    <w:rsid w:val="00D808D4"/>
    <w:rsid w:val="00D80945"/>
    <w:rsid w:val="00D80A12"/>
    <w:rsid w:val="00D80B8B"/>
    <w:rsid w:val="00D80B98"/>
    <w:rsid w:val="00D80BEE"/>
    <w:rsid w:val="00D80EFB"/>
    <w:rsid w:val="00D80F33"/>
    <w:rsid w:val="00D81055"/>
    <w:rsid w:val="00D81072"/>
    <w:rsid w:val="00D813CC"/>
    <w:rsid w:val="00D81E4B"/>
    <w:rsid w:val="00D8237A"/>
    <w:rsid w:val="00D825F3"/>
    <w:rsid w:val="00D82759"/>
    <w:rsid w:val="00D82761"/>
    <w:rsid w:val="00D82CBC"/>
    <w:rsid w:val="00D82DB1"/>
    <w:rsid w:val="00D82F5D"/>
    <w:rsid w:val="00D82FED"/>
    <w:rsid w:val="00D8302D"/>
    <w:rsid w:val="00D830D3"/>
    <w:rsid w:val="00D83222"/>
    <w:rsid w:val="00D83347"/>
    <w:rsid w:val="00D8349E"/>
    <w:rsid w:val="00D83544"/>
    <w:rsid w:val="00D83773"/>
    <w:rsid w:val="00D837D0"/>
    <w:rsid w:val="00D83922"/>
    <w:rsid w:val="00D83AB5"/>
    <w:rsid w:val="00D83F0F"/>
    <w:rsid w:val="00D83F80"/>
    <w:rsid w:val="00D83FE4"/>
    <w:rsid w:val="00D8402D"/>
    <w:rsid w:val="00D8402E"/>
    <w:rsid w:val="00D84073"/>
    <w:rsid w:val="00D84258"/>
    <w:rsid w:val="00D84665"/>
    <w:rsid w:val="00D846D6"/>
    <w:rsid w:val="00D8479E"/>
    <w:rsid w:val="00D84BC9"/>
    <w:rsid w:val="00D84C7A"/>
    <w:rsid w:val="00D84D71"/>
    <w:rsid w:val="00D84DDE"/>
    <w:rsid w:val="00D84E25"/>
    <w:rsid w:val="00D84F0F"/>
    <w:rsid w:val="00D850B3"/>
    <w:rsid w:val="00D8529C"/>
    <w:rsid w:val="00D852C9"/>
    <w:rsid w:val="00D855D1"/>
    <w:rsid w:val="00D85A5A"/>
    <w:rsid w:val="00D85A86"/>
    <w:rsid w:val="00D85B4F"/>
    <w:rsid w:val="00D865E6"/>
    <w:rsid w:val="00D86638"/>
    <w:rsid w:val="00D86718"/>
    <w:rsid w:val="00D8680D"/>
    <w:rsid w:val="00D86841"/>
    <w:rsid w:val="00D86A0C"/>
    <w:rsid w:val="00D870B6"/>
    <w:rsid w:val="00D872EF"/>
    <w:rsid w:val="00D8751B"/>
    <w:rsid w:val="00D87869"/>
    <w:rsid w:val="00D87B30"/>
    <w:rsid w:val="00D87B60"/>
    <w:rsid w:val="00D87BB8"/>
    <w:rsid w:val="00D87DE9"/>
    <w:rsid w:val="00D87EF0"/>
    <w:rsid w:val="00D90053"/>
    <w:rsid w:val="00D90886"/>
    <w:rsid w:val="00D908B0"/>
    <w:rsid w:val="00D90E6C"/>
    <w:rsid w:val="00D9105E"/>
    <w:rsid w:val="00D91105"/>
    <w:rsid w:val="00D91574"/>
    <w:rsid w:val="00D91B8B"/>
    <w:rsid w:val="00D91DFF"/>
    <w:rsid w:val="00D91E8B"/>
    <w:rsid w:val="00D91ECA"/>
    <w:rsid w:val="00D92105"/>
    <w:rsid w:val="00D92336"/>
    <w:rsid w:val="00D92344"/>
    <w:rsid w:val="00D92697"/>
    <w:rsid w:val="00D927EF"/>
    <w:rsid w:val="00D92B4D"/>
    <w:rsid w:val="00D92EEB"/>
    <w:rsid w:val="00D93042"/>
    <w:rsid w:val="00D930F1"/>
    <w:rsid w:val="00D931EE"/>
    <w:rsid w:val="00D932EC"/>
    <w:rsid w:val="00D93359"/>
    <w:rsid w:val="00D935C2"/>
    <w:rsid w:val="00D9373A"/>
    <w:rsid w:val="00D93B05"/>
    <w:rsid w:val="00D93BAD"/>
    <w:rsid w:val="00D93C43"/>
    <w:rsid w:val="00D93E4F"/>
    <w:rsid w:val="00D941B1"/>
    <w:rsid w:val="00D94531"/>
    <w:rsid w:val="00D9484C"/>
    <w:rsid w:val="00D94B7B"/>
    <w:rsid w:val="00D951C0"/>
    <w:rsid w:val="00D951F7"/>
    <w:rsid w:val="00D953F8"/>
    <w:rsid w:val="00D954F6"/>
    <w:rsid w:val="00D954FA"/>
    <w:rsid w:val="00D95501"/>
    <w:rsid w:val="00D95535"/>
    <w:rsid w:val="00D955FB"/>
    <w:rsid w:val="00D9565E"/>
    <w:rsid w:val="00D95709"/>
    <w:rsid w:val="00D959C3"/>
    <w:rsid w:val="00D95CD9"/>
    <w:rsid w:val="00D95DBC"/>
    <w:rsid w:val="00D964E7"/>
    <w:rsid w:val="00D96657"/>
    <w:rsid w:val="00D966FD"/>
    <w:rsid w:val="00D969FF"/>
    <w:rsid w:val="00D96D3B"/>
    <w:rsid w:val="00D96D75"/>
    <w:rsid w:val="00D96E64"/>
    <w:rsid w:val="00D96EA2"/>
    <w:rsid w:val="00D96F87"/>
    <w:rsid w:val="00D97173"/>
    <w:rsid w:val="00D973AB"/>
    <w:rsid w:val="00D975B0"/>
    <w:rsid w:val="00D9785D"/>
    <w:rsid w:val="00D97B67"/>
    <w:rsid w:val="00D9A7BB"/>
    <w:rsid w:val="00D9F304"/>
    <w:rsid w:val="00DA014E"/>
    <w:rsid w:val="00DA01BD"/>
    <w:rsid w:val="00DA0458"/>
    <w:rsid w:val="00DA076E"/>
    <w:rsid w:val="00DA0867"/>
    <w:rsid w:val="00DA0891"/>
    <w:rsid w:val="00DA08E7"/>
    <w:rsid w:val="00DA0981"/>
    <w:rsid w:val="00DA0BAA"/>
    <w:rsid w:val="00DA0EC5"/>
    <w:rsid w:val="00DA1142"/>
    <w:rsid w:val="00DA1412"/>
    <w:rsid w:val="00DA15E9"/>
    <w:rsid w:val="00DA168C"/>
    <w:rsid w:val="00DA16E5"/>
    <w:rsid w:val="00DA19B5"/>
    <w:rsid w:val="00DA1A3D"/>
    <w:rsid w:val="00DA1B93"/>
    <w:rsid w:val="00DA233D"/>
    <w:rsid w:val="00DA2504"/>
    <w:rsid w:val="00DA250A"/>
    <w:rsid w:val="00DA252C"/>
    <w:rsid w:val="00DA25D3"/>
    <w:rsid w:val="00DA2632"/>
    <w:rsid w:val="00DA2673"/>
    <w:rsid w:val="00DA26CF"/>
    <w:rsid w:val="00DA291C"/>
    <w:rsid w:val="00DA29A1"/>
    <w:rsid w:val="00DA2D7F"/>
    <w:rsid w:val="00DA2E7A"/>
    <w:rsid w:val="00DA2EDE"/>
    <w:rsid w:val="00DA2F98"/>
    <w:rsid w:val="00DA305E"/>
    <w:rsid w:val="00DA34E1"/>
    <w:rsid w:val="00DA3A09"/>
    <w:rsid w:val="00DA3B5D"/>
    <w:rsid w:val="00DA3CE4"/>
    <w:rsid w:val="00DA3E69"/>
    <w:rsid w:val="00DA3E78"/>
    <w:rsid w:val="00DA3EBA"/>
    <w:rsid w:val="00DA3EF2"/>
    <w:rsid w:val="00DA40BA"/>
    <w:rsid w:val="00DA4114"/>
    <w:rsid w:val="00DA4210"/>
    <w:rsid w:val="00DA4221"/>
    <w:rsid w:val="00DA4370"/>
    <w:rsid w:val="00DA4618"/>
    <w:rsid w:val="00DA480B"/>
    <w:rsid w:val="00DA4848"/>
    <w:rsid w:val="00DA49CB"/>
    <w:rsid w:val="00DA4A56"/>
    <w:rsid w:val="00DA4B63"/>
    <w:rsid w:val="00DA4F92"/>
    <w:rsid w:val="00DA50E6"/>
    <w:rsid w:val="00DA5242"/>
    <w:rsid w:val="00DA52B9"/>
    <w:rsid w:val="00DA5441"/>
    <w:rsid w:val="00DA559D"/>
    <w:rsid w:val="00DA565A"/>
    <w:rsid w:val="00DA567F"/>
    <w:rsid w:val="00DA570B"/>
    <w:rsid w:val="00DA578C"/>
    <w:rsid w:val="00DA58D8"/>
    <w:rsid w:val="00DA5B1E"/>
    <w:rsid w:val="00DA5D21"/>
    <w:rsid w:val="00DA615D"/>
    <w:rsid w:val="00DA626C"/>
    <w:rsid w:val="00DA63C1"/>
    <w:rsid w:val="00DA63EC"/>
    <w:rsid w:val="00DA6A7E"/>
    <w:rsid w:val="00DA6A82"/>
    <w:rsid w:val="00DA6B18"/>
    <w:rsid w:val="00DA6D35"/>
    <w:rsid w:val="00DA6D40"/>
    <w:rsid w:val="00DA6D58"/>
    <w:rsid w:val="00DA6F0B"/>
    <w:rsid w:val="00DA7192"/>
    <w:rsid w:val="00DA74B9"/>
    <w:rsid w:val="00DA75DC"/>
    <w:rsid w:val="00DA765F"/>
    <w:rsid w:val="00DA7B5C"/>
    <w:rsid w:val="00DA7C6E"/>
    <w:rsid w:val="00DA7CD2"/>
    <w:rsid w:val="00DA7DB7"/>
    <w:rsid w:val="00DA7DD9"/>
    <w:rsid w:val="00DA7E20"/>
    <w:rsid w:val="00DB01BE"/>
    <w:rsid w:val="00DB0450"/>
    <w:rsid w:val="00DB057E"/>
    <w:rsid w:val="00DB085E"/>
    <w:rsid w:val="00DB0A77"/>
    <w:rsid w:val="00DB0AC5"/>
    <w:rsid w:val="00DB0CED"/>
    <w:rsid w:val="00DB0DFE"/>
    <w:rsid w:val="00DB0E9B"/>
    <w:rsid w:val="00DB0EDB"/>
    <w:rsid w:val="00DB0EF5"/>
    <w:rsid w:val="00DB1098"/>
    <w:rsid w:val="00DB11AC"/>
    <w:rsid w:val="00DB1475"/>
    <w:rsid w:val="00DB14CA"/>
    <w:rsid w:val="00DB16B5"/>
    <w:rsid w:val="00DB16D5"/>
    <w:rsid w:val="00DB17DF"/>
    <w:rsid w:val="00DB199B"/>
    <w:rsid w:val="00DB1D47"/>
    <w:rsid w:val="00DB1D97"/>
    <w:rsid w:val="00DB1F7F"/>
    <w:rsid w:val="00DB2094"/>
    <w:rsid w:val="00DB2235"/>
    <w:rsid w:val="00DB287A"/>
    <w:rsid w:val="00DB2C1D"/>
    <w:rsid w:val="00DB2C96"/>
    <w:rsid w:val="00DB2F1A"/>
    <w:rsid w:val="00DB2F7C"/>
    <w:rsid w:val="00DB2FB4"/>
    <w:rsid w:val="00DB3264"/>
    <w:rsid w:val="00DB3332"/>
    <w:rsid w:val="00DB3B13"/>
    <w:rsid w:val="00DB3BD3"/>
    <w:rsid w:val="00DB3BD6"/>
    <w:rsid w:val="00DB3DA2"/>
    <w:rsid w:val="00DB3DDF"/>
    <w:rsid w:val="00DB3DE8"/>
    <w:rsid w:val="00DB4076"/>
    <w:rsid w:val="00DB4077"/>
    <w:rsid w:val="00DB40C1"/>
    <w:rsid w:val="00DB40D9"/>
    <w:rsid w:val="00DB4349"/>
    <w:rsid w:val="00DB438E"/>
    <w:rsid w:val="00DB44B4"/>
    <w:rsid w:val="00DB44DA"/>
    <w:rsid w:val="00DB44E2"/>
    <w:rsid w:val="00DB4799"/>
    <w:rsid w:val="00DB479B"/>
    <w:rsid w:val="00DB4962"/>
    <w:rsid w:val="00DB4D09"/>
    <w:rsid w:val="00DB4D3F"/>
    <w:rsid w:val="00DB4F2A"/>
    <w:rsid w:val="00DB5217"/>
    <w:rsid w:val="00DB5264"/>
    <w:rsid w:val="00DB53A4"/>
    <w:rsid w:val="00DB574B"/>
    <w:rsid w:val="00DB59C5"/>
    <w:rsid w:val="00DB5A23"/>
    <w:rsid w:val="00DB5AB9"/>
    <w:rsid w:val="00DB5AD0"/>
    <w:rsid w:val="00DB5D27"/>
    <w:rsid w:val="00DB5E23"/>
    <w:rsid w:val="00DB5F40"/>
    <w:rsid w:val="00DB6380"/>
    <w:rsid w:val="00DB63CD"/>
    <w:rsid w:val="00DB64FB"/>
    <w:rsid w:val="00DB64FF"/>
    <w:rsid w:val="00DB65B6"/>
    <w:rsid w:val="00DB6627"/>
    <w:rsid w:val="00DB677F"/>
    <w:rsid w:val="00DB709E"/>
    <w:rsid w:val="00DB7102"/>
    <w:rsid w:val="00DB71CB"/>
    <w:rsid w:val="00DB72FB"/>
    <w:rsid w:val="00DB738E"/>
    <w:rsid w:val="00DB7506"/>
    <w:rsid w:val="00DB7519"/>
    <w:rsid w:val="00DB76B1"/>
    <w:rsid w:val="00DB7836"/>
    <w:rsid w:val="00DB7B1D"/>
    <w:rsid w:val="00DB7B6C"/>
    <w:rsid w:val="00DB7D10"/>
    <w:rsid w:val="00DB7D8F"/>
    <w:rsid w:val="00DB7F18"/>
    <w:rsid w:val="00DB9102"/>
    <w:rsid w:val="00DC02F7"/>
    <w:rsid w:val="00DC053A"/>
    <w:rsid w:val="00DC056F"/>
    <w:rsid w:val="00DC05F0"/>
    <w:rsid w:val="00DC06A4"/>
    <w:rsid w:val="00DC06F3"/>
    <w:rsid w:val="00DC09D5"/>
    <w:rsid w:val="00DC0AA5"/>
    <w:rsid w:val="00DC0E0B"/>
    <w:rsid w:val="00DC0FF6"/>
    <w:rsid w:val="00DC109F"/>
    <w:rsid w:val="00DC124C"/>
    <w:rsid w:val="00DC151D"/>
    <w:rsid w:val="00DC15B7"/>
    <w:rsid w:val="00DC15D8"/>
    <w:rsid w:val="00DC1CBC"/>
    <w:rsid w:val="00DC1FCB"/>
    <w:rsid w:val="00DC20F2"/>
    <w:rsid w:val="00DC2102"/>
    <w:rsid w:val="00DC264D"/>
    <w:rsid w:val="00DC266C"/>
    <w:rsid w:val="00DC2B4A"/>
    <w:rsid w:val="00DC309E"/>
    <w:rsid w:val="00DC38E5"/>
    <w:rsid w:val="00DC3B40"/>
    <w:rsid w:val="00DC3B6A"/>
    <w:rsid w:val="00DC3D2F"/>
    <w:rsid w:val="00DC3FB4"/>
    <w:rsid w:val="00DC4036"/>
    <w:rsid w:val="00DC41BA"/>
    <w:rsid w:val="00DC41DD"/>
    <w:rsid w:val="00DC4752"/>
    <w:rsid w:val="00DC48C6"/>
    <w:rsid w:val="00DC4922"/>
    <w:rsid w:val="00DC4A32"/>
    <w:rsid w:val="00DC4CED"/>
    <w:rsid w:val="00DC5137"/>
    <w:rsid w:val="00DC5243"/>
    <w:rsid w:val="00DC52DF"/>
    <w:rsid w:val="00DC54CF"/>
    <w:rsid w:val="00DC557C"/>
    <w:rsid w:val="00DC55BC"/>
    <w:rsid w:val="00DC56CC"/>
    <w:rsid w:val="00DC58DA"/>
    <w:rsid w:val="00DC5AF3"/>
    <w:rsid w:val="00DC5B7A"/>
    <w:rsid w:val="00DC5CAC"/>
    <w:rsid w:val="00DC5D49"/>
    <w:rsid w:val="00DC603D"/>
    <w:rsid w:val="00DC613A"/>
    <w:rsid w:val="00DC62C5"/>
    <w:rsid w:val="00DC6357"/>
    <w:rsid w:val="00DC6848"/>
    <w:rsid w:val="00DC6BE7"/>
    <w:rsid w:val="00DC6C49"/>
    <w:rsid w:val="00DC6EC8"/>
    <w:rsid w:val="00DC7099"/>
    <w:rsid w:val="00DC719D"/>
    <w:rsid w:val="00DC726B"/>
    <w:rsid w:val="00DC734D"/>
    <w:rsid w:val="00DC739B"/>
    <w:rsid w:val="00DC74E6"/>
    <w:rsid w:val="00DC75E2"/>
    <w:rsid w:val="00DC7709"/>
    <w:rsid w:val="00DC77D1"/>
    <w:rsid w:val="00DC781A"/>
    <w:rsid w:val="00DC7DB1"/>
    <w:rsid w:val="00DC7EED"/>
    <w:rsid w:val="00DD00C4"/>
    <w:rsid w:val="00DD051C"/>
    <w:rsid w:val="00DD07E9"/>
    <w:rsid w:val="00DD0A54"/>
    <w:rsid w:val="00DD0AE9"/>
    <w:rsid w:val="00DD0B64"/>
    <w:rsid w:val="00DD0C87"/>
    <w:rsid w:val="00DD0E2B"/>
    <w:rsid w:val="00DD0F09"/>
    <w:rsid w:val="00DD1370"/>
    <w:rsid w:val="00DD137E"/>
    <w:rsid w:val="00DD1727"/>
    <w:rsid w:val="00DD1926"/>
    <w:rsid w:val="00DD1C39"/>
    <w:rsid w:val="00DD1D57"/>
    <w:rsid w:val="00DD1EBF"/>
    <w:rsid w:val="00DD20FB"/>
    <w:rsid w:val="00DD2138"/>
    <w:rsid w:val="00DD2370"/>
    <w:rsid w:val="00DD2403"/>
    <w:rsid w:val="00DD255A"/>
    <w:rsid w:val="00DD25C7"/>
    <w:rsid w:val="00DD268A"/>
    <w:rsid w:val="00DD2BC6"/>
    <w:rsid w:val="00DD2CCE"/>
    <w:rsid w:val="00DD2F26"/>
    <w:rsid w:val="00DD3171"/>
    <w:rsid w:val="00DD321A"/>
    <w:rsid w:val="00DD3323"/>
    <w:rsid w:val="00DD3417"/>
    <w:rsid w:val="00DD3570"/>
    <w:rsid w:val="00DD376E"/>
    <w:rsid w:val="00DD3953"/>
    <w:rsid w:val="00DD39D5"/>
    <w:rsid w:val="00DD39D6"/>
    <w:rsid w:val="00DD3A3F"/>
    <w:rsid w:val="00DD3AE5"/>
    <w:rsid w:val="00DD3AFF"/>
    <w:rsid w:val="00DD3B40"/>
    <w:rsid w:val="00DD3DB5"/>
    <w:rsid w:val="00DD4395"/>
    <w:rsid w:val="00DD464F"/>
    <w:rsid w:val="00DD47B5"/>
    <w:rsid w:val="00DD47C1"/>
    <w:rsid w:val="00DD4874"/>
    <w:rsid w:val="00DD4928"/>
    <w:rsid w:val="00DD49FA"/>
    <w:rsid w:val="00DD4A15"/>
    <w:rsid w:val="00DD4BF6"/>
    <w:rsid w:val="00DD4E5C"/>
    <w:rsid w:val="00DD4E8B"/>
    <w:rsid w:val="00DD4F1E"/>
    <w:rsid w:val="00DD51F6"/>
    <w:rsid w:val="00DD5391"/>
    <w:rsid w:val="00DD5456"/>
    <w:rsid w:val="00DD54DD"/>
    <w:rsid w:val="00DD5525"/>
    <w:rsid w:val="00DD56B9"/>
    <w:rsid w:val="00DD57A2"/>
    <w:rsid w:val="00DD57A6"/>
    <w:rsid w:val="00DD5907"/>
    <w:rsid w:val="00DD5A74"/>
    <w:rsid w:val="00DD5BAF"/>
    <w:rsid w:val="00DD5C71"/>
    <w:rsid w:val="00DD62D1"/>
    <w:rsid w:val="00DD62D3"/>
    <w:rsid w:val="00DD65D3"/>
    <w:rsid w:val="00DD65EF"/>
    <w:rsid w:val="00DD682C"/>
    <w:rsid w:val="00DD688E"/>
    <w:rsid w:val="00DD6A35"/>
    <w:rsid w:val="00DD6A81"/>
    <w:rsid w:val="00DD6B5F"/>
    <w:rsid w:val="00DD6C85"/>
    <w:rsid w:val="00DD6F4F"/>
    <w:rsid w:val="00DD708E"/>
    <w:rsid w:val="00DD71E4"/>
    <w:rsid w:val="00DD71E8"/>
    <w:rsid w:val="00DD72AF"/>
    <w:rsid w:val="00DD7644"/>
    <w:rsid w:val="00DD7708"/>
    <w:rsid w:val="00DD781A"/>
    <w:rsid w:val="00DD7999"/>
    <w:rsid w:val="00DD7B48"/>
    <w:rsid w:val="00DD7B7B"/>
    <w:rsid w:val="00DD7C98"/>
    <w:rsid w:val="00DD7E75"/>
    <w:rsid w:val="00DD7F5F"/>
    <w:rsid w:val="00DD7FA1"/>
    <w:rsid w:val="00DE01BD"/>
    <w:rsid w:val="00DE066C"/>
    <w:rsid w:val="00DE06A9"/>
    <w:rsid w:val="00DE070E"/>
    <w:rsid w:val="00DE094D"/>
    <w:rsid w:val="00DE0A22"/>
    <w:rsid w:val="00DE0B2E"/>
    <w:rsid w:val="00DE0BD7"/>
    <w:rsid w:val="00DE0E42"/>
    <w:rsid w:val="00DE13A9"/>
    <w:rsid w:val="00DE13D9"/>
    <w:rsid w:val="00DE13FB"/>
    <w:rsid w:val="00DE17C8"/>
    <w:rsid w:val="00DE18A2"/>
    <w:rsid w:val="00DE1A36"/>
    <w:rsid w:val="00DE1B64"/>
    <w:rsid w:val="00DE1B6C"/>
    <w:rsid w:val="00DE208D"/>
    <w:rsid w:val="00DE20E5"/>
    <w:rsid w:val="00DE212D"/>
    <w:rsid w:val="00DE21E8"/>
    <w:rsid w:val="00DE225D"/>
    <w:rsid w:val="00DE23A2"/>
    <w:rsid w:val="00DE26A0"/>
    <w:rsid w:val="00DE277A"/>
    <w:rsid w:val="00DE2866"/>
    <w:rsid w:val="00DE2D0A"/>
    <w:rsid w:val="00DE324C"/>
    <w:rsid w:val="00DE328D"/>
    <w:rsid w:val="00DE329A"/>
    <w:rsid w:val="00DE33A7"/>
    <w:rsid w:val="00DE34F1"/>
    <w:rsid w:val="00DE3554"/>
    <w:rsid w:val="00DE37D0"/>
    <w:rsid w:val="00DE380D"/>
    <w:rsid w:val="00DE3833"/>
    <w:rsid w:val="00DE3884"/>
    <w:rsid w:val="00DE38E2"/>
    <w:rsid w:val="00DE391E"/>
    <w:rsid w:val="00DE3C53"/>
    <w:rsid w:val="00DE3CE7"/>
    <w:rsid w:val="00DE3E8E"/>
    <w:rsid w:val="00DE3F32"/>
    <w:rsid w:val="00DE406C"/>
    <w:rsid w:val="00DE43BA"/>
    <w:rsid w:val="00DE4706"/>
    <w:rsid w:val="00DE4721"/>
    <w:rsid w:val="00DE4DA1"/>
    <w:rsid w:val="00DE4EE4"/>
    <w:rsid w:val="00DE4F32"/>
    <w:rsid w:val="00DE561F"/>
    <w:rsid w:val="00DE584E"/>
    <w:rsid w:val="00DE59BB"/>
    <w:rsid w:val="00DE5AD9"/>
    <w:rsid w:val="00DE5D42"/>
    <w:rsid w:val="00DE5FB5"/>
    <w:rsid w:val="00DE6079"/>
    <w:rsid w:val="00DE60EE"/>
    <w:rsid w:val="00DE6100"/>
    <w:rsid w:val="00DE6417"/>
    <w:rsid w:val="00DE64D5"/>
    <w:rsid w:val="00DE6641"/>
    <w:rsid w:val="00DE6903"/>
    <w:rsid w:val="00DE6D83"/>
    <w:rsid w:val="00DE6E09"/>
    <w:rsid w:val="00DE6FCB"/>
    <w:rsid w:val="00DE725F"/>
    <w:rsid w:val="00DE72BC"/>
    <w:rsid w:val="00DE75A0"/>
    <w:rsid w:val="00DE76FA"/>
    <w:rsid w:val="00DE7ABB"/>
    <w:rsid w:val="00DE7F28"/>
    <w:rsid w:val="00DF014F"/>
    <w:rsid w:val="00DF0295"/>
    <w:rsid w:val="00DF05F3"/>
    <w:rsid w:val="00DF067C"/>
    <w:rsid w:val="00DF073F"/>
    <w:rsid w:val="00DF0A14"/>
    <w:rsid w:val="00DF0E43"/>
    <w:rsid w:val="00DF0F27"/>
    <w:rsid w:val="00DF12BA"/>
    <w:rsid w:val="00DF14C5"/>
    <w:rsid w:val="00DF1540"/>
    <w:rsid w:val="00DF17B8"/>
    <w:rsid w:val="00DF1812"/>
    <w:rsid w:val="00DF1918"/>
    <w:rsid w:val="00DF1C2C"/>
    <w:rsid w:val="00DF22F4"/>
    <w:rsid w:val="00DF231C"/>
    <w:rsid w:val="00DF2519"/>
    <w:rsid w:val="00DF2CA2"/>
    <w:rsid w:val="00DF2E8E"/>
    <w:rsid w:val="00DF2EBC"/>
    <w:rsid w:val="00DF2EC8"/>
    <w:rsid w:val="00DF3044"/>
    <w:rsid w:val="00DF30DF"/>
    <w:rsid w:val="00DF3128"/>
    <w:rsid w:val="00DF3229"/>
    <w:rsid w:val="00DF341C"/>
    <w:rsid w:val="00DF3660"/>
    <w:rsid w:val="00DF368C"/>
    <w:rsid w:val="00DF3710"/>
    <w:rsid w:val="00DF378B"/>
    <w:rsid w:val="00DF3800"/>
    <w:rsid w:val="00DF39AF"/>
    <w:rsid w:val="00DF3AA2"/>
    <w:rsid w:val="00DF3E7E"/>
    <w:rsid w:val="00DF4403"/>
    <w:rsid w:val="00DF4710"/>
    <w:rsid w:val="00DF4865"/>
    <w:rsid w:val="00DF4D73"/>
    <w:rsid w:val="00DF4FE5"/>
    <w:rsid w:val="00DF509F"/>
    <w:rsid w:val="00DF5487"/>
    <w:rsid w:val="00DF57C7"/>
    <w:rsid w:val="00DF5BA3"/>
    <w:rsid w:val="00DF5E2A"/>
    <w:rsid w:val="00DF5F27"/>
    <w:rsid w:val="00DF5F32"/>
    <w:rsid w:val="00DF608C"/>
    <w:rsid w:val="00DF62D8"/>
    <w:rsid w:val="00DF686C"/>
    <w:rsid w:val="00DF689F"/>
    <w:rsid w:val="00DF6A60"/>
    <w:rsid w:val="00DF7038"/>
    <w:rsid w:val="00DF70B9"/>
    <w:rsid w:val="00DF7189"/>
    <w:rsid w:val="00DF73A5"/>
    <w:rsid w:val="00DF748D"/>
    <w:rsid w:val="00DF74EB"/>
    <w:rsid w:val="00DF77CD"/>
    <w:rsid w:val="00DF7854"/>
    <w:rsid w:val="00DF798D"/>
    <w:rsid w:val="00DF7B19"/>
    <w:rsid w:val="00DF7B7C"/>
    <w:rsid w:val="00DF7D49"/>
    <w:rsid w:val="00DF7DE6"/>
    <w:rsid w:val="00DF7EAB"/>
    <w:rsid w:val="00DF7EF6"/>
    <w:rsid w:val="00E00121"/>
    <w:rsid w:val="00E001BB"/>
    <w:rsid w:val="00E002D7"/>
    <w:rsid w:val="00E00321"/>
    <w:rsid w:val="00E00423"/>
    <w:rsid w:val="00E004B1"/>
    <w:rsid w:val="00E005E0"/>
    <w:rsid w:val="00E009C4"/>
    <w:rsid w:val="00E00A1E"/>
    <w:rsid w:val="00E00B06"/>
    <w:rsid w:val="00E00C60"/>
    <w:rsid w:val="00E00CF4"/>
    <w:rsid w:val="00E01248"/>
    <w:rsid w:val="00E013DC"/>
    <w:rsid w:val="00E014C4"/>
    <w:rsid w:val="00E01524"/>
    <w:rsid w:val="00E0203B"/>
    <w:rsid w:val="00E02104"/>
    <w:rsid w:val="00E021B3"/>
    <w:rsid w:val="00E02218"/>
    <w:rsid w:val="00E0238F"/>
    <w:rsid w:val="00E024C7"/>
    <w:rsid w:val="00E024E3"/>
    <w:rsid w:val="00E02507"/>
    <w:rsid w:val="00E0250D"/>
    <w:rsid w:val="00E0276E"/>
    <w:rsid w:val="00E029AC"/>
    <w:rsid w:val="00E029FA"/>
    <w:rsid w:val="00E02A81"/>
    <w:rsid w:val="00E02B38"/>
    <w:rsid w:val="00E02BFB"/>
    <w:rsid w:val="00E02F77"/>
    <w:rsid w:val="00E02FC6"/>
    <w:rsid w:val="00E02FDF"/>
    <w:rsid w:val="00E030DC"/>
    <w:rsid w:val="00E03141"/>
    <w:rsid w:val="00E031E6"/>
    <w:rsid w:val="00E0323C"/>
    <w:rsid w:val="00E03619"/>
    <w:rsid w:val="00E03711"/>
    <w:rsid w:val="00E038CF"/>
    <w:rsid w:val="00E03A7C"/>
    <w:rsid w:val="00E03B48"/>
    <w:rsid w:val="00E03DE4"/>
    <w:rsid w:val="00E03ECA"/>
    <w:rsid w:val="00E03ED3"/>
    <w:rsid w:val="00E03F2A"/>
    <w:rsid w:val="00E03F43"/>
    <w:rsid w:val="00E04017"/>
    <w:rsid w:val="00E041CC"/>
    <w:rsid w:val="00E041D7"/>
    <w:rsid w:val="00E04806"/>
    <w:rsid w:val="00E04DFD"/>
    <w:rsid w:val="00E04E93"/>
    <w:rsid w:val="00E04EA7"/>
    <w:rsid w:val="00E04F30"/>
    <w:rsid w:val="00E05179"/>
    <w:rsid w:val="00E05608"/>
    <w:rsid w:val="00E0562C"/>
    <w:rsid w:val="00E05706"/>
    <w:rsid w:val="00E058E7"/>
    <w:rsid w:val="00E05B0E"/>
    <w:rsid w:val="00E05F55"/>
    <w:rsid w:val="00E06085"/>
    <w:rsid w:val="00E06215"/>
    <w:rsid w:val="00E065F3"/>
    <w:rsid w:val="00E065F4"/>
    <w:rsid w:val="00E067DB"/>
    <w:rsid w:val="00E0699B"/>
    <w:rsid w:val="00E06C5B"/>
    <w:rsid w:val="00E06FCF"/>
    <w:rsid w:val="00E071E6"/>
    <w:rsid w:val="00E0722A"/>
    <w:rsid w:val="00E078B7"/>
    <w:rsid w:val="00E078D9"/>
    <w:rsid w:val="00E07A98"/>
    <w:rsid w:val="00E07B12"/>
    <w:rsid w:val="00E07D97"/>
    <w:rsid w:val="00E0B3D7"/>
    <w:rsid w:val="00E10205"/>
    <w:rsid w:val="00E1086A"/>
    <w:rsid w:val="00E109A1"/>
    <w:rsid w:val="00E10E49"/>
    <w:rsid w:val="00E10EB5"/>
    <w:rsid w:val="00E111A1"/>
    <w:rsid w:val="00E1124A"/>
    <w:rsid w:val="00E11617"/>
    <w:rsid w:val="00E1161C"/>
    <w:rsid w:val="00E11641"/>
    <w:rsid w:val="00E11879"/>
    <w:rsid w:val="00E1191A"/>
    <w:rsid w:val="00E11C11"/>
    <w:rsid w:val="00E121CB"/>
    <w:rsid w:val="00E122CE"/>
    <w:rsid w:val="00E12396"/>
    <w:rsid w:val="00E1251B"/>
    <w:rsid w:val="00E12549"/>
    <w:rsid w:val="00E125A1"/>
    <w:rsid w:val="00E12605"/>
    <w:rsid w:val="00E12606"/>
    <w:rsid w:val="00E12689"/>
    <w:rsid w:val="00E12767"/>
    <w:rsid w:val="00E12A64"/>
    <w:rsid w:val="00E12BF8"/>
    <w:rsid w:val="00E13059"/>
    <w:rsid w:val="00E13171"/>
    <w:rsid w:val="00E132DA"/>
    <w:rsid w:val="00E13AC0"/>
    <w:rsid w:val="00E13BE7"/>
    <w:rsid w:val="00E13C10"/>
    <w:rsid w:val="00E14529"/>
    <w:rsid w:val="00E1464C"/>
    <w:rsid w:val="00E14B78"/>
    <w:rsid w:val="00E14BE0"/>
    <w:rsid w:val="00E14DA0"/>
    <w:rsid w:val="00E150D0"/>
    <w:rsid w:val="00E151A0"/>
    <w:rsid w:val="00E15223"/>
    <w:rsid w:val="00E15325"/>
    <w:rsid w:val="00E15364"/>
    <w:rsid w:val="00E15491"/>
    <w:rsid w:val="00E15576"/>
    <w:rsid w:val="00E155A5"/>
    <w:rsid w:val="00E156EA"/>
    <w:rsid w:val="00E1578B"/>
    <w:rsid w:val="00E15823"/>
    <w:rsid w:val="00E158A6"/>
    <w:rsid w:val="00E158BE"/>
    <w:rsid w:val="00E163C1"/>
    <w:rsid w:val="00E16410"/>
    <w:rsid w:val="00E1648A"/>
    <w:rsid w:val="00E1666F"/>
    <w:rsid w:val="00E167EA"/>
    <w:rsid w:val="00E16953"/>
    <w:rsid w:val="00E16D64"/>
    <w:rsid w:val="00E16E4B"/>
    <w:rsid w:val="00E170C2"/>
    <w:rsid w:val="00E17728"/>
    <w:rsid w:val="00E178DB"/>
    <w:rsid w:val="00E17AB8"/>
    <w:rsid w:val="00E17BC5"/>
    <w:rsid w:val="00E17CED"/>
    <w:rsid w:val="00E201E3"/>
    <w:rsid w:val="00E2066A"/>
    <w:rsid w:val="00E2090C"/>
    <w:rsid w:val="00E20BD4"/>
    <w:rsid w:val="00E20CE7"/>
    <w:rsid w:val="00E20E0E"/>
    <w:rsid w:val="00E20EF2"/>
    <w:rsid w:val="00E2114C"/>
    <w:rsid w:val="00E21184"/>
    <w:rsid w:val="00E21636"/>
    <w:rsid w:val="00E21735"/>
    <w:rsid w:val="00E21AF5"/>
    <w:rsid w:val="00E21F7D"/>
    <w:rsid w:val="00E21F98"/>
    <w:rsid w:val="00E221E0"/>
    <w:rsid w:val="00E22203"/>
    <w:rsid w:val="00E222BE"/>
    <w:rsid w:val="00E2230F"/>
    <w:rsid w:val="00E2274B"/>
    <w:rsid w:val="00E2283E"/>
    <w:rsid w:val="00E2289D"/>
    <w:rsid w:val="00E22A7F"/>
    <w:rsid w:val="00E22B2A"/>
    <w:rsid w:val="00E22F00"/>
    <w:rsid w:val="00E22FAA"/>
    <w:rsid w:val="00E230E3"/>
    <w:rsid w:val="00E230F2"/>
    <w:rsid w:val="00E233EE"/>
    <w:rsid w:val="00E23592"/>
    <w:rsid w:val="00E2361B"/>
    <w:rsid w:val="00E23816"/>
    <w:rsid w:val="00E23876"/>
    <w:rsid w:val="00E2398D"/>
    <w:rsid w:val="00E23A62"/>
    <w:rsid w:val="00E23D52"/>
    <w:rsid w:val="00E24378"/>
    <w:rsid w:val="00E243E0"/>
    <w:rsid w:val="00E24478"/>
    <w:rsid w:val="00E245B3"/>
    <w:rsid w:val="00E246E9"/>
    <w:rsid w:val="00E247CF"/>
    <w:rsid w:val="00E24C68"/>
    <w:rsid w:val="00E24DC8"/>
    <w:rsid w:val="00E24E09"/>
    <w:rsid w:val="00E24FE9"/>
    <w:rsid w:val="00E2502A"/>
    <w:rsid w:val="00E254BA"/>
    <w:rsid w:val="00E25632"/>
    <w:rsid w:val="00E25728"/>
    <w:rsid w:val="00E2588D"/>
    <w:rsid w:val="00E259F6"/>
    <w:rsid w:val="00E25B54"/>
    <w:rsid w:val="00E25C49"/>
    <w:rsid w:val="00E25DCE"/>
    <w:rsid w:val="00E25E6A"/>
    <w:rsid w:val="00E2616F"/>
    <w:rsid w:val="00E261F8"/>
    <w:rsid w:val="00E26790"/>
    <w:rsid w:val="00E267CF"/>
    <w:rsid w:val="00E267E2"/>
    <w:rsid w:val="00E2699E"/>
    <w:rsid w:val="00E269F9"/>
    <w:rsid w:val="00E26B27"/>
    <w:rsid w:val="00E26B7E"/>
    <w:rsid w:val="00E26C87"/>
    <w:rsid w:val="00E2711B"/>
    <w:rsid w:val="00E27170"/>
    <w:rsid w:val="00E27328"/>
    <w:rsid w:val="00E27508"/>
    <w:rsid w:val="00E27718"/>
    <w:rsid w:val="00E27841"/>
    <w:rsid w:val="00E27D81"/>
    <w:rsid w:val="00E27DF5"/>
    <w:rsid w:val="00E27EB1"/>
    <w:rsid w:val="00E300C4"/>
    <w:rsid w:val="00E30217"/>
    <w:rsid w:val="00E30283"/>
    <w:rsid w:val="00E30342"/>
    <w:rsid w:val="00E305E2"/>
    <w:rsid w:val="00E30698"/>
    <w:rsid w:val="00E30A4E"/>
    <w:rsid w:val="00E30F63"/>
    <w:rsid w:val="00E30FAF"/>
    <w:rsid w:val="00E310CA"/>
    <w:rsid w:val="00E3117F"/>
    <w:rsid w:val="00E3140A"/>
    <w:rsid w:val="00E314A2"/>
    <w:rsid w:val="00E31662"/>
    <w:rsid w:val="00E31846"/>
    <w:rsid w:val="00E31879"/>
    <w:rsid w:val="00E318E3"/>
    <w:rsid w:val="00E31EB2"/>
    <w:rsid w:val="00E31EF9"/>
    <w:rsid w:val="00E31F46"/>
    <w:rsid w:val="00E32285"/>
    <w:rsid w:val="00E32302"/>
    <w:rsid w:val="00E32673"/>
    <w:rsid w:val="00E327CD"/>
    <w:rsid w:val="00E32887"/>
    <w:rsid w:val="00E32B06"/>
    <w:rsid w:val="00E3300C"/>
    <w:rsid w:val="00E33069"/>
    <w:rsid w:val="00E3341A"/>
    <w:rsid w:val="00E33438"/>
    <w:rsid w:val="00E3363F"/>
    <w:rsid w:val="00E336B5"/>
    <w:rsid w:val="00E336C3"/>
    <w:rsid w:val="00E33869"/>
    <w:rsid w:val="00E33ADA"/>
    <w:rsid w:val="00E33B8D"/>
    <w:rsid w:val="00E33EEC"/>
    <w:rsid w:val="00E33F63"/>
    <w:rsid w:val="00E3419B"/>
    <w:rsid w:val="00E347CE"/>
    <w:rsid w:val="00E34875"/>
    <w:rsid w:val="00E34983"/>
    <w:rsid w:val="00E34C9E"/>
    <w:rsid w:val="00E34E44"/>
    <w:rsid w:val="00E34E94"/>
    <w:rsid w:val="00E35063"/>
    <w:rsid w:val="00E35250"/>
    <w:rsid w:val="00E353F2"/>
    <w:rsid w:val="00E35492"/>
    <w:rsid w:val="00E356CB"/>
    <w:rsid w:val="00E358A1"/>
    <w:rsid w:val="00E35F76"/>
    <w:rsid w:val="00E360FC"/>
    <w:rsid w:val="00E363B9"/>
    <w:rsid w:val="00E36426"/>
    <w:rsid w:val="00E36634"/>
    <w:rsid w:val="00E36676"/>
    <w:rsid w:val="00E367FC"/>
    <w:rsid w:val="00E36AB3"/>
    <w:rsid w:val="00E36EC3"/>
    <w:rsid w:val="00E36F8E"/>
    <w:rsid w:val="00E372CE"/>
    <w:rsid w:val="00E37555"/>
    <w:rsid w:val="00E378DD"/>
    <w:rsid w:val="00E37C12"/>
    <w:rsid w:val="00E37EC7"/>
    <w:rsid w:val="00E37F25"/>
    <w:rsid w:val="00E37F84"/>
    <w:rsid w:val="00E37F8B"/>
    <w:rsid w:val="00E40328"/>
    <w:rsid w:val="00E4040E"/>
    <w:rsid w:val="00E405D8"/>
    <w:rsid w:val="00E40687"/>
    <w:rsid w:val="00E40914"/>
    <w:rsid w:val="00E40A60"/>
    <w:rsid w:val="00E40BE8"/>
    <w:rsid w:val="00E40C44"/>
    <w:rsid w:val="00E40C95"/>
    <w:rsid w:val="00E40C9E"/>
    <w:rsid w:val="00E40D7C"/>
    <w:rsid w:val="00E40E04"/>
    <w:rsid w:val="00E40E5C"/>
    <w:rsid w:val="00E41128"/>
    <w:rsid w:val="00E412CE"/>
    <w:rsid w:val="00E41355"/>
    <w:rsid w:val="00E417F6"/>
    <w:rsid w:val="00E41952"/>
    <w:rsid w:val="00E419A4"/>
    <w:rsid w:val="00E41DAD"/>
    <w:rsid w:val="00E41FB4"/>
    <w:rsid w:val="00E420C7"/>
    <w:rsid w:val="00E4210E"/>
    <w:rsid w:val="00E42118"/>
    <w:rsid w:val="00E42150"/>
    <w:rsid w:val="00E422BE"/>
    <w:rsid w:val="00E4240D"/>
    <w:rsid w:val="00E427E6"/>
    <w:rsid w:val="00E42876"/>
    <w:rsid w:val="00E42882"/>
    <w:rsid w:val="00E429F9"/>
    <w:rsid w:val="00E42A1E"/>
    <w:rsid w:val="00E42A62"/>
    <w:rsid w:val="00E42C00"/>
    <w:rsid w:val="00E42C9E"/>
    <w:rsid w:val="00E42F4F"/>
    <w:rsid w:val="00E4302B"/>
    <w:rsid w:val="00E43092"/>
    <w:rsid w:val="00E4327F"/>
    <w:rsid w:val="00E433C7"/>
    <w:rsid w:val="00E43648"/>
    <w:rsid w:val="00E43978"/>
    <w:rsid w:val="00E43B53"/>
    <w:rsid w:val="00E43C2C"/>
    <w:rsid w:val="00E43D23"/>
    <w:rsid w:val="00E43E80"/>
    <w:rsid w:val="00E44411"/>
    <w:rsid w:val="00E44C17"/>
    <w:rsid w:val="00E44D20"/>
    <w:rsid w:val="00E44E25"/>
    <w:rsid w:val="00E453C9"/>
    <w:rsid w:val="00E45A10"/>
    <w:rsid w:val="00E45A47"/>
    <w:rsid w:val="00E45AAF"/>
    <w:rsid w:val="00E45B47"/>
    <w:rsid w:val="00E45BAE"/>
    <w:rsid w:val="00E45C32"/>
    <w:rsid w:val="00E46458"/>
    <w:rsid w:val="00E466D2"/>
    <w:rsid w:val="00E46AEA"/>
    <w:rsid w:val="00E46D0C"/>
    <w:rsid w:val="00E47155"/>
    <w:rsid w:val="00E47268"/>
    <w:rsid w:val="00E4767C"/>
    <w:rsid w:val="00E47685"/>
    <w:rsid w:val="00E47865"/>
    <w:rsid w:val="00E479C5"/>
    <w:rsid w:val="00E47B99"/>
    <w:rsid w:val="00E47BAB"/>
    <w:rsid w:val="00E47D92"/>
    <w:rsid w:val="00E47FAC"/>
    <w:rsid w:val="00E48B1A"/>
    <w:rsid w:val="00E5004B"/>
    <w:rsid w:val="00E507FE"/>
    <w:rsid w:val="00E50838"/>
    <w:rsid w:val="00E50894"/>
    <w:rsid w:val="00E50984"/>
    <w:rsid w:val="00E50A45"/>
    <w:rsid w:val="00E50BD4"/>
    <w:rsid w:val="00E50D7D"/>
    <w:rsid w:val="00E50F3F"/>
    <w:rsid w:val="00E51320"/>
    <w:rsid w:val="00E51788"/>
    <w:rsid w:val="00E517E5"/>
    <w:rsid w:val="00E51872"/>
    <w:rsid w:val="00E51902"/>
    <w:rsid w:val="00E51A55"/>
    <w:rsid w:val="00E51A5A"/>
    <w:rsid w:val="00E51A71"/>
    <w:rsid w:val="00E51B28"/>
    <w:rsid w:val="00E51B5D"/>
    <w:rsid w:val="00E5210E"/>
    <w:rsid w:val="00E52265"/>
    <w:rsid w:val="00E523BE"/>
    <w:rsid w:val="00E523D8"/>
    <w:rsid w:val="00E52753"/>
    <w:rsid w:val="00E52770"/>
    <w:rsid w:val="00E5297B"/>
    <w:rsid w:val="00E52A5D"/>
    <w:rsid w:val="00E52AEE"/>
    <w:rsid w:val="00E52B64"/>
    <w:rsid w:val="00E52D22"/>
    <w:rsid w:val="00E52DA1"/>
    <w:rsid w:val="00E52FD7"/>
    <w:rsid w:val="00E533DE"/>
    <w:rsid w:val="00E535BF"/>
    <w:rsid w:val="00E53642"/>
    <w:rsid w:val="00E536DF"/>
    <w:rsid w:val="00E5379F"/>
    <w:rsid w:val="00E53870"/>
    <w:rsid w:val="00E53895"/>
    <w:rsid w:val="00E538CF"/>
    <w:rsid w:val="00E53F51"/>
    <w:rsid w:val="00E540DD"/>
    <w:rsid w:val="00E541B1"/>
    <w:rsid w:val="00E54349"/>
    <w:rsid w:val="00E54A8C"/>
    <w:rsid w:val="00E54DC0"/>
    <w:rsid w:val="00E550CC"/>
    <w:rsid w:val="00E551AB"/>
    <w:rsid w:val="00E551B5"/>
    <w:rsid w:val="00E5525C"/>
    <w:rsid w:val="00E552CA"/>
    <w:rsid w:val="00E554B1"/>
    <w:rsid w:val="00E5553B"/>
    <w:rsid w:val="00E557A6"/>
    <w:rsid w:val="00E55ABE"/>
    <w:rsid w:val="00E55B10"/>
    <w:rsid w:val="00E55DFB"/>
    <w:rsid w:val="00E55F89"/>
    <w:rsid w:val="00E562BF"/>
    <w:rsid w:val="00E562C6"/>
    <w:rsid w:val="00E564C9"/>
    <w:rsid w:val="00E564FE"/>
    <w:rsid w:val="00E5668A"/>
    <w:rsid w:val="00E56999"/>
    <w:rsid w:val="00E569A6"/>
    <w:rsid w:val="00E56A17"/>
    <w:rsid w:val="00E56C7C"/>
    <w:rsid w:val="00E56F68"/>
    <w:rsid w:val="00E57004"/>
    <w:rsid w:val="00E57267"/>
    <w:rsid w:val="00E57295"/>
    <w:rsid w:val="00E57499"/>
    <w:rsid w:val="00E57507"/>
    <w:rsid w:val="00E5769C"/>
    <w:rsid w:val="00E57805"/>
    <w:rsid w:val="00E57957"/>
    <w:rsid w:val="00E57983"/>
    <w:rsid w:val="00E579BE"/>
    <w:rsid w:val="00E57C7C"/>
    <w:rsid w:val="00E57DAB"/>
    <w:rsid w:val="00E57F5D"/>
    <w:rsid w:val="00E601BB"/>
    <w:rsid w:val="00E6023C"/>
    <w:rsid w:val="00E60253"/>
    <w:rsid w:val="00E60506"/>
    <w:rsid w:val="00E60813"/>
    <w:rsid w:val="00E609D3"/>
    <w:rsid w:val="00E60CB7"/>
    <w:rsid w:val="00E60E71"/>
    <w:rsid w:val="00E60F68"/>
    <w:rsid w:val="00E60F96"/>
    <w:rsid w:val="00E610BE"/>
    <w:rsid w:val="00E61197"/>
    <w:rsid w:val="00E6141B"/>
    <w:rsid w:val="00E614A2"/>
    <w:rsid w:val="00E614CC"/>
    <w:rsid w:val="00E61636"/>
    <w:rsid w:val="00E61747"/>
    <w:rsid w:val="00E61779"/>
    <w:rsid w:val="00E6180B"/>
    <w:rsid w:val="00E61A91"/>
    <w:rsid w:val="00E61BB6"/>
    <w:rsid w:val="00E61C06"/>
    <w:rsid w:val="00E61CA1"/>
    <w:rsid w:val="00E61D92"/>
    <w:rsid w:val="00E62331"/>
    <w:rsid w:val="00E624CB"/>
    <w:rsid w:val="00E625E3"/>
    <w:rsid w:val="00E625E7"/>
    <w:rsid w:val="00E62BFE"/>
    <w:rsid w:val="00E62DFD"/>
    <w:rsid w:val="00E62EC6"/>
    <w:rsid w:val="00E62EFA"/>
    <w:rsid w:val="00E63150"/>
    <w:rsid w:val="00E6345E"/>
    <w:rsid w:val="00E636C5"/>
    <w:rsid w:val="00E636E1"/>
    <w:rsid w:val="00E6377D"/>
    <w:rsid w:val="00E63882"/>
    <w:rsid w:val="00E6389A"/>
    <w:rsid w:val="00E63932"/>
    <w:rsid w:val="00E639A7"/>
    <w:rsid w:val="00E63A3E"/>
    <w:rsid w:val="00E63C8D"/>
    <w:rsid w:val="00E63E99"/>
    <w:rsid w:val="00E63EC9"/>
    <w:rsid w:val="00E63EED"/>
    <w:rsid w:val="00E63F03"/>
    <w:rsid w:val="00E642ED"/>
    <w:rsid w:val="00E6439B"/>
    <w:rsid w:val="00E64400"/>
    <w:rsid w:val="00E6440B"/>
    <w:rsid w:val="00E649B5"/>
    <w:rsid w:val="00E64BA0"/>
    <w:rsid w:val="00E64BAC"/>
    <w:rsid w:val="00E64D2B"/>
    <w:rsid w:val="00E64DB8"/>
    <w:rsid w:val="00E64F37"/>
    <w:rsid w:val="00E6552E"/>
    <w:rsid w:val="00E655E9"/>
    <w:rsid w:val="00E65650"/>
    <w:rsid w:val="00E6568B"/>
    <w:rsid w:val="00E658CF"/>
    <w:rsid w:val="00E65E3E"/>
    <w:rsid w:val="00E65E5F"/>
    <w:rsid w:val="00E66125"/>
    <w:rsid w:val="00E6612A"/>
    <w:rsid w:val="00E6613A"/>
    <w:rsid w:val="00E66584"/>
    <w:rsid w:val="00E6671D"/>
    <w:rsid w:val="00E66A1C"/>
    <w:rsid w:val="00E66A3F"/>
    <w:rsid w:val="00E66C02"/>
    <w:rsid w:val="00E66DAE"/>
    <w:rsid w:val="00E66E7A"/>
    <w:rsid w:val="00E66F8E"/>
    <w:rsid w:val="00E67067"/>
    <w:rsid w:val="00E6752A"/>
    <w:rsid w:val="00E675A9"/>
    <w:rsid w:val="00E6775C"/>
    <w:rsid w:val="00E6786C"/>
    <w:rsid w:val="00E67DA6"/>
    <w:rsid w:val="00E67F55"/>
    <w:rsid w:val="00E7043C"/>
    <w:rsid w:val="00E70875"/>
    <w:rsid w:val="00E70B01"/>
    <w:rsid w:val="00E70B88"/>
    <w:rsid w:val="00E70E75"/>
    <w:rsid w:val="00E70EE9"/>
    <w:rsid w:val="00E710EF"/>
    <w:rsid w:val="00E71583"/>
    <w:rsid w:val="00E716EA"/>
    <w:rsid w:val="00E71749"/>
    <w:rsid w:val="00E7181F"/>
    <w:rsid w:val="00E718F8"/>
    <w:rsid w:val="00E71930"/>
    <w:rsid w:val="00E7195C"/>
    <w:rsid w:val="00E7197D"/>
    <w:rsid w:val="00E719E6"/>
    <w:rsid w:val="00E71F6D"/>
    <w:rsid w:val="00E72059"/>
    <w:rsid w:val="00E7218E"/>
    <w:rsid w:val="00E72311"/>
    <w:rsid w:val="00E724CC"/>
    <w:rsid w:val="00E72B30"/>
    <w:rsid w:val="00E72B9B"/>
    <w:rsid w:val="00E72F16"/>
    <w:rsid w:val="00E73067"/>
    <w:rsid w:val="00E7329D"/>
    <w:rsid w:val="00E73415"/>
    <w:rsid w:val="00E73474"/>
    <w:rsid w:val="00E735D8"/>
    <w:rsid w:val="00E73819"/>
    <w:rsid w:val="00E7385C"/>
    <w:rsid w:val="00E7387F"/>
    <w:rsid w:val="00E73B7C"/>
    <w:rsid w:val="00E73DBF"/>
    <w:rsid w:val="00E7404B"/>
    <w:rsid w:val="00E740BA"/>
    <w:rsid w:val="00E74381"/>
    <w:rsid w:val="00E746A0"/>
    <w:rsid w:val="00E74802"/>
    <w:rsid w:val="00E74966"/>
    <w:rsid w:val="00E74993"/>
    <w:rsid w:val="00E7499C"/>
    <w:rsid w:val="00E749A1"/>
    <w:rsid w:val="00E74C8B"/>
    <w:rsid w:val="00E75373"/>
    <w:rsid w:val="00E75398"/>
    <w:rsid w:val="00E753A4"/>
    <w:rsid w:val="00E75463"/>
    <w:rsid w:val="00E754C7"/>
    <w:rsid w:val="00E75ABE"/>
    <w:rsid w:val="00E75DCE"/>
    <w:rsid w:val="00E7609B"/>
    <w:rsid w:val="00E760AD"/>
    <w:rsid w:val="00E7619D"/>
    <w:rsid w:val="00E762F8"/>
    <w:rsid w:val="00E76550"/>
    <w:rsid w:val="00E76563"/>
    <w:rsid w:val="00E7657B"/>
    <w:rsid w:val="00E7672B"/>
    <w:rsid w:val="00E7674B"/>
    <w:rsid w:val="00E76761"/>
    <w:rsid w:val="00E768F0"/>
    <w:rsid w:val="00E76A91"/>
    <w:rsid w:val="00E76BA5"/>
    <w:rsid w:val="00E76CA3"/>
    <w:rsid w:val="00E76D7F"/>
    <w:rsid w:val="00E770DD"/>
    <w:rsid w:val="00E77468"/>
    <w:rsid w:val="00E77891"/>
    <w:rsid w:val="00E778B5"/>
    <w:rsid w:val="00E77A36"/>
    <w:rsid w:val="00E77C47"/>
    <w:rsid w:val="00E77CF9"/>
    <w:rsid w:val="00E77D72"/>
    <w:rsid w:val="00E8010F"/>
    <w:rsid w:val="00E80299"/>
    <w:rsid w:val="00E80471"/>
    <w:rsid w:val="00E805D5"/>
    <w:rsid w:val="00E80617"/>
    <w:rsid w:val="00E80699"/>
    <w:rsid w:val="00E80725"/>
    <w:rsid w:val="00E807E9"/>
    <w:rsid w:val="00E80889"/>
    <w:rsid w:val="00E8096F"/>
    <w:rsid w:val="00E809B7"/>
    <w:rsid w:val="00E80B04"/>
    <w:rsid w:val="00E80F5A"/>
    <w:rsid w:val="00E8102C"/>
    <w:rsid w:val="00E81397"/>
    <w:rsid w:val="00E8139D"/>
    <w:rsid w:val="00E8167F"/>
    <w:rsid w:val="00E816A4"/>
    <w:rsid w:val="00E8172B"/>
    <w:rsid w:val="00E818A0"/>
    <w:rsid w:val="00E818BF"/>
    <w:rsid w:val="00E81B79"/>
    <w:rsid w:val="00E81CFA"/>
    <w:rsid w:val="00E81DD1"/>
    <w:rsid w:val="00E81F4E"/>
    <w:rsid w:val="00E81FD6"/>
    <w:rsid w:val="00E8222D"/>
    <w:rsid w:val="00E8243C"/>
    <w:rsid w:val="00E825D8"/>
    <w:rsid w:val="00E827DD"/>
    <w:rsid w:val="00E82A0D"/>
    <w:rsid w:val="00E82B3A"/>
    <w:rsid w:val="00E82B60"/>
    <w:rsid w:val="00E82BB9"/>
    <w:rsid w:val="00E82BD2"/>
    <w:rsid w:val="00E82C77"/>
    <w:rsid w:val="00E82D4A"/>
    <w:rsid w:val="00E82E2B"/>
    <w:rsid w:val="00E83075"/>
    <w:rsid w:val="00E8349A"/>
    <w:rsid w:val="00E834C8"/>
    <w:rsid w:val="00E8380F"/>
    <w:rsid w:val="00E838C0"/>
    <w:rsid w:val="00E83BB0"/>
    <w:rsid w:val="00E83C22"/>
    <w:rsid w:val="00E83CCE"/>
    <w:rsid w:val="00E83CD5"/>
    <w:rsid w:val="00E83E65"/>
    <w:rsid w:val="00E83E95"/>
    <w:rsid w:val="00E845FA"/>
    <w:rsid w:val="00E84669"/>
    <w:rsid w:val="00E84AFC"/>
    <w:rsid w:val="00E84B00"/>
    <w:rsid w:val="00E84B43"/>
    <w:rsid w:val="00E84CFB"/>
    <w:rsid w:val="00E85148"/>
    <w:rsid w:val="00E8521F"/>
    <w:rsid w:val="00E855F4"/>
    <w:rsid w:val="00E8576F"/>
    <w:rsid w:val="00E85CD9"/>
    <w:rsid w:val="00E85DB9"/>
    <w:rsid w:val="00E86126"/>
    <w:rsid w:val="00E8614C"/>
    <w:rsid w:val="00E8615D"/>
    <w:rsid w:val="00E861F7"/>
    <w:rsid w:val="00E86784"/>
    <w:rsid w:val="00E8694B"/>
    <w:rsid w:val="00E86A3E"/>
    <w:rsid w:val="00E86BAE"/>
    <w:rsid w:val="00E86CFF"/>
    <w:rsid w:val="00E86DAD"/>
    <w:rsid w:val="00E870B5"/>
    <w:rsid w:val="00E8723B"/>
    <w:rsid w:val="00E87350"/>
    <w:rsid w:val="00E87485"/>
    <w:rsid w:val="00E877EE"/>
    <w:rsid w:val="00E87877"/>
    <w:rsid w:val="00E87A6F"/>
    <w:rsid w:val="00E87BBA"/>
    <w:rsid w:val="00E87EC0"/>
    <w:rsid w:val="00E901C8"/>
    <w:rsid w:val="00E9030A"/>
    <w:rsid w:val="00E9040C"/>
    <w:rsid w:val="00E905E0"/>
    <w:rsid w:val="00E90615"/>
    <w:rsid w:val="00E9061A"/>
    <w:rsid w:val="00E9061C"/>
    <w:rsid w:val="00E90688"/>
    <w:rsid w:val="00E90A24"/>
    <w:rsid w:val="00E90AA4"/>
    <w:rsid w:val="00E90ACB"/>
    <w:rsid w:val="00E90B64"/>
    <w:rsid w:val="00E90C62"/>
    <w:rsid w:val="00E90CC4"/>
    <w:rsid w:val="00E90D7D"/>
    <w:rsid w:val="00E91085"/>
    <w:rsid w:val="00E9110E"/>
    <w:rsid w:val="00E91706"/>
    <w:rsid w:val="00E91940"/>
    <w:rsid w:val="00E91A55"/>
    <w:rsid w:val="00E91ADC"/>
    <w:rsid w:val="00E92139"/>
    <w:rsid w:val="00E924D1"/>
    <w:rsid w:val="00E9257B"/>
    <w:rsid w:val="00E92A68"/>
    <w:rsid w:val="00E932C2"/>
    <w:rsid w:val="00E93A22"/>
    <w:rsid w:val="00E93BA8"/>
    <w:rsid w:val="00E93BE0"/>
    <w:rsid w:val="00E93D5A"/>
    <w:rsid w:val="00E93DF8"/>
    <w:rsid w:val="00E93F75"/>
    <w:rsid w:val="00E9409C"/>
    <w:rsid w:val="00E9430F"/>
    <w:rsid w:val="00E94590"/>
    <w:rsid w:val="00E945BF"/>
    <w:rsid w:val="00E948AE"/>
    <w:rsid w:val="00E94AA2"/>
    <w:rsid w:val="00E94B8B"/>
    <w:rsid w:val="00E94D96"/>
    <w:rsid w:val="00E94DE3"/>
    <w:rsid w:val="00E950F9"/>
    <w:rsid w:val="00E952A8"/>
    <w:rsid w:val="00E953A2"/>
    <w:rsid w:val="00E953CC"/>
    <w:rsid w:val="00E953D3"/>
    <w:rsid w:val="00E95943"/>
    <w:rsid w:val="00E95AE6"/>
    <w:rsid w:val="00E95DEA"/>
    <w:rsid w:val="00E95F79"/>
    <w:rsid w:val="00E961F3"/>
    <w:rsid w:val="00E9658E"/>
    <w:rsid w:val="00E969D1"/>
    <w:rsid w:val="00E96F9D"/>
    <w:rsid w:val="00E97278"/>
    <w:rsid w:val="00E973EE"/>
    <w:rsid w:val="00E973F6"/>
    <w:rsid w:val="00E975DC"/>
    <w:rsid w:val="00E977C6"/>
    <w:rsid w:val="00E978CE"/>
    <w:rsid w:val="00E97A5D"/>
    <w:rsid w:val="00E97A76"/>
    <w:rsid w:val="00E97BB0"/>
    <w:rsid w:val="00E97C2E"/>
    <w:rsid w:val="00E97D9F"/>
    <w:rsid w:val="00E97FE5"/>
    <w:rsid w:val="00EA0086"/>
    <w:rsid w:val="00EA041D"/>
    <w:rsid w:val="00EA0466"/>
    <w:rsid w:val="00EA0478"/>
    <w:rsid w:val="00EA0802"/>
    <w:rsid w:val="00EA081D"/>
    <w:rsid w:val="00EA0D45"/>
    <w:rsid w:val="00EA0E10"/>
    <w:rsid w:val="00EA0F8B"/>
    <w:rsid w:val="00EA12B8"/>
    <w:rsid w:val="00EA140D"/>
    <w:rsid w:val="00EA14C5"/>
    <w:rsid w:val="00EA15A0"/>
    <w:rsid w:val="00EA1640"/>
    <w:rsid w:val="00EA165F"/>
    <w:rsid w:val="00EA174A"/>
    <w:rsid w:val="00EA1835"/>
    <w:rsid w:val="00EA1870"/>
    <w:rsid w:val="00EA1C24"/>
    <w:rsid w:val="00EA22AE"/>
    <w:rsid w:val="00EA2488"/>
    <w:rsid w:val="00EA25B1"/>
    <w:rsid w:val="00EA25F7"/>
    <w:rsid w:val="00EA2602"/>
    <w:rsid w:val="00EA26EB"/>
    <w:rsid w:val="00EA2700"/>
    <w:rsid w:val="00EA2B3E"/>
    <w:rsid w:val="00EA2C80"/>
    <w:rsid w:val="00EA2CBB"/>
    <w:rsid w:val="00EA2D1C"/>
    <w:rsid w:val="00EA2F48"/>
    <w:rsid w:val="00EA2F49"/>
    <w:rsid w:val="00EA2FA7"/>
    <w:rsid w:val="00EA2FAA"/>
    <w:rsid w:val="00EA3066"/>
    <w:rsid w:val="00EA3325"/>
    <w:rsid w:val="00EA3555"/>
    <w:rsid w:val="00EA3574"/>
    <w:rsid w:val="00EA3672"/>
    <w:rsid w:val="00EA391F"/>
    <w:rsid w:val="00EA3B29"/>
    <w:rsid w:val="00EA3C1F"/>
    <w:rsid w:val="00EA3DA0"/>
    <w:rsid w:val="00EA4753"/>
    <w:rsid w:val="00EA4790"/>
    <w:rsid w:val="00EA4791"/>
    <w:rsid w:val="00EA481D"/>
    <w:rsid w:val="00EA4B7A"/>
    <w:rsid w:val="00EA4D89"/>
    <w:rsid w:val="00EA4DD3"/>
    <w:rsid w:val="00EA4EA6"/>
    <w:rsid w:val="00EA4F18"/>
    <w:rsid w:val="00EA4FD2"/>
    <w:rsid w:val="00EA54DC"/>
    <w:rsid w:val="00EA5529"/>
    <w:rsid w:val="00EA55C2"/>
    <w:rsid w:val="00EA56AB"/>
    <w:rsid w:val="00EA57A9"/>
    <w:rsid w:val="00EA5C22"/>
    <w:rsid w:val="00EA6228"/>
    <w:rsid w:val="00EA657B"/>
    <w:rsid w:val="00EA65F3"/>
    <w:rsid w:val="00EA6791"/>
    <w:rsid w:val="00EA67F1"/>
    <w:rsid w:val="00EA6F48"/>
    <w:rsid w:val="00EA7281"/>
    <w:rsid w:val="00EA7593"/>
    <w:rsid w:val="00EA788F"/>
    <w:rsid w:val="00EA78B1"/>
    <w:rsid w:val="00EA78EB"/>
    <w:rsid w:val="00EA7937"/>
    <w:rsid w:val="00EA7B19"/>
    <w:rsid w:val="00EA7B5C"/>
    <w:rsid w:val="00EA7C0C"/>
    <w:rsid w:val="00EA7C76"/>
    <w:rsid w:val="00EB0871"/>
    <w:rsid w:val="00EB0882"/>
    <w:rsid w:val="00EB0933"/>
    <w:rsid w:val="00EB0995"/>
    <w:rsid w:val="00EB0D53"/>
    <w:rsid w:val="00EB0D78"/>
    <w:rsid w:val="00EB0EF8"/>
    <w:rsid w:val="00EB0F0B"/>
    <w:rsid w:val="00EB101A"/>
    <w:rsid w:val="00EB12C9"/>
    <w:rsid w:val="00EB18EC"/>
    <w:rsid w:val="00EB196A"/>
    <w:rsid w:val="00EB199B"/>
    <w:rsid w:val="00EB1B4C"/>
    <w:rsid w:val="00EB1C45"/>
    <w:rsid w:val="00EB1C82"/>
    <w:rsid w:val="00EB1DEF"/>
    <w:rsid w:val="00EB1FF0"/>
    <w:rsid w:val="00EB2376"/>
    <w:rsid w:val="00EB251C"/>
    <w:rsid w:val="00EB258D"/>
    <w:rsid w:val="00EB25AA"/>
    <w:rsid w:val="00EB2660"/>
    <w:rsid w:val="00EB26DD"/>
    <w:rsid w:val="00EB2724"/>
    <w:rsid w:val="00EB27D3"/>
    <w:rsid w:val="00EB2900"/>
    <w:rsid w:val="00EB2955"/>
    <w:rsid w:val="00EB2974"/>
    <w:rsid w:val="00EB2AB3"/>
    <w:rsid w:val="00EB2B7C"/>
    <w:rsid w:val="00EB2BCD"/>
    <w:rsid w:val="00EB2D94"/>
    <w:rsid w:val="00EB2EA3"/>
    <w:rsid w:val="00EB2F40"/>
    <w:rsid w:val="00EB3112"/>
    <w:rsid w:val="00EB3148"/>
    <w:rsid w:val="00EB31C5"/>
    <w:rsid w:val="00EB3229"/>
    <w:rsid w:val="00EB32BF"/>
    <w:rsid w:val="00EB3373"/>
    <w:rsid w:val="00EB33FB"/>
    <w:rsid w:val="00EB343D"/>
    <w:rsid w:val="00EB3501"/>
    <w:rsid w:val="00EB3518"/>
    <w:rsid w:val="00EB36C6"/>
    <w:rsid w:val="00EB37D3"/>
    <w:rsid w:val="00EB3A7A"/>
    <w:rsid w:val="00EB3D1A"/>
    <w:rsid w:val="00EB3E4B"/>
    <w:rsid w:val="00EB3E4E"/>
    <w:rsid w:val="00EB41EB"/>
    <w:rsid w:val="00EB4204"/>
    <w:rsid w:val="00EB4267"/>
    <w:rsid w:val="00EB42A8"/>
    <w:rsid w:val="00EB43C8"/>
    <w:rsid w:val="00EB46DE"/>
    <w:rsid w:val="00EB488A"/>
    <w:rsid w:val="00EB4A6A"/>
    <w:rsid w:val="00EB4D33"/>
    <w:rsid w:val="00EB4D4B"/>
    <w:rsid w:val="00EB4D73"/>
    <w:rsid w:val="00EB4E19"/>
    <w:rsid w:val="00EB4EA2"/>
    <w:rsid w:val="00EB4FBD"/>
    <w:rsid w:val="00EB52E0"/>
    <w:rsid w:val="00EB54AD"/>
    <w:rsid w:val="00EB558B"/>
    <w:rsid w:val="00EB58E5"/>
    <w:rsid w:val="00EB59AD"/>
    <w:rsid w:val="00EB5EB1"/>
    <w:rsid w:val="00EB6926"/>
    <w:rsid w:val="00EB6B08"/>
    <w:rsid w:val="00EB6B6D"/>
    <w:rsid w:val="00EB6BD4"/>
    <w:rsid w:val="00EB6F2F"/>
    <w:rsid w:val="00EB70C7"/>
    <w:rsid w:val="00EB724A"/>
    <w:rsid w:val="00EB7332"/>
    <w:rsid w:val="00EB7469"/>
    <w:rsid w:val="00EB746B"/>
    <w:rsid w:val="00EB76FA"/>
    <w:rsid w:val="00EB771C"/>
    <w:rsid w:val="00EB7747"/>
    <w:rsid w:val="00EB7BEC"/>
    <w:rsid w:val="00EB7C9C"/>
    <w:rsid w:val="00EB7D9B"/>
    <w:rsid w:val="00EB7F1E"/>
    <w:rsid w:val="00EBBD29"/>
    <w:rsid w:val="00EC0286"/>
    <w:rsid w:val="00EC02FA"/>
    <w:rsid w:val="00EC061D"/>
    <w:rsid w:val="00EC0925"/>
    <w:rsid w:val="00EC0B86"/>
    <w:rsid w:val="00EC0CCF"/>
    <w:rsid w:val="00EC0F7E"/>
    <w:rsid w:val="00EC105B"/>
    <w:rsid w:val="00EC10AB"/>
    <w:rsid w:val="00EC15DB"/>
    <w:rsid w:val="00EC160E"/>
    <w:rsid w:val="00EC1731"/>
    <w:rsid w:val="00EC1732"/>
    <w:rsid w:val="00EC176F"/>
    <w:rsid w:val="00EC181D"/>
    <w:rsid w:val="00EC1878"/>
    <w:rsid w:val="00EC19C4"/>
    <w:rsid w:val="00EC1C64"/>
    <w:rsid w:val="00EC1D9D"/>
    <w:rsid w:val="00EC1F0C"/>
    <w:rsid w:val="00EC25D0"/>
    <w:rsid w:val="00EC28B8"/>
    <w:rsid w:val="00EC298A"/>
    <w:rsid w:val="00EC299C"/>
    <w:rsid w:val="00EC2B1F"/>
    <w:rsid w:val="00EC2CBC"/>
    <w:rsid w:val="00EC2FD8"/>
    <w:rsid w:val="00EC30C0"/>
    <w:rsid w:val="00EC3ACB"/>
    <w:rsid w:val="00EC3DA2"/>
    <w:rsid w:val="00EC3E1E"/>
    <w:rsid w:val="00EC4281"/>
    <w:rsid w:val="00EC4D6D"/>
    <w:rsid w:val="00EC50E1"/>
    <w:rsid w:val="00EC5249"/>
    <w:rsid w:val="00EC5318"/>
    <w:rsid w:val="00EC557B"/>
    <w:rsid w:val="00EC55BB"/>
    <w:rsid w:val="00EC5620"/>
    <w:rsid w:val="00EC5A08"/>
    <w:rsid w:val="00EC5AED"/>
    <w:rsid w:val="00EC5B8C"/>
    <w:rsid w:val="00EC5EE5"/>
    <w:rsid w:val="00EC601D"/>
    <w:rsid w:val="00EC62EF"/>
    <w:rsid w:val="00EC639A"/>
    <w:rsid w:val="00EC66E5"/>
    <w:rsid w:val="00EC684F"/>
    <w:rsid w:val="00EC6C32"/>
    <w:rsid w:val="00EC6D82"/>
    <w:rsid w:val="00EC70D6"/>
    <w:rsid w:val="00EC71F6"/>
    <w:rsid w:val="00EC73A6"/>
    <w:rsid w:val="00EC7734"/>
    <w:rsid w:val="00EC7A92"/>
    <w:rsid w:val="00EC7EBA"/>
    <w:rsid w:val="00ED018F"/>
    <w:rsid w:val="00ED037C"/>
    <w:rsid w:val="00ED0988"/>
    <w:rsid w:val="00ED09F7"/>
    <w:rsid w:val="00ED0C48"/>
    <w:rsid w:val="00ED0DE0"/>
    <w:rsid w:val="00ED0E07"/>
    <w:rsid w:val="00ED0F44"/>
    <w:rsid w:val="00ED1031"/>
    <w:rsid w:val="00ED1075"/>
    <w:rsid w:val="00ED1374"/>
    <w:rsid w:val="00ED1387"/>
    <w:rsid w:val="00ED148F"/>
    <w:rsid w:val="00ED151C"/>
    <w:rsid w:val="00ED16D5"/>
    <w:rsid w:val="00ED16F5"/>
    <w:rsid w:val="00ED17C8"/>
    <w:rsid w:val="00ED184B"/>
    <w:rsid w:val="00ED19D8"/>
    <w:rsid w:val="00ED1A58"/>
    <w:rsid w:val="00ED1A8D"/>
    <w:rsid w:val="00ED1EE0"/>
    <w:rsid w:val="00ED2C6C"/>
    <w:rsid w:val="00ED2CC1"/>
    <w:rsid w:val="00ED2CFF"/>
    <w:rsid w:val="00ED2F1E"/>
    <w:rsid w:val="00ED2FC1"/>
    <w:rsid w:val="00ED3011"/>
    <w:rsid w:val="00ED3085"/>
    <w:rsid w:val="00ED3195"/>
    <w:rsid w:val="00ED3221"/>
    <w:rsid w:val="00ED33A0"/>
    <w:rsid w:val="00ED3419"/>
    <w:rsid w:val="00ED342C"/>
    <w:rsid w:val="00ED3446"/>
    <w:rsid w:val="00ED34CA"/>
    <w:rsid w:val="00ED361A"/>
    <w:rsid w:val="00ED37E8"/>
    <w:rsid w:val="00ED3847"/>
    <w:rsid w:val="00ED3A50"/>
    <w:rsid w:val="00ED3F16"/>
    <w:rsid w:val="00ED3F3B"/>
    <w:rsid w:val="00ED3F89"/>
    <w:rsid w:val="00ED41A5"/>
    <w:rsid w:val="00ED4719"/>
    <w:rsid w:val="00ED4CA8"/>
    <w:rsid w:val="00ED4CF1"/>
    <w:rsid w:val="00ED5082"/>
    <w:rsid w:val="00ED52B4"/>
    <w:rsid w:val="00ED55BD"/>
    <w:rsid w:val="00ED5745"/>
    <w:rsid w:val="00ED57E8"/>
    <w:rsid w:val="00ED5826"/>
    <w:rsid w:val="00ED586B"/>
    <w:rsid w:val="00ED5888"/>
    <w:rsid w:val="00ED5BCE"/>
    <w:rsid w:val="00ED6077"/>
    <w:rsid w:val="00ED6250"/>
    <w:rsid w:val="00ED6363"/>
    <w:rsid w:val="00ED65E7"/>
    <w:rsid w:val="00ED6887"/>
    <w:rsid w:val="00ED696C"/>
    <w:rsid w:val="00ED6AE4"/>
    <w:rsid w:val="00ED7090"/>
    <w:rsid w:val="00ED716B"/>
    <w:rsid w:val="00ED7253"/>
    <w:rsid w:val="00ED7343"/>
    <w:rsid w:val="00ED7610"/>
    <w:rsid w:val="00ED770A"/>
    <w:rsid w:val="00ED7744"/>
    <w:rsid w:val="00ED7BBA"/>
    <w:rsid w:val="00ED7BD1"/>
    <w:rsid w:val="00ED7C6C"/>
    <w:rsid w:val="00ED7CB7"/>
    <w:rsid w:val="00EE0D95"/>
    <w:rsid w:val="00EE1648"/>
    <w:rsid w:val="00EE1AA5"/>
    <w:rsid w:val="00EE1B07"/>
    <w:rsid w:val="00EE1BE8"/>
    <w:rsid w:val="00EE1D7C"/>
    <w:rsid w:val="00EE1E47"/>
    <w:rsid w:val="00EE1E97"/>
    <w:rsid w:val="00EE1EE7"/>
    <w:rsid w:val="00EE1F64"/>
    <w:rsid w:val="00EE208B"/>
    <w:rsid w:val="00EE2204"/>
    <w:rsid w:val="00EE2372"/>
    <w:rsid w:val="00EE24E1"/>
    <w:rsid w:val="00EE28B8"/>
    <w:rsid w:val="00EE29EA"/>
    <w:rsid w:val="00EE2AD9"/>
    <w:rsid w:val="00EE30C4"/>
    <w:rsid w:val="00EE30EF"/>
    <w:rsid w:val="00EE34A6"/>
    <w:rsid w:val="00EE35D0"/>
    <w:rsid w:val="00EE377C"/>
    <w:rsid w:val="00EE393A"/>
    <w:rsid w:val="00EE3AAB"/>
    <w:rsid w:val="00EE3AAD"/>
    <w:rsid w:val="00EE3FC1"/>
    <w:rsid w:val="00EE4238"/>
    <w:rsid w:val="00EE4466"/>
    <w:rsid w:val="00EE4667"/>
    <w:rsid w:val="00EE4764"/>
    <w:rsid w:val="00EE49EB"/>
    <w:rsid w:val="00EE4A6A"/>
    <w:rsid w:val="00EE4E04"/>
    <w:rsid w:val="00EE5D09"/>
    <w:rsid w:val="00EE5DDB"/>
    <w:rsid w:val="00EE5ED9"/>
    <w:rsid w:val="00EE6036"/>
    <w:rsid w:val="00EE63A2"/>
    <w:rsid w:val="00EE6685"/>
    <w:rsid w:val="00EE66CE"/>
    <w:rsid w:val="00EE67AC"/>
    <w:rsid w:val="00EE67DA"/>
    <w:rsid w:val="00EE6C4C"/>
    <w:rsid w:val="00EE6E14"/>
    <w:rsid w:val="00EE6F01"/>
    <w:rsid w:val="00EE6FA4"/>
    <w:rsid w:val="00EE70DC"/>
    <w:rsid w:val="00EE731D"/>
    <w:rsid w:val="00EE7592"/>
    <w:rsid w:val="00EE781A"/>
    <w:rsid w:val="00EE79EB"/>
    <w:rsid w:val="00EE7A9B"/>
    <w:rsid w:val="00EE7D6E"/>
    <w:rsid w:val="00EE7F23"/>
    <w:rsid w:val="00EE7F3E"/>
    <w:rsid w:val="00EEBE3F"/>
    <w:rsid w:val="00EF000D"/>
    <w:rsid w:val="00EF004F"/>
    <w:rsid w:val="00EF0128"/>
    <w:rsid w:val="00EF0216"/>
    <w:rsid w:val="00EF025A"/>
    <w:rsid w:val="00EF0447"/>
    <w:rsid w:val="00EF0453"/>
    <w:rsid w:val="00EF04FC"/>
    <w:rsid w:val="00EF0688"/>
    <w:rsid w:val="00EF076F"/>
    <w:rsid w:val="00EF07DF"/>
    <w:rsid w:val="00EF0B25"/>
    <w:rsid w:val="00EF0D44"/>
    <w:rsid w:val="00EF0E00"/>
    <w:rsid w:val="00EF110F"/>
    <w:rsid w:val="00EF135F"/>
    <w:rsid w:val="00EF176C"/>
    <w:rsid w:val="00EF1912"/>
    <w:rsid w:val="00EF19A7"/>
    <w:rsid w:val="00EF1CDF"/>
    <w:rsid w:val="00EF1DB7"/>
    <w:rsid w:val="00EF1F6A"/>
    <w:rsid w:val="00EF233F"/>
    <w:rsid w:val="00EF2848"/>
    <w:rsid w:val="00EF28FA"/>
    <w:rsid w:val="00EF29CC"/>
    <w:rsid w:val="00EF29D2"/>
    <w:rsid w:val="00EF2AEB"/>
    <w:rsid w:val="00EF2BF3"/>
    <w:rsid w:val="00EF2CF9"/>
    <w:rsid w:val="00EF2DD2"/>
    <w:rsid w:val="00EF2E0D"/>
    <w:rsid w:val="00EF328C"/>
    <w:rsid w:val="00EF35D4"/>
    <w:rsid w:val="00EF3628"/>
    <w:rsid w:val="00EF36F5"/>
    <w:rsid w:val="00EF39D3"/>
    <w:rsid w:val="00EF3E54"/>
    <w:rsid w:val="00EF3EE3"/>
    <w:rsid w:val="00EF4085"/>
    <w:rsid w:val="00EF4509"/>
    <w:rsid w:val="00EF45C6"/>
    <w:rsid w:val="00EF4633"/>
    <w:rsid w:val="00EF4983"/>
    <w:rsid w:val="00EF4A23"/>
    <w:rsid w:val="00EF4A81"/>
    <w:rsid w:val="00EF4AC0"/>
    <w:rsid w:val="00EF4FB9"/>
    <w:rsid w:val="00EF5124"/>
    <w:rsid w:val="00EF512C"/>
    <w:rsid w:val="00EF5156"/>
    <w:rsid w:val="00EF518C"/>
    <w:rsid w:val="00EF524F"/>
    <w:rsid w:val="00EF527C"/>
    <w:rsid w:val="00EF540D"/>
    <w:rsid w:val="00EF55A8"/>
    <w:rsid w:val="00EF57DE"/>
    <w:rsid w:val="00EF59C9"/>
    <w:rsid w:val="00EF5AA2"/>
    <w:rsid w:val="00EF5D4F"/>
    <w:rsid w:val="00EF5E08"/>
    <w:rsid w:val="00EF6030"/>
    <w:rsid w:val="00EF64AB"/>
    <w:rsid w:val="00EF69DF"/>
    <w:rsid w:val="00EF6E41"/>
    <w:rsid w:val="00EF7364"/>
    <w:rsid w:val="00EF76B8"/>
    <w:rsid w:val="00EF7793"/>
    <w:rsid w:val="00EF77A0"/>
    <w:rsid w:val="00EF7948"/>
    <w:rsid w:val="00EF7996"/>
    <w:rsid w:val="00EF7B9D"/>
    <w:rsid w:val="00EF7CC6"/>
    <w:rsid w:val="00EF7EB2"/>
    <w:rsid w:val="00F00042"/>
    <w:rsid w:val="00F000BF"/>
    <w:rsid w:val="00F00191"/>
    <w:rsid w:val="00F00428"/>
    <w:rsid w:val="00F007BB"/>
    <w:rsid w:val="00F00967"/>
    <w:rsid w:val="00F00C23"/>
    <w:rsid w:val="00F00CBD"/>
    <w:rsid w:val="00F00D18"/>
    <w:rsid w:val="00F00DC3"/>
    <w:rsid w:val="00F00E90"/>
    <w:rsid w:val="00F00ED9"/>
    <w:rsid w:val="00F00FC3"/>
    <w:rsid w:val="00F01048"/>
    <w:rsid w:val="00F016E9"/>
    <w:rsid w:val="00F019B1"/>
    <w:rsid w:val="00F01A8B"/>
    <w:rsid w:val="00F01F81"/>
    <w:rsid w:val="00F01FBA"/>
    <w:rsid w:val="00F02175"/>
    <w:rsid w:val="00F021B1"/>
    <w:rsid w:val="00F023C8"/>
    <w:rsid w:val="00F023D7"/>
    <w:rsid w:val="00F02A4A"/>
    <w:rsid w:val="00F02A61"/>
    <w:rsid w:val="00F02A8B"/>
    <w:rsid w:val="00F02AC0"/>
    <w:rsid w:val="00F02B27"/>
    <w:rsid w:val="00F02E71"/>
    <w:rsid w:val="00F02EA2"/>
    <w:rsid w:val="00F033A2"/>
    <w:rsid w:val="00F03545"/>
    <w:rsid w:val="00F035B9"/>
    <w:rsid w:val="00F03604"/>
    <w:rsid w:val="00F03779"/>
    <w:rsid w:val="00F03781"/>
    <w:rsid w:val="00F03831"/>
    <w:rsid w:val="00F03A7B"/>
    <w:rsid w:val="00F03B3D"/>
    <w:rsid w:val="00F03CA3"/>
    <w:rsid w:val="00F03E02"/>
    <w:rsid w:val="00F04096"/>
    <w:rsid w:val="00F04173"/>
    <w:rsid w:val="00F04242"/>
    <w:rsid w:val="00F043A7"/>
    <w:rsid w:val="00F0459B"/>
    <w:rsid w:val="00F0463F"/>
    <w:rsid w:val="00F0483E"/>
    <w:rsid w:val="00F0493C"/>
    <w:rsid w:val="00F04A8F"/>
    <w:rsid w:val="00F04B26"/>
    <w:rsid w:val="00F04C6F"/>
    <w:rsid w:val="00F04E1D"/>
    <w:rsid w:val="00F0514F"/>
    <w:rsid w:val="00F051E1"/>
    <w:rsid w:val="00F052A9"/>
    <w:rsid w:val="00F054FC"/>
    <w:rsid w:val="00F0625D"/>
    <w:rsid w:val="00F06683"/>
    <w:rsid w:val="00F067E1"/>
    <w:rsid w:val="00F0696F"/>
    <w:rsid w:val="00F06C4D"/>
    <w:rsid w:val="00F06DF5"/>
    <w:rsid w:val="00F06E11"/>
    <w:rsid w:val="00F0715C"/>
    <w:rsid w:val="00F074DC"/>
    <w:rsid w:val="00F07778"/>
    <w:rsid w:val="00F07E15"/>
    <w:rsid w:val="00F07FC7"/>
    <w:rsid w:val="00F100BD"/>
    <w:rsid w:val="00F10145"/>
    <w:rsid w:val="00F105F1"/>
    <w:rsid w:val="00F1071F"/>
    <w:rsid w:val="00F108F5"/>
    <w:rsid w:val="00F10982"/>
    <w:rsid w:val="00F10A31"/>
    <w:rsid w:val="00F11002"/>
    <w:rsid w:val="00F110E8"/>
    <w:rsid w:val="00F11292"/>
    <w:rsid w:val="00F1132D"/>
    <w:rsid w:val="00F11486"/>
    <w:rsid w:val="00F1151B"/>
    <w:rsid w:val="00F1152A"/>
    <w:rsid w:val="00F11742"/>
    <w:rsid w:val="00F118D3"/>
    <w:rsid w:val="00F119ED"/>
    <w:rsid w:val="00F11CAC"/>
    <w:rsid w:val="00F11E3F"/>
    <w:rsid w:val="00F11F9D"/>
    <w:rsid w:val="00F11FFC"/>
    <w:rsid w:val="00F12874"/>
    <w:rsid w:val="00F12938"/>
    <w:rsid w:val="00F12AC1"/>
    <w:rsid w:val="00F12F03"/>
    <w:rsid w:val="00F1316C"/>
    <w:rsid w:val="00F13274"/>
    <w:rsid w:val="00F137EC"/>
    <w:rsid w:val="00F139DF"/>
    <w:rsid w:val="00F13A35"/>
    <w:rsid w:val="00F13DB9"/>
    <w:rsid w:val="00F13EBD"/>
    <w:rsid w:val="00F1445E"/>
    <w:rsid w:val="00F144C4"/>
    <w:rsid w:val="00F14773"/>
    <w:rsid w:val="00F14889"/>
    <w:rsid w:val="00F14B68"/>
    <w:rsid w:val="00F14C6C"/>
    <w:rsid w:val="00F14C78"/>
    <w:rsid w:val="00F15270"/>
    <w:rsid w:val="00F1557A"/>
    <w:rsid w:val="00F1573D"/>
    <w:rsid w:val="00F158C3"/>
    <w:rsid w:val="00F1599C"/>
    <w:rsid w:val="00F15C25"/>
    <w:rsid w:val="00F15C4E"/>
    <w:rsid w:val="00F15CC5"/>
    <w:rsid w:val="00F15FE4"/>
    <w:rsid w:val="00F16067"/>
    <w:rsid w:val="00F163B5"/>
    <w:rsid w:val="00F16543"/>
    <w:rsid w:val="00F165D3"/>
    <w:rsid w:val="00F16676"/>
    <w:rsid w:val="00F16A0B"/>
    <w:rsid w:val="00F16E5F"/>
    <w:rsid w:val="00F16F93"/>
    <w:rsid w:val="00F17219"/>
    <w:rsid w:val="00F17392"/>
    <w:rsid w:val="00F17516"/>
    <w:rsid w:val="00F175DB"/>
    <w:rsid w:val="00F17774"/>
    <w:rsid w:val="00F17B02"/>
    <w:rsid w:val="00F17B07"/>
    <w:rsid w:val="00F17C4D"/>
    <w:rsid w:val="00F17D4A"/>
    <w:rsid w:val="00F17DDA"/>
    <w:rsid w:val="00F20162"/>
    <w:rsid w:val="00F202A5"/>
    <w:rsid w:val="00F202AF"/>
    <w:rsid w:val="00F20316"/>
    <w:rsid w:val="00F20342"/>
    <w:rsid w:val="00F20370"/>
    <w:rsid w:val="00F2053E"/>
    <w:rsid w:val="00F209E9"/>
    <w:rsid w:val="00F20C68"/>
    <w:rsid w:val="00F20E97"/>
    <w:rsid w:val="00F211EE"/>
    <w:rsid w:val="00F2138E"/>
    <w:rsid w:val="00F21419"/>
    <w:rsid w:val="00F215F1"/>
    <w:rsid w:val="00F21603"/>
    <w:rsid w:val="00F21744"/>
    <w:rsid w:val="00F21B44"/>
    <w:rsid w:val="00F21D88"/>
    <w:rsid w:val="00F21FF4"/>
    <w:rsid w:val="00F2210E"/>
    <w:rsid w:val="00F22221"/>
    <w:rsid w:val="00F223B9"/>
    <w:rsid w:val="00F22487"/>
    <w:rsid w:val="00F227BE"/>
    <w:rsid w:val="00F227FF"/>
    <w:rsid w:val="00F22A58"/>
    <w:rsid w:val="00F22B17"/>
    <w:rsid w:val="00F22DC4"/>
    <w:rsid w:val="00F22F5B"/>
    <w:rsid w:val="00F22F7A"/>
    <w:rsid w:val="00F22FA5"/>
    <w:rsid w:val="00F23004"/>
    <w:rsid w:val="00F2309B"/>
    <w:rsid w:val="00F2316A"/>
    <w:rsid w:val="00F232A8"/>
    <w:rsid w:val="00F23566"/>
    <w:rsid w:val="00F23C40"/>
    <w:rsid w:val="00F23FA7"/>
    <w:rsid w:val="00F24076"/>
    <w:rsid w:val="00F2415A"/>
    <w:rsid w:val="00F24264"/>
    <w:rsid w:val="00F243D5"/>
    <w:rsid w:val="00F247E5"/>
    <w:rsid w:val="00F24948"/>
    <w:rsid w:val="00F24994"/>
    <w:rsid w:val="00F24C16"/>
    <w:rsid w:val="00F24C93"/>
    <w:rsid w:val="00F24CB8"/>
    <w:rsid w:val="00F24D19"/>
    <w:rsid w:val="00F24FF5"/>
    <w:rsid w:val="00F250AB"/>
    <w:rsid w:val="00F25563"/>
    <w:rsid w:val="00F25811"/>
    <w:rsid w:val="00F25844"/>
    <w:rsid w:val="00F2597F"/>
    <w:rsid w:val="00F259BF"/>
    <w:rsid w:val="00F259D9"/>
    <w:rsid w:val="00F25E95"/>
    <w:rsid w:val="00F25FA3"/>
    <w:rsid w:val="00F25FC3"/>
    <w:rsid w:val="00F25FE3"/>
    <w:rsid w:val="00F26040"/>
    <w:rsid w:val="00F2637D"/>
    <w:rsid w:val="00F2651E"/>
    <w:rsid w:val="00F2663F"/>
    <w:rsid w:val="00F26884"/>
    <w:rsid w:val="00F2698E"/>
    <w:rsid w:val="00F26A6E"/>
    <w:rsid w:val="00F26BC3"/>
    <w:rsid w:val="00F26C2F"/>
    <w:rsid w:val="00F26E73"/>
    <w:rsid w:val="00F26EF1"/>
    <w:rsid w:val="00F26F03"/>
    <w:rsid w:val="00F271B1"/>
    <w:rsid w:val="00F27362"/>
    <w:rsid w:val="00F27369"/>
    <w:rsid w:val="00F27B2A"/>
    <w:rsid w:val="00F27DC9"/>
    <w:rsid w:val="00F27E2E"/>
    <w:rsid w:val="00F27E72"/>
    <w:rsid w:val="00F27E77"/>
    <w:rsid w:val="00F27EBE"/>
    <w:rsid w:val="00F300D7"/>
    <w:rsid w:val="00F3027A"/>
    <w:rsid w:val="00F30597"/>
    <w:rsid w:val="00F3073C"/>
    <w:rsid w:val="00F30807"/>
    <w:rsid w:val="00F30847"/>
    <w:rsid w:val="00F30B0D"/>
    <w:rsid w:val="00F30FF4"/>
    <w:rsid w:val="00F3163E"/>
    <w:rsid w:val="00F316AF"/>
    <w:rsid w:val="00F319EC"/>
    <w:rsid w:val="00F31F06"/>
    <w:rsid w:val="00F31FBD"/>
    <w:rsid w:val="00F32035"/>
    <w:rsid w:val="00F320BC"/>
    <w:rsid w:val="00F3217E"/>
    <w:rsid w:val="00F32530"/>
    <w:rsid w:val="00F32692"/>
    <w:rsid w:val="00F327A1"/>
    <w:rsid w:val="00F328FB"/>
    <w:rsid w:val="00F32B35"/>
    <w:rsid w:val="00F32C19"/>
    <w:rsid w:val="00F32C2B"/>
    <w:rsid w:val="00F32CBA"/>
    <w:rsid w:val="00F32E3C"/>
    <w:rsid w:val="00F32ECD"/>
    <w:rsid w:val="00F330B4"/>
    <w:rsid w:val="00F33200"/>
    <w:rsid w:val="00F337D9"/>
    <w:rsid w:val="00F338BE"/>
    <w:rsid w:val="00F3396F"/>
    <w:rsid w:val="00F339F4"/>
    <w:rsid w:val="00F33A92"/>
    <w:rsid w:val="00F33B4A"/>
    <w:rsid w:val="00F33C16"/>
    <w:rsid w:val="00F33D5E"/>
    <w:rsid w:val="00F33F22"/>
    <w:rsid w:val="00F3407C"/>
    <w:rsid w:val="00F346E9"/>
    <w:rsid w:val="00F34895"/>
    <w:rsid w:val="00F34A6E"/>
    <w:rsid w:val="00F34BB6"/>
    <w:rsid w:val="00F34D5C"/>
    <w:rsid w:val="00F35294"/>
    <w:rsid w:val="00F353C5"/>
    <w:rsid w:val="00F3547D"/>
    <w:rsid w:val="00F35572"/>
    <w:rsid w:val="00F35668"/>
    <w:rsid w:val="00F3581D"/>
    <w:rsid w:val="00F35A87"/>
    <w:rsid w:val="00F35ACF"/>
    <w:rsid w:val="00F35CC8"/>
    <w:rsid w:val="00F35EBF"/>
    <w:rsid w:val="00F36147"/>
    <w:rsid w:val="00F361C1"/>
    <w:rsid w:val="00F36831"/>
    <w:rsid w:val="00F368ED"/>
    <w:rsid w:val="00F36AED"/>
    <w:rsid w:val="00F370F5"/>
    <w:rsid w:val="00F3723F"/>
    <w:rsid w:val="00F372E8"/>
    <w:rsid w:val="00F37553"/>
    <w:rsid w:val="00F377E6"/>
    <w:rsid w:val="00F3788F"/>
    <w:rsid w:val="00F37893"/>
    <w:rsid w:val="00F37A71"/>
    <w:rsid w:val="00F37C4B"/>
    <w:rsid w:val="00F37E64"/>
    <w:rsid w:val="00F403B0"/>
    <w:rsid w:val="00F40544"/>
    <w:rsid w:val="00F40942"/>
    <w:rsid w:val="00F40988"/>
    <w:rsid w:val="00F40B3B"/>
    <w:rsid w:val="00F41072"/>
    <w:rsid w:val="00F41382"/>
    <w:rsid w:val="00F416A9"/>
    <w:rsid w:val="00F41725"/>
    <w:rsid w:val="00F418B8"/>
    <w:rsid w:val="00F41AA6"/>
    <w:rsid w:val="00F4214E"/>
    <w:rsid w:val="00F42154"/>
    <w:rsid w:val="00F4220C"/>
    <w:rsid w:val="00F42385"/>
    <w:rsid w:val="00F4244E"/>
    <w:rsid w:val="00F42663"/>
    <w:rsid w:val="00F4276A"/>
    <w:rsid w:val="00F4290E"/>
    <w:rsid w:val="00F42A3E"/>
    <w:rsid w:val="00F42C28"/>
    <w:rsid w:val="00F42D17"/>
    <w:rsid w:val="00F42D6B"/>
    <w:rsid w:val="00F42D87"/>
    <w:rsid w:val="00F42FD8"/>
    <w:rsid w:val="00F430BA"/>
    <w:rsid w:val="00F430F2"/>
    <w:rsid w:val="00F430FA"/>
    <w:rsid w:val="00F434D5"/>
    <w:rsid w:val="00F4352E"/>
    <w:rsid w:val="00F43674"/>
    <w:rsid w:val="00F436F5"/>
    <w:rsid w:val="00F43879"/>
    <w:rsid w:val="00F43976"/>
    <w:rsid w:val="00F439B8"/>
    <w:rsid w:val="00F43BBD"/>
    <w:rsid w:val="00F44000"/>
    <w:rsid w:val="00F44273"/>
    <w:rsid w:val="00F442D3"/>
    <w:rsid w:val="00F442F2"/>
    <w:rsid w:val="00F4436A"/>
    <w:rsid w:val="00F443A4"/>
    <w:rsid w:val="00F443D8"/>
    <w:rsid w:val="00F4456E"/>
    <w:rsid w:val="00F445DC"/>
    <w:rsid w:val="00F44869"/>
    <w:rsid w:val="00F45018"/>
    <w:rsid w:val="00F4502E"/>
    <w:rsid w:val="00F452C7"/>
    <w:rsid w:val="00F45571"/>
    <w:rsid w:val="00F455EF"/>
    <w:rsid w:val="00F45664"/>
    <w:rsid w:val="00F457C9"/>
    <w:rsid w:val="00F45BA3"/>
    <w:rsid w:val="00F45CC8"/>
    <w:rsid w:val="00F45F53"/>
    <w:rsid w:val="00F45F6A"/>
    <w:rsid w:val="00F460CB"/>
    <w:rsid w:val="00F461BA"/>
    <w:rsid w:val="00F462AB"/>
    <w:rsid w:val="00F4631A"/>
    <w:rsid w:val="00F46A4D"/>
    <w:rsid w:val="00F46A98"/>
    <w:rsid w:val="00F46CBB"/>
    <w:rsid w:val="00F47028"/>
    <w:rsid w:val="00F471B3"/>
    <w:rsid w:val="00F47289"/>
    <w:rsid w:val="00F472D4"/>
    <w:rsid w:val="00F474B2"/>
    <w:rsid w:val="00F474C7"/>
    <w:rsid w:val="00F47583"/>
    <w:rsid w:val="00F476B9"/>
    <w:rsid w:val="00F47723"/>
    <w:rsid w:val="00F477A0"/>
    <w:rsid w:val="00F477A8"/>
    <w:rsid w:val="00F478BB"/>
    <w:rsid w:val="00F478F9"/>
    <w:rsid w:val="00F47C22"/>
    <w:rsid w:val="00F47CDE"/>
    <w:rsid w:val="00F47E7D"/>
    <w:rsid w:val="00F47F61"/>
    <w:rsid w:val="00F5009A"/>
    <w:rsid w:val="00F5016D"/>
    <w:rsid w:val="00F502A9"/>
    <w:rsid w:val="00F503A5"/>
    <w:rsid w:val="00F50413"/>
    <w:rsid w:val="00F50416"/>
    <w:rsid w:val="00F5041F"/>
    <w:rsid w:val="00F50C17"/>
    <w:rsid w:val="00F50DAA"/>
    <w:rsid w:val="00F50ED4"/>
    <w:rsid w:val="00F510E1"/>
    <w:rsid w:val="00F510FA"/>
    <w:rsid w:val="00F51138"/>
    <w:rsid w:val="00F51531"/>
    <w:rsid w:val="00F51693"/>
    <w:rsid w:val="00F516CB"/>
    <w:rsid w:val="00F5182A"/>
    <w:rsid w:val="00F519AE"/>
    <w:rsid w:val="00F51A0C"/>
    <w:rsid w:val="00F51A3F"/>
    <w:rsid w:val="00F51AD9"/>
    <w:rsid w:val="00F51AFB"/>
    <w:rsid w:val="00F51C46"/>
    <w:rsid w:val="00F520BB"/>
    <w:rsid w:val="00F52123"/>
    <w:rsid w:val="00F5233B"/>
    <w:rsid w:val="00F526B8"/>
    <w:rsid w:val="00F5274F"/>
    <w:rsid w:val="00F528AA"/>
    <w:rsid w:val="00F528EE"/>
    <w:rsid w:val="00F52A08"/>
    <w:rsid w:val="00F52A33"/>
    <w:rsid w:val="00F52B0E"/>
    <w:rsid w:val="00F52C68"/>
    <w:rsid w:val="00F52E22"/>
    <w:rsid w:val="00F52E58"/>
    <w:rsid w:val="00F539CA"/>
    <w:rsid w:val="00F53B70"/>
    <w:rsid w:val="00F53E56"/>
    <w:rsid w:val="00F543A6"/>
    <w:rsid w:val="00F5447E"/>
    <w:rsid w:val="00F544E8"/>
    <w:rsid w:val="00F546F3"/>
    <w:rsid w:val="00F54CE2"/>
    <w:rsid w:val="00F5502D"/>
    <w:rsid w:val="00F550FA"/>
    <w:rsid w:val="00F551A3"/>
    <w:rsid w:val="00F55333"/>
    <w:rsid w:val="00F55438"/>
    <w:rsid w:val="00F55829"/>
    <w:rsid w:val="00F559DD"/>
    <w:rsid w:val="00F55AA3"/>
    <w:rsid w:val="00F55D08"/>
    <w:rsid w:val="00F55EB4"/>
    <w:rsid w:val="00F560BC"/>
    <w:rsid w:val="00F56143"/>
    <w:rsid w:val="00F564E4"/>
    <w:rsid w:val="00F56643"/>
    <w:rsid w:val="00F56982"/>
    <w:rsid w:val="00F56AE8"/>
    <w:rsid w:val="00F56D52"/>
    <w:rsid w:val="00F56E2E"/>
    <w:rsid w:val="00F56F95"/>
    <w:rsid w:val="00F57190"/>
    <w:rsid w:val="00F5743C"/>
    <w:rsid w:val="00F57923"/>
    <w:rsid w:val="00F57AC4"/>
    <w:rsid w:val="00F57BB9"/>
    <w:rsid w:val="00F57CBC"/>
    <w:rsid w:val="00F60036"/>
    <w:rsid w:val="00F6004D"/>
    <w:rsid w:val="00F6010D"/>
    <w:rsid w:val="00F60127"/>
    <w:rsid w:val="00F604AA"/>
    <w:rsid w:val="00F607C3"/>
    <w:rsid w:val="00F60989"/>
    <w:rsid w:val="00F60C75"/>
    <w:rsid w:val="00F60D92"/>
    <w:rsid w:val="00F60F0B"/>
    <w:rsid w:val="00F60F6A"/>
    <w:rsid w:val="00F6106A"/>
    <w:rsid w:val="00F618E1"/>
    <w:rsid w:val="00F61983"/>
    <w:rsid w:val="00F619A6"/>
    <w:rsid w:val="00F61ED6"/>
    <w:rsid w:val="00F61F7B"/>
    <w:rsid w:val="00F61FCF"/>
    <w:rsid w:val="00F627C8"/>
    <w:rsid w:val="00F628CF"/>
    <w:rsid w:val="00F62C84"/>
    <w:rsid w:val="00F62ECE"/>
    <w:rsid w:val="00F62EEC"/>
    <w:rsid w:val="00F63432"/>
    <w:rsid w:val="00F6359E"/>
    <w:rsid w:val="00F635B6"/>
    <w:rsid w:val="00F6373A"/>
    <w:rsid w:val="00F637B5"/>
    <w:rsid w:val="00F6385B"/>
    <w:rsid w:val="00F638A3"/>
    <w:rsid w:val="00F638FC"/>
    <w:rsid w:val="00F63A00"/>
    <w:rsid w:val="00F63A12"/>
    <w:rsid w:val="00F63AE6"/>
    <w:rsid w:val="00F63B3E"/>
    <w:rsid w:val="00F63B9E"/>
    <w:rsid w:val="00F63D08"/>
    <w:rsid w:val="00F63F38"/>
    <w:rsid w:val="00F64138"/>
    <w:rsid w:val="00F6446D"/>
    <w:rsid w:val="00F644BE"/>
    <w:rsid w:val="00F64A49"/>
    <w:rsid w:val="00F64AE6"/>
    <w:rsid w:val="00F64C1E"/>
    <w:rsid w:val="00F64CCA"/>
    <w:rsid w:val="00F64CE0"/>
    <w:rsid w:val="00F64D8F"/>
    <w:rsid w:val="00F64E01"/>
    <w:rsid w:val="00F6506E"/>
    <w:rsid w:val="00F651E4"/>
    <w:rsid w:val="00F6527F"/>
    <w:rsid w:val="00F65672"/>
    <w:rsid w:val="00F65C95"/>
    <w:rsid w:val="00F65DCE"/>
    <w:rsid w:val="00F65F01"/>
    <w:rsid w:val="00F6634E"/>
    <w:rsid w:val="00F663EF"/>
    <w:rsid w:val="00F66687"/>
    <w:rsid w:val="00F666AC"/>
    <w:rsid w:val="00F6676D"/>
    <w:rsid w:val="00F669AD"/>
    <w:rsid w:val="00F670D3"/>
    <w:rsid w:val="00F670D7"/>
    <w:rsid w:val="00F67119"/>
    <w:rsid w:val="00F67196"/>
    <w:rsid w:val="00F672AE"/>
    <w:rsid w:val="00F6761D"/>
    <w:rsid w:val="00F678B2"/>
    <w:rsid w:val="00F67937"/>
    <w:rsid w:val="00F67983"/>
    <w:rsid w:val="00F67994"/>
    <w:rsid w:val="00F67AC4"/>
    <w:rsid w:val="00F67B0B"/>
    <w:rsid w:val="00F700C7"/>
    <w:rsid w:val="00F70187"/>
    <w:rsid w:val="00F702B5"/>
    <w:rsid w:val="00F704D6"/>
    <w:rsid w:val="00F7054C"/>
    <w:rsid w:val="00F70604"/>
    <w:rsid w:val="00F70749"/>
    <w:rsid w:val="00F707FB"/>
    <w:rsid w:val="00F70C2A"/>
    <w:rsid w:val="00F70C2B"/>
    <w:rsid w:val="00F70C98"/>
    <w:rsid w:val="00F70EBA"/>
    <w:rsid w:val="00F70F46"/>
    <w:rsid w:val="00F710A1"/>
    <w:rsid w:val="00F71105"/>
    <w:rsid w:val="00F7115F"/>
    <w:rsid w:val="00F71299"/>
    <w:rsid w:val="00F7133F"/>
    <w:rsid w:val="00F719AC"/>
    <w:rsid w:val="00F71A5D"/>
    <w:rsid w:val="00F71ABC"/>
    <w:rsid w:val="00F71BDB"/>
    <w:rsid w:val="00F71CCA"/>
    <w:rsid w:val="00F71CD8"/>
    <w:rsid w:val="00F7225D"/>
    <w:rsid w:val="00F72283"/>
    <w:rsid w:val="00F72409"/>
    <w:rsid w:val="00F72528"/>
    <w:rsid w:val="00F72708"/>
    <w:rsid w:val="00F727E9"/>
    <w:rsid w:val="00F72A4B"/>
    <w:rsid w:val="00F72A82"/>
    <w:rsid w:val="00F72D90"/>
    <w:rsid w:val="00F72E19"/>
    <w:rsid w:val="00F73007"/>
    <w:rsid w:val="00F73308"/>
    <w:rsid w:val="00F734FA"/>
    <w:rsid w:val="00F73777"/>
    <w:rsid w:val="00F737C4"/>
    <w:rsid w:val="00F73952"/>
    <w:rsid w:val="00F73ABB"/>
    <w:rsid w:val="00F73BFC"/>
    <w:rsid w:val="00F73DCC"/>
    <w:rsid w:val="00F73F9E"/>
    <w:rsid w:val="00F73FEB"/>
    <w:rsid w:val="00F74013"/>
    <w:rsid w:val="00F74148"/>
    <w:rsid w:val="00F744B8"/>
    <w:rsid w:val="00F7462D"/>
    <w:rsid w:val="00F74820"/>
    <w:rsid w:val="00F74BEC"/>
    <w:rsid w:val="00F74D8A"/>
    <w:rsid w:val="00F75040"/>
    <w:rsid w:val="00F753A2"/>
    <w:rsid w:val="00F7566C"/>
    <w:rsid w:val="00F757FF"/>
    <w:rsid w:val="00F75A35"/>
    <w:rsid w:val="00F75A8B"/>
    <w:rsid w:val="00F75B40"/>
    <w:rsid w:val="00F75B55"/>
    <w:rsid w:val="00F75FDA"/>
    <w:rsid w:val="00F7600B"/>
    <w:rsid w:val="00F7638C"/>
    <w:rsid w:val="00F76449"/>
    <w:rsid w:val="00F768D9"/>
    <w:rsid w:val="00F76A58"/>
    <w:rsid w:val="00F76CFE"/>
    <w:rsid w:val="00F7710B"/>
    <w:rsid w:val="00F77169"/>
    <w:rsid w:val="00F772D8"/>
    <w:rsid w:val="00F773BF"/>
    <w:rsid w:val="00F7742D"/>
    <w:rsid w:val="00F777A8"/>
    <w:rsid w:val="00F77998"/>
    <w:rsid w:val="00F77A45"/>
    <w:rsid w:val="00F77A93"/>
    <w:rsid w:val="00F77D2D"/>
    <w:rsid w:val="00F77DD0"/>
    <w:rsid w:val="00F77DEA"/>
    <w:rsid w:val="00F77EA5"/>
    <w:rsid w:val="00F80146"/>
    <w:rsid w:val="00F80449"/>
    <w:rsid w:val="00F8059A"/>
    <w:rsid w:val="00F807AE"/>
    <w:rsid w:val="00F80870"/>
    <w:rsid w:val="00F80AED"/>
    <w:rsid w:val="00F80B60"/>
    <w:rsid w:val="00F80B7C"/>
    <w:rsid w:val="00F80C26"/>
    <w:rsid w:val="00F80D53"/>
    <w:rsid w:val="00F80EED"/>
    <w:rsid w:val="00F80F2D"/>
    <w:rsid w:val="00F80F41"/>
    <w:rsid w:val="00F81059"/>
    <w:rsid w:val="00F813B7"/>
    <w:rsid w:val="00F813BB"/>
    <w:rsid w:val="00F816BE"/>
    <w:rsid w:val="00F8171A"/>
    <w:rsid w:val="00F8171D"/>
    <w:rsid w:val="00F817F0"/>
    <w:rsid w:val="00F819C2"/>
    <w:rsid w:val="00F81AAF"/>
    <w:rsid w:val="00F81AD0"/>
    <w:rsid w:val="00F81F6F"/>
    <w:rsid w:val="00F81F99"/>
    <w:rsid w:val="00F81FD9"/>
    <w:rsid w:val="00F82280"/>
    <w:rsid w:val="00F823C5"/>
    <w:rsid w:val="00F8256D"/>
    <w:rsid w:val="00F829BC"/>
    <w:rsid w:val="00F82A9D"/>
    <w:rsid w:val="00F82B6A"/>
    <w:rsid w:val="00F82B84"/>
    <w:rsid w:val="00F83128"/>
    <w:rsid w:val="00F832AF"/>
    <w:rsid w:val="00F83441"/>
    <w:rsid w:val="00F83863"/>
    <w:rsid w:val="00F838EB"/>
    <w:rsid w:val="00F83F5C"/>
    <w:rsid w:val="00F84600"/>
    <w:rsid w:val="00F84900"/>
    <w:rsid w:val="00F849D0"/>
    <w:rsid w:val="00F84A5B"/>
    <w:rsid w:val="00F84BD3"/>
    <w:rsid w:val="00F84C03"/>
    <w:rsid w:val="00F84C30"/>
    <w:rsid w:val="00F84CF3"/>
    <w:rsid w:val="00F84DB1"/>
    <w:rsid w:val="00F84EF5"/>
    <w:rsid w:val="00F84FA9"/>
    <w:rsid w:val="00F853AB"/>
    <w:rsid w:val="00F853FA"/>
    <w:rsid w:val="00F85678"/>
    <w:rsid w:val="00F85951"/>
    <w:rsid w:val="00F859AB"/>
    <w:rsid w:val="00F85AA4"/>
    <w:rsid w:val="00F85B90"/>
    <w:rsid w:val="00F85D86"/>
    <w:rsid w:val="00F8604B"/>
    <w:rsid w:val="00F86501"/>
    <w:rsid w:val="00F86563"/>
    <w:rsid w:val="00F86B38"/>
    <w:rsid w:val="00F86D8E"/>
    <w:rsid w:val="00F86E15"/>
    <w:rsid w:val="00F86F51"/>
    <w:rsid w:val="00F8716B"/>
    <w:rsid w:val="00F87373"/>
    <w:rsid w:val="00F873F3"/>
    <w:rsid w:val="00F87468"/>
    <w:rsid w:val="00F87982"/>
    <w:rsid w:val="00F87C3B"/>
    <w:rsid w:val="00F87D27"/>
    <w:rsid w:val="00F90082"/>
    <w:rsid w:val="00F900A4"/>
    <w:rsid w:val="00F902CA"/>
    <w:rsid w:val="00F902DB"/>
    <w:rsid w:val="00F90668"/>
    <w:rsid w:val="00F9070A"/>
    <w:rsid w:val="00F9077E"/>
    <w:rsid w:val="00F907F5"/>
    <w:rsid w:val="00F908D1"/>
    <w:rsid w:val="00F909A7"/>
    <w:rsid w:val="00F90B0C"/>
    <w:rsid w:val="00F90CEE"/>
    <w:rsid w:val="00F91109"/>
    <w:rsid w:val="00F914A7"/>
    <w:rsid w:val="00F9176D"/>
    <w:rsid w:val="00F917FD"/>
    <w:rsid w:val="00F9191C"/>
    <w:rsid w:val="00F91B6F"/>
    <w:rsid w:val="00F91EBA"/>
    <w:rsid w:val="00F921A0"/>
    <w:rsid w:val="00F923F2"/>
    <w:rsid w:val="00F925C1"/>
    <w:rsid w:val="00F92841"/>
    <w:rsid w:val="00F9285A"/>
    <w:rsid w:val="00F928AD"/>
    <w:rsid w:val="00F9297C"/>
    <w:rsid w:val="00F92D5D"/>
    <w:rsid w:val="00F9308E"/>
    <w:rsid w:val="00F931D0"/>
    <w:rsid w:val="00F93415"/>
    <w:rsid w:val="00F9358D"/>
    <w:rsid w:val="00F936D9"/>
    <w:rsid w:val="00F93777"/>
    <w:rsid w:val="00F9384E"/>
    <w:rsid w:val="00F938A2"/>
    <w:rsid w:val="00F93B27"/>
    <w:rsid w:val="00F93DA8"/>
    <w:rsid w:val="00F93FFB"/>
    <w:rsid w:val="00F94043"/>
    <w:rsid w:val="00F941D6"/>
    <w:rsid w:val="00F9441B"/>
    <w:rsid w:val="00F94447"/>
    <w:rsid w:val="00F9454B"/>
    <w:rsid w:val="00F945D7"/>
    <w:rsid w:val="00F94EF5"/>
    <w:rsid w:val="00F9574D"/>
    <w:rsid w:val="00F95AB1"/>
    <w:rsid w:val="00F95B83"/>
    <w:rsid w:val="00F95BDE"/>
    <w:rsid w:val="00F95CB1"/>
    <w:rsid w:val="00F95D36"/>
    <w:rsid w:val="00F95EB2"/>
    <w:rsid w:val="00F960BB"/>
    <w:rsid w:val="00F961D4"/>
    <w:rsid w:val="00F9628E"/>
    <w:rsid w:val="00F962D6"/>
    <w:rsid w:val="00F9665B"/>
    <w:rsid w:val="00F96938"/>
    <w:rsid w:val="00F9699D"/>
    <w:rsid w:val="00F96A08"/>
    <w:rsid w:val="00F970EF"/>
    <w:rsid w:val="00F97145"/>
    <w:rsid w:val="00F972F3"/>
    <w:rsid w:val="00F97D6B"/>
    <w:rsid w:val="00F97E8B"/>
    <w:rsid w:val="00FA025D"/>
    <w:rsid w:val="00FA05FF"/>
    <w:rsid w:val="00FA08A5"/>
    <w:rsid w:val="00FA0B3D"/>
    <w:rsid w:val="00FA0BD9"/>
    <w:rsid w:val="00FA0D99"/>
    <w:rsid w:val="00FA0DCB"/>
    <w:rsid w:val="00FA0E9E"/>
    <w:rsid w:val="00FA0F17"/>
    <w:rsid w:val="00FA0F5A"/>
    <w:rsid w:val="00FA0FFB"/>
    <w:rsid w:val="00FA1303"/>
    <w:rsid w:val="00FA14E7"/>
    <w:rsid w:val="00FA1778"/>
    <w:rsid w:val="00FA1B42"/>
    <w:rsid w:val="00FA1C7D"/>
    <w:rsid w:val="00FA1FF7"/>
    <w:rsid w:val="00FA2328"/>
    <w:rsid w:val="00FA2447"/>
    <w:rsid w:val="00FA2758"/>
    <w:rsid w:val="00FA2785"/>
    <w:rsid w:val="00FA2815"/>
    <w:rsid w:val="00FA287E"/>
    <w:rsid w:val="00FA29D5"/>
    <w:rsid w:val="00FA2F9D"/>
    <w:rsid w:val="00FA31AE"/>
    <w:rsid w:val="00FA32EA"/>
    <w:rsid w:val="00FA3497"/>
    <w:rsid w:val="00FA34C3"/>
    <w:rsid w:val="00FA3857"/>
    <w:rsid w:val="00FA3B6F"/>
    <w:rsid w:val="00FA3C82"/>
    <w:rsid w:val="00FA3EA8"/>
    <w:rsid w:val="00FA40CE"/>
    <w:rsid w:val="00FA45F7"/>
    <w:rsid w:val="00FA4BE6"/>
    <w:rsid w:val="00FA4EF7"/>
    <w:rsid w:val="00FA514B"/>
    <w:rsid w:val="00FA517E"/>
    <w:rsid w:val="00FA51A5"/>
    <w:rsid w:val="00FA51DD"/>
    <w:rsid w:val="00FA578C"/>
    <w:rsid w:val="00FA5A13"/>
    <w:rsid w:val="00FA5A81"/>
    <w:rsid w:val="00FA5E40"/>
    <w:rsid w:val="00FA5ED6"/>
    <w:rsid w:val="00FA61C5"/>
    <w:rsid w:val="00FA638F"/>
    <w:rsid w:val="00FA640E"/>
    <w:rsid w:val="00FA6AA9"/>
    <w:rsid w:val="00FA6AB1"/>
    <w:rsid w:val="00FA6B63"/>
    <w:rsid w:val="00FA6C5A"/>
    <w:rsid w:val="00FA6DB6"/>
    <w:rsid w:val="00FA6ED2"/>
    <w:rsid w:val="00FA7178"/>
    <w:rsid w:val="00FA726A"/>
    <w:rsid w:val="00FA7624"/>
    <w:rsid w:val="00FA7721"/>
    <w:rsid w:val="00FA7B3F"/>
    <w:rsid w:val="00FA7CF6"/>
    <w:rsid w:val="00FA7DBF"/>
    <w:rsid w:val="00FB0391"/>
    <w:rsid w:val="00FB03CF"/>
    <w:rsid w:val="00FB03D9"/>
    <w:rsid w:val="00FB0824"/>
    <w:rsid w:val="00FB0848"/>
    <w:rsid w:val="00FB087E"/>
    <w:rsid w:val="00FB0958"/>
    <w:rsid w:val="00FB0B2F"/>
    <w:rsid w:val="00FB0C56"/>
    <w:rsid w:val="00FB0C58"/>
    <w:rsid w:val="00FB0C91"/>
    <w:rsid w:val="00FB1157"/>
    <w:rsid w:val="00FB1251"/>
    <w:rsid w:val="00FB13C4"/>
    <w:rsid w:val="00FB1794"/>
    <w:rsid w:val="00FB18B9"/>
    <w:rsid w:val="00FB18BD"/>
    <w:rsid w:val="00FB1AFB"/>
    <w:rsid w:val="00FB1CC2"/>
    <w:rsid w:val="00FB1F1B"/>
    <w:rsid w:val="00FB2109"/>
    <w:rsid w:val="00FB2328"/>
    <w:rsid w:val="00FB2402"/>
    <w:rsid w:val="00FB2646"/>
    <w:rsid w:val="00FB2807"/>
    <w:rsid w:val="00FB2814"/>
    <w:rsid w:val="00FB2BD2"/>
    <w:rsid w:val="00FB2BF3"/>
    <w:rsid w:val="00FB2DFA"/>
    <w:rsid w:val="00FB2E7C"/>
    <w:rsid w:val="00FB31A9"/>
    <w:rsid w:val="00FB32A9"/>
    <w:rsid w:val="00FB32BA"/>
    <w:rsid w:val="00FB34CD"/>
    <w:rsid w:val="00FB35B3"/>
    <w:rsid w:val="00FB35DA"/>
    <w:rsid w:val="00FB362F"/>
    <w:rsid w:val="00FB39E5"/>
    <w:rsid w:val="00FB3B58"/>
    <w:rsid w:val="00FB3DE8"/>
    <w:rsid w:val="00FB3EE0"/>
    <w:rsid w:val="00FB3EE7"/>
    <w:rsid w:val="00FB4033"/>
    <w:rsid w:val="00FB4165"/>
    <w:rsid w:val="00FB42B6"/>
    <w:rsid w:val="00FB43CB"/>
    <w:rsid w:val="00FB4551"/>
    <w:rsid w:val="00FB48D5"/>
    <w:rsid w:val="00FB4B37"/>
    <w:rsid w:val="00FB4B86"/>
    <w:rsid w:val="00FB4B90"/>
    <w:rsid w:val="00FB4C0C"/>
    <w:rsid w:val="00FB4D47"/>
    <w:rsid w:val="00FB53E7"/>
    <w:rsid w:val="00FB540E"/>
    <w:rsid w:val="00FB54EC"/>
    <w:rsid w:val="00FB579F"/>
    <w:rsid w:val="00FB59E4"/>
    <w:rsid w:val="00FB5BA6"/>
    <w:rsid w:val="00FB625F"/>
    <w:rsid w:val="00FB633F"/>
    <w:rsid w:val="00FB63B4"/>
    <w:rsid w:val="00FB645E"/>
    <w:rsid w:val="00FB651E"/>
    <w:rsid w:val="00FB6740"/>
    <w:rsid w:val="00FB6745"/>
    <w:rsid w:val="00FB6915"/>
    <w:rsid w:val="00FB6BAA"/>
    <w:rsid w:val="00FB6BD6"/>
    <w:rsid w:val="00FB714B"/>
    <w:rsid w:val="00FB72F2"/>
    <w:rsid w:val="00FB78C0"/>
    <w:rsid w:val="00FB7AB9"/>
    <w:rsid w:val="00FB7C08"/>
    <w:rsid w:val="00FC00CE"/>
    <w:rsid w:val="00FC0253"/>
    <w:rsid w:val="00FC0458"/>
    <w:rsid w:val="00FC050F"/>
    <w:rsid w:val="00FC0545"/>
    <w:rsid w:val="00FC0692"/>
    <w:rsid w:val="00FC0B33"/>
    <w:rsid w:val="00FC0C40"/>
    <w:rsid w:val="00FC0C91"/>
    <w:rsid w:val="00FC0F29"/>
    <w:rsid w:val="00FC0FC0"/>
    <w:rsid w:val="00FC10B8"/>
    <w:rsid w:val="00FC133A"/>
    <w:rsid w:val="00FC1344"/>
    <w:rsid w:val="00FC1510"/>
    <w:rsid w:val="00FC1557"/>
    <w:rsid w:val="00FC193F"/>
    <w:rsid w:val="00FC1D1B"/>
    <w:rsid w:val="00FC1E21"/>
    <w:rsid w:val="00FC1ED0"/>
    <w:rsid w:val="00FC1FA7"/>
    <w:rsid w:val="00FC22C4"/>
    <w:rsid w:val="00FC2816"/>
    <w:rsid w:val="00FC29C9"/>
    <w:rsid w:val="00FC2A94"/>
    <w:rsid w:val="00FC2AAC"/>
    <w:rsid w:val="00FC2C8C"/>
    <w:rsid w:val="00FC2F83"/>
    <w:rsid w:val="00FC31B1"/>
    <w:rsid w:val="00FC3261"/>
    <w:rsid w:val="00FC3276"/>
    <w:rsid w:val="00FC3413"/>
    <w:rsid w:val="00FC3420"/>
    <w:rsid w:val="00FC348B"/>
    <w:rsid w:val="00FC34BF"/>
    <w:rsid w:val="00FC35C0"/>
    <w:rsid w:val="00FC3749"/>
    <w:rsid w:val="00FC3938"/>
    <w:rsid w:val="00FC3AFA"/>
    <w:rsid w:val="00FC3C54"/>
    <w:rsid w:val="00FC3D16"/>
    <w:rsid w:val="00FC3F09"/>
    <w:rsid w:val="00FC3F5D"/>
    <w:rsid w:val="00FC41CB"/>
    <w:rsid w:val="00FC465A"/>
    <w:rsid w:val="00FC4678"/>
    <w:rsid w:val="00FC47AC"/>
    <w:rsid w:val="00FC4A3F"/>
    <w:rsid w:val="00FC4C8B"/>
    <w:rsid w:val="00FC4D16"/>
    <w:rsid w:val="00FC4D4E"/>
    <w:rsid w:val="00FC4D99"/>
    <w:rsid w:val="00FC4F13"/>
    <w:rsid w:val="00FC4FC0"/>
    <w:rsid w:val="00FC53AA"/>
    <w:rsid w:val="00FC55B3"/>
    <w:rsid w:val="00FC56AD"/>
    <w:rsid w:val="00FC573C"/>
    <w:rsid w:val="00FC5CD9"/>
    <w:rsid w:val="00FC5D03"/>
    <w:rsid w:val="00FC5E62"/>
    <w:rsid w:val="00FC5F0D"/>
    <w:rsid w:val="00FC6066"/>
    <w:rsid w:val="00FC61D1"/>
    <w:rsid w:val="00FC637F"/>
    <w:rsid w:val="00FC646A"/>
    <w:rsid w:val="00FC6985"/>
    <w:rsid w:val="00FC6A3B"/>
    <w:rsid w:val="00FC6B92"/>
    <w:rsid w:val="00FC6C57"/>
    <w:rsid w:val="00FC6CC9"/>
    <w:rsid w:val="00FC6E29"/>
    <w:rsid w:val="00FC6FD8"/>
    <w:rsid w:val="00FC72A6"/>
    <w:rsid w:val="00FC7339"/>
    <w:rsid w:val="00FC739C"/>
    <w:rsid w:val="00FC77FB"/>
    <w:rsid w:val="00FC7816"/>
    <w:rsid w:val="00FC781E"/>
    <w:rsid w:val="00FC793D"/>
    <w:rsid w:val="00FC7CAD"/>
    <w:rsid w:val="00FC7EFB"/>
    <w:rsid w:val="00FC7F8E"/>
    <w:rsid w:val="00FD0189"/>
    <w:rsid w:val="00FD032B"/>
    <w:rsid w:val="00FD037B"/>
    <w:rsid w:val="00FD03C6"/>
    <w:rsid w:val="00FD092D"/>
    <w:rsid w:val="00FD09A9"/>
    <w:rsid w:val="00FD0A9B"/>
    <w:rsid w:val="00FD0B17"/>
    <w:rsid w:val="00FD0D56"/>
    <w:rsid w:val="00FD10A6"/>
    <w:rsid w:val="00FD1111"/>
    <w:rsid w:val="00FD1155"/>
    <w:rsid w:val="00FD11A8"/>
    <w:rsid w:val="00FD120A"/>
    <w:rsid w:val="00FD1266"/>
    <w:rsid w:val="00FD12E6"/>
    <w:rsid w:val="00FD1427"/>
    <w:rsid w:val="00FD1578"/>
    <w:rsid w:val="00FD167C"/>
    <w:rsid w:val="00FD17B0"/>
    <w:rsid w:val="00FD1A35"/>
    <w:rsid w:val="00FD1B1C"/>
    <w:rsid w:val="00FD1CAE"/>
    <w:rsid w:val="00FD1E66"/>
    <w:rsid w:val="00FD20C0"/>
    <w:rsid w:val="00FD20CC"/>
    <w:rsid w:val="00FD21B9"/>
    <w:rsid w:val="00FD23D6"/>
    <w:rsid w:val="00FD24B7"/>
    <w:rsid w:val="00FD25F6"/>
    <w:rsid w:val="00FD2A27"/>
    <w:rsid w:val="00FD2CCF"/>
    <w:rsid w:val="00FD2F3F"/>
    <w:rsid w:val="00FD32A2"/>
    <w:rsid w:val="00FD3361"/>
    <w:rsid w:val="00FD34DE"/>
    <w:rsid w:val="00FD34FC"/>
    <w:rsid w:val="00FD3535"/>
    <w:rsid w:val="00FD371B"/>
    <w:rsid w:val="00FD3765"/>
    <w:rsid w:val="00FD38F5"/>
    <w:rsid w:val="00FD391E"/>
    <w:rsid w:val="00FD3B34"/>
    <w:rsid w:val="00FD3B4E"/>
    <w:rsid w:val="00FD3D5C"/>
    <w:rsid w:val="00FD3D62"/>
    <w:rsid w:val="00FD3E40"/>
    <w:rsid w:val="00FD4073"/>
    <w:rsid w:val="00FD419A"/>
    <w:rsid w:val="00FD451F"/>
    <w:rsid w:val="00FD45A7"/>
    <w:rsid w:val="00FD4796"/>
    <w:rsid w:val="00FD486B"/>
    <w:rsid w:val="00FD48CD"/>
    <w:rsid w:val="00FD4AB4"/>
    <w:rsid w:val="00FD4B04"/>
    <w:rsid w:val="00FD4C89"/>
    <w:rsid w:val="00FD507A"/>
    <w:rsid w:val="00FD53F6"/>
    <w:rsid w:val="00FD5BBF"/>
    <w:rsid w:val="00FD5C2A"/>
    <w:rsid w:val="00FD5C2E"/>
    <w:rsid w:val="00FD5C53"/>
    <w:rsid w:val="00FD5D81"/>
    <w:rsid w:val="00FD5DF3"/>
    <w:rsid w:val="00FD5E32"/>
    <w:rsid w:val="00FD5E6B"/>
    <w:rsid w:val="00FD5F68"/>
    <w:rsid w:val="00FD63A3"/>
    <w:rsid w:val="00FD64A0"/>
    <w:rsid w:val="00FD6609"/>
    <w:rsid w:val="00FD665A"/>
    <w:rsid w:val="00FD6B77"/>
    <w:rsid w:val="00FD6C84"/>
    <w:rsid w:val="00FD6D11"/>
    <w:rsid w:val="00FD6F41"/>
    <w:rsid w:val="00FD7109"/>
    <w:rsid w:val="00FD7161"/>
    <w:rsid w:val="00FD7292"/>
    <w:rsid w:val="00FD757A"/>
    <w:rsid w:val="00FD75D4"/>
    <w:rsid w:val="00FD75F3"/>
    <w:rsid w:val="00FD7826"/>
    <w:rsid w:val="00FD78A1"/>
    <w:rsid w:val="00FD7932"/>
    <w:rsid w:val="00FD7D64"/>
    <w:rsid w:val="00FD7F2B"/>
    <w:rsid w:val="00FE0025"/>
    <w:rsid w:val="00FE014F"/>
    <w:rsid w:val="00FE01AA"/>
    <w:rsid w:val="00FE02D8"/>
    <w:rsid w:val="00FE0325"/>
    <w:rsid w:val="00FE0394"/>
    <w:rsid w:val="00FE05C5"/>
    <w:rsid w:val="00FE06BC"/>
    <w:rsid w:val="00FE0803"/>
    <w:rsid w:val="00FE0875"/>
    <w:rsid w:val="00FE0934"/>
    <w:rsid w:val="00FE09CE"/>
    <w:rsid w:val="00FE0B6F"/>
    <w:rsid w:val="00FE0E54"/>
    <w:rsid w:val="00FE1494"/>
    <w:rsid w:val="00FE164D"/>
    <w:rsid w:val="00FE1907"/>
    <w:rsid w:val="00FE1BA7"/>
    <w:rsid w:val="00FE2125"/>
    <w:rsid w:val="00FE2538"/>
    <w:rsid w:val="00FE2583"/>
    <w:rsid w:val="00FE26C6"/>
    <w:rsid w:val="00FE2700"/>
    <w:rsid w:val="00FE2F16"/>
    <w:rsid w:val="00FE302B"/>
    <w:rsid w:val="00FE3396"/>
    <w:rsid w:val="00FE342E"/>
    <w:rsid w:val="00FE3589"/>
    <w:rsid w:val="00FE367B"/>
    <w:rsid w:val="00FE392F"/>
    <w:rsid w:val="00FE3A88"/>
    <w:rsid w:val="00FE3BDF"/>
    <w:rsid w:val="00FE3BFB"/>
    <w:rsid w:val="00FE3D57"/>
    <w:rsid w:val="00FE3FEB"/>
    <w:rsid w:val="00FE4158"/>
    <w:rsid w:val="00FE41BE"/>
    <w:rsid w:val="00FE4292"/>
    <w:rsid w:val="00FE4346"/>
    <w:rsid w:val="00FE4716"/>
    <w:rsid w:val="00FE4ADA"/>
    <w:rsid w:val="00FE4BC6"/>
    <w:rsid w:val="00FE50E3"/>
    <w:rsid w:val="00FE543C"/>
    <w:rsid w:val="00FE5487"/>
    <w:rsid w:val="00FE585A"/>
    <w:rsid w:val="00FE5BA5"/>
    <w:rsid w:val="00FE5C55"/>
    <w:rsid w:val="00FE5E61"/>
    <w:rsid w:val="00FE6383"/>
    <w:rsid w:val="00FE640D"/>
    <w:rsid w:val="00FE64AC"/>
    <w:rsid w:val="00FE6618"/>
    <w:rsid w:val="00FE673E"/>
    <w:rsid w:val="00FE69C9"/>
    <w:rsid w:val="00FE6B6D"/>
    <w:rsid w:val="00FE6C51"/>
    <w:rsid w:val="00FE6CAF"/>
    <w:rsid w:val="00FE6D8B"/>
    <w:rsid w:val="00FE6EBC"/>
    <w:rsid w:val="00FE74FD"/>
    <w:rsid w:val="00FE7CCF"/>
    <w:rsid w:val="00FE7E41"/>
    <w:rsid w:val="00FE7EFB"/>
    <w:rsid w:val="00FF009D"/>
    <w:rsid w:val="00FF04A6"/>
    <w:rsid w:val="00FF07D1"/>
    <w:rsid w:val="00FF0BB8"/>
    <w:rsid w:val="00FF0CC6"/>
    <w:rsid w:val="00FF0F3F"/>
    <w:rsid w:val="00FF0F4D"/>
    <w:rsid w:val="00FF1677"/>
    <w:rsid w:val="00FF176E"/>
    <w:rsid w:val="00FF1794"/>
    <w:rsid w:val="00FF18F0"/>
    <w:rsid w:val="00FF1A1C"/>
    <w:rsid w:val="00FF1AD2"/>
    <w:rsid w:val="00FF20B3"/>
    <w:rsid w:val="00FF2115"/>
    <w:rsid w:val="00FF2395"/>
    <w:rsid w:val="00FF2436"/>
    <w:rsid w:val="00FF254C"/>
    <w:rsid w:val="00FF2589"/>
    <w:rsid w:val="00FF2635"/>
    <w:rsid w:val="00FF281E"/>
    <w:rsid w:val="00FF2923"/>
    <w:rsid w:val="00FF2A81"/>
    <w:rsid w:val="00FF2C7A"/>
    <w:rsid w:val="00FF2CE0"/>
    <w:rsid w:val="00FF2DFB"/>
    <w:rsid w:val="00FF3056"/>
    <w:rsid w:val="00FF35E8"/>
    <w:rsid w:val="00FF3A0C"/>
    <w:rsid w:val="00FF3E1A"/>
    <w:rsid w:val="00FF3EC5"/>
    <w:rsid w:val="00FF40FC"/>
    <w:rsid w:val="00FF454F"/>
    <w:rsid w:val="00FF45C6"/>
    <w:rsid w:val="00FF47D3"/>
    <w:rsid w:val="00FF4809"/>
    <w:rsid w:val="00FF4C17"/>
    <w:rsid w:val="00FF4F05"/>
    <w:rsid w:val="00FF4FB4"/>
    <w:rsid w:val="00FF500A"/>
    <w:rsid w:val="00FF50E2"/>
    <w:rsid w:val="00FF50E6"/>
    <w:rsid w:val="00FF5115"/>
    <w:rsid w:val="00FF5117"/>
    <w:rsid w:val="00FF55A2"/>
    <w:rsid w:val="00FF5652"/>
    <w:rsid w:val="00FF57D8"/>
    <w:rsid w:val="00FF5B52"/>
    <w:rsid w:val="00FF5ED4"/>
    <w:rsid w:val="00FF5F48"/>
    <w:rsid w:val="00FF6394"/>
    <w:rsid w:val="00FF6547"/>
    <w:rsid w:val="00FF67BD"/>
    <w:rsid w:val="00FF689E"/>
    <w:rsid w:val="00FF68CA"/>
    <w:rsid w:val="00FF6DA1"/>
    <w:rsid w:val="00FF6EAC"/>
    <w:rsid w:val="00FF70F0"/>
    <w:rsid w:val="00FF7319"/>
    <w:rsid w:val="00FF73D5"/>
    <w:rsid w:val="00FF7431"/>
    <w:rsid w:val="00FF76F4"/>
    <w:rsid w:val="00FF77F9"/>
    <w:rsid w:val="00FF7976"/>
    <w:rsid w:val="00FF7D56"/>
    <w:rsid w:val="00FF7DF4"/>
    <w:rsid w:val="00FF7F36"/>
    <w:rsid w:val="01041FCB"/>
    <w:rsid w:val="010527D3"/>
    <w:rsid w:val="010FC6B6"/>
    <w:rsid w:val="0110FB0C"/>
    <w:rsid w:val="011E514E"/>
    <w:rsid w:val="011EF794"/>
    <w:rsid w:val="0127C5AF"/>
    <w:rsid w:val="01286894"/>
    <w:rsid w:val="01327596"/>
    <w:rsid w:val="0132A4E1"/>
    <w:rsid w:val="013301F8"/>
    <w:rsid w:val="0136BFDE"/>
    <w:rsid w:val="01373FAC"/>
    <w:rsid w:val="01391225"/>
    <w:rsid w:val="01402689"/>
    <w:rsid w:val="0141B2A7"/>
    <w:rsid w:val="01420CA1"/>
    <w:rsid w:val="01471EBE"/>
    <w:rsid w:val="014B296A"/>
    <w:rsid w:val="014BE271"/>
    <w:rsid w:val="0155493B"/>
    <w:rsid w:val="0161A8BF"/>
    <w:rsid w:val="01672CCB"/>
    <w:rsid w:val="016B13B9"/>
    <w:rsid w:val="0174CAB9"/>
    <w:rsid w:val="017A30B0"/>
    <w:rsid w:val="017AD400"/>
    <w:rsid w:val="017BC31A"/>
    <w:rsid w:val="018A53E9"/>
    <w:rsid w:val="018D8B7A"/>
    <w:rsid w:val="018FA05B"/>
    <w:rsid w:val="019DED24"/>
    <w:rsid w:val="019FD5B4"/>
    <w:rsid w:val="01A0FAE9"/>
    <w:rsid w:val="01A29599"/>
    <w:rsid w:val="01A59B23"/>
    <w:rsid w:val="01A5F25A"/>
    <w:rsid w:val="01A62F5F"/>
    <w:rsid w:val="01A7B220"/>
    <w:rsid w:val="01AE294F"/>
    <w:rsid w:val="01AF4DA6"/>
    <w:rsid w:val="01B54893"/>
    <w:rsid w:val="01BB40D8"/>
    <w:rsid w:val="01BC1982"/>
    <w:rsid w:val="01C34E40"/>
    <w:rsid w:val="01C71C7F"/>
    <w:rsid w:val="01C8E089"/>
    <w:rsid w:val="01D2BB9F"/>
    <w:rsid w:val="01D86509"/>
    <w:rsid w:val="01E94568"/>
    <w:rsid w:val="01F63D86"/>
    <w:rsid w:val="01FB3BC2"/>
    <w:rsid w:val="01FE669A"/>
    <w:rsid w:val="02098A38"/>
    <w:rsid w:val="02098C58"/>
    <w:rsid w:val="02099CAE"/>
    <w:rsid w:val="020C014F"/>
    <w:rsid w:val="020CB838"/>
    <w:rsid w:val="0211F76E"/>
    <w:rsid w:val="0217D0AD"/>
    <w:rsid w:val="0221A2B9"/>
    <w:rsid w:val="0222246D"/>
    <w:rsid w:val="022230BA"/>
    <w:rsid w:val="0227010B"/>
    <w:rsid w:val="022F90FE"/>
    <w:rsid w:val="02312898"/>
    <w:rsid w:val="0236A33B"/>
    <w:rsid w:val="0238D083"/>
    <w:rsid w:val="023C1513"/>
    <w:rsid w:val="023D4D22"/>
    <w:rsid w:val="02410D6B"/>
    <w:rsid w:val="0253A777"/>
    <w:rsid w:val="025DC04E"/>
    <w:rsid w:val="025F0986"/>
    <w:rsid w:val="025F5DC3"/>
    <w:rsid w:val="02627AD0"/>
    <w:rsid w:val="02637ADF"/>
    <w:rsid w:val="026BD450"/>
    <w:rsid w:val="026D4329"/>
    <w:rsid w:val="02784A50"/>
    <w:rsid w:val="02828006"/>
    <w:rsid w:val="028505FE"/>
    <w:rsid w:val="0286515C"/>
    <w:rsid w:val="02870EDA"/>
    <w:rsid w:val="028B2BEF"/>
    <w:rsid w:val="028EBA84"/>
    <w:rsid w:val="028FF357"/>
    <w:rsid w:val="029BF22C"/>
    <w:rsid w:val="02A4414C"/>
    <w:rsid w:val="02A511F6"/>
    <w:rsid w:val="02A6159C"/>
    <w:rsid w:val="02AD226B"/>
    <w:rsid w:val="02AD2842"/>
    <w:rsid w:val="02B646F4"/>
    <w:rsid w:val="02BD846B"/>
    <w:rsid w:val="02C6FCA6"/>
    <w:rsid w:val="02C7BCCE"/>
    <w:rsid w:val="02C9842E"/>
    <w:rsid w:val="02CAE861"/>
    <w:rsid w:val="02D4C533"/>
    <w:rsid w:val="02D5C2CB"/>
    <w:rsid w:val="02E361F7"/>
    <w:rsid w:val="02E41664"/>
    <w:rsid w:val="02E8D481"/>
    <w:rsid w:val="02EEE688"/>
    <w:rsid w:val="02F20241"/>
    <w:rsid w:val="02F60BF9"/>
    <w:rsid w:val="02FBCE07"/>
    <w:rsid w:val="0307D2B2"/>
    <w:rsid w:val="030DB6E6"/>
    <w:rsid w:val="030FB13B"/>
    <w:rsid w:val="03138E89"/>
    <w:rsid w:val="03156823"/>
    <w:rsid w:val="031B2674"/>
    <w:rsid w:val="03228681"/>
    <w:rsid w:val="0324335B"/>
    <w:rsid w:val="032BD100"/>
    <w:rsid w:val="0330141D"/>
    <w:rsid w:val="033122B5"/>
    <w:rsid w:val="0331F00C"/>
    <w:rsid w:val="03357FC5"/>
    <w:rsid w:val="0336D43E"/>
    <w:rsid w:val="033AA3E8"/>
    <w:rsid w:val="033D9530"/>
    <w:rsid w:val="0345ED48"/>
    <w:rsid w:val="034665B5"/>
    <w:rsid w:val="0353F12B"/>
    <w:rsid w:val="0355D9CC"/>
    <w:rsid w:val="03574992"/>
    <w:rsid w:val="0357526A"/>
    <w:rsid w:val="035A44AA"/>
    <w:rsid w:val="0362CFBE"/>
    <w:rsid w:val="0363DB24"/>
    <w:rsid w:val="036585B2"/>
    <w:rsid w:val="036CD56F"/>
    <w:rsid w:val="036EE79C"/>
    <w:rsid w:val="036FBB17"/>
    <w:rsid w:val="0370008D"/>
    <w:rsid w:val="037682B0"/>
    <w:rsid w:val="037DAF8F"/>
    <w:rsid w:val="03832A75"/>
    <w:rsid w:val="0388FEDB"/>
    <w:rsid w:val="038CF069"/>
    <w:rsid w:val="039166C8"/>
    <w:rsid w:val="039275A2"/>
    <w:rsid w:val="03942C16"/>
    <w:rsid w:val="0394779E"/>
    <w:rsid w:val="039F947F"/>
    <w:rsid w:val="03AA43B1"/>
    <w:rsid w:val="03AA59A1"/>
    <w:rsid w:val="03AFF7F1"/>
    <w:rsid w:val="03BC8936"/>
    <w:rsid w:val="03BCFB75"/>
    <w:rsid w:val="03C20AA6"/>
    <w:rsid w:val="03C7FA2F"/>
    <w:rsid w:val="03D2E146"/>
    <w:rsid w:val="03D5847E"/>
    <w:rsid w:val="03DFAEB4"/>
    <w:rsid w:val="03E067AF"/>
    <w:rsid w:val="03E12870"/>
    <w:rsid w:val="03E3E7D0"/>
    <w:rsid w:val="03EAC479"/>
    <w:rsid w:val="03F068EF"/>
    <w:rsid w:val="03F205A4"/>
    <w:rsid w:val="03F9B2DB"/>
    <w:rsid w:val="03FEB62E"/>
    <w:rsid w:val="04012B0A"/>
    <w:rsid w:val="0413BB3A"/>
    <w:rsid w:val="04165F3F"/>
    <w:rsid w:val="041ACFD6"/>
    <w:rsid w:val="04242BBE"/>
    <w:rsid w:val="0427CD81"/>
    <w:rsid w:val="042CC127"/>
    <w:rsid w:val="0437D3B4"/>
    <w:rsid w:val="043DC6CD"/>
    <w:rsid w:val="043F421E"/>
    <w:rsid w:val="0443582F"/>
    <w:rsid w:val="04437DF0"/>
    <w:rsid w:val="04446AD5"/>
    <w:rsid w:val="0445FAA6"/>
    <w:rsid w:val="044C143F"/>
    <w:rsid w:val="044C2A2C"/>
    <w:rsid w:val="044D5C68"/>
    <w:rsid w:val="0451CF8F"/>
    <w:rsid w:val="04534CA4"/>
    <w:rsid w:val="0459A202"/>
    <w:rsid w:val="045CFEF7"/>
    <w:rsid w:val="04603DA8"/>
    <w:rsid w:val="04620528"/>
    <w:rsid w:val="0473F60B"/>
    <w:rsid w:val="04743372"/>
    <w:rsid w:val="04885ED1"/>
    <w:rsid w:val="049C5219"/>
    <w:rsid w:val="049E531B"/>
    <w:rsid w:val="04A5F0D1"/>
    <w:rsid w:val="04A7008F"/>
    <w:rsid w:val="04AADC65"/>
    <w:rsid w:val="04ADDE57"/>
    <w:rsid w:val="04B0FBDD"/>
    <w:rsid w:val="04B26394"/>
    <w:rsid w:val="04B76024"/>
    <w:rsid w:val="04BFF429"/>
    <w:rsid w:val="04C4A8D4"/>
    <w:rsid w:val="04C99A2E"/>
    <w:rsid w:val="04CEF6B8"/>
    <w:rsid w:val="04D194B0"/>
    <w:rsid w:val="04D3F519"/>
    <w:rsid w:val="04D47F32"/>
    <w:rsid w:val="04E0EF0D"/>
    <w:rsid w:val="04E1B613"/>
    <w:rsid w:val="04E22E33"/>
    <w:rsid w:val="04E4A42B"/>
    <w:rsid w:val="04E60F18"/>
    <w:rsid w:val="04F0F7BD"/>
    <w:rsid w:val="04F491F1"/>
    <w:rsid w:val="04FBAB8B"/>
    <w:rsid w:val="04FDC0AF"/>
    <w:rsid w:val="04FE062E"/>
    <w:rsid w:val="05059073"/>
    <w:rsid w:val="050761DA"/>
    <w:rsid w:val="050A36EC"/>
    <w:rsid w:val="050C32A0"/>
    <w:rsid w:val="050EE41F"/>
    <w:rsid w:val="051CB1B6"/>
    <w:rsid w:val="051F4792"/>
    <w:rsid w:val="0521A584"/>
    <w:rsid w:val="052B7742"/>
    <w:rsid w:val="052EF858"/>
    <w:rsid w:val="0531F0AC"/>
    <w:rsid w:val="05360CE4"/>
    <w:rsid w:val="053DD651"/>
    <w:rsid w:val="0541AA56"/>
    <w:rsid w:val="05428A70"/>
    <w:rsid w:val="054A1457"/>
    <w:rsid w:val="054AE62D"/>
    <w:rsid w:val="054E094A"/>
    <w:rsid w:val="055B6741"/>
    <w:rsid w:val="055F1CE6"/>
    <w:rsid w:val="0561E0C4"/>
    <w:rsid w:val="05626840"/>
    <w:rsid w:val="0562C2D5"/>
    <w:rsid w:val="05631005"/>
    <w:rsid w:val="0566A516"/>
    <w:rsid w:val="05680AA4"/>
    <w:rsid w:val="0571AA71"/>
    <w:rsid w:val="057C0EA2"/>
    <w:rsid w:val="05842E36"/>
    <w:rsid w:val="058605B6"/>
    <w:rsid w:val="0587D78D"/>
    <w:rsid w:val="058ADF37"/>
    <w:rsid w:val="0591E60B"/>
    <w:rsid w:val="059D21D1"/>
    <w:rsid w:val="059E1696"/>
    <w:rsid w:val="05A443F3"/>
    <w:rsid w:val="05AAEFF1"/>
    <w:rsid w:val="05AC277F"/>
    <w:rsid w:val="05B22FA0"/>
    <w:rsid w:val="05B4EE05"/>
    <w:rsid w:val="05B520EF"/>
    <w:rsid w:val="05BDC975"/>
    <w:rsid w:val="05BFF73F"/>
    <w:rsid w:val="05CDC215"/>
    <w:rsid w:val="05D64582"/>
    <w:rsid w:val="05D69959"/>
    <w:rsid w:val="05DB4609"/>
    <w:rsid w:val="05DF02F9"/>
    <w:rsid w:val="05E85112"/>
    <w:rsid w:val="05F5B0D8"/>
    <w:rsid w:val="05FE31E6"/>
    <w:rsid w:val="06069300"/>
    <w:rsid w:val="0607A9DD"/>
    <w:rsid w:val="060B4C0B"/>
    <w:rsid w:val="0618FBFC"/>
    <w:rsid w:val="061B7DBA"/>
    <w:rsid w:val="061BF185"/>
    <w:rsid w:val="061D2DC4"/>
    <w:rsid w:val="06244AF6"/>
    <w:rsid w:val="0624E689"/>
    <w:rsid w:val="06269A6D"/>
    <w:rsid w:val="06273C9E"/>
    <w:rsid w:val="06279E8C"/>
    <w:rsid w:val="062FAB6F"/>
    <w:rsid w:val="06316261"/>
    <w:rsid w:val="0634EBCF"/>
    <w:rsid w:val="0637A644"/>
    <w:rsid w:val="063C0CA9"/>
    <w:rsid w:val="063D4B35"/>
    <w:rsid w:val="06445781"/>
    <w:rsid w:val="0645DCB2"/>
    <w:rsid w:val="064B6C87"/>
    <w:rsid w:val="064C31E5"/>
    <w:rsid w:val="064D9955"/>
    <w:rsid w:val="064E1302"/>
    <w:rsid w:val="06501D64"/>
    <w:rsid w:val="065071F1"/>
    <w:rsid w:val="06572FBA"/>
    <w:rsid w:val="065A8503"/>
    <w:rsid w:val="0661AA94"/>
    <w:rsid w:val="0662B5B3"/>
    <w:rsid w:val="06669979"/>
    <w:rsid w:val="0669F630"/>
    <w:rsid w:val="066B099C"/>
    <w:rsid w:val="066EAA90"/>
    <w:rsid w:val="066FDC14"/>
    <w:rsid w:val="06734D28"/>
    <w:rsid w:val="0674F09F"/>
    <w:rsid w:val="06823CEA"/>
    <w:rsid w:val="06840CD6"/>
    <w:rsid w:val="06883305"/>
    <w:rsid w:val="0688FF04"/>
    <w:rsid w:val="0693F4C1"/>
    <w:rsid w:val="0694F410"/>
    <w:rsid w:val="069892F9"/>
    <w:rsid w:val="06989F8C"/>
    <w:rsid w:val="069A5849"/>
    <w:rsid w:val="06A03D00"/>
    <w:rsid w:val="06A3B300"/>
    <w:rsid w:val="06A5D325"/>
    <w:rsid w:val="06A9F616"/>
    <w:rsid w:val="06AA1EB0"/>
    <w:rsid w:val="06C09E3B"/>
    <w:rsid w:val="06C6D02C"/>
    <w:rsid w:val="06C9AEA9"/>
    <w:rsid w:val="06CF2EEF"/>
    <w:rsid w:val="06D18C38"/>
    <w:rsid w:val="06D20379"/>
    <w:rsid w:val="06D38B30"/>
    <w:rsid w:val="06D80D69"/>
    <w:rsid w:val="06DF13D5"/>
    <w:rsid w:val="06DF3FE1"/>
    <w:rsid w:val="06E47535"/>
    <w:rsid w:val="06E67BF7"/>
    <w:rsid w:val="06EAD6DB"/>
    <w:rsid w:val="06EC1739"/>
    <w:rsid w:val="06ECCACF"/>
    <w:rsid w:val="06ECDB72"/>
    <w:rsid w:val="07047436"/>
    <w:rsid w:val="0706F6E3"/>
    <w:rsid w:val="0717691F"/>
    <w:rsid w:val="071BCDC8"/>
    <w:rsid w:val="071D38CF"/>
    <w:rsid w:val="071D4FCA"/>
    <w:rsid w:val="071DC61D"/>
    <w:rsid w:val="0726A769"/>
    <w:rsid w:val="0728D272"/>
    <w:rsid w:val="072DC147"/>
    <w:rsid w:val="073298F1"/>
    <w:rsid w:val="0733CB0C"/>
    <w:rsid w:val="0735D073"/>
    <w:rsid w:val="07377624"/>
    <w:rsid w:val="073D12C7"/>
    <w:rsid w:val="0741654E"/>
    <w:rsid w:val="0747BD5B"/>
    <w:rsid w:val="074BAF01"/>
    <w:rsid w:val="074BBC98"/>
    <w:rsid w:val="0751B341"/>
    <w:rsid w:val="0752830F"/>
    <w:rsid w:val="075378F6"/>
    <w:rsid w:val="075DBFDE"/>
    <w:rsid w:val="07689FE9"/>
    <w:rsid w:val="076D4597"/>
    <w:rsid w:val="07768E2C"/>
    <w:rsid w:val="0779EB0F"/>
    <w:rsid w:val="077E8F98"/>
    <w:rsid w:val="0784A763"/>
    <w:rsid w:val="0785A8B4"/>
    <w:rsid w:val="07896231"/>
    <w:rsid w:val="078B3BFD"/>
    <w:rsid w:val="078D58A9"/>
    <w:rsid w:val="0797EA21"/>
    <w:rsid w:val="079C122D"/>
    <w:rsid w:val="07A0D46F"/>
    <w:rsid w:val="07AA6D22"/>
    <w:rsid w:val="07AB1DA5"/>
    <w:rsid w:val="07B0D8BE"/>
    <w:rsid w:val="07B1638B"/>
    <w:rsid w:val="07BFE896"/>
    <w:rsid w:val="07C60514"/>
    <w:rsid w:val="07DDA358"/>
    <w:rsid w:val="07DF13D1"/>
    <w:rsid w:val="07DF71F8"/>
    <w:rsid w:val="07DFD661"/>
    <w:rsid w:val="07E6578E"/>
    <w:rsid w:val="07EA7D63"/>
    <w:rsid w:val="07F1A8A3"/>
    <w:rsid w:val="07F69E6C"/>
    <w:rsid w:val="07F8883E"/>
    <w:rsid w:val="08024241"/>
    <w:rsid w:val="080566CD"/>
    <w:rsid w:val="080EF5E5"/>
    <w:rsid w:val="081173E7"/>
    <w:rsid w:val="0811C674"/>
    <w:rsid w:val="082354CA"/>
    <w:rsid w:val="082C926C"/>
    <w:rsid w:val="08308021"/>
    <w:rsid w:val="0832B782"/>
    <w:rsid w:val="083A2B4A"/>
    <w:rsid w:val="083F1176"/>
    <w:rsid w:val="0845CA01"/>
    <w:rsid w:val="0847A8A0"/>
    <w:rsid w:val="08516CB7"/>
    <w:rsid w:val="0856550C"/>
    <w:rsid w:val="0856B6BA"/>
    <w:rsid w:val="0859E6CA"/>
    <w:rsid w:val="08602695"/>
    <w:rsid w:val="086EF669"/>
    <w:rsid w:val="0876CBD6"/>
    <w:rsid w:val="087A0F1B"/>
    <w:rsid w:val="08930244"/>
    <w:rsid w:val="0893EE11"/>
    <w:rsid w:val="0895274D"/>
    <w:rsid w:val="089AEBF8"/>
    <w:rsid w:val="089E72B8"/>
    <w:rsid w:val="08A82B09"/>
    <w:rsid w:val="08A8FE55"/>
    <w:rsid w:val="08B5DC67"/>
    <w:rsid w:val="08B632D1"/>
    <w:rsid w:val="08BB3C10"/>
    <w:rsid w:val="08C9477C"/>
    <w:rsid w:val="08CB2CE7"/>
    <w:rsid w:val="08D3FAE0"/>
    <w:rsid w:val="08D6F298"/>
    <w:rsid w:val="08D90BE4"/>
    <w:rsid w:val="08E0852B"/>
    <w:rsid w:val="08E1CA99"/>
    <w:rsid w:val="08E2F72B"/>
    <w:rsid w:val="08EE0714"/>
    <w:rsid w:val="08F398AF"/>
    <w:rsid w:val="08F81F83"/>
    <w:rsid w:val="08FC3AD0"/>
    <w:rsid w:val="09045337"/>
    <w:rsid w:val="0909E717"/>
    <w:rsid w:val="090D4F59"/>
    <w:rsid w:val="090DB325"/>
    <w:rsid w:val="090F509B"/>
    <w:rsid w:val="0913D3E9"/>
    <w:rsid w:val="0919FB4A"/>
    <w:rsid w:val="092100E2"/>
    <w:rsid w:val="0929CE60"/>
    <w:rsid w:val="093062EE"/>
    <w:rsid w:val="093E3562"/>
    <w:rsid w:val="09574453"/>
    <w:rsid w:val="095ABA40"/>
    <w:rsid w:val="09620716"/>
    <w:rsid w:val="09676ECD"/>
    <w:rsid w:val="096D91DB"/>
    <w:rsid w:val="096EEE58"/>
    <w:rsid w:val="097BFE87"/>
    <w:rsid w:val="097DC915"/>
    <w:rsid w:val="097F8A42"/>
    <w:rsid w:val="098034F0"/>
    <w:rsid w:val="0982FDC6"/>
    <w:rsid w:val="0987076A"/>
    <w:rsid w:val="09887FCB"/>
    <w:rsid w:val="098AC9BF"/>
    <w:rsid w:val="098B96E8"/>
    <w:rsid w:val="098E4342"/>
    <w:rsid w:val="0999A23E"/>
    <w:rsid w:val="099DE975"/>
    <w:rsid w:val="099F4B60"/>
    <w:rsid w:val="09A55201"/>
    <w:rsid w:val="09A59885"/>
    <w:rsid w:val="09A62D03"/>
    <w:rsid w:val="09AB6D03"/>
    <w:rsid w:val="09AD789D"/>
    <w:rsid w:val="09B139CD"/>
    <w:rsid w:val="09B21027"/>
    <w:rsid w:val="09BC5113"/>
    <w:rsid w:val="09C32705"/>
    <w:rsid w:val="09C6C819"/>
    <w:rsid w:val="09C79DB7"/>
    <w:rsid w:val="09C8E06D"/>
    <w:rsid w:val="09CC0E55"/>
    <w:rsid w:val="09CF93B7"/>
    <w:rsid w:val="09D0F8E5"/>
    <w:rsid w:val="09D590CC"/>
    <w:rsid w:val="09DABAD0"/>
    <w:rsid w:val="09E7925B"/>
    <w:rsid w:val="09F484C2"/>
    <w:rsid w:val="09F59905"/>
    <w:rsid w:val="09FA22FE"/>
    <w:rsid w:val="09FB09B6"/>
    <w:rsid w:val="09FD5683"/>
    <w:rsid w:val="09FF5FA2"/>
    <w:rsid w:val="0A0D4CAF"/>
    <w:rsid w:val="0A0EAC7B"/>
    <w:rsid w:val="0A1246A2"/>
    <w:rsid w:val="0A1521FE"/>
    <w:rsid w:val="0A15B797"/>
    <w:rsid w:val="0A290555"/>
    <w:rsid w:val="0A2D6D50"/>
    <w:rsid w:val="0A327F7A"/>
    <w:rsid w:val="0A39D516"/>
    <w:rsid w:val="0A3A036E"/>
    <w:rsid w:val="0A3B46E3"/>
    <w:rsid w:val="0A41466A"/>
    <w:rsid w:val="0A42ED38"/>
    <w:rsid w:val="0A43DB14"/>
    <w:rsid w:val="0A47926F"/>
    <w:rsid w:val="0A4AB0F5"/>
    <w:rsid w:val="0A504C7D"/>
    <w:rsid w:val="0A58825F"/>
    <w:rsid w:val="0A5AB789"/>
    <w:rsid w:val="0A674D11"/>
    <w:rsid w:val="0A6AE8E7"/>
    <w:rsid w:val="0A7C393E"/>
    <w:rsid w:val="0A8959B2"/>
    <w:rsid w:val="0A8CEE39"/>
    <w:rsid w:val="0A8E2AAA"/>
    <w:rsid w:val="0A978F1C"/>
    <w:rsid w:val="0A9C334E"/>
    <w:rsid w:val="0A9D5580"/>
    <w:rsid w:val="0AA05D31"/>
    <w:rsid w:val="0AA1EA63"/>
    <w:rsid w:val="0AAC5722"/>
    <w:rsid w:val="0AADEF97"/>
    <w:rsid w:val="0AB78FDD"/>
    <w:rsid w:val="0AB7DD95"/>
    <w:rsid w:val="0AB87D5D"/>
    <w:rsid w:val="0ABEE471"/>
    <w:rsid w:val="0AC18616"/>
    <w:rsid w:val="0ACC9E38"/>
    <w:rsid w:val="0AD0E60F"/>
    <w:rsid w:val="0AD1881E"/>
    <w:rsid w:val="0AD4F047"/>
    <w:rsid w:val="0AD9E5F2"/>
    <w:rsid w:val="0ADADBB3"/>
    <w:rsid w:val="0ADC1F10"/>
    <w:rsid w:val="0AE1E2F6"/>
    <w:rsid w:val="0AF677B6"/>
    <w:rsid w:val="0AFAC4E2"/>
    <w:rsid w:val="0B0BAEDF"/>
    <w:rsid w:val="0B11B554"/>
    <w:rsid w:val="0B178C10"/>
    <w:rsid w:val="0B199E92"/>
    <w:rsid w:val="0B1A165F"/>
    <w:rsid w:val="0B1E1F5B"/>
    <w:rsid w:val="0B1E7196"/>
    <w:rsid w:val="0B1EFCC2"/>
    <w:rsid w:val="0B282971"/>
    <w:rsid w:val="0B29DF15"/>
    <w:rsid w:val="0B2C7BE7"/>
    <w:rsid w:val="0B30625F"/>
    <w:rsid w:val="0B320F9A"/>
    <w:rsid w:val="0B3252F8"/>
    <w:rsid w:val="0B3670F1"/>
    <w:rsid w:val="0B3F0703"/>
    <w:rsid w:val="0B4E0490"/>
    <w:rsid w:val="0B4FC907"/>
    <w:rsid w:val="0B50F75B"/>
    <w:rsid w:val="0B513434"/>
    <w:rsid w:val="0B565718"/>
    <w:rsid w:val="0B613F88"/>
    <w:rsid w:val="0B61B5FA"/>
    <w:rsid w:val="0B6286BB"/>
    <w:rsid w:val="0B639274"/>
    <w:rsid w:val="0B68006C"/>
    <w:rsid w:val="0B683975"/>
    <w:rsid w:val="0B68F23E"/>
    <w:rsid w:val="0B6CC946"/>
    <w:rsid w:val="0B6CF975"/>
    <w:rsid w:val="0B6E82C0"/>
    <w:rsid w:val="0B706456"/>
    <w:rsid w:val="0B706A69"/>
    <w:rsid w:val="0B730B60"/>
    <w:rsid w:val="0B744CF4"/>
    <w:rsid w:val="0B78FBFC"/>
    <w:rsid w:val="0B92902E"/>
    <w:rsid w:val="0B96C40A"/>
    <w:rsid w:val="0B975A8A"/>
    <w:rsid w:val="0BA4DF54"/>
    <w:rsid w:val="0BA85DCC"/>
    <w:rsid w:val="0BACE205"/>
    <w:rsid w:val="0BAF911D"/>
    <w:rsid w:val="0BB54BDE"/>
    <w:rsid w:val="0BB59DB5"/>
    <w:rsid w:val="0BB73B85"/>
    <w:rsid w:val="0BB765BB"/>
    <w:rsid w:val="0BBB2047"/>
    <w:rsid w:val="0BC0B13C"/>
    <w:rsid w:val="0BC31C90"/>
    <w:rsid w:val="0BCB28DA"/>
    <w:rsid w:val="0BD01334"/>
    <w:rsid w:val="0BD267EA"/>
    <w:rsid w:val="0BDD7133"/>
    <w:rsid w:val="0BED3947"/>
    <w:rsid w:val="0BF5175B"/>
    <w:rsid w:val="0BF664E3"/>
    <w:rsid w:val="0BFADACB"/>
    <w:rsid w:val="0BFBA476"/>
    <w:rsid w:val="0C005EF1"/>
    <w:rsid w:val="0C128467"/>
    <w:rsid w:val="0C156587"/>
    <w:rsid w:val="0C1E6429"/>
    <w:rsid w:val="0C22F1CE"/>
    <w:rsid w:val="0C2F2C14"/>
    <w:rsid w:val="0C3BD81A"/>
    <w:rsid w:val="0C3BF2EF"/>
    <w:rsid w:val="0C407E32"/>
    <w:rsid w:val="0C4660BC"/>
    <w:rsid w:val="0C55888B"/>
    <w:rsid w:val="0C564480"/>
    <w:rsid w:val="0C5C070C"/>
    <w:rsid w:val="0C631991"/>
    <w:rsid w:val="0C6713F5"/>
    <w:rsid w:val="0C706EEF"/>
    <w:rsid w:val="0C7123BE"/>
    <w:rsid w:val="0C72E7F0"/>
    <w:rsid w:val="0C739FBD"/>
    <w:rsid w:val="0C753A52"/>
    <w:rsid w:val="0C7BE50C"/>
    <w:rsid w:val="0C86B5E1"/>
    <w:rsid w:val="0C880143"/>
    <w:rsid w:val="0C8A75A7"/>
    <w:rsid w:val="0C8AB0C6"/>
    <w:rsid w:val="0C8D0202"/>
    <w:rsid w:val="0C91945A"/>
    <w:rsid w:val="0C923D50"/>
    <w:rsid w:val="0C946D73"/>
    <w:rsid w:val="0C953DAC"/>
    <w:rsid w:val="0C97E4A9"/>
    <w:rsid w:val="0CA27154"/>
    <w:rsid w:val="0CB4E403"/>
    <w:rsid w:val="0CB65762"/>
    <w:rsid w:val="0CB8768D"/>
    <w:rsid w:val="0CC19613"/>
    <w:rsid w:val="0CE34CBD"/>
    <w:rsid w:val="0CE3BF18"/>
    <w:rsid w:val="0CE7943B"/>
    <w:rsid w:val="0CF1FDC7"/>
    <w:rsid w:val="0CFB7F0E"/>
    <w:rsid w:val="0CFD0FE9"/>
    <w:rsid w:val="0CFEB373"/>
    <w:rsid w:val="0D02C693"/>
    <w:rsid w:val="0D08A0F3"/>
    <w:rsid w:val="0D0990FA"/>
    <w:rsid w:val="0D0DA39B"/>
    <w:rsid w:val="0D135CC8"/>
    <w:rsid w:val="0D149233"/>
    <w:rsid w:val="0D1BA978"/>
    <w:rsid w:val="0D1CC1AD"/>
    <w:rsid w:val="0D1F9791"/>
    <w:rsid w:val="0D21CBDC"/>
    <w:rsid w:val="0D2414BE"/>
    <w:rsid w:val="0D2B2848"/>
    <w:rsid w:val="0D2BFD61"/>
    <w:rsid w:val="0D2C15C9"/>
    <w:rsid w:val="0D3190A3"/>
    <w:rsid w:val="0D33B84E"/>
    <w:rsid w:val="0D38ADC9"/>
    <w:rsid w:val="0D41296E"/>
    <w:rsid w:val="0D41A701"/>
    <w:rsid w:val="0D44F843"/>
    <w:rsid w:val="0D462A7E"/>
    <w:rsid w:val="0D4D7874"/>
    <w:rsid w:val="0D4EA132"/>
    <w:rsid w:val="0D4EC222"/>
    <w:rsid w:val="0D518D12"/>
    <w:rsid w:val="0D5336F5"/>
    <w:rsid w:val="0D53748F"/>
    <w:rsid w:val="0D551377"/>
    <w:rsid w:val="0D5855FD"/>
    <w:rsid w:val="0D616FCA"/>
    <w:rsid w:val="0D62308A"/>
    <w:rsid w:val="0D62CC78"/>
    <w:rsid w:val="0D645547"/>
    <w:rsid w:val="0D66A755"/>
    <w:rsid w:val="0D68FC61"/>
    <w:rsid w:val="0D6AF170"/>
    <w:rsid w:val="0D6DA0FC"/>
    <w:rsid w:val="0D6E6E34"/>
    <w:rsid w:val="0D6EB083"/>
    <w:rsid w:val="0D6F2737"/>
    <w:rsid w:val="0D71B98E"/>
    <w:rsid w:val="0D75BACA"/>
    <w:rsid w:val="0D7BD1B0"/>
    <w:rsid w:val="0D7E50A9"/>
    <w:rsid w:val="0D7FA8C8"/>
    <w:rsid w:val="0D85AC26"/>
    <w:rsid w:val="0D8733A9"/>
    <w:rsid w:val="0D890A20"/>
    <w:rsid w:val="0D8E31D4"/>
    <w:rsid w:val="0D8FC56B"/>
    <w:rsid w:val="0D9206C5"/>
    <w:rsid w:val="0D99EB0A"/>
    <w:rsid w:val="0D9C343C"/>
    <w:rsid w:val="0D9D574F"/>
    <w:rsid w:val="0DA297DE"/>
    <w:rsid w:val="0DAE251D"/>
    <w:rsid w:val="0DAF65EA"/>
    <w:rsid w:val="0DB13BC3"/>
    <w:rsid w:val="0DB49C25"/>
    <w:rsid w:val="0DB6D35F"/>
    <w:rsid w:val="0DB8D9A8"/>
    <w:rsid w:val="0DBD426F"/>
    <w:rsid w:val="0DBDF7FF"/>
    <w:rsid w:val="0DC39666"/>
    <w:rsid w:val="0DC8DE7F"/>
    <w:rsid w:val="0DCF0125"/>
    <w:rsid w:val="0DCFAD76"/>
    <w:rsid w:val="0DD1CBBE"/>
    <w:rsid w:val="0DD44729"/>
    <w:rsid w:val="0DE2A7B5"/>
    <w:rsid w:val="0DE2AB20"/>
    <w:rsid w:val="0DE3EB48"/>
    <w:rsid w:val="0DE55F4C"/>
    <w:rsid w:val="0DE5C340"/>
    <w:rsid w:val="0DF3B438"/>
    <w:rsid w:val="0DFA9D63"/>
    <w:rsid w:val="0DFEA6C1"/>
    <w:rsid w:val="0E01BD2C"/>
    <w:rsid w:val="0E047D0F"/>
    <w:rsid w:val="0E04C273"/>
    <w:rsid w:val="0E0A3398"/>
    <w:rsid w:val="0E0FE2B2"/>
    <w:rsid w:val="0E14DEA9"/>
    <w:rsid w:val="0E15C893"/>
    <w:rsid w:val="0E1E6E0E"/>
    <w:rsid w:val="0E20FDB7"/>
    <w:rsid w:val="0E29CD35"/>
    <w:rsid w:val="0E2A5CF0"/>
    <w:rsid w:val="0E3430D9"/>
    <w:rsid w:val="0E35BF44"/>
    <w:rsid w:val="0E39DA17"/>
    <w:rsid w:val="0E3E1574"/>
    <w:rsid w:val="0E3E7537"/>
    <w:rsid w:val="0E42EE0D"/>
    <w:rsid w:val="0E46E5E1"/>
    <w:rsid w:val="0E4A87C7"/>
    <w:rsid w:val="0E4C574B"/>
    <w:rsid w:val="0E4D1E98"/>
    <w:rsid w:val="0E4ECEFF"/>
    <w:rsid w:val="0E5325A6"/>
    <w:rsid w:val="0E54C09D"/>
    <w:rsid w:val="0E575BC2"/>
    <w:rsid w:val="0E5B36C2"/>
    <w:rsid w:val="0E681C26"/>
    <w:rsid w:val="0E6C71F2"/>
    <w:rsid w:val="0E6C869A"/>
    <w:rsid w:val="0E734576"/>
    <w:rsid w:val="0E7568B2"/>
    <w:rsid w:val="0E784080"/>
    <w:rsid w:val="0E7EF00C"/>
    <w:rsid w:val="0E8063B6"/>
    <w:rsid w:val="0E806A95"/>
    <w:rsid w:val="0E8648CD"/>
    <w:rsid w:val="0E8985E8"/>
    <w:rsid w:val="0E9081AD"/>
    <w:rsid w:val="0E94DDE1"/>
    <w:rsid w:val="0E9EC32F"/>
    <w:rsid w:val="0EABF0F1"/>
    <w:rsid w:val="0EB7BED6"/>
    <w:rsid w:val="0EBE1703"/>
    <w:rsid w:val="0EBF1205"/>
    <w:rsid w:val="0ED39A23"/>
    <w:rsid w:val="0ED536E8"/>
    <w:rsid w:val="0ED9FF9D"/>
    <w:rsid w:val="0EDD35C3"/>
    <w:rsid w:val="0EDD687A"/>
    <w:rsid w:val="0EE7A2F8"/>
    <w:rsid w:val="0EEC4389"/>
    <w:rsid w:val="0EF676A6"/>
    <w:rsid w:val="0EFCCBFF"/>
    <w:rsid w:val="0F00C4C6"/>
    <w:rsid w:val="0F022414"/>
    <w:rsid w:val="0F04EE9D"/>
    <w:rsid w:val="0F06988A"/>
    <w:rsid w:val="0F0DEF98"/>
    <w:rsid w:val="0F12EBC9"/>
    <w:rsid w:val="0F14F263"/>
    <w:rsid w:val="0F253AF7"/>
    <w:rsid w:val="0F33DA97"/>
    <w:rsid w:val="0F354106"/>
    <w:rsid w:val="0F3555B0"/>
    <w:rsid w:val="0F433D6A"/>
    <w:rsid w:val="0F5328FA"/>
    <w:rsid w:val="0F568D40"/>
    <w:rsid w:val="0F582370"/>
    <w:rsid w:val="0F5AB267"/>
    <w:rsid w:val="0F63FDE0"/>
    <w:rsid w:val="0F655E10"/>
    <w:rsid w:val="0F6754B3"/>
    <w:rsid w:val="0F70B2ED"/>
    <w:rsid w:val="0F72BB7A"/>
    <w:rsid w:val="0F779811"/>
    <w:rsid w:val="0F7CAB93"/>
    <w:rsid w:val="0F7ED8DF"/>
    <w:rsid w:val="0F7F3A14"/>
    <w:rsid w:val="0F822AD1"/>
    <w:rsid w:val="0F8A350C"/>
    <w:rsid w:val="0F9AB876"/>
    <w:rsid w:val="0FA51B99"/>
    <w:rsid w:val="0FABA355"/>
    <w:rsid w:val="0FAE3CF3"/>
    <w:rsid w:val="0FB1F730"/>
    <w:rsid w:val="0FB28DB3"/>
    <w:rsid w:val="0FBFA205"/>
    <w:rsid w:val="0FD22ADB"/>
    <w:rsid w:val="0FD8E2CF"/>
    <w:rsid w:val="0FE22E66"/>
    <w:rsid w:val="0FE6EDFB"/>
    <w:rsid w:val="0FE773CC"/>
    <w:rsid w:val="0FE8F442"/>
    <w:rsid w:val="0FEEC8A7"/>
    <w:rsid w:val="0FF45362"/>
    <w:rsid w:val="0FF5E630"/>
    <w:rsid w:val="0FFD8C48"/>
    <w:rsid w:val="10059C2A"/>
    <w:rsid w:val="1005B7FC"/>
    <w:rsid w:val="10083D70"/>
    <w:rsid w:val="100A6BF8"/>
    <w:rsid w:val="100FF831"/>
    <w:rsid w:val="102481A3"/>
    <w:rsid w:val="1024B31A"/>
    <w:rsid w:val="102DE87A"/>
    <w:rsid w:val="10353876"/>
    <w:rsid w:val="103EB194"/>
    <w:rsid w:val="10419B66"/>
    <w:rsid w:val="104C95C8"/>
    <w:rsid w:val="105020B0"/>
    <w:rsid w:val="105AD9E1"/>
    <w:rsid w:val="105CBF57"/>
    <w:rsid w:val="106001E0"/>
    <w:rsid w:val="10689261"/>
    <w:rsid w:val="106F156C"/>
    <w:rsid w:val="1070CE15"/>
    <w:rsid w:val="10734997"/>
    <w:rsid w:val="1078D5D2"/>
    <w:rsid w:val="10885C1D"/>
    <w:rsid w:val="109134AE"/>
    <w:rsid w:val="10929367"/>
    <w:rsid w:val="10952930"/>
    <w:rsid w:val="10959FB2"/>
    <w:rsid w:val="109A9AF5"/>
    <w:rsid w:val="109DE833"/>
    <w:rsid w:val="109F62C1"/>
    <w:rsid w:val="10A16D51"/>
    <w:rsid w:val="10A7CC60"/>
    <w:rsid w:val="10B38201"/>
    <w:rsid w:val="10B89C5F"/>
    <w:rsid w:val="10BA09C1"/>
    <w:rsid w:val="10BD569B"/>
    <w:rsid w:val="10C2A05F"/>
    <w:rsid w:val="10C96008"/>
    <w:rsid w:val="10CCF18B"/>
    <w:rsid w:val="10CD12E6"/>
    <w:rsid w:val="10D12125"/>
    <w:rsid w:val="10D673DD"/>
    <w:rsid w:val="10E4484C"/>
    <w:rsid w:val="10E4B0E4"/>
    <w:rsid w:val="10E9DC9B"/>
    <w:rsid w:val="10F05E63"/>
    <w:rsid w:val="10F23132"/>
    <w:rsid w:val="10F9AF6D"/>
    <w:rsid w:val="10FC348F"/>
    <w:rsid w:val="10FE15F2"/>
    <w:rsid w:val="10FFBE0E"/>
    <w:rsid w:val="1102717F"/>
    <w:rsid w:val="111D9BA3"/>
    <w:rsid w:val="111DDABD"/>
    <w:rsid w:val="111F996E"/>
    <w:rsid w:val="1122A2FA"/>
    <w:rsid w:val="1123071C"/>
    <w:rsid w:val="1123E5E2"/>
    <w:rsid w:val="11285886"/>
    <w:rsid w:val="11355359"/>
    <w:rsid w:val="11383946"/>
    <w:rsid w:val="11416224"/>
    <w:rsid w:val="11467C53"/>
    <w:rsid w:val="11497E5E"/>
    <w:rsid w:val="114DD078"/>
    <w:rsid w:val="1150C510"/>
    <w:rsid w:val="1151AC4B"/>
    <w:rsid w:val="115208DA"/>
    <w:rsid w:val="11632ED7"/>
    <w:rsid w:val="11647B63"/>
    <w:rsid w:val="116F5CD6"/>
    <w:rsid w:val="11772F6C"/>
    <w:rsid w:val="117CD1DD"/>
    <w:rsid w:val="117E518D"/>
    <w:rsid w:val="118D8FB0"/>
    <w:rsid w:val="119A2B9F"/>
    <w:rsid w:val="119BAF6B"/>
    <w:rsid w:val="119BDA5D"/>
    <w:rsid w:val="119F42EB"/>
    <w:rsid w:val="11A45A50"/>
    <w:rsid w:val="11A9FED6"/>
    <w:rsid w:val="11AB3C7C"/>
    <w:rsid w:val="11B0A383"/>
    <w:rsid w:val="11BB97F2"/>
    <w:rsid w:val="11C6ADDF"/>
    <w:rsid w:val="11CE4902"/>
    <w:rsid w:val="11D3CD74"/>
    <w:rsid w:val="11D80097"/>
    <w:rsid w:val="11DE755E"/>
    <w:rsid w:val="11E2CD91"/>
    <w:rsid w:val="11E3A4C4"/>
    <w:rsid w:val="11E5BC5C"/>
    <w:rsid w:val="11E98444"/>
    <w:rsid w:val="11EEBC92"/>
    <w:rsid w:val="11F155F2"/>
    <w:rsid w:val="11FB9141"/>
    <w:rsid w:val="11FE8C4A"/>
    <w:rsid w:val="11FECEDF"/>
    <w:rsid w:val="120192ED"/>
    <w:rsid w:val="1203C8AA"/>
    <w:rsid w:val="120B12EE"/>
    <w:rsid w:val="120CC08B"/>
    <w:rsid w:val="121344C6"/>
    <w:rsid w:val="12176F03"/>
    <w:rsid w:val="121B4670"/>
    <w:rsid w:val="1222BB47"/>
    <w:rsid w:val="123022FF"/>
    <w:rsid w:val="12345687"/>
    <w:rsid w:val="123B207B"/>
    <w:rsid w:val="124BA65A"/>
    <w:rsid w:val="12513AE6"/>
    <w:rsid w:val="1256BC23"/>
    <w:rsid w:val="1259B624"/>
    <w:rsid w:val="125D45F8"/>
    <w:rsid w:val="12655C0F"/>
    <w:rsid w:val="1269EE2E"/>
    <w:rsid w:val="126A0863"/>
    <w:rsid w:val="127CDD86"/>
    <w:rsid w:val="127E944F"/>
    <w:rsid w:val="1288889E"/>
    <w:rsid w:val="128C7ACD"/>
    <w:rsid w:val="1290EEA1"/>
    <w:rsid w:val="1293B19D"/>
    <w:rsid w:val="1297B9D5"/>
    <w:rsid w:val="12A057C6"/>
    <w:rsid w:val="12A74E1D"/>
    <w:rsid w:val="12AF34C7"/>
    <w:rsid w:val="12B58475"/>
    <w:rsid w:val="12B6C8C2"/>
    <w:rsid w:val="12B76CEF"/>
    <w:rsid w:val="12B89BDF"/>
    <w:rsid w:val="12B925C4"/>
    <w:rsid w:val="12BBA2A1"/>
    <w:rsid w:val="12BC5C44"/>
    <w:rsid w:val="12BD121E"/>
    <w:rsid w:val="12CFE6B3"/>
    <w:rsid w:val="12D131E0"/>
    <w:rsid w:val="12D368CD"/>
    <w:rsid w:val="12D59582"/>
    <w:rsid w:val="12DBC81D"/>
    <w:rsid w:val="12DC88D3"/>
    <w:rsid w:val="12DDFC39"/>
    <w:rsid w:val="12DE9B60"/>
    <w:rsid w:val="12E44687"/>
    <w:rsid w:val="12EF7650"/>
    <w:rsid w:val="12F44546"/>
    <w:rsid w:val="12FE307E"/>
    <w:rsid w:val="12FEA53C"/>
    <w:rsid w:val="1302FB6B"/>
    <w:rsid w:val="13030CF9"/>
    <w:rsid w:val="130A9D03"/>
    <w:rsid w:val="130E051B"/>
    <w:rsid w:val="1312A45F"/>
    <w:rsid w:val="1312D60F"/>
    <w:rsid w:val="1313ACD8"/>
    <w:rsid w:val="1317C699"/>
    <w:rsid w:val="131A4820"/>
    <w:rsid w:val="131B9D38"/>
    <w:rsid w:val="131E5A03"/>
    <w:rsid w:val="132111AA"/>
    <w:rsid w:val="1327B179"/>
    <w:rsid w:val="132B2D34"/>
    <w:rsid w:val="132D2D82"/>
    <w:rsid w:val="1336C617"/>
    <w:rsid w:val="133C67F5"/>
    <w:rsid w:val="13432797"/>
    <w:rsid w:val="134355C9"/>
    <w:rsid w:val="1347D772"/>
    <w:rsid w:val="134CBC09"/>
    <w:rsid w:val="135074A7"/>
    <w:rsid w:val="1355996E"/>
    <w:rsid w:val="138306F6"/>
    <w:rsid w:val="13891C71"/>
    <w:rsid w:val="1390BBE4"/>
    <w:rsid w:val="1391D91E"/>
    <w:rsid w:val="13935536"/>
    <w:rsid w:val="139D8A50"/>
    <w:rsid w:val="139F3AC2"/>
    <w:rsid w:val="13A4910B"/>
    <w:rsid w:val="13AC555A"/>
    <w:rsid w:val="13B1741A"/>
    <w:rsid w:val="13B55FC2"/>
    <w:rsid w:val="13B87EDF"/>
    <w:rsid w:val="13BDAEEF"/>
    <w:rsid w:val="13BECE32"/>
    <w:rsid w:val="13C58F67"/>
    <w:rsid w:val="13C5B867"/>
    <w:rsid w:val="13CA5C50"/>
    <w:rsid w:val="13CD6D41"/>
    <w:rsid w:val="13CED2C5"/>
    <w:rsid w:val="13DC71E4"/>
    <w:rsid w:val="13E74AA8"/>
    <w:rsid w:val="13EA9C81"/>
    <w:rsid w:val="13EC58D7"/>
    <w:rsid w:val="13F607C5"/>
    <w:rsid w:val="14015374"/>
    <w:rsid w:val="14021DBD"/>
    <w:rsid w:val="14094872"/>
    <w:rsid w:val="140C1D12"/>
    <w:rsid w:val="140C8660"/>
    <w:rsid w:val="140F076B"/>
    <w:rsid w:val="1413580A"/>
    <w:rsid w:val="14151623"/>
    <w:rsid w:val="14187FA5"/>
    <w:rsid w:val="141A3EBF"/>
    <w:rsid w:val="141D5B40"/>
    <w:rsid w:val="1429DF66"/>
    <w:rsid w:val="142A881F"/>
    <w:rsid w:val="142BEB53"/>
    <w:rsid w:val="142DBA79"/>
    <w:rsid w:val="142ED9C8"/>
    <w:rsid w:val="142FB846"/>
    <w:rsid w:val="14325594"/>
    <w:rsid w:val="1433D6A4"/>
    <w:rsid w:val="143D8629"/>
    <w:rsid w:val="144378B4"/>
    <w:rsid w:val="1443CE4D"/>
    <w:rsid w:val="1447189C"/>
    <w:rsid w:val="144CDD72"/>
    <w:rsid w:val="144EEC9E"/>
    <w:rsid w:val="1451519A"/>
    <w:rsid w:val="1453171C"/>
    <w:rsid w:val="145853A0"/>
    <w:rsid w:val="145EEAF8"/>
    <w:rsid w:val="1465C797"/>
    <w:rsid w:val="146B8AC1"/>
    <w:rsid w:val="14740056"/>
    <w:rsid w:val="147C4DE0"/>
    <w:rsid w:val="147F76F0"/>
    <w:rsid w:val="14826F43"/>
    <w:rsid w:val="148533B3"/>
    <w:rsid w:val="1486E783"/>
    <w:rsid w:val="14900560"/>
    <w:rsid w:val="149B6DE2"/>
    <w:rsid w:val="149F4F29"/>
    <w:rsid w:val="14AD80AC"/>
    <w:rsid w:val="14B0822A"/>
    <w:rsid w:val="14B6D515"/>
    <w:rsid w:val="14B9F51F"/>
    <w:rsid w:val="14C13AB7"/>
    <w:rsid w:val="14C1C5C8"/>
    <w:rsid w:val="14C69A6D"/>
    <w:rsid w:val="14C916C1"/>
    <w:rsid w:val="14CC8D3B"/>
    <w:rsid w:val="14DBCDA3"/>
    <w:rsid w:val="14DBF1F1"/>
    <w:rsid w:val="14E3CE0C"/>
    <w:rsid w:val="14E5AB7A"/>
    <w:rsid w:val="14E8866D"/>
    <w:rsid w:val="14EFDD0C"/>
    <w:rsid w:val="14F226AD"/>
    <w:rsid w:val="15018BE1"/>
    <w:rsid w:val="150C6ABB"/>
    <w:rsid w:val="151384A7"/>
    <w:rsid w:val="151643D8"/>
    <w:rsid w:val="152828DD"/>
    <w:rsid w:val="1529E5BF"/>
    <w:rsid w:val="152D8AFC"/>
    <w:rsid w:val="15311CC6"/>
    <w:rsid w:val="1531940D"/>
    <w:rsid w:val="15344EA4"/>
    <w:rsid w:val="15373A0E"/>
    <w:rsid w:val="1537415C"/>
    <w:rsid w:val="15395CE5"/>
    <w:rsid w:val="153E84DF"/>
    <w:rsid w:val="153F5FAF"/>
    <w:rsid w:val="154545F2"/>
    <w:rsid w:val="15463FE6"/>
    <w:rsid w:val="154E2066"/>
    <w:rsid w:val="154E6B25"/>
    <w:rsid w:val="154ECABC"/>
    <w:rsid w:val="154EEDA2"/>
    <w:rsid w:val="1551248D"/>
    <w:rsid w:val="155819B1"/>
    <w:rsid w:val="155885FF"/>
    <w:rsid w:val="15600097"/>
    <w:rsid w:val="1571E6B5"/>
    <w:rsid w:val="157B1BA1"/>
    <w:rsid w:val="157FE229"/>
    <w:rsid w:val="1582B715"/>
    <w:rsid w:val="158A4037"/>
    <w:rsid w:val="158A51E3"/>
    <w:rsid w:val="158F23B6"/>
    <w:rsid w:val="158FB96C"/>
    <w:rsid w:val="158FFD50"/>
    <w:rsid w:val="15926152"/>
    <w:rsid w:val="15A17CC9"/>
    <w:rsid w:val="15A3F835"/>
    <w:rsid w:val="15A66598"/>
    <w:rsid w:val="15A8A956"/>
    <w:rsid w:val="15AB85FF"/>
    <w:rsid w:val="15B26BFD"/>
    <w:rsid w:val="15B760A8"/>
    <w:rsid w:val="15C1E9BA"/>
    <w:rsid w:val="15C49B5D"/>
    <w:rsid w:val="15CD97C1"/>
    <w:rsid w:val="15D13C5A"/>
    <w:rsid w:val="15D2CF25"/>
    <w:rsid w:val="15DFBD8A"/>
    <w:rsid w:val="15E551FD"/>
    <w:rsid w:val="15E6589C"/>
    <w:rsid w:val="15EF80D4"/>
    <w:rsid w:val="15F3F22B"/>
    <w:rsid w:val="15F40824"/>
    <w:rsid w:val="15FFECFD"/>
    <w:rsid w:val="16023303"/>
    <w:rsid w:val="1605971A"/>
    <w:rsid w:val="1606A40B"/>
    <w:rsid w:val="1607D326"/>
    <w:rsid w:val="1616A1D8"/>
    <w:rsid w:val="161AD235"/>
    <w:rsid w:val="161BB650"/>
    <w:rsid w:val="162312D6"/>
    <w:rsid w:val="162739E2"/>
    <w:rsid w:val="162800A3"/>
    <w:rsid w:val="162E2C5F"/>
    <w:rsid w:val="162EAEB3"/>
    <w:rsid w:val="162F7B84"/>
    <w:rsid w:val="1641F683"/>
    <w:rsid w:val="16426156"/>
    <w:rsid w:val="164886F8"/>
    <w:rsid w:val="16496EE2"/>
    <w:rsid w:val="164FC1B0"/>
    <w:rsid w:val="1663D050"/>
    <w:rsid w:val="1664A277"/>
    <w:rsid w:val="16664C68"/>
    <w:rsid w:val="166A90EA"/>
    <w:rsid w:val="166B9004"/>
    <w:rsid w:val="166EFDBF"/>
    <w:rsid w:val="1673ACDB"/>
    <w:rsid w:val="16787B44"/>
    <w:rsid w:val="167AC859"/>
    <w:rsid w:val="168543D1"/>
    <w:rsid w:val="16881569"/>
    <w:rsid w:val="1696032B"/>
    <w:rsid w:val="169970AF"/>
    <w:rsid w:val="169C2D77"/>
    <w:rsid w:val="169C93E0"/>
    <w:rsid w:val="16A9726B"/>
    <w:rsid w:val="16B0CA78"/>
    <w:rsid w:val="16B4AABE"/>
    <w:rsid w:val="16B7677D"/>
    <w:rsid w:val="16BFCF4C"/>
    <w:rsid w:val="16C23FA0"/>
    <w:rsid w:val="16C71A64"/>
    <w:rsid w:val="16C85420"/>
    <w:rsid w:val="16D1D657"/>
    <w:rsid w:val="16D3C258"/>
    <w:rsid w:val="16D40C8D"/>
    <w:rsid w:val="16DA274C"/>
    <w:rsid w:val="16E0F9BD"/>
    <w:rsid w:val="16E27979"/>
    <w:rsid w:val="16E52A20"/>
    <w:rsid w:val="16F29EF8"/>
    <w:rsid w:val="17019D27"/>
    <w:rsid w:val="1705F5DE"/>
    <w:rsid w:val="1709ED82"/>
    <w:rsid w:val="170F7B31"/>
    <w:rsid w:val="1719336E"/>
    <w:rsid w:val="171C941E"/>
    <w:rsid w:val="1725881A"/>
    <w:rsid w:val="17296417"/>
    <w:rsid w:val="172CB752"/>
    <w:rsid w:val="172DC5C8"/>
    <w:rsid w:val="172F2D9A"/>
    <w:rsid w:val="17311A47"/>
    <w:rsid w:val="1731C358"/>
    <w:rsid w:val="173B8D29"/>
    <w:rsid w:val="173CA286"/>
    <w:rsid w:val="1744B486"/>
    <w:rsid w:val="1745B52F"/>
    <w:rsid w:val="17464BA0"/>
    <w:rsid w:val="1751C4A8"/>
    <w:rsid w:val="1756E1BF"/>
    <w:rsid w:val="1758733F"/>
    <w:rsid w:val="1767C39A"/>
    <w:rsid w:val="1767DCBA"/>
    <w:rsid w:val="176C1D92"/>
    <w:rsid w:val="176F105B"/>
    <w:rsid w:val="17709608"/>
    <w:rsid w:val="1778F8F3"/>
    <w:rsid w:val="177CE675"/>
    <w:rsid w:val="17827820"/>
    <w:rsid w:val="178BDB56"/>
    <w:rsid w:val="178D00B8"/>
    <w:rsid w:val="17913C02"/>
    <w:rsid w:val="179D23A2"/>
    <w:rsid w:val="17A3940A"/>
    <w:rsid w:val="17A6DFE5"/>
    <w:rsid w:val="17A97E9B"/>
    <w:rsid w:val="17AFBC81"/>
    <w:rsid w:val="17B31637"/>
    <w:rsid w:val="17B3CA1D"/>
    <w:rsid w:val="17C32DC2"/>
    <w:rsid w:val="17C3B2D8"/>
    <w:rsid w:val="17C5CBAE"/>
    <w:rsid w:val="17CAB9B4"/>
    <w:rsid w:val="17CE84C5"/>
    <w:rsid w:val="17D05789"/>
    <w:rsid w:val="17DD011D"/>
    <w:rsid w:val="17DD046C"/>
    <w:rsid w:val="17E480D3"/>
    <w:rsid w:val="17F195E1"/>
    <w:rsid w:val="17F29683"/>
    <w:rsid w:val="17F7F2E6"/>
    <w:rsid w:val="17F9BD30"/>
    <w:rsid w:val="180262AC"/>
    <w:rsid w:val="181B4437"/>
    <w:rsid w:val="181E08FF"/>
    <w:rsid w:val="1824C4F2"/>
    <w:rsid w:val="18255C86"/>
    <w:rsid w:val="182AE320"/>
    <w:rsid w:val="182F389F"/>
    <w:rsid w:val="182FEDDF"/>
    <w:rsid w:val="183DB310"/>
    <w:rsid w:val="1842032E"/>
    <w:rsid w:val="18436965"/>
    <w:rsid w:val="184D4CD9"/>
    <w:rsid w:val="1854DAB5"/>
    <w:rsid w:val="185730DF"/>
    <w:rsid w:val="18696B9B"/>
    <w:rsid w:val="186ACCA4"/>
    <w:rsid w:val="186FE013"/>
    <w:rsid w:val="1873C3E9"/>
    <w:rsid w:val="1875D2B7"/>
    <w:rsid w:val="187F29BF"/>
    <w:rsid w:val="18832B99"/>
    <w:rsid w:val="188471B6"/>
    <w:rsid w:val="1886DD77"/>
    <w:rsid w:val="18874BD1"/>
    <w:rsid w:val="1887B24D"/>
    <w:rsid w:val="1888BB3C"/>
    <w:rsid w:val="188950DB"/>
    <w:rsid w:val="188DE649"/>
    <w:rsid w:val="18912C60"/>
    <w:rsid w:val="1892A4C5"/>
    <w:rsid w:val="189841BD"/>
    <w:rsid w:val="189C62D9"/>
    <w:rsid w:val="189EA20D"/>
    <w:rsid w:val="189EC78D"/>
    <w:rsid w:val="18A91022"/>
    <w:rsid w:val="18AACFB9"/>
    <w:rsid w:val="18C09F02"/>
    <w:rsid w:val="18C29648"/>
    <w:rsid w:val="18C7D857"/>
    <w:rsid w:val="18CE7046"/>
    <w:rsid w:val="18D29648"/>
    <w:rsid w:val="18D3162F"/>
    <w:rsid w:val="18D53070"/>
    <w:rsid w:val="18DCDF5C"/>
    <w:rsid w:val="18E0DC27"/>
    <w:rsid w:val="18E5E26B"/>
    <w:rsid w:val="18E5E986"/>
    <w:rsid w:val="18EA96DE"/>
    <w:rsid w:val="18F03263"/>
    <w:rsid w:val="18FD7E27"/>
    <w:rsid w:val="18FE931F"/>
    <w:rsid w:val="1900E8AD"/>
    <w:rsid w:val="19096BE5"/>
    <w:rsid w:val="190B4BDD"/>
    <w:rsid w:val="190DAB57"/>
    <w:rsid w:val="190F633F"/>
    <w:rsid w:val="19213EA8"/>
    <w:rsid w:val="192231E8"/>
    <w:rsid w:val="192C5E1D"/>
    <w:rsid w:val="192D3B87"/>
    <w:rsid w:val="193DC1B9"/>
    <w:rsid w:val="193E988C"/>
    <w:rsid w:val="19426B4E"/>
    <w:rsid w:val="194406FA"/>
    <w:rsid w:val="1945C1DC"/>
    <w:rsid w:val="19475F37"/>
    <w:rsid w:val="1947BA24"/>
    <w:rsid w:val="19486370"/>
    <w:rsid w:val="194A3E63"/>
    <w:rsid w:val="19513B00"/>
    <w:rsid w:val="1956DEC7"/>
    <w:rsid w:val="195A07CD"/>
    <w:rsid w:val="195C8275"/>
    <w:rsid w:val="1966B8DD"/>
    <w:rsid w:val="196C2FF5"/>
    <w:rsid w:val="1973A572"/>
    <w:rsid w:val="1976851F"/>
    <w:rsid w:val="1976EFF4"/>
    <w:rsid w:val="19796C73"/>
    <w:rsid w:val="197EF0B0"/>
    <w:rsid w:val="198287B9"/>
    <w:rsid w:val="19941EF8"/>
    <w:rsid w:val="199C1A24"/>
    <w:rsid w:val="199FD373"/>
    <w:rsid w:val="19A565E3"/>
    <w:rsid w:val="19A67CB8"/>
    <w:rsid w:val="19B0275B"/>
    <w:rsid w:val="19B0C240"/>
    <w:rsid w:val="19B1331B"/>
    <w:rsid w:val="19B578AA"/>
    <w:rsid w:val="19B78C35"/>
    <w:rsid w:val="19B8247C"/>
    <w:rsid w:val="19B9D291"/>
    <w:rsid w:val="19CA9E00"/>
    <w:rsid w:val="19D0A45B"/>
    <w:rsid w:val="19D275CF"/>
    <w:rsid w:val="19D6E9E1"/>
    <w:rsid w:val="19DABEE3"/>
    <w:rsid w:val="19F03FB4"/>
    <w:rsid w:val="19F2BBC1"/>
    <w:rsid w:val="1A0854C4"/>
    <w:rsid w:val="1A0B536A"/>
    <w:rsid w:val="1A0F640F"/>
    <w:rsid w:val="1A126039"/>
    <w:rsid w:val="1A2D31CA"/>
    <w:rsid w:val="1A2F063B"/>
    <w:rsid w:val="1A34A8EF"/>
    <w:rsid w:val="1A366D44"/>
    <w:rsid w:val="1A457C16"/>
    <w:rsid w:val="1A489C89"/>
    <w:rsid w:val="1A4C28A4"/>
    <w:rsid w:val="1A574E65"/>
    <w:rsid w:val="1A5888F8"/>
    <w:rsid w:val="1A6688F1"/>
    <w:rsid w:val="1A6DF7DC"/>
    <w:rsid w:val="1A76BF13"/>
    <w:rsid w:val="1A795F56"/>
    <w:rsid w:val="1A79C8CA"/>
    <w:rsid w:val="1A7A89B4"/>
    <w:rsid w:val="1A7DEF46"/>
    <w:rsid w:val="1A7F8D32"/>
    <w:rsid w:val="1A800563"/>
    <w:rsid w:val="1A8A6893"/>
    <w:rsid w:val="1A8C2191"/>
    <w:rsid w:val="1A8CBA31"/>
    <w:rsid w:val="1A967285"/>
    <w:rsid w:val="1A9722C1"/>
    <w:rsid w:val="1A98A28B"/>
    <w:rsid w:val="1A9F7D17"/>
    <w:rsid w:val="1AA14809"/>
    <w:rsid w:val="1AA4649A"/>
    <w:rsid w:val="1AA6EC6A"/>
    <w:rsid w:val="1AAAD04C"/>
    <w:rsid w:val="1AB29AB8"/>
    <w:rsid w:val="1AB3BDBC"/>
    <w:rsid w:val="1AB79BDF"/>
    <w:rsid w:val="1AB8E247"/>
    <w:rsid w:val="1AB9CDF4"/>
    <w:rsid w:val="1ABA33D7"/>
    <w:rsid w:val="1ABCA41B"/>
    <w:rsid w:val="1AC008AF"/>
    <w:rsid w:val="1AC42AB1"/>
    <w:rsid w:val="1ACA9D2D"/>
    <w:rsid w:val="1ACA9EF4"/>
    <w:rsid w:val="1AD50ADA"/>
    <w:rsid w:val="1AD7A53E"/>
    <w:rsid w:val="1ADEDF02"/>
    <w:rsid w:val="1ADFCCCA"/>
    <w:rsid w:val="1AE1E59A"/>
    <w:rsid w:val="1AE7EAFA"/>
    <w:rsid w:val="1AED14A0"/>
    <w:rsid w:val="1AEF57E3"/>
    <w:rsid w:val="1AF49FCB"/>
    <w:rsid w:val="1AFD043B"/>
    <w:rsid w:val="1B0BF00E"/>
    <w:rsid w:val="1B0C47D0"/>
    <w:rsid w:val="1B13A148"/>
    <w:rsid w:val="1B177C25"/>
    <w:rsid w:val="1B192D2B"/>
    <w:rsid w:val="1B227AC4"/>
    <w:rsid w:val="1B22B923"/>
    <w:rsid w:val="1B24F336"/>
    <w:rsid w:val="1B32BF14"/>
    <w:rsid w:val="1B3425E9"/>
    <w:rsid w:val="1B34F8D8"/>
    <w:rsid w:val="1B3560A8"/>
    <w:rsid w:val="1B3742D2"/>
    <w:rsid w:val="1B3D6A66"/>
    <w:rsid w:val="1B444916"/>
    <w:rsid w:val="1B4CA255"/>
    <w:rsid w:val="1B528D2E"/>
    <w:rsid w:val="1B547884"/>
    <w:rsid w:val="1B6CE442"/>
    <w:rsid w:val="1B6EFE67"/>
    <w:rsid w:val="1B740A1F"/>
    <w:rsid w:val="1B77A52E"/>
    <w:rsid w:val="1B78E87C"/>
    <w:rsid w:val="1B7F19B8"/>
    <w:rsid w:val="1B8AD73D"/>
    <w:rsid w:val="1B928675"/>
    <w:rsid w:val="1B93D13B"/>
    <w:rsid w:val="1B962F92"/>
    <w:rsid w:val="1B96F358"/>
    <w:rsid w:val="1B987662"/>
    <w:rsid w:val="1B9B9237"/>
    <w:rsid w:val="1B9C47FC"/>
    <w:rsid w:val="1BA251E5"/>
    <w:rsid w:val="1BA8DD0B"/>
    <w:rsid w:val="1BAF950F"/>
    <w:rsid w:val="1BC00BB6"/>
    <w:rsid w:val="1BC07A1E"/>
    <w:rsid w:val="1BC29AD6"/>
    <w:rsid w:val="1BC48EBB"/>
    <w:rsid w:val="1BC5F008"/>
    <w:rsid w:val="1BC81362"/>
    <w:rsid w:val="1BC814DA"/>
    <w:rsid w:val="1BCA163C"/>
    <w:rsid w:val="1BCB23CA"/>
    <w:rsid w:val="1BD54E88"/>
    <w:rsid w:val="1BD5CCB0"/>
    <w:rsid w:val="1BD6FC3B"/>
    <w:rsid w:val="1BD81861"/>
    <w:rsid w:val="1BEF7552"/>
    <w:rsid w:val="1BEFBE14"/>
    <w:rsid w:val="1BF24845"/>
    <w:rsid w:val="1BF6C0A7"/>
    <w:rsid w:val="1BF9F8D0"/>
    <w:rsid w:val="1BFF7919"/>
    <w:rsid w:val="1C00651F"/>
    <w:rsid w:val="1C05E88C"/>
    <w:rsid w:val="1C074EDF"/>
    <w:rsid w:val="1C0AE658"/>
    <w:rsid w:val="1C15C314"/>
    <w:rsid w:val="1C1AD360"/>
    <w:rsid w:val="1C1C2849"/>
    <w:rsid w:val="1C24D3E6"/>
    <w:rsid w:val="1C28994B"/>
    <w:rsid w:val="1C297DCF"/>
    <w:rsid w:val="1C2D159A"/>
    <w:rsid w:val="1C2F0DD8"/>
    <w:rsid w:val="1C31DAF7"/>
    <w:rsid w:val="1C336647"/>
    <w:rsid w:val="1C3BB1D9"/>
    <w:rsid w:val="1C3D8519"/>
    <w:rsid w:val="1C433B11"/>
    <w:rsid w:val="1C434118"/>
    <w:rsid w:val="1C45F59D"/>
    <w:rsid w:val="1C5724F4"/>
    <w:rsid w:val="1C5EFCF9"/>
    <w:rsid w:val="1C5FC4AA"/>
    <w:rsid w:val="1C7434DE"/>
    <w:rsid w:val="1C779E85"/>
    <w:rsid w:val="1C7A7B7F"/>
    <w:rsid w:val="1C7AFEB5"/>
    <w:rsid w:val="1C823992"/>
    <w:rsid w:val="1C836558"/>
    <w:rsid w:val="1C84780F"/>
    <w:rsid w:val="1C92438A"/>
    <w:rsid w:val="1C93117E"/>
    <w:rsid w:val="1C9C0C83"/>
    <w:rsid w:val="1C9F1B64"/>
    <w:rsid w:val="1CA47EF2"/>
    <w:rsid w:val="1CA5B5B8"/>
    <w:rsid w:val="1CA94459"/>
    <w:rsid w:val="1CAA7A83"/>
    <w:rsid w:val="1CABA2C9"/>
    <w:rsid w:val="1CBCB442"/>
    <w:rsid w:val="1CC29AF5"/>
    <w:rsid w:val="1CC2D3CC"/>
    <w:rsid w:val="1CC3C5B8"/>
    <w:rsid w:val="1CC85E6A"/>
    <w:rsid w:val="1CCE401B"/>
    <w:rsid w:val="1CCF5F9B"/>
    <w:rsid w:val="1CCF6704"/>
    <w:rsid w:val="1CD0D505"/>
    <w:rsid w:val="1CD8FBF6"/>
    <w:rsid w:val="1CDB5C1B"/>
    <w:rsid w:val="1CDF5EA6"/>
    <w:rsid w:val="1CE9F06D"/>
    <w:rsid w:val="1CEBB012"/>
    <w:rsid w:val="1CEBEA7C"/>
    <w:rsid w:val="1CF06813"/>
    <w:rsid w:val="1CF252B6"/>
    <w:rsid w:val="1CF5BB03"/>
    <w:rsid w:val="1CF8217D"/>
    <w:rsid w:val="1CFADE7E"/>
    <w:rsid w:val="1CFD4E7A"/>
    <w:rsid w:val="1CFFD9EB"/>
    <w:rsid w:val="1D0290BF"/>
    <w:rsid w:val="1D059FAA"/>
    <w:rsid w:val="1D076BDC"/>
    <w:rsid w:val="1D198037"/>
    <w:rsid w:val="1D19C1C5"/>
    <w:rsid w:val="1D2286D9"/>
    <w:rsid w:val="1D2E0427"/>
    <w:rsid w:val="1D2E1964"/>
    <w:rsid w:val="1D320923"/>
    <w:rsid w:val="1D3DB31E"/>
    <w:rsid w:val="1D436B57"/>
    <w:rsid w:val="1D4655CB"/>
    <w:rsid w:val="1D46E4E4"/>
    <w:rsid w:val="1D48051C"/>
    <w:rsid w:val="1D49E954"/>
    <w:rsid w:val="1D4C7AF8"/>
    <w:rsid w:val="1D528A83"/>
    <w:rsid w:val="1D54EB01"/>
    <w:rsid w:val="1D618D36"/>
    <w:rsid w:val="1D63B365"/>
    <w:rsid w:val="1D6498C1"/>
    <w:rsid w:val="1D684180"/>
    <w:rsid w:val="1D694D8F"/>
    <w:rsid w:val="1D73C0E6"/>
    <w:rsid w:val="1D79F7C5"/>
    <w:rsid w:val="1D7A6F1A"/>
    <w:rsid w:val="1D89579E"/>
    <w:rsid w:val="1D9700F4"/>
    <w:rsid w:val="1D9B3530"/>
    <w:rsid w:val="1DA19F33"/>
    <w:rsid w:val="1DA5B45F"/>
    <w:rsid w:val="1DA9BDED"/>
    <w:rsid w:val="1DAB523F"/>
    <w:rsid w:val="1DABEB70"/>
    <w:rsid w:val="1DBC0462"/>
    <w:rsid w:val="1DBC8AE3"/>
    <w:rsid w:val="1DC4C361"/>
    <w:rsid w:val="1DCBE223"/>
    <w:rsid w:val="1DCD3E0B"/>
    <w:rsid w:val="1DD0F6F6"/>
    <w:rsid w:val="1DD248DD"/>
    <w:rsid w:val="1DD71228"/>
    <w:rsid w:val="1DE0077E"/>
    <w:rsid w:val="1DE08E19"/>
    <w:rsid w:val="1DE0D404"/>
    <w:rsid w:val="1DEA85D2"/>
    <w:rsid w:val="1DF6164E"/>
    <w:rsid w:val="1DF64743"/>
    <w:rsid w:val="1DF6E458"/>
    <w:rsid w:val="1DF7C42D"/>
    <w:rsid w:val="1DF90BFD"/>
    <w:rsid w:val="1DFB06F5"/>
    <w:rsid w:val="1DFD3A0D"/>
    <w:rsid w:val="1DFF54A7"/>
    <w:rsid w:val="1E108A5A"/>
    <w:rsid w:val="1E282253"/>
    <w:rsid w:val="1E2D86CB"/>
    <w:rsid w:val="1E3357A9"/>
    <w:rsid w:val="1E35EA05"/>
    <w:rsid w:val="1E42C54E"/>
    <w:rsid w:val="1E44F4DE"/>
    <w:rsid w:val="1E51BC0A"/>
    <w:rsid w:val="1E57E3CA"/>
    <w:rsid w:val="1E599B23"/>
    <w:rsid w:val="1E623CBA"/>
    <w:rsid w:val="1E65F8A1"/>
    <w:rsid w:val="1E677912"/>
    <w:rsid w:val="1E7186AB"/>
    <w:rsid w:val="1E729A31"/>
    <w:rsid w:val="1E744C41"/>
    <w:rsid w:val="1E754437"/>
    <w:rsid w:val="1E783984"/>
    <w:rsid w:val="1E7A171E"/>
    <w:rsid w:val="1E7AD33A"/>
    <w:rsid w:val="1E7BFE0A"/>
    <w:rsid w:val="1E7FB645"/>
    <w:rsid w:val="1E824E14"/>
    <w:rsid w:val="1E83C494"/>
    <w:rsid w:val="1E8445B1"/>
    <w:rsid w:val="1E876CC9"/>
    <w:rsid w:val="1E959330"/>
    <w:rsid w:val="1E991EDB"/>
    <w:rsid w:val="1E9AE7C3"/>
    <w:rsid w:val="1E9D4CC0"/>
    <w:rsid w:val="1E9D5DBD"/>
    <w:rsid w:val="1EA4897A"/>
    <w:rsid w:val="1EADE934"/>
    <w:rsid w:val="1EB2EB41"/>
    <w:rsid w:val="1EB3A4CF"/>
    <w:rsid w:val="1EB62146"/>
    <w:rsid w:val="1EB8255A"/>
    <w:rsid w:val="1EB89C91"/>
    <w:rsid w:val="1EC07405"/>
    <w:rsid w:val="1ED2FF88"/>
    <w:rsid w:val="1EDFCB33"/>
    <w:rsid w:val="1EE715C4"/>
    <w:rsid w:val="1EE8A81C"/>
    <w:rsid w:val="1EE93634"/>
    <w:rsid w:val="1EE9D0EA"/>
    <w:rsid w:val="1EEC0EE8"/>
    <w:rsid w:val="1EED15ED"/>
    <w:rsid w:val="1EEEA35A"/>
    <w:rsid w:val="1EF7A9FC"/>
    <w:rsid w:val="1EFA8B98"/>
    <w:rsid w:val="1F0023A2"/>
    <w:rsid w:val="1F00BEB6"/>
    <w:rsid w:val="1F019D46"/>
    <w:rsid w:val="1F02AF0F"/>
    <w:rsid w:val="1F06AC44"/>
    <w:rsid w:val="1F0AB2C1"/>
    <w:rsid w:val="1F0C1345"/>
    <w:rsid w:val="1F0F0DAD"/>
    <w:rsid w:val="1F11099B"/>
    <w:rsid w:val="1F153862"/>
    <w:rsid w:val="1F18ACA9"/>
    <w:rsid w:val="1F2527FF"/>
    <w:rsid w:val="1F3BA61B"/>
    <w:rsid w:val="1F3DDF70"/>
    <w:rsid w:val="1F404A72"/>
    <w:rsid w:val="1F427581"/>
    <w:rsid w:val="1F4CA5CE"/>
    <w:rsid w:val="1F4E93BC"/>
    <w:rsid w:val="1F52E82A"/>
    <w:rsid w:val="1F57BD0A"/>
    <w:rsid w:val="1F58B652"/>
    <w:rsid w:val="1F5A7180"/>
    <w:rsid w:val="1F678AD6"/>
    <w:rsid w:val="1F6A0A60"/>
    <w:rsid w:val="1F73394F"/>
    <w:rsid w:val="1F7D143A"/>
    <w:rsid w:val="1F7E8F0E"/>
    <w:rsid w:val="1F7FE249"/>
    <w:rsid w:val="1F824986"/>
    <w:rsid w:val="1F8307EC"/>
    <w:rsid w:val="1F919E23"/>
    <w:rsid w:val="1F92D026"/>
    <w:rsid w:val="1F99BFBB"/>
    <w:rsid w:val="1F9AC669"/>
    <w:rsid w:val="1FA50425"/>
    <w:rsid w:val="1FAAC7A2"/>
    <w:rsid w:val="1FADE7DA"/>
    <w:rsid w:val="1FB39A44"/>
    <w:rsid w:val="1FBC5E5B"/>
    <w:rsid w:val="1FBC7BB9"/>
    <w:rsid w:val="1FCF5611"/>
    <w:rsid w:val="1FD053B3"/>
    <w:rsid w:val="1FD0915D"/>
    <w:rsid w:val="1FD11C79"/>
    <w:rsid w:val="1FD20A5E"/>
    <w:rsid w:val="1FD4F8CE"/>
    <w:rsid w:val="1FDE254B"/>
    <w:rsid w:val="1FE28FFD"/>
    <w:rsid w:val="1FED994B"/>
    <w:rsid w:val="1FEEAA02"/>
    <w:rsid w:val="1FEF87D0"/>
    <w:rsid w:val="1FF28453"/>
    <w:rsid w:val="1FF57079"/>
    <w:rsid w:val="20032461"/>
    <w:rsid w:val="200720B8"/>
    <w:rsid w:val="2007A205"/>
    <w:rsid w:val="2008B391"/>
    <w:rsid w:val="2008F0E5"/>
    <w:rsid w:val="20096734"/>
    <w:rsid w:val="201419D8"/>
    <w:rsid w:val="201CB6CD"/>
    <w:rsid w:val="201EC6CF"/>
    <w:rsid w:val="20232DBD"/>
    <w:rsid w:val="202FEA4E"/>
    <w:rsid w:val="2036E535"/>
    <w:rsid w:val="203706E8"/>
    <w:rsid w:val="2037138D"/>
    <w:rsid w:val="203A8B95"/>
    <w:rsid w:val="203C6D60"/>
    <w:rsid w:val="2047592D"/>
    <w:rsid w:val="20499915"/>
    <w:rsid w:val="204B356D"/>
    <w:rsid w:val="204F3898"/>
    <w:rsid w:val="20506788"/>
    <w:rsid w:val="2061612D"/>
    <w:rsid w:val="206B89E2"/>
    <w:rsid w:val="20765565"/>
    <w:rsid w:val="20798FDF"/>
    <w:rsid w:val="2084E308"/>
    <w:rsid w:val="208AE0B0"/>
    <w:rsid w:val="208E7B6E"/>
    <w:rsid w:val="2090645E"/>
    <w:rsid w:val="20960FB7"/>
    <w:rsid w:val="2097D62E"/>
    <w:rsid w:val="209B9916"/>
    <w:rsid w:val="209FE242"/>
    <w:rsid w:val="20A3E137"/>
    <w:rsid w:val="20AFD00D"/>
    <w:rsid w:val="20B56DC8"/>
    <w:rsid w:val="20BA70B7"/>
    <w:rsid w:val="20C360FA"/>
    <w:rsid w:val="20CC3F4D"/>
    <w:rsid w:val="20CD91F6"/>
    <w:rsid w:val="20D0E192"/>
    <w:rsid w:val="20D1B959"/>
    <w:rsid w:val="20D30408"/>
    <w:rsid w:val="20D4AC55"/>
    <w:rsid w:val="20DE45E2"/>
    <w:rsid w:val="20E5CAFB"/>
    <w:rsid w:val="20E81C13"/>
    <w:rsid w:val="20EC9FED"/>
    <w:rsid w:val="20F330D4"/>
    <w:rsid w:val="20F433EF"/>
    <w:rsid w:val="20F9E2A0"/>
    <w:rsid w:val="20FB263C"/>
    <w:rsid w:val="2109269D"/>
    <w:rsid w:val="21125B04"/>
    <w:rsid w:val="2113B0F9"/>
    <w:rsid w:val="21158AD2"/>
    <w:rsid w:val="211A5F6F"/>
    <w:rsid w:val="21248EB0"/>
    <w:rsid w:val="2126CC7C"/>
    <w:rsid w:val="212A8F7A"/>
    <w:rsid w:val="21338E08"/>
    <w:rsid w:val="2134248F"/>
    <w:rsid w:val="2134F545"/>
    <w:rsid w:val="21351EE9"/>
    <w:rsid w:val="2136F569"/>
    <w:rsid w:val="21383327"/>
    <w:rsid w:val="2139ED06"/>
    <w:rsid w:val="214334EB"/>
    <w:rsid w:val="21451D22"/>
    <w:rsid w:val="214A84A5"/>
    <w:rsid w:val="214AB47F"/>
    <w:rsid w:val="215C916E"/>
    <w:rsid w:val="215CA047"/>
    <w:rsid w:val="215F7EAB"/>
    <w:rsid w:val="2160C1E3"/>
    <w:rsid w:val="21635CCA"/>
    <w:rsid w:val="21662217"/>
    <w:rsid w:val="216A11E0"/>
    <w:rsid w:val="216E7027"/>
    <w:rsid w:val="2170DDAC"/>
    <w:rsid w:val="217ECB5F"/>
    <w:rsid w:val="218D0EDB"/>
    <w:rsid w:val="218D3198"/>
    <w:rsid w:val="21919DC8"/>
    <w:rsid w:val="2192BBCF"/>
    <w:rsid w:val="2194DD3E"/>
    <w:rsid w:val="219F9139"/>
    <w:rsid w:val="21B0707E"/>
    <w:rsid w:val="21B1C1C9"/>
    <w:rsid w:val="21B2C7A0"/>
    <w:rsid w:val="21B338B9"/>
    <w:rsid w:val="21C0C8B9"/>
    <w:rsid w:val="21D28AE2"/>
    <w:rsid w:val="21D2CA8E"/>
    <w:rsid w:val="21D45EB9"/>
    <w:rsid w:val="21D6AAC6"/>
    <w:rsid w:val="21D900CB"/>
    <w:rsid w:val="21DA501F"/>
    <w:rsid w:val="21DC16B4"/>
    <w:rsid w:val="21DF3102"/>
    <w:rsid w:val="21E1B731"/>
    <w:rsid w:val="21E1CD19"/>
    <w:rsid w:val="21E5EAAD"/>
    <w:rsid w:val="21E880DA"/>
    <w:rsid w:val="21EE276D"/>
    <w:rsid w:val="21F2787E"/>
    <w:rsid w:val="21F674BF"/>
    <w:rsid w:val="21FD5DC9"/>
    <w:rsid w:val="2207658E"/>
    <w:rsid w:val="220A2B5C"/>
    <w:rsid w:val="2214A442"/>
    <w:rsid w:val="221B24D0"/>
    <w:rsid w:val="221BBFDC"/>
    <w:rsid w:val="221F3928"/>
    <w:rsid w:val="2224647B"/>
    <w:rsid w:val="22277211"/>
    <w:rsid w:val="222B8514"/>
    <w:rsid w:val="222CD9FE"/>
    <w:rsid w:val="222EC24D"/>
    <w:rsid w:val="222F4ABE"/>
    <w:rsid w:val="2234EB60"/>
    <w:rsid w:val="223BD576"/>
    <w:rsid w:val="223BD862"/>
    <w:rsid w:val="223DB4DF"/>
    <w:rsid w:val="223FBFDB"/>
    <w:rsid w:val="224358E8"/>
    <w:rsid w:val="224A2022"/>
    <w:rsid w:val="22521D32"/>
    <w:rsid w:val="225DBA1E"/>
    <w:rsid w:val="225EEB10"/>
    <w:rsid w:val="22607DB9"/>
    <w:rsid w:val="22622109"/>
    <w:rsid w:val="2270786F"/>
    <w:rsid w:val="22714580"/>
    <w:rsid w:val="22718D68"/>
    <w:rsid w:val="22734654"/>
    <w:rsid w:val="227AABC4"/>
    <w:rsid w:val="228331AD"/>
    <w:rsid w:val="22849951"/>
    <w:rsid w:val="2286AA4F"/>
    <w:rsid w:val="2287D0A1"/>
    <w:rsid w:val="228992E0"/>
    <w:rsid w:val="228CEBA3"/>
    <w:rsid w:val="228FF154"/>
    <w:rsid w:val="229059D5"/>
    <w:rsid w:val="22AB186C"/>
    <w:rsid w:val="22AE8E14"/>
    <w:rsid w:val="22B9627D"/>
    <w:rsid w:val="22BB1E59"/>
    <w:rsid w:val="22BE2F98"/>
    <w:rsid w:val="22C030C5"/>
    <w:rsid w:val="22C17D6C"/>
    <w:rsid w:val="22C3C22C"/>
    <w:rsid w:val="22C5E944"/>
    <w:rsid w:val="22C61B51"/>
    <w:rsid w:val="22C8E27A"/>
    <w:rsid w:val="22C98C14"/>
    <w:rsid w:val="22CAA1C8"/>
    <w:rsid w:val="22CC1093"/>
    <w:rsid w:val="22D0DAAC"/>
    <w:rsid w:val="22E31F35"/>
    <w:rsid w:val="22E738B8"/>
    <w:rsid w:val="22EE097A"/>
    <w:rsid w:val="22F15104"/>
    <w:rsid w:val="22FD0111"/>
    <w:rsid w:val="23067D5C"/>
    <w:rsid w:val="23079B2D"/>
    <w:rsid w:val="230A4088"/>
    <w:rsid w:val="230CC3B5"/>
    <w:rsid w:val="231885DD"/>
    <w:rsid w:val="232830F4"/>
    <w:rsid w:val="232C1A02"/>
    <w:rsid w:val="232DFC12"/>
    <w:rsid w:val="2332E6F6"/>
    <w:rsid w:val="23336A55"/>
    <w:rsid w:val="2333FF1D"/>
    <w:rsid w:val="23412A3F"/>
    <w:rsid w:val="2343257F"/>
    <w:rsid w:val="2344B212"/>
    <w:rsid w:val="23470D91"/>
    <w:rsid w:val="234831D6"/>
    <w:rsid w:val="234C4424"/>
    <w:rsid w:val="234E9602"/>
    <w:rsid w:val="23525ED1"/>
    <w:rsid w:val="235BFB52"/>
    <w:rsid w:val="235C201E"/>
    <w:rsid w:val="23635CC3"/>
    <w:rsid w:val="2363A659"/>
    <w:rsid w:val="236A903B"/>
    <w:rsid w:val="23709CDD"/>
    <w:rsid w:val="2373A910"/>
    <w:rsid w:val="2376977E"/>
    <w:rsid w:val="237D5604"/>
    <w:rsid w:val="237F5D9C"/>
    <w:rsid w:val="23844D76"/>
    <w:rsid w:val="23869497"/>
    <w:rsid w:val="238FB35E"/>
    <w:rsid w:val="239199B6"/>
    <w:rsid w:val="2392B098"/>
    <w:rsid w:val="239941DD"/>
    <w:rsid w:val="23A1FB9B"/>
    <w:rsid w:val="23A52BBB"/>
    <w:rsid w:val="23AD1AA4"/>
    <w:rsid w:val="23B0A02F"/>
    <w:rsid w:val="23BE7550"/>
    <w:rsid w:val="23BF6803"/>
    <w:rsid w:val="23C0EA8C"/>
    <w:rsid w:val="23CD1F17"/>
    <w:rsid w:val="23CDACBB"/>
    <w:rsid w:val="23D0E399"/>
    <w:rsid w:val="23D92A6D"/>
    <w:rsid w:val="23DC34C4"/>
    <w:rsid w:val="23DD46DE"/>
    <w:rsid w:val="23DDAD5A"/>
    <w:rsid w:val="23DEAC64"/>
    <w:rsid w:val="23E16C86"/>
    <w:rsid w:val="23E23808"/>
    <w:rsid w:val="23E6F9F2"/>
    <w:rsid w:val="23F3A4B9"/>
    <w:rsid w:val="23FCDDB5"/>
    <w:rsid w:val="23FE6A91"/>
    <w:rsid w:val="24040D02"/>
    <w:rsid w:val="24059902"/>
    <w:rsid w:val="240645EA"/>
    <w:rsid w:val="240C48D0"/>
    <w:rsid w:val="240CEDAB"/>
    <w:rsid w:val="240E80F3"/>
    <w:rsid w:val="24149681"/>
    <w:rsid w:val="24165B65"/>
    <w:rsid w:val="2416CEE5"/>
    <w:rsid w:val="241E7F63"/>
    <w:rsid w:val="2423B6AC"/>
    <w:rsid w:val="24251157"/>
    <w:rsid w:val="2427D29C"/>
    <w:rsid w:val="242DB89E"/>
    <w:rsid w:val="24328114"/>
    <w:rsid w:val="243AF3FB"/>
    <w:rsid w:val="243D6DDA"/>
    <w:rsid w:val="244638E0"/>
    <w:rsid w:val="24499CEB"/>
    <w:rsid w:val="244A28D6"/>
    <w:rsid w:val="244D2999"/>
    <w:rsid w:val="245D19FE"/>
    <w:rsid w:val="2460133E"/>
    <w:rsid w:val="24626818"/>
    <w:rsid w:val="2465DAB1"/>
    <w:rsid w:val="2468DC36"/>
    <w:rsid w:val="2470FF64"/>
    <w:rsid w:val="2472DD80"/>
    <w:rsid w:val="247368C7"/>
    <w:rsid w:val="24846A91"/>
    <w:rsid w:val="24915B4D"/>
    <w:rsid w:val="2493C5EB"/>
    <w:rsid w:val="24960420"/>
    <w:rsid w:val="249872E0"/>
    <w:rsid w:val="2498C5FA"/>
    <w:rsid w:val="24A8D017"/>
    <w:rsid w:val="24ADBD9B"/>
    <w:rsid w:val="24AE83DF"/>
    <w:rsid w:val="24AF22F1"/>
    <w:rsid w:val="24B14CFF"/>
    <w:rsid w:val="24B48BCF"/>
    <w:rsid w:val="24B8B278"/>
    <w:rsid w:val="24BA72FF"/>
    <w:rsid w:val="24BDCC4E"/>
    <w:rsid w:val="24C0347B"/>
    <w:rsid w:val="24C0D830"/>
    <w:rsid w:val="24C7E7A3"/>
    <w:rsid w:val="24CAC868"/>
    <w:rsid w:val="24CC3FE7"/>
    <w:rsid w:val="24D1343A"/>
    <w:rsid w:val="24D9E9EC"/>
    <w:rsid w:val="24FEED79"/>
    <w:rsid w:val="250325EC"/>
    <w:rsid w:val="25049171"/>
    <w:rsid w:val="250A7675"/>
    <w:rsid w:val="251C12D0"/>
    <w:rsid w:val="251D05CA"/>
    <w:rsid w:val="251FAB8A"/>
    <w:rsid w:val="25218272"/>
    <w:rsid w:val="25248E45"/>
    <w:rsid w:val="2526DEC8"/>
    <w:rsid w:val="25290C97"/>
    <w:rsid w:val="252CA928"/>
    <w:rsid w:val="252D5FCE"/>
    <w:rsid w:val="252F2E46"/>
    <w:rsid w:val="2536287E"/>
    <w:rsid w:val="253C9AAB"/>
    <w:rsid w:val="25434AF1"/>
    <w:rsid w:val="25497BF8"/>
    <w:rsid w:val="254D565A"/>
    <w:rsid w:val="2553FA2D"/>
    <w:rsid w:val="2558CC28"/>
    <w:rsid w:val="2572F168"/>
    <w:rsid w:val="25750F36"/>
    <w:rsid w:val="257D7C28"/>
    <w:rsid w:val="25890AEA"/>
    <w:rsid w:val="258EA890"/>
    <w:rsid w:val="25924C8F"/>
    <w:rsid w:val="2595C54D"/>
    <w:rsid w:val="25AE462B"/>
    <w:rsid w:val="25B17FEA"/>
    <w:rsid w:val="25B18D52"/>
    <w:rsid w:val="25BC0E39"/>
    <w:rsid w:val="25BE7424"/>
    <w:rsid w:val="25C156BF"/>
    <w:rsid w:val="25C26C34"/>
    <w:rsid w:val="25C9ADDC"/>
    <w:rsid w:val="25D4CE64"/>
    <w:rsid w:val="25D50353"/>
    <w:rsid w:val="25DA7604"/>
    <w:rsid w:val="25DD8597"/>
    <w:rsid w:val="25DFE54F"/>
    <w:rsid w:val="25E2F6B6"/>
    <w:rsid w:val="25E3DE81"/>
    <w:rsid w:val="25E492A5"/>
    <w:rsid w:val="25EDC005"/>
    <w:rsid w:val="26108BA1"/>
    <w:rsid w:val="2611ED77"/>
    <w:rsid w:val="26174B2B"/>
    <w:rsid w:val="2617AC6E"/>
    <w:rsid w:val="261F8E1E"/>
    <w:rsid w:val="2625B53C"/>
    <w:rsid w:val="263256C1"/>
    <w:rsid w:val="26344C61"/>
    <w:rsid w:val="26384A10"/>
    <w:rsid w:val="263BD26F"/>
    <w:rsid w:val="263CB11F"/>
    <w:rsid w:val="264058CF"/>
    <w:rsid w:val="2646F605"/>
    <w:rsid w:val="2650A448"/>
    <w:rsid w:val="26512FD2"/>
    <w:rsid w:val="265D748E"/>
    <w:rsid w:val="265F0392"/>
    <w:rsid w:val="2661A1CC"/>
    <w:rsid w:val="266A53E1"/>
    <w:rsid w:val="266C5626"/>
    <w:rsid w:val="267119F1"/>
    <w:rsid w:val="2671ABE8"/>
    <w:rsid w:val="2671FBB4"/>
    <w:rsid w:val="26722552"/>
    <w:rsid w:val="26776039"/>
    <w:rsid w:val="2677DBCB"/>
    <w:rsid w:val="26786D9C"/>
    <w:rsid w:val="267B72EE"/>
    <w:rsid w:val="2681DE90"/>
    <w:rsid w:val="26892A08"/>
    <w:rsid w:val="268A1AD2"/>
    <w:rsid w:val="26961D41"/>
    <w:rsid w:val="26A06A13"/>
    <w:rsid w:val="26A47DED"/>
    <w:rsid w:val="26A4F30D"/>
    <w:rsid w:val="26A8D293"/>
    <w:rsid w:val="26B0C9D1"/>
    <w:rsid w:val="26B8761F"/>
    <w:rsid w:val="26B912E8"/>
    <w:rsid w:val="26CCB0B9"/>
    <w:rsid w:val="26D0177F"/>
    <w:rsid w:val="26D198B1"/>
    <w:rsid w:val="26D1CE94"/>
    <w:rsid w:val="26D2B067"/>
    <w:rsid w:val="26D340C8"/>
    <w:rsid w:val="26D71944"/>
    <w:rsid w:val="26DAA390"/>
    <w:rsid w:val="26DD589D"/>
    <w:rsid w:val="26DE569C"/>
    <w:rsid w:val="26E05CF7"/>
    <w:rsid w:val="26E478EB"/>
    <w:rsid w:val="26F11BC3"/>
    <w:rsid w:val="26F25C23"/>
    <w:rsid w:val="27014FFB"/>
    <w:rsid w:val="2703600C"/>
    <w:rsid w:val="270708DB"/>
    <w:rsid w:val="270ABF0A"/>
    <w:rsid w:val="270B5BB3"/>
    <w:rsid w:val="270B71D0"/>
    <w:rsid w:val="271E1D79"/>
    <w:rsid w:val="272FF3B3"/>
    <w:rsid w:val="27301FF8"/>
    <w:rsid w:val="2731F0CF"/>
    <w:rsid w:val="2736E0E9"/>
    <w:rsid w:val="27372D8B"/>
    <w:rsid w:val="273EF3E7"/>
    <w:rsid w:val="27422FDD"/>
    <w:rsid w:val="2746DE7D"/>
    <w:rsid w:val="2748B0D8"/>
    <w:rsid w:val="274A3E00"/>
    <w:rsid w:val="27549253"/>
    <w:rsid w:val="275742D6"/>
    <w:rsid w:val="275A4485"/>
    <w:rsid w:val="275FD957"/>
    <w:rsid w:val="2765A2FF"/>
    <w:rsid w:val="276CE09E"/>
    <w:rsid w:val="276DB8D1"/>
    <w:rsid w:val="276E2E59"/>
    <w:rsid w:val="276E6B3C"/>
    <w:rsid w:val="276FE249"/>
    <w:rsid w:val="2771BA18"/>
    <w:rsid w:val="2778CAF1"/>
    <w:rsid w:val="277BE8ED"/>
    <w:rsid w:val="277E4CAB"/>
    <w:rsid w:val="277FB8A7"/>
    <w:rsid w:val="2780BE64"/>
    <w:rsid w:val="2787BA27"/>
    <w:rsid w:val="27926B11"/>
    <w:rsid w:val="2795630E"/>
    <w:rsid w:val="27B1DB47"/>
    <w:rsid w:val="27B66274"/>
    <w:rsid w:val="27B750ED"/>
    <w:rsid w:val="27BC5A4F"/>
    <w:rsid w:val="27BE0F97"/>
    <w:rsid w:val="27C1000D"/>
    <w:rsid w:val="27C93F57"/>
    <w:rsid w:val="27CE11F5"/>
    <w:rsid w:val="27CF571D"/>
    <w:rsid w:val="27D267E1"/>
    <w:rsid w:val="27D6F594"/>
    <w:rsid w:val="27DBC401"/>
    <w:rsid w:val="27DC4CCE"/>
    <w:rsid w:val="27E24110"/>
    <w:rsid w:val="27EA9D06"/>
    <w:rsid w:val="27F3C1CB"/>
    <w:rsid w:val="27F7A4AD"/>
    <w:rsid w:val="27FB349F"/>
    <w:rsid w:val="28030C78"/>
    <w:rsid w:val="280BFCF9"/>
    <w:rsid w:val="2813A394"/>
    <w:rsid w:val="281F1985"/>
    <w:rsid w:val="28234D4B"/>
    <w:rsid w:val="282ADCCA"/>
    <w:rsid w:val="282B492A"/>
    <w:rsid w:val="283751AA"/>
    <w:rsid w:val="283E86A8"/>
    <w:rsid w:val="283EB12B"/>
    <w:rsid w:val="28438150"/>
    <w:rsid w:val="2846E08E"/>
    <w:rsid w:val="2858FDF6"/>
    <w:rsid w:val="285F6DD3"/>
    <w:rsid w:val="285FDB6A"/>
    <w:rsid w:val="285FEB79"/>
    <w:rsid w:val="2867A380"/>
    <w:rsid w:val="286A8638"/>
    <w:rsid w:val="286ABD69"/>
    <w:rsid w:val="28738AD2"/>
    <w:rsid w:val="287911CC"/>
    <w:rsid w:val="2879EE07"/>
    <w:rsid w:val="2884881E"/>
    <w:rsid w:val="28898F71"/>
    <w:rsid w:val="288C8CA7"/>
    <w:rsid w:val="28937A0A"/>
    <w:rsid w:val="28960BA9"/>
    <w:rsid w:val="28995552"/>
    <w:rsid w:val="28A0B25D"/>
    <w:rsid w:val="28A4BBA9"/>
    <w:rsid w:val="28A89944"/>
    <w:rsid w:val="28A90B64"/>
    <w:rsid w:val="28B67F4C"/>
    <w:rsid w:val="28BC33C1"/>
    <w:rsid w:val="28BF98BE"/>
    <w:rsid w:val="28C2C927"/>
    <w:rsid w:val="28CA168E"/>
    <w:rsid w:val="28CA79A8"/>
    <w:rsid w:val="28CCE64A"/>
    <w:rsid w:val="28DA77D3"/>
    <w:rsid w:val="28DF1CFD"/>
    <w:rsid w:val="28EB27A2"/>
    <w:rsid w:val="28F18F6A"/>
    <w:rsid w:val="28FFD169"/>
    <w:rsid w:val="290CF4ED"/>
    <w:rsid w:val="2910F32F"/>
    <w:rsid w:val="291504CB"/>
    <w:rsid w:val="29185A7D"/>
    <w:rsid w:val="291AF986"/>
    <w:rsid w:val="291CBDAA"/>
    <w:rsid w:val="291E661A"/>
    <w:rsid w:val="2921CFC4"/>
    <w:rsid w:val="2925407E"/>
    <w:rsid w:val="293005A3"/>
    <w:rsid w:val="29337616"/>
    <w:rsid w:val="29352C6B"/>
    <w:rsid w:val="29355ED9"/>
    <w:rsid w:val="293621F4"/>
    <w:rsid w:val="2942D0C2"/>
    <w:rsid w:val="294C2C0D"/>
    <w:rsid w:val="294DDCFD"/>
    <w:rsid w:val="29529206"/>
    <w:rsid w:val="295380E5"/>
    <w:rsid w:val="2955D7CD"/>
    <w:rsid w:val="295C852E"/>
    <w:rsid w:val="295E4667"/>
    <w:rsid w:val="2964B81E"/>
    <w:rsid w:val="2967E0F5"/>
    <w:rsid w:val="297D66E7"/>
    <w:rsid w:val="29864E6E"/>
    <w:rsid w:val="298B41DD"/>
    <w:rsid w:val="298BB1A4"/>
    <w:rsid w:val="298D45A7"/>
    <w:rsid w:val="298DE034"/>
    <w:rsid w:val="299547D5"/>
    <w:rsid w:val="299550A6"/>
    <w:rsid w:val="299652A3"/>
    <w:rsid w:val="2996550B"/>
    <w:rsid w:val="299836CF"/>
    <w:rsid w:val="29996543"/>
    <w:rsid w:val="299C6C32"/>
    <w:rsid w:val="299DAF6A"/>
    <w:rsid w:val="29A3B9CF"/>
    <w:rsid w:val="29ACEC8F"/>
    <w:rsid w:val="29AE43DA"/>
    <w:rsid w:val="29AFC10E"/>
    <w:rsid w:val="29B0254C"/>
    <w:rsid w:val="29B95515"/>
    <w:rsid w:val="29C095BD"/>
    <w:rsid w:val="29C64D40"/>
    <w:rsid w:val="29D4E9FD"/>
    <w:rsid w:val="29DBBC4C"/>
    <w:rsid w:val="29E4E380"/>
    <w:rsid w:val="29E5FDF8"/>
    <w:rsid w:val="29E92089"/>
    <w:rsid w:val="29EA7235"/>
    <w:rsid w:val="29EBD624"/>
    <w:rsid w:val="29EF5D57"/>
    <w:rsid w:val="29EF9B5C"/>
    <w:rsid w:val="29EF9D34"/>
    <w:rsid w:val="29F0E12C"/>
    <w:rsid w:val="29F4FEF2"/>
    <w:rsid w:val="29F58F14"/>
    <w:rsid w:val="2A025B85"/>
    <w:rsid w:val="2A068DCA"/>
    <w:rsid w:val="2A06F7CE"/>
    <w:rsid w:val="2A0810EA"/>
    <w:rsid w:val="2A089FA0"/>
    <w:rsid w:val="2A097114"/>
    <w:rsid w:val="2A0B8A8A"/>
    <w:rsid w:val="2A0BF0C6"/>
    <w:rsid w:val="2A11215B"/>
    <w:rsid w:val="2A185535"/>
    <w:rsid w:val="2A1B4275"/>
    <w:rsid w:val="2A1F62AF"/>
    <w:rsid w:val="2A20375B"/>
    <w:rsid w:val="2A209F85"/>
    <w:rsid w:val="2A2301F2"/>
    <w:rsid w:val="2A238792"/>
    <w:rsid w:val="2A26F8A3"/>
    <w:rsid w:val="2A272B7E"/>
    <w:rsid w:val="2A2837CC"/>
    <w:rsid w:val="2A29099A"/>
    <w:rsid w:val="2A295863"/>
    <w:rsid w:val="2A2CED44"/>
    <w:rsid w:val="2A2E3937"/>
    <w:rsid w:val="2A2E9E54"/>
    <w:rsid w:val="2A345A77"/>
    <w:rsid w:val="2A35FF57"/>
    <w:rsid w:val="2A3E82A7"/>
    <w:rsid w:val="2A446859"/>
    <w:rsid w:val="2A451C50"/>
    <w:rsid w:val="2A471BBB"/>
    <w:rsid w:val="2A4817CD"/>
    <w:rsid w:val="2A48C0E3"/>
    <w:rsid w:val="2A4E5D6B"/>
    <w:rsid w:val="2A56897A"/>
    <w:rsid w:val="2A690B40"/>
    <w:rsid w:val="2A752EC3"/>
    <w:rsid w:val="2A7F1828"/>
    <w:rsid w:val="2A83FB8A"/>
    <w:rsid w:val="2A846DC1"/>
    <w:rsid w:val="2A897E03"/>
    <w:rsid w:val="2A8D9FA0"/>
    <w:rsid w:val="2A8F7AD2"/>
    <w:rsid w:val="2A90F671"/>
    <w:rsid w:val="2A9D8356"/>
    <w:rsid w:val="2AA99564"/>
    <w:rsid w:val="2AAEE15E"/>
    <w:rsid w:val="2AC1FA7B"/>
    <w:rsid w:val="2AC66E8C"/>
    <w:rsid w:val="2ACA1B72"/>
    <w:rsid w:val="2AD02A19"/>
    <w:rsid w:val="2AD9822D"/>
    <w:rsid w:val="2AD9CF68"/>
    <w:rsid w:val="2AE126FD"/>
    <w:rsid w:val="2AE5FA75"/>
    <w:rsid w:val="2AE7D258"/>
    <w:rsid w:val="2AEBE7F2"/>
    <w:rsid w:val="2AEE2973"/>
    <w:rsid w:val="2AF075E0"/>
    <w:rsid w:val="2AFC78DF"/>
    <w:rsid w:val="2B00DD38"/>
    <w:rsid w:val="2B031D66"/>
    <w:rsid w:val="2B0EE5D6"/>
    <w:rsid w:val="2B12E9F4"/>
    <w:rsid w:val="2B134F4C"/>
    <w:rsid w:val="2B177E68"/>
    <w:rsid w:val="2B193851"/>
    <w:rsid w:val="2B26996E"/>
    <w:rsid w:val="2B2DD881"/>
    <w:rsid w:val="2B30B132"/>
    <w:rsid w:val="2B3B880B"/>
    <w:rsid w:val="2B49759B"/>
    <w:rsid w:val="2B4DA56C"/>
    <w:rsid w:val="2B565AE8"/>
    <w:rsid w:val="2B5CB13C"/>
    <w:rsid w:val="2B5D7EBB"/>
    <w:rsid w:val="2B5FB529"/>
    <w:rsid w:val="2B6333CA"/>
    <w:rsid w:val="2B656D5F"/>
    <w:rsid w:val="2B669F15"/>
    <w:rsid w:val="2B727FD3"/>
    <w:rsid w:val="2B7760C7"/>
    <w:rsid w:val="2B78ECDA"/>
    <w:rsid w:val="2B84D465"/>
    <w:rsid w:val="2B852C19"/>
    <w:rsid w:val="2B8931D4"/>
    <w:rsid w:val="2B9381FD"/>
    <w:rsid w:val="2B975E96"/>
    <w:rsid w:val="2B9A4609"/>
    <w:rsid w:val="2BA1C335"/>
    <w:rsid w:val="2BA21A1A"/>
    <w:rsid w:val="2BA6AC7F"/>
    <w:rsid w:val="2BA7C127"/>
    <w:rsid w:val="2BB13A50"/>
    <w:rsid w:val="2BB7BF7F"/>
    <w:rsid w:val="2BB9556B"/>
    <w:rsid w:val="2BBAA7C2"/>
    <w:rsid w:val="2BC0E35D"/>
    <w:rsid w:val="2BC10A58"/>
    <w:rsid w:val="2BC6EA6B"/>
    <w:rsid w:val="2BC8F1A6"/>
    <w:rsid w:val="2BC9CFEC"/>
    <w:rsid w:val="2BCFE08E"/>
    <w:rsid w:val="2BDC1D9C"/>
    <w:rsid w:val="2BDC37E9"/>
    <w:rsid w:val="2BDF4B36"/>
    <w:rsid w:val="2BE2269D"/>
    <w:rsid w:val="2BECFDB3"/>
    <w:rsid w:val="2BED1116"/>
    <w:rsid w:val="2BF57969"/>
    <w:rsid w:val="2BFCE4C1"/>
    <w:rsid w:val="2C03D896"/>
    <w:rsid w:val="2C0ED3B2"/>
    <w:rsid w:val="2C0FA4E5"/>
    <w:rsid w:val="2C122112"/>
    <w:rsid w:val="2C13D6FA"/>
    <w:rsid w:val="2C158E2A"/>
    <w:rsid w:val="2C1E2BB0"/>
    <w:rsid w:val="2C2795DE"/>
    <w:rsid w:val="2C314E1C"/>
    <w:rsid w:val="2C321373"/>
    <w:rsid w:val="2C32E3CE"/>
    <w:rsid w:val="2C37A7D0"/>
    <w:rsid w:val="2C3CBCF3"/>
    <w:rsid w:val="2C3F467D"/>
    <w:rsid w:val="2C408472"/>
    <w:rsid w:val="2C49782D"/>
    <w:rsid w:val="2C49CB04"/>
    <w:rsid w:val="2C5587AA"/>
    <w:rsid w:val="2C55AF12"/>
    <w:rsid w:val="2C572761"/>
    <w:rsid w:val="2C595CEF"/>
    <w:rsid w:val="2C5CB10A"/>
    <w:rsid w:val="2C60EEBD"/>
    <w:rsid w:val="2C6188BC"/>
    <w:rsid w:val="2C633D7E"/>
    <w:rsid w:val="2C6389D9"/>
    <w:rsid w:val="2C68B31F"/>
    <w:rsid w:val="2C6986ED"/>
    <w:rsid w:val="2C722CB5"/>
    <w:rsid w:val="2C77A691"/>
    <w:rsid w:val="2C8314A8"/>
    <w:rsid w:val="2C8627F8"/>
    <w:rsid w:val="2C8A9A3B"/>
    <w:rsid w:val="2C928192"/>
    <w:rsid w:val="2C9A2D20"/>
    <w:rsid w:val="2C9D0F2C"/>
    <w:rsid w:val="2CA03E1C"/>
    <w:rsid w:val="2CAA37AE"/>
    <w:rsid w:val="2CB0FDFF"/>
    <w:rsid w:val="2CB3F64F"/>
    <w:rsid w:val="2CBF4479"/>
    <w:rsid w:val="2CC0A0DF"/>
    <w:rsid w:val="2CC29BD6"/>
    <w:rsid w:val="2CC38347"/>
    <w:rsid w:val="2CC68D7C"/>
    <w:rsid w:val="2CC94071"/>
    <w:rsid w:val="2CD9AB71"/>
    <w:rsid w:val="2CDC09D7"/>
    <w:rsid w:val="2CFC6C85"/>
    <w:rsid w:val="2CFEB1E2"/>
    <w:rsid w:val="2D035056"/>
    <w:rsid w:val="2D06402F"/>
    <w:rsid w:val="2D0C1600"/>
    <w:rsid w:val="2D11A0EF"/>
    <w:rsid w:val="2D12AB68"/>
    <w:rsid w:val="2D1425C3"/>
    <w:rsid w:val="2D14AECA"/>
    <w:rsid w:val="2D14F3F7"/>
    <w:rsid w:val="2D154FAE"/>
    <w:rsid w:val="2D167B31"/>
    <w:rsid w:val="2D18C2D3"/>
    <w:rsid w:val="2D1A3F6D"/>
    <w:rsid w:val="2D1AD166"/>
    <w:rsid w:val="2D1CFEEF"/>
    <w:rsid w:val="2D217133"/>
    <w:rsid w:val="2D2880F3"/>
    <w:rsid w:val="2D29739D"/>
    <w:rsid w:val="2D29DE0B"/>
    <w:rsid w:val="2D3E070B"/>
    <w:rsid w:val="2D482E55"/>
    <w:rsid w:val="2D485566"/>
    <w:rsid w:val="2D48D47F"/>
    <w:rsid w:val="2D4A95F6"/>
    <w:rsid w:val="2D4F0622"/>
    <w:rsid w:val="2D556AE2"/>
    <w:rsid w:val="2D5ADE5E"/>
    <w:rsid w:val="2D5E77C8"/>
    <w:rsid w:val="2D617517"/>
    <w:rsid w:val="2D62FDE4"/>
    <w:rsid w:val="2D658A67"/>
    <w:rsid w:val="2D6813E0"/>
    <w:rsid w:val="2D6D4037"/>
    <w:rsid w:val="2D754303"/>
    <w:rsid w:val="2D7EDFB9"/>
    <w:rsid w:val="2D831DEB"/>
    <w:rsid w:val="2D856B66"/>
    <w:rsid w:val="2D869A05"/>
    <w:rsid w:val="2D8AD1D9"/>
    <w:rsid w:val="2D8FD893"/>
    <w:rsid w:val="2D90B0EC"/>
    <w:rsid w:val="2D9517DA"/>
    <w:rsid w:val="2D95B883"/>
    <w:rsid w:val="2D982F01"/>
    <w:rsid w:val="2D9DAC6A"/>
    <w:rsid w:val="2D9E6AB3"/>
    <w:rsid w:val="2DA5C752"/>
    <w:rsid w:val="2DADE8F6"/>
    <w:rsid w:val="2DB2814A"/>
    <w:rsid w:val="2DB32B16"/>
    <w:rsid w:val="2DC100B7"/>
    <w:rsid w:val="2DC14567"/>
    <w:rsid w:val="2DCAF8E3"/>
    <w:rsid w:val="2DCBDABD"/>
    <w:rsid w:val="2DCD268D"/>
    <w:rsid w:val="2DCFC61A"/>
    <w:rsid w:val="2DCFD33F"/>
    <w:rsid w:val="2DD3EA7D"/>
    <w:rsid w:val="2DD5B0C8"/>
    <w:rsid w:val="2DDD7C63"/>
    <w:rsid w:val="2DE69E2C"/>
    <w:rsid w:val="2DED53AA"/>
    <w:rsid w:val="2DF00E90"/>
    <w:rsid w:val="2DFE1EDB"/>
    <w:rsid w:val="2E00CFB5"/>
    <w:rsid w:val="2E04ABE3"/>
    <w:rsid w:val="2E05DC65"/>
    <w:rsid w:val="2E0C37FD"/>
    <w:rsid w:val="2E0D6F3D"/>
    <w:rsid w:val="2E0FC31F"/>
    <w:rsid w:val="2E109036"/>
    <w:rsid w:val="2E12433E"/>
    <w:rsid w:val="2E141078"/>
    <w:rsid w:val="2E1EFFFC"/>
    <w:rsid w:val="2E3CF233"/>
    <w:rsid w:val="2E404CFF"/>
    <w:rsid w:val="2E4B8E23"/>
    <w:rsid w:val="2E532B1F"/>
    <w:rsid w:val="2E5744F2"/>
    <w:rsid w:val="2E57FF1B"/>
    <w:rsid w:val="2E5A2544"/>
    <w:rsid w:val="2E61B5DE"/>
    <w:rsid w:val="2E65765B"/>
    <w:rsid w:val="2E74282D"/>
    <w:rsid w:val="2E7DD1A1"/>
    <w:rsid w:val="2E7FB716"/>
    <w:rsid w:val="2E81B790"/>
    <w:rsid w:val="2E829C62"/>
    <w:rsid w:val="2E8DC5AC"/>
    <w:rsid w:val="2E91C30A"/>
    <w:rsid w:val="2E92367F"/>
    <w:rsid w:val="2E97653D"/>
    <w:rsid w:val="2E97ED63"/>
    <w:rsid w:val="2EA29C56"/>
    <w:rsid w:val="2EA330E4"/>
    <w:rsid w:val="2EA9F01F"/>
    <w:rsid w:val="2EB1389E"/>
    <w:rsid w:val="2EC33BCD"/>
    <w:rsid w:val="2EC671CE"/>
    <w:rsid w:val="2ECBD78D"/>
    <w:rsid w:val="2ECC0E22"/>
    <w:rsid w:val="2ECC1585"/>
    <w:rsid w:val="2ECF0A44"/>
    <w:rsid w:val="2ED67C2A"/>
    <w:rsid w:val="2ED9FEED"/>
    <w:rsid w:val="2EDD46CE"/>
    <w:rsid w:val="2EDF02D8"/>
    <w:rsid w:val="2EE13465"/>
    <w:rsid w:val="2EE8326B"/>
    <w:rsid w:val="2EE844B4"/>
    <w:rsid w:val="2EE8C982"/>
    <w:rsid w:val="2EEAE553"/>
    <w:rsid w:val="2EEBF016"/>
    <w:rsid w:val="2EF0FBA1"/>
    <w:rsid w:val="2EF52EF5"/>
    <w:rsid w:val="2EFBD032"/>
    <w:rsid w:val="2F03E107"/>
    <w:rsid w:val="2F04C268"/>
    <w:rsid w:val="2F07FA0F"/>
    <w:rsid w:val="2F12A296"/>
    <w:rsid w:val="2F12DAB4"/>
    <w:rsid w:val="2F152643"/>
    <w:rsid w:val="2F1868E9"/>
    <w:rsid w:val="2F198ED9"/>
    <w:rsid w:val="2F19C84B"/>
    <w:rsid w:val="2F1B34D8"/>
    <w:rsid w:val="2F2014D9"/>
    <w:rsid w:val="2F2019F1"/>
    <w:rsid w:val="2F252FE5"/>
    <w:rsid w:val="2F2DC21C"/>
    <w:rsid w:val="2F2E962D"/>
    <w:rsid w:val="2F2FEAB4"/>
    <w:rsid w:val="2F345C50"/>
    <w:rsid w:val="2F3B347E"/>
    <w:rsid w:val="2F3BC25E"/>
    <w:rsid w:val="2F3C53B0"/>
    <w:rsid w:val="2F3E8660"/>
    <w:rsid w:val="2F403CF6"/>
    <w:rsid w:val="2F415C92"/>
    <w:rsid w:val="2F425FDF"/>
    <w:rsid w:val="2F43873C"/>
    <w:rsid w:val="2F475FDA"/>
    <w:rsid w:val="2F49B957"/>
    <w:rsid w:val="2F4A0927"/>
    <w:rsid w:val="2F4BE600"/>
    <w:rsid w:val="2F56B89B"/>
    <w:rsid w:val="2F57FAF5"/>
    <w:rsid w:val="2F61A4DF"/>
    <w:rsid w:val="2F624038"/>
    <w:rsid w:val="2F6FB79F"/>
    <w:rsid w:val="2F72D34C"/>
    <w:rsid w:val="2F74F670"/>
    <w:rsid w:val="2F8AB9FF"/>
    <w:rsid w:val="2F94BBF4"/>
    <w:rsid w:val="2F964F4B"/>
    <w:rsid w:val="2F9E72F0"/>
    <w:rsid w:val="2F9E9A43"/>
    <w:rsid w:val="2FA310E8"/>
    <w:rsid w:val="2FA374C5"/>
    <w:rsid w:val="2FA443DC"/>
    <w:rsid w:val="2FA5E596"/>
    <w:rsid w:val="2FA7EEEB"/>
    <w:rsid w:val="2FAA4EA2"/>
    <w:rsid w:val="2FBF3418"/>
    <w:rsid w:val="2FBF6EE3"/>
    <w:rsid w:val="2FC5CD09"/>
    <w:rsid w:val="2FC80507"/>
    <w:rsid w:val="2FCB0212"/>
    <w:rsid w:val="2FCB212F"/>
    <w:rsid w:val="2FCBEA38"/>
    <w:rsid w:val="2FE231F4"/>
    <w:rsid w:val="2FE2771D"/>
    <w:rsid w:val="2FE30C3A"/>
    <w:rsid w:val="2FE76B63"/>
    <w:rsid w:val="2FEB699A"/>
    <w:rsid w:val="2FEBBDDF"/>
    <w:rsid w:val="2FF541B1"/>
    <w:rsid w:val="2FF85042"/>
    <w:rsid w:val="2FF9BCC8"/>
    <w:rsid w:val="2FFD0395"/>
    <w:rsid w:val="300403A3"/>
    <w:rsid w:val="300DF31E"/>
    <w:rsid w:val="300DF89E"/>
    <w:rsid w:val="3014E21A"/>
    <w:rsid w:val="30166A6D"/>
    <w:rsid w:val="301CE86C"/>
    <w:rsid w:val="302C2E3D"/>
    <w:rsid w:val="302DAEC2"/>
    <w:rsid w:val="302E758E"/>
    <w:rsid w:val="3031BB45"/>
    <w:rsid w:val="3037F81E"/>
    <w:rsid w:val="303E168C"/>
    <w:rsid w:val="303F45D4"/>
    <w:rsid w:val="303FC687"/>
    <w:rsid w:val="3040DB16"/>
    <w:rsid w:val="3041D540"/>
    <w:rsid w:val="30476530"/>
    <w:rsid w:val="304B83B1"/>
    <w:rsid w:val="30593DE8"/>
    <w:rsid w:val="305E887B"/>
    <w:rsid w:val="30694A8C"/>
    <w:rsid w:val="306C507B"/>
    <w:rsid w:val="30743839"/>
    <w:rsid w:val="3076397E"/>
    <w:rsid w:val="307A6E36"/>
    <w:rsid w:val="307D7B62"/>
    <w:rsid w:val="3083A27D"/>
    <w:rsid w:val="308D564A"/>
    <w:rsid w:val="309547D9"/>
    <w:rsid w:val="30979639"/>
    <w:rsid w:val="309BB593"/>
    <w:rsid w:val="309C6CD2"/>
    <w:rsid w:val="309E8C2A"/>
    <w:rsid w:val="309E9E23"/>
    <w:rsid w:val="309F3E9D"/>
    <w:rsid w:val="30B1846B"/>
    <w:rsid w:val="30B4606D"/>
    <w:rsid w:val="30B556A7"/>
    <w:rsid w:val="30B807E0"/>
    <w:rsid w:val="30BBA3CF"/>
    <w:rsid w:val="30BBC7FA"/>
    <w:rsid w:val="30BEAF88"/>
    <w:rsid w:val="30C2BC07"/>
    <w:rsid w:val="30CA797D"/>
    <w:rsid w:val="30CB70CF"/>
    <w:rsid w:val="30D33AA6"/>
    <w:rsid w:val="30D46415"/>
    <w:rsid w:val="30D93D14"/>
    <w:rsid w:val="30DAEBB9"/>
    <w:rsid w:val="30DD3C62"/>
    <w:rsid w:val="30DEAFCE"/>
    <w:rsid w:val="30E719B0"/>
    <w:rsid w:val="30EC7A61"/>
    <w:rsid w:val="30F1A523"/>
    <w:rsid w:val="30F5312A"/>
    <w:rsid w:val="30F9BEE1"/>
    <w:rsid w:val="30FD5E84"/>
    <w:rsid w:val="3108AA1D"/>
    <w:rsid w:val="310901A2"/>
    <w:rsid w:val="310EF2FF"/>
    <w:rsid w:val="31111CE8"/>
    <w:rsid w:val="3111668F"/>
    <w:rsid w:val="3111E821"/>
    <w:rsid w:val="31157410"/>
    <w:rsid w:val="311A5FF6"/>
    <w:rsid w:val="311FB5E2"/>
    <w:rsid w:val="31298F07"/>
    <w:rsid w:val="312D2407"/>
    <w:rsid w:val="312D309B"/>
    <w:rsid w:val="3139628D"/>
    <w:rsid w:val="313C3AB9"/>
    <w:rsid w:val="313EF676"/>
    <w:rsid w:val="314F765B"/>
    <w:rsid w:val="314FBBCD"/>
    <w:rsid w:val="3153E6C1"/>
    <w:rsid w:val="3157DBBF"/>
    <w:rsid w:val="315808CA"/>
    <w:rsid w:val="315A5F15"/>
    <w:rsid w:val="315C6AC4"/>
    <w:rsid w:val="31650FA0"/>
    <w:rsid w:val="316EEA46"/>
    <w:rsid w:val="3189F76B"/>
    <w:rsid w:val="3191E091"/>
    <w:rsid w:val="3191EE96"/>
    <w:rsid w:val="31A417C0"/>
    <w:rsid w:val="31A6B559"/>
    <w:rsid w:val="31A789F6"/>
    <w:rsid w:val="31B19CBD"/>
    <w:rsid w:val="31B7B186"/>
    <w:rsid w:val="31B7CFD9"/>
    <w:rsid w:val="31BD186F"/>
    <w:rsid w:val="31BDBB64"/>
    <w:rsid w:val="31C05D54"/>
    <w:rsid w:val="31C5D259"/>
    <w:rsid w:val="31C64F1E"/>
    <w:rsid w:val="31CA0C57"/>
    <w:rsid w:val="31CA0F6A"/>
    <w:rsid w:val="31CC11D3"/>
    <w:rsid w:val="31D6B941"/>
    <w:rsid w:val="31D9F681"/>
    <w:rsid w:val="31DBB392"/>
    <w:rsid w:val="31DD296B"/>
    <w:rsid w:val="31DD38F1"/>
    <w:rsid w:val="31E24EF2"/>
    <w:rsid w:val="31E478BB"/>
    <w:rsid w:val="31E689B7"/>
    <w:rsid w:val="31EAC9D1"/>
    <w:rsid w:val="31EB87BE"/>
    <w:rsid w:val="31EC4F6F"/>
    <w:rsid w:val="31F442C5"/>
    <w:rsid w:val="31F7316B"/>
    <w:rsid w:val="31FA65B0"/>
    <w:rsid w:val="31FE4258"/>
    <w:rsid w:val="320A8BB2"/>
    <w:rsid w:val="3221036F"/>
    <w:rsid w:val="32230E4E"/>
    <w:rsid w:val="32234EBC"/>
    <w:rsid w:val="32286EBE"/>
    <w:rsid w:val="3233887D"/>
    <w:rsid w:val="32384E1D"/>
    <w:rsid w:val="3238FA5D"/>
    <w:rsid w:val="323D32CB"/>
    <w:rsid w:val="323EF108"/>
    <w:rsid w:val="324D1BA8"/>
    <w:rsid w:val="3253D841"/>
    <w:rsid w:val="32544DFB"/>
    <w:rsid w:val="325DFEC9"/>
    <w:rsid w:val="325E28A3"/>
    <w:rsid w:val="326B7561"/>
    <w:rsid w:val="3277AD5B"/>
    <w:rsid w:val="327A01C3"/>
    <w:rsid w:val="327A99AB"/>
    <w:rsid w:val="327C7082"/>
    <w:rsid w:val="32897787"/>
    <w:rsid w:val="328BD2EE"/>
    <w:rsid w:val="328F6984"/>
    <w:rsid w:val="3296DB15"/>
    <w:rsid w:val="32993B71"/>
    <w:rsid w:val="32A3A00F"/>
    <w:rsid w:val="32A6E481"/>
    <w:rsid w:val="32AE4DF6"/>
    <w:rsid w:val="32B7D6AF"/>
    <w:rsid w:val="32B8817B"/>
    <w:rsid w:val="32C3E213"/>
    <w:rsid w:val="32C40E7C"/>
    <w:rsid w:val="32C8654D"/>
    <w:rsid w:val="32C8F915"/>
    <w:rsid w:val="32CCED32"/>
    <w:rsid w:val="32D6D6EC"/>
    <w:rsid w:val="32DD7F07"/>
    <w:rsid w:val="32E2057C"/>
    <w:rsid w:val="32E28569"/>
    <w:rsid w:val="32E2880A"/>
    <w:rsid w:val="32E5A363"/>
    <w:rsid w:val="32EA3EF9"/>
    <w:rsid w:val="32EEAEA1"/>
    <w:rsid w:val="32F33AA4"/>
    <w:rsid w:val="32F38060"/>
    <w:rsid w:val="32F624B1"/>
    <w:rsid w:val="33089D20"/>
    <w:rsid w:val="330D5488"/>
    <w:rsid w:val="3313797E"/>
    <w:rsid w:val="331C8C25"/>
    <w:rsid w:val="331EA694"/>
    <w:rsid w:val="3321D6CA"/>
    <w:rsid w:val="3326C921"/>
    <w:rsid w:val="332B2A85"/>
    <w:rsid w:val="332B8BA8"/>
    <w:rsid w:val="332C5FB3"/>
    <w:rsid w:val="332C774F"/>
    <w:rsid w:val="3333284A"/>
    <w:rsid w:val="33333F14"/>
    <w:rsid w:val="33371B41"/>
    <w:rsid w:val="33373199"/>
    <w:rsid w:val="33380771"/>
    <w:rsid w:val="333AE95D"/>
    <w:rsid w:val="333B38A3"/>
    <w:rsid w:val="33461DC0"/>
    <w:rsid w:val="33471BEF"/>
    <w:rsid w:val="334D0E27"/>
    <w:rsid w:val="33552840"/>
    <w:rsid w:val="33557C74"/>
    <w:rsid w:val="33564DE8"/>
    <w:rsid w:val="335F78FD"/>
    <w:rsid w:val="3367F98E"/>
    <w:rsid w:val="3369388F"/>
    <w:rsid w:val="336D361B"/>
    <w:rsid w:val="336D3E7E"/>
    <w:rsid w:val="336E7CAE"/>
    <w:rsid w:val="336F16D3"/>
    <w:rsid w:val="33700838"/>
    <w:rsid w:val="3371950C"/>
    <w:rsid w:val="337581BE"/>
    <w:rsid w:val="337AF7E1"/>
    <w:rsid w:val="337F41D8"/>
    <w:rsid w:val="337FD03B"/>
    <w:rsid w:val="338ECDAF"/>
    <w:rsid w:val="339AF100"/>
    <w:rsid w:val="33A8DFDA"/>
    <w:rsid w:val="33A91507"/>
    <w:rsid w:val="33A943C4"/>
    <w:rsid w:val="33B8369C"/>
    <w:rsid w:val="33C06376"/>
    <w:rsid w:val="33C18D7E"/>
    <w:rsid w:val="33CDB28B"/>
    <w:rsid w:val="33D7063E"/>
    <w:rsid w:val="33DBED98"/>
    <w:rsid w:val="33DDEDBE"/>
    <w:rsid w:val="33DE4C0D"/>
    <w:rsid w:val="33E34735"/>
    <w:rsid w:val="33E64DBA"/>
    <w:rsid w:val="33FE432D"/>
    <w:rsid w:val="34014BA3"/>
    <w:rsid w:val="34017DFA"/>
    <w:rsid w:val="3405C352"/>
    <w:rsid w:val="34108F3E"/>
    <w:rsid w:val="3419E0D5"/>
    <w:rsid w:val="341ADC8D"/>
    <w:rsid w:val="342F844B"/>
    <w:rsid w:val="343806B3"/>
    <w:rsid w:val="343C6461"/>
    <w:rsid w:val="343F4C54"/>
    <w:rsid w:val="343F7E99"/>
    <w:rsid w:val="3442FE9B"/>
    <w:rsid w:val="34499C1D"/>
    <w:rsid w:val="344AC430"/>
    <w:rsid w:val="344D6FBE"/>
    <w:rsid w:val="3450EF96"/>
    <w:rsid w:val="3454871E"/>
    <w:rsid w:val="34558F1F"/>
    <w:rsid w:val="345D4E5E"/>
    <w:rsid w:val="345F56FC"/>
    <w:rsid w:val="346A8D3D"/>
    <w:rsid w:val="346AB3D9"/>
    <w:rsid w:val="346ABF09"/>
    <w:rsid w:val="347AA31C"/>
    <w:rsid w:val="347D2053"/>
    <w:rsid w:val="34822675"/>
    <w:rsid w:val="348627E0"/>
    <w:rsid w:val="348D2567"/>
    <w:rsid w:val="349AFE3F"/>
    <w:rsid w:val="349FA5A4"/>
    <w:rsid w:val="349FDCFA"/>
    <w:rsid w:val="34A63976"/>
    <w:rsid w:val="34A85EA4"/>
    <w:rsid w:val="34A9F7EB"/>
    <w:rsid w:val="34AA0717"/>
    <w:rsid w:val="34AA6BF5"/>
    <w:rsid w:val="34AD30F5"/>
    <w:rsid w:val="34ADE982"/>
    <w:rsid w:val="34BE9E57"/>
    <w:rsid w:val="34CE0E70"/>
    <w:rsid w:val="34D89EF3"/>
    <w:rsid w:val="34DC18BA"/>
    <w:rsid w:val="34E47496"/>
    <w:rsid w:val="34E5103F"/>
    <w:rsid w:val="34E98CF1"/>
    <w:rsid w:val="34F484AE"/>
    <w:rsid w:val="351112BA"/>
    <w:rsid w:val="3512B6F7"/>
    <w:rsid w:val="35198BCA"/>
    <w:rsid w:val="351EE1CF"/>
    <w:rsid w:val="35269941"/>
    <w:rsid w:val="352CF8DD"/>
    <w:rsid w:val="353A6443"/>
    <w:rsid w:val="353D2366"/>
    <w:rsid w:val="3542BE91"/>
    <w:rsid w:val="3554E64F"/>
    <w:rsid w:val="35597B19"/>
    <w:rsid w:val="35656C55"/>
    <w:rsid w:val="356A162A"/>
    <w:rsid w:val="356AEC6B"/>
    <w:rsid w:val="356F04D6"/>
    <w:rsid w:val="356F0BBE"/>
    <w:rsid w:val="357465BB"/>
    <w:rsid w:val="357622F9"/>
    <w:rsid w:val="3579E95D"/>
    <w:rsid w:val="3582A1FB"/>
    <w:rsid w:val="3587D079"/>
    <w:rsid w:val="358FA224"/>
    <w:rsid w:val="358FF37C"/>
    <w:rsid w:val="3590BCDC"/>
    <w:rsid w:val="3592C0E0"/>
    <w:rsid w:val="35946ED8"/>
    <w:rsid w:val="35972172"/>
    <w:rsid w:val="35A04AF2"/>
    <w:rsid w:val="35AE103A"/>
    <w:rsid w:val="35B0E744"/>
    <w:rsid w:val="35B239F5"/>
    <w:rsid w:val="35B3DE37"/>
    <w:rsid w:val="35B725A5"/>
    <w:rsid w:val="35C53372"/>
    <w:rsid w:val="35CBF341"/>
    <w:rsid w:val="35D6A823"/>
    <w:rsid w:val="35D81B03"/>
    <w:rsid w:val="35DD2484"/>
    <w:rsid w:val="35DD7CDA"/>
    <w:rsid w:val="35EC4283"/>
    <w:rsid w:val="35F7F6BD"/>
    <w:rsid w:val="35F9F358"/>
    <w:rsid w:val="3611C385"/>
    <w:rsid w:val="36183992"/>
    <w:rsid w:val="361A0FB3"/>
    <w:rsid w:val="361B96A7"/>
    <w:rsid w:val="361BF861"/>
    <w:rsid w:val="361C9190"/>
    <w:rsid w:val="361C940F"/>
    <w:rsid w:val="361CE21E"/>
    <w:rsid w:val="361D54C8"/>
    <w:rsid w:val="362056E6"/>
    <w:rsid w:val="362A271B"/>
    <w:rsid w:val="362F3994"/>
    <w:rsid w:val="3634B137"/>
    <w:rsid w:val="363508AD"/>
    <w:rsid w:val="3637F93E"/>
    <w:rsid w:val="363A7F6B"/>
    <w:rsid w:val="3646D33A"/>
    <w:rsid w:val="3647016E"/>
    <w:rsid w:val="364E16BA"/>
    <w:rsid w:val="364E18AD"/>
    <w:rsid w:val="36537F9D"/>
    <w:rsid w:val="3653DC26"/>
    <w:rsid w:val="3657A9E0"/>
    <w:rsid w:val="36588E58"/>
    <w:rsid w:val="365C27A7"/>
    <w:rsid w:val="3661B6E2"/>
    <w:rsid w:val="36639951"/>
    <w:rsid w:val="36643784"/>
    <w:rsid w:val="3664ADAE"/>
    <w:rsid w:val="3664CD2F"/>
    <w:rsid w:val="36687333"/>
    <w:rsid w:val="367657CF"/>
    <w:rsid w:val="36766E44"/>
    <w:rsid w:val="3679B770"/>
    <w:rsid w:val="3683D546"/>
    <w:rsid w:val="3686A1EA"/>
    <w:rsid w:val="3687601A"/>
    <w:rsid w:val="36889150"/>
    <w:rsid w:val="36892B70"/>
    <w:rsid w:val="3694DECB"/>
    <w:rsid w:val="3698E2B5"/>
    <w:rsid w:val="369E46D2"/>
    <w:rsid w:val="36A6B014"/>
    <w:rsid w:val="36A7A12D"/>
    <w:rsid w:val="36A85B88"/>
    <w:rsid w:val="36AC9ECA"/>
    <w:rsid w:val="36B18943"/>
    <w:rsid w:val="36B2A42F"/>
    <w:rsid w:val="36BA6047"/>
    <w:rsid w:val="36C28F3D"/>
    <w:rsid w:val="36CE1921"/>
    <w:rsid w:val="36CF85FC"/>
    <w:rsid w:val="36D3C9CE"/>
    <w:rsid w:val="36D7622C"/>
    <w:rsid w:val="36E0BF46"/>
    <w:rsid w:val="36EC4852"/>
    <w:rsid w:val="36EDA148"/>
    <w:rsid w:val="36EE39DE"/>
    <w:rsid w:val="36EF5481"/>
    <w:rsid w:val="36F11474"/>
    <w:rsid w:val="36F1C302"/>
    <w:rsid w:val="36F5CA8D"/>
    <w:rsid w:val="36F85354"/>
    <w:rsid w:val="36FFD242"/>
    <w:rsid w:val="3702083D"/>
    <w:rsid w:val="3703323F"/>
    <w:rsid w:val="37039CBF"/>
    <w:rsid w:val="3705B4C2"/>
    <w:rsid w:val="3705C520"/>
    <w:rsid w:val="370933D0"/>
    <w:rsid w:val="3709A07C"/>
    <w:rsid w:val="370F9F17"/>
    <w:rsid w:val="37129C77"/>
    <w:rsid w:val="37133DC4"/>
    <w:rsid w:val="371AF8E3"/>
    <w:rsid w:val="371D9BDE"/>
    <w:rsid w:val="37264DAD"/>
    <w:rsid w:val="3727FBEC"/>
    <w:rsid w:val="372A8B82"/>
    <w:rsid w:val="3732CE02"/>
    <w:rsid w:val="373305E3"/>
    <w:rsid w:val="373D80C4"/>
    <w:rsid w:val="373DB339"/>
    <w:rsid w:val="3741C214"/>
    <w:rsid w:val="374A82D3"/>
    <w:rsid w:val="374EF108"/>
    <w:rsid w:val="375E012A"/>
    <w:rsid w:val="375F0BAD"/>
    <w:rsid w:val="376021F4"/>
    <w:rsid w:val="37623CAC"/>
    <w:rsid w:val="37767187"/>
    <w:rsid w:val="377FAE38"/>
    <w:rsid w:val="377FF885"/>
    <w:rsid w:val="378256EF"/>
    <w:rsid w:val="3789000B"/>
    <w:rsid w:val="378F6BAB"/>
    <w:rsid w:val="37915541"/>
    <w:rsid w:val="3795D58B"/>
    <w:rsid w:val="3799764B"/>
    <w:rsid w:val="379F7D18"/>
    <w:rsid w:val="379FC8A2"/>
    <w:rsid w:val="37AB02CC"/>
    <w:rsid w:val="37AB17B7"/>
    <w:rsid w:val="37AC03A9"/>
    <w:rsid w:val="37AC77E3"/>
    <w:rsid w:val="37ACE168"/>
    <w:rsid w:val="37C769A7"/>
    <w:rsid w:val="37CBF163"/>
    <w:rsid w:val="37D0C50F"/>
    <w:rsid w:val="37D7D779"/>
    <w:rsid w:val="37D7E9C5"/>
    <w:rsid w:val="37DAD135"/>
    <w:rsid w:val="37E09F20"/>
    <w:rsid w:val="37E966B5"/>
    <w:rsid w:val="37E99F71"/>
    <w:rsid w:val="37E9F91B"/>
    <w:rsid w:val="37F5F736"/>
    <w:rsid w:val="37FFE226"/>
    <w:rsid w:val="3809B7C2"/>
    <w:rsid w:val="380A95B7"/>
    <w:rsid w:val="380AF8A4"/>
    <w:rsid w:val="380C689F"/>
    <w:rsid w:val="380DFD56"/>
    <w:rsid w:val="38120C74"/>
    <w:rsid w:val="381441BD"/>
    <w:rsid w:val="3816AFA0"/>
    <w:rsid w:val="381A85C2"/>
    <w:rsid w:val="382B7D4D"/>
    <w:rsid w:val="382CBA6C"/>
    <w:rsid w:val="382D2362"/>
    <w:rsid w:val="3831EFBC"/>
    <w:rsid w:val="3832FFE7"/>
    <w:rsid w:val="3833320D"/>
    <w:rsid w:val="383C5C99"/>
    <w:rsid w:val="383F9119"/>
    <w:rsid w:val="38414F42"/>
    <w:rsid w:val="38436330"/>
    <w:rsid w:val="3844195F"/>
    <w:rsid w:val="384AC783"/>
    <w:rsid w:val="384B316F"/>
    <w:rsid w:val="384B63C4"/>
    <w:rsid w:val="384D21D4"/>
    <w:rsid w:val="3851F826"/>
    <w:rsid w:val="38546A16"/>
    <w:rsid w:val="385629FE"/>
    <w:rsid w:val="3858DCA8"/>
    <w:rsid w:val="38629F08"/>
    <w:rsid w:val="3864B3BD"/>
    <w:rsid w:val="3866F007"/>
    <w:rsid w:val="386D0A55"/>
    <w:rsid w:val="387923C8"/>
    <w:rsid w:val="38794FC0"/>
    <w:rsid w:val="38842E14"/>
    <w:rsid w:val="3885467B"/>
    <w:rsid w:val="3889E00A"/>
    <w:rsid w:val="388C52EB"/>
    <w:rsid w:val="389124E0"/>
    <w:rsid w:val="3895E28C"/>
    <w:rsid w:val="3898A482"/>
    <w:rsid w:val="389C6D8F"/>
    <w:rsid w:val="38A3D536"/>
    <w:rsid w:val="38B286E3"/>
    <w:rsid w:val="38B88D37"/>
    <w:rsid w:val="38BE77A2"/>
    <w:rsid w:val="38BF5FA7"/>
    <w:rsid w:val="38C1D2B4"/>
    <w:rsid w:val="38C9CFB8"/>
    <w:rsid w:val="38CD3F85"/>
    <w:rsid w:val="38D106DB"/>
    <w:rsid w:val="38D41315"/>
    <w:rsid w:val="38E4D4AC"/>
    <w:rsid w:val="38E8AFED"/>
    <w:rsid w:val="38F34274"/>
    <w:rsid w:val="38F3AA42"/>
    <w:rsid w:val="38FA2A47"/>
    <w:rsid w:val="39015AAC"/>
    <w:rsid w:val="39054716"/>
    <w:rsid w:val="391DD9ED"/>
    <w:rsid w:val="3921599F"/>
    <w:rsid w:val="39217E31"/>
    <w:rsid w:val="39235A9B"/>
    <w:rsid w:val="39268034"/>
    <w:rsid w:val="39283206"/>
    <w:rsid w:val="392E0D29"/>
    <w:rsid w:val="39317F30"/>
    <w:rsid w:val="3936F52C"/>
    <w:rsid w:val="3938E887"/>
    <w:rsid w:val="393AB3F4"/>
    <w:rsid w:val="393F5CD5"/>
    <w:rsid w:val="3940EBD0"/>
    <w:rsid w:val="394482BC"/>
    <w:rsid w:val="3945A62B"/>
    <w:rsid w:val="3945B1F9"/>
    <w:rsid w:val="39460E07"/>
    <w:rsid w:val="39476320"/>
    <w:rsid w:val="394CBF68"/>
    <w:rsid w:val="39505F8B"/>
    <w:rsid w:val="3954A424"/>
    <w:rsid w:val="3955BEF0"/>
    <w:rsid w:val="3957EF46"/>
    <w:rsid w:val="395ABF05"/>
    <w:rsid w:val="396DCC57"/>
    <w:rsid w:val="39716C0E"/>
    <w:rsid w:val="397AA473"/>
    <w:rsid w:val="397C3166"/>
    <w:rsid w:val="397ED501"/>
    <w:rsid w:val="39954B12"/>
    <w:rsid w:val="39960626"/>
    <w:rsid w:val="39961736"/>
    <w:rsid w:val="399A92AD"/>
    <w:rsid w:val="399DDF84"/>
    <w:rsid w:val="39A2A9C7"/>
    <w:rsid w:val="39AA7D34"/>
    <w:rsid w:val="39ADC1A3"/>
    <w:rsid w:val="39ADF846"/>
    <w:rsid w:val="39AE4BAC"/>
    <w:rsid w:val="39B34DAA"/>
    <w:rsid w:val="39B7B1CF"/>
    <w:rsid w:val="39BB1BEB"/>
    <w:rsid w:val="39C01F37"/>
    <w:rsid w:val="39C64AE7"/>
    <w:rsid w:val="39C9CAFF"/>
    <w:rsid w:val="39CCC664"/>
    <w:rsid w:val="39CDEA1E"/>
    <w:rsid w:val="39CE21EB"/>
    <w:rsid w:val="39D2F5BF"/>
    <w:rsid w:val="39D88DE0"/>
    <w:rsid w:val="39E08C95"/>
    <w:rsid w:val="39E45E90"/>
    <w:rsid w:val="39E53925"/>
    <w:rsid w:val="39E99AAC"/>
    <w:rsid w:val="39EAED72"/>
    <w:rsid w:val="39F13BA9"/>
    <w:rsid w:val="39FA2FFF"/>
    <w:rsid w:val="3A060BEF"/>
    <w:rsid w:val="3A0D8F6A"/>
    <w:rsid w:val="3A0DF955"/>
    <w:rsid w:val="3A0E31A1"/>
    <w:rsid w:val="3A0E8525"/>
    <w:rsid w:val="3A15B372"/>
    <w:rsid w:val="3A1B69C1"/>
    <w:rsid w:val="3A1C43BC"/>
    <w:rsid w:val="3A1F1F47"/>
    <w:rsid w:val="3A21C936"/>
    <w:rsid w:val="3A273956"/>
    <w:rsid w:val="3A2C0DA5"/>
    <w:rsid w:val="3A2E3361"/>
    <w:rsid w:val="3A351D56"/>
    <w:rsid w:val="3A3D7859"/>
    <w:rsid w:val="3A4445FB"/>
    <w:rsid w:val="3A45F16B"/>
    <w:rsid w:val="3A47387A"/>
    <w:rsid w:val="3A4E4813"/>
    <w:rsid w:val="3A5957D7"/>
    <w:rsid w:val="3A5C6C94"/>
    <w:rsid w:val="3A5E9C85"/>
    <w:rsid w:val="3A637EE5"/>
    <w:rsid w:val="3A65EDB8"/>
    <w:rsid w:val="3A6DB3FB"/>
    <w:rsid w:val="3A705EF4"/>
    <w:rsid w:val="3A75162F"/>
    <w:rsid w:val="3A7895BB"/>
    <w:rsid w:val="3A7C8B5C"/>
    <w:rsid w:val="3A7DDF2E"/>
    <w:rsid w:val="3A81DFF4"/>
    <w:rsid w:val="3A891202"/>
    <w:rsid w:val="3A94A652"/>
    <w:rsid w:val="3A9B99FE"/>
    <w:rsid w:val="3A9CB55B"/>
    <w:rsid w:val="3A9CF8C3"/>
    <w:rsid w:val="3A9E56F1"/>
    <w:rsid w:val="3AAB473B"/>
    <w:rsid w:val="3AB3DD2E"/>
    <w:rsid w:val="3AB3F9B5"/>
    <w:rsid w:val="3AB4DE06"/>
    <w:rsid w:val="3AB62DFB"/>
    <w:rsid w:val="3AB8D8C9"/>
    <w:rsid w:val="3ABE5F93"/>
    <w:rsid w:val="3AC63C75"/>
    <w:rsid w:val="3AD1329D"/>
    <w:rsid w:val="3AD4D897"/>
    <w:rsid w:val="3AD55F04"/>
    <w:rsid w:val="3AD823EF"/>
    <w:rsid w:val="3ADE0647"/>
    <w:rsid w:val="3AF22026"/>
    <w:rsid w:val="3AF4097D"/>
    <w:rsid w:val="3AF5CFE3"/>
    <w:rsid w:val="3AFE3C55"/>
    <w:rsid w:val="3B039165"/>
    <w:rsid w:val="3B09FC37"/>
    <w:rsid w:val="3B0C2E7E"/>
    <w:rsid w:val="3B11780D"/>
    <w:rsid w:val="3B15D884"/>
    <w:rsid w:val="3B261C9D"/>
    <w:rsid w:val="3B2660E3"/>
    <w:rsid w:val="3B2661C2"/>
    <w:rsid w:val="3B29284A"/>
    <w:rsid w:val="3B29818D"/>
    <w:rsid w:val="3B2EB81A"/>
    <w:rsid w:val="3B33786C"/>
    <w:rsid w:val="3B3AFE0A"/>
    <w:rsid w:val="3B3D2CFC"/>
    <w:rsid w:val="3B3D8650"/>
    <w:rsid w:val="3B3DC616"/>
    <w:rsid w:val="3B41FABC"/>
    <w:rsid w:val="3B433C54"/>
    <w:rsid w:val="3B4FDB11"/>
    <w:rsid w:val="3B5A78A6"/>
    <w:rsid w:val="3B5B1171"/>
    <w:rsid w:val="3B6AD2CF"/>
    <w:rsid w:val="3B6B2DFF"/>
    <w:rsid w:val="3B7542E6"/>
    <w:rsid w:val="3B7A559C"/>
    <w:rsid w:val="3B8A5638"/>
    <w:rsid w:val="3B8B35B0"/>
    <w:rsid w:val="3B8DF839"/>
    <w:rsid w:val="3B944D68"/>
    <w:rsid w:val="3B94C323"/>
    <w:rsid w:val="3B96A544"/>
    <w:rsid w:val="3B9979FE"/>
    <w:rsid w:val="3B9B300C"/>
    <w:rsid w:val="3B9BBE8E"/>
    <w:rsid w:val="3B9FC962"/>
    <w:rsid w:val="3BA854BC"/>
    <w:rsid w:val="3BAB47AA"/>
    <w:rsid w:val="3BB009F2"/>
    <w:rsid w:val="3BB30553"/>
    <w:rsid w:val="3BBE89D1"/>
    <w:rsid w:val="3BC24428"/>
    <w:rsid w:val="3BC26908"/>
    <w:rsid w:val="3BC9D62F"/>
    <w:rsid w:val="3BD406F4"/>
    <w:rsid w:val="3BD653CB"/>
    <w:rsid w:val="3BDA111E"/>
    <w:rsid w:val="3BDA43F3"/>
    <w:rsid w:val="3BDBC22F"/>
    <w:rsid w:val="3BE31306"/>
    <w:rsid w:val="3BE39713"/>
    <w:rsid w:val="3BE9E0E0"/>
    <w:rsid w:val="3BF22D69"/>
    <w:rsid w:val="3BF44010"/>
    <w:rsid w:val="3BFC931A"/>
    <w:rsid w:val="3C01ABBB"/>
    <w:rsid w:val="3C02144E"/>
    <w:rsid w:val="3C07501A"/>
    <w:rsid w:val="3C0754ED"/>
    <w:rsid w:val="3C0C9961"/>
    <w:rsid w:val="3C0D2B3A"/>
    <w:rsid w:val="3C0FD524"/>
    <w:rsid w:val="3C105811"/>
    <w:rsid w:val="3C1D23E7"/>
    <w:rsid w:val="3C1E80AE"/>
    <w:rsid w:val="3C23DEA1"/>
    <w:rsid w:val="3C2873AB"/>
    <w:rsid w:val="3C2B68CB"/>
    <w:rsid w:val="3C346156"/>
    <w:rsid w:val="3C37F513"/>
    <w:rsid w:val="3C461C6B"/>
    <w:rsid w:val="3C4D2B6E"/>
    <w:rsid w:val="3C524F10"/>
    <w:rsid w:val="3C528317"/>
    <w:rsid w:val="3C61867E"/>
    <w:rsid w:val="3C6601CF"/>
    <w:rsid w:val="3C70640A"/>
    <w:rsid w:val="3C76F201"/>
    <w:rsid w:val="3C7A3331"/>
    <w:rsid w:val="3C7C9A6B"/>
    <w:rsid w:val="3C7F83DD"/>
    <w:rsid w:val="3C824E1C"/>
    <w:rsid w:val="3C8560A9"/>
    <w:rsid w:val="3C871896"/>
    <w:rsid w:val="3C87B0A5"/>
    <w:rsid w:val="3C9A19AF"/>
    <w:rsid w:val="3CA0096D"/>
    <w:rsid w:val="3CA6E6CC"/>
    <w:rsid w:val="3CA863DA"/>
    <w:rsid w:val="3CAE99A9"/>
    <w:rsid w:val="3CAFEA26"/>
    <w:rsid w:val="3CB284A3"/>
    <w:rsid w:val="3CB8C3AB"/>
    <w:rsid w:val="3CC42E62"/>
    <w:rsid w:val="3CC870AF"/>
    <w:rsid w:val="3CCACA1A"/>
    <w:rsid w:val="3CD3AB70"/>
    <w:rsid w:val="3CDDCAC8"/>
    <w:rsid w:val="3CE93518"/>
    <w:rsid w:val="3CEAAEFF"/>
    <w:rsid w:val="3CEB888A"/>
    <w:rsid w:val="3CEF8151"/>
    <w:rsid w:val="3CF0B9D3"/>
    <w:rsid w:val="3CF7A40B"/>
    <w:rsid w:val="3CF8C9C7"/>
    <w:rsid w:val="3D0232CA"/>
    <w:rsid w:val="3D064462"/>
    <w:rsid w:val="3D079EA7"/>
    <w:rsid w:val="3D07CA0C"/>
    <w:rsid w:val="3D17FF7A"/>
    <w:rsid w:val="3D1CE129"/>
    <w:rsid w:val="3D22E26C"/>
    <w:rsid w:val="3D28F0DD"/>
    <w:rsid w:val="3D2DFF41"/>
    <w:rsid w:val="3D2F8403"/>
    <w:rsid w:val="3D31F89B"/>
    <w:rsid w:val="3D3532B1"/>
    <w:rsid w:val="3D3CBA07"/>
    <w:rsid w:val="3D3D00C6"/>
    <w:rsid w:val="3D4177CC"/>
    <w:rsid w:val="3D41CA8C"/>
    <w:rsid w:val="3D456DBC"/>
    <w:rsid w:val="3D48FDB6"/>
    <w:rsid w:val="3D4B0B74"/>
    <w:rsid w:val="3D4B27E3"/>
    <w:rsid w:val="3D4B56B0"/>
    <w:rsid w:val="3D4B64A6"/>
    <w:rsid w:val="3D51A5BB"/>
    <w:rsid w:val="3D5C7FE0"/>
    <w:rsid w:val="3D6AC429"/>
    <w:rsid w:val="3D6B2FD7"/>
    <w:rsid w:val="3D6C7C36"/>
    <w:rsid w:val="3D6F084B"/>
    <w:rsid w:val="3D7640C2"/>
    <w:rsid w:val="3D78CC08"/>
    <w:rsid w:val="3D840367"/>
    <w:rsid w:val="3D90D4AF"/>
    <w:rsid w:val="3D920907"/>
    <w:rsid w:val="3D92AC97"/>
    <w:rsid w:val="3D930273"/>
    <w:rsid w:val="3D932665"/>
    <w:rsid w:val="3D938CF5"/>
    <w:rsid w:val="3D957079"/>
    <w:rsid w:val="3D9EA0EE"/>
    <w:rsid w:val="3D9F5797"/>
    <w:rsid w:val="3DA5A193"/>
    <w:rsid w:val="3DB7D7B7"/>
    <w:rsid w:val="3DB906F2"/>
    <w:rsid w:val="3DB9A19D"/>
    <w:rsid w:val="3DBE4159"/>
    <w:rsid w:val="3DC04634"/>
    <w:rsid w:val="3DCAF2E8"/>
    <w:rsid w:val="3DD45A70"/>
    <w:rsid w:val="3DD69FE0"/>
    <w:rsid w:val="3DE38E67"/>
    <w:rsid w:val="3DE5C4F0"/>
    <w:rsid w:val="3DE6FB0A"/>
    <w:rsid w:val="3DEBBA07"/>
    <w:rsid w:val="3DEE5378"/>
    <w:rsid w:val="3DEFD9E7"/>
    <w:rsid w:val="3DEFEF17"/>
    <w:rsid w:val="3DF0E608"/>
    <w:rsid w:val="3DFBD39C"/>
    <w:rsid w:val="3DFC0049"/>
    <w:rsid w:val="3E01FCE0"/>
    <w:rsid w:val="3E0219BE"/>
    <w:rsid w:val="3E02B319"/>
    <w:rsid w:val="3E1328DE"/>
    <w:rsid w:val="3E17A33D"/>
    <w:rsid w:val="3E1D2AA7"/>
    <w:rsid w:val="3E2739EE"/>
    <w:rsid w:val="3E296994"/>
    <w:rsid w:val="3E2C0C0E"/>
    <w:rsid w:val="3E3702A2"/>
    <w:rsid w:val="3E3A1F4D"/>
    <w:rsid w:val="3E48A809"/>
    <w:rsid w:val="3E5010F0"/>
    <w:rsid w:val="3E7FA68B"/>
    <w:rsid w:val="3E82389A"/>
    <w:rsid w:val="3E86125F"/>
    <w:rsid w:val="3E87AE63"/>
    <w:rsid w:val="3E88D20D"/>
    <w:rsid w:val="3E897BC8"/>
    <w:rsid w:val="3E8C755B"/>
    <w:rsid w:val="3E8D8DDB"/>
    <w:rsid w:val="3E9B78E4"/>
    <w:rsid w:val="3EA74531"/>
    <w:rsid w:val="3EADD839"/>
    <w:rsid w:val="3EAF6564"/>
    <w:rsid w:val="3EB7A77A"/>
    <w:rsid w:val="3EC16D61"/>
    <w:rsid w:val="3EC56356"/>
    <w:rsid w:val="3EC5D6D3"/>
    <w:rsid w:val="3EC7A076"/>
    <w:rsid w:val="3ECDA122"/>
    <w:rsid w:val="3ECF27A7"/>
    <w:rsid w:val="3ED1B16B"/>
    <w:rsid w:val="3ED4F3AA"/>
    <w:rsid w:val="3EDE8C08"/>
    <w:rsid w:val="3EE3FA40"/>
    <w:rsid w:val="3EE533F4"/>
    <w:rsid w:val="3EEC0DAF"/>
    <w:rsid w:val="3EF6B30E"/>
    <w:rsid w:val="3F00B199"/>
    <w:rsid w:val="3F0705A3"/>
    <w:rsid w:val="3F0BB9EF"/>
    <w:rsid w:val="3F0D0475"/>
    <w:rsid w:val="3F157640"/>
    <w:rsid w:val="3F1B565B"/>
    <w:rsid w:val="3F1CF306"/>
    <w:rsid w:val="3F1D5B65"/>
    <w:rsid w:val="3F1F82B1"/>
    <w:rsid w:val="3F264311"/>
    <w:rsid w:val="3F285418"/>
    <w:rsid w:val="3F29AC08"/>
    <w:rsid w:val="3F2B176B"/>
    <w:rsid w:val="3F2BE6F6"/>
    <w:rsid w:val="3F2EE714"/>
    <w:rsid w:val="3F3626C3"/>
    <w:rsid w:val="3F369289"/>
    <w:rsid w:val="3F382DA6"/>
    <w:rsid w:val="3F3B458F"/>
    <w:rsid w:val="3F3E9119"/>
    <w:rsid w:val="3F3FB417"/>
    <w:rsid w:val="3F4143A6"/>
    <w:rsid w:val="3F437013"/>
    <w:rsid w:val="3F5216E1"/>
    <w:rsid w:val="3F567EB8"/>
    <w:rsid w:val="3F664519"/>
    <w:rsid w:val="3F6A7E2F"/>
    <w:rsid w:val="3F6F111E"/>
    <w:rsid w:val="3F7C23C5"/>
    <w:rsid w:val="3F834615"/>
    <w:rsid w:val="3F8AD9A7"/>
    <w:rsid w:val="3F8B490E"/>
    <w:rsid w:val="3F8E5FC3"/>
    <w:rsid w:val="3F8EEED4"/>
    <w:rsid w:val="3F90B391"/>
    <w:rsid w:val="3F92149A"/>
    <w:rsid w:val="3F992A55"/>
    <w:rsid w:val="3F9A19FA"/>
    <w:rsid w:val="3F9AE671"/>
    <w:rsid w:val="3F9CCC10"/>
    <w:rsid w:val="3FAA8C3A"/>
    <w:rsid w:val="3FB68A8D"/>
    <w:rsid w:val="3FB954BD"/>
    <w:rsid w:val="3FBAE38E"/>
    <w:rsid w:val="3FC5E062"/>
    <w:rsid w:val="3FC767E0"/>
    <w:rsid w:val="3FC8D4BA"/>
    <w:rsid w:val="3FC975A3"/>
    <w:rsid w:val="3FCA8BA3"/>
    <w:rsid w:val="3FD64BE1"/>
    <w:rsid w:val="3FDB8620"/>
    <w:rsid w:val="3FE4A2B0"/>
    <w:rsid w:val="3FE78EA6"/>
    <w:rsid w:val="3FE82529"/>
    <w:rsid w:val="3FE831CA"/>
    <w:rsid w:val="3FE96A84"/>
    <w:rsid w:val="3FEAFBE4"/>
    <w:rsid w:val="3FF1A4E2"/>
    <w:rsid w:val="3FF60B8D"/>
    <w:rsid w:val="3FF6BF8F"/>
    <w:rsid w:val="3FFAADC9"/>
    <w:rsid w:val="3FFCEDF7"/>
    <w:rsid w:val="3FFEE6D1"/>
    <w:rsid w:val="400450A3"/>
    <w:rsid w:val="40058D3B"/>
    <w:rsid w:val="4008A0AC"/>
    <w:rsid w:val="400EB279"/>
    <w:rsid w:val="40128DD9"/>
    <w:rsid w:val="40134CC9"/>
    <w:rsid w:val="4016679B"/>
    <w:rsid w:val="402B15D7"/>
    <w:rsid w:val="403062E0"/>
    <w:rsid w:val="4031837A"/>
    <w:rsid w:val="4032100A"/>
    <w:rsid w:val="40325BF9"/>
    <w:rsid w:val="40334013"/>
    <w:rsid w:val="40351267"/>
    <w:rsid w:val="403AB34F"/>
    <w:rsid w:val="403AF02B"/>
    <w:rsid w:val="403E43F2"/>
    <w:rsid w:val="40413230"/>
    <w:rsid w:val="4049F35A"/>
    <w:rsid w:val="404D645D"/>
    <w:rsid w:val="405B5727"/>
    <w:rsid w:val="405D1223"/>
    <w:rsid w:val="405FBB09"/>
    <w:rsid w:val="4064C3CA"/>
    <w:rsid w:val="406AD15D"/>
    <w:rsid w:val="406B98B5"/>
    <w:rsid w:val="407473CA"/>
    <w:rsid w:val="4076C079"/>
    <w:rsid w:val="407C3FD8"/>
    <w:rsid w:val="407E4459"/>
    <w:rsid w:val="407FF852"/>
    <w:rsid w:val="4084F7D1"/>
    <w:rsid w:val="408946BC"/>
    <w:rsid w:val="409B4997"/>
    <w:rsid w:val="40AAE44E"/>
    <w:rsid w:val="40AF0AD6"/>
    <w:rsid w:val="40B41A54"/>
    <w:rsid w:val="40B4795A"/>
    <w:rsid w:val="40BA378D"/>
    <w:rsid w:val="40BFD7D6"/>
    <w:rsid w:val="40C12E57"/>
    <w:rsid w:val="40C2BC53"/>
    <w:rsid w:val="40C31ACA"/>
    <w:rsid w:val="40D4B345"/>
    <w:rsid w:val="40D61DC0"/>
    <w:rsid w:val="40D93054"/>
    <w:rsid w:val="40E2DB2D"/>
    <w:rsid w:val="40E7A6A0"/>
    <w:rsid w:val="40EBAA4C"/>
    <w:rsid w:val="40EF152A"/>
    <w:rsid w:val="40EF3BB5"/>
    <w:rsid w:val="40F23F0C"/>
    <w:rsid w:val="40FBE082"/>
    <w:rsid w:val="40FE0FD6"/>
    <w:rsid w:val="410385D0"/>
    <w:rsid w:val="4106C1E9"/>
    <w:rsid w:val="410BD110"/>
    <w:rsid w:val="410E5322"/>
    <w:rsid w:val="410EAA8B"/>
    <w:rsid w:val="4117A041"/>
    <w:rsid w:val="411FA67B"/>
    <w:rsid w:val="41285817"/>
    <w:rsid w:val="41295174"/>
    <w:rsid w:val="4129EEA7"/>
    <w:rsid w:val="412A5225"/>
    <w:rsid w:val="412DA17A"/>
    <w:rsid w:val="4131A0D3"/>
    <w:rsid w:val="4132BDEE"/>
    <w:rsid w:val="4146BC8A"/>
    <w:rsid w:val="4153BEFD"/>
    <w:rsid w:val="4154B2F8"/>
    <w:rsid w:val="41555CF3"/>
    <w:rsid w:val="4160D0D5"/>
    <w:rsid w:val="4162E480"/>
    <w:rsid w:val="41708649"/>
    <w:rsid w:val="417E9BEA"/>
    <w:rsid w:val="417EDBA5"/>
    <w:rsid w:val="4180D2C0"/>
    <w:rsid w:val="41831A5B"/>
    <w:rsid w:val="4186FC26"/>
    <w:rsid w:val="418E528B"/>
    <w:rsid w:val="41916C3A"/>
    <w:rsid w:val="4195E953"/>
    <w:rsid w:val="419A2288"/>
    <w:rsid w:val="419BB027"/>
    <w:rsid w:val="419D2351"/>
    <w:rsid w:val="419DF99E"/>
    <w:rsid w:val="419F8FBD"/>
    <w:rsid w:val="41A02A7C"/>
    <w:rsid w:val="41A076F2"/>
    <w:rsid w:val="41AB3FCB"/>
    <w:rsid w:val="41B52EF5"/>
    <w:rsid w:val="41B7544B"/>
    <w:rsid w:val="41C0C568"/>
    <w:rsid w:val="41C261DB"/>
    <w:rsid w:val="41CC0F43"/>
    <w:rsid w:val="41D19FFA"/>
    <w:rsid w:val="41D32BDE"/>
    <w:rsid w:val="41D4DFFA"/>
    <w:rsid w:val="41D7205E"/>
    <w:rsid w:val="41DC40A1"/>
    <w:rsid w:val="41DDE00E"/>
    <w:rsid w:val="41EBB804"/>
    <w:rsid w:val="41F3C0C6"/>
    <w:rsid w:val="41FA33AB"/>
    <w:rsid w:val="4209522D"/>
    <w:rsid w:val="42136E57"/>
    <w:rsid w:val="42142BBD"/>
    <w:rsid w:val="421B882D"/>
    <w:rsid w:val="422587E9"/>
    <w:rsid w:val="4227D382"/>
    <w:rsid w:val="4228FE23"/>
    <w:rsid w:val="42292156"/>
    <w:rsid w:val="422B0A4A"/>
    <w:rsid w:val="423A9679"/>
    <w:rsid w:val="42409BAC"/>
    <w:rsid w:val="4243E22E"/>
    <w:rsid w:val="424537D3"/>
    <w:rsid w:val="4248A24B"/>
    <w:rsid w:val="424B129A"/>
    <w:rsid w:val="424C2E00"/>
    <w:rsid w:val="4253FC17"/>
    <w:rsid w:val="425C1F2F"/>
    <w:rsid w:val="4260B64D"/>
    <w:rsid w:val="42752837"/>
    <w:rsid w:val="427FA2DB"/>
    <w:rsid w:val="42839B10"/>
    <w:rsid w:val="4293E868"/>
    <w:rsid w:val="429A363B"/>
    <w:rsid w:val="42A09085"/>
    <w:rsid w:val="42AB33AD"/>
    <w:rsid w:val="42BE9610"/>
    <w:rsid w:val="42CC4AB0"/>
    <w:rsid w:val="42CC5548"/>
    <w:rsid w:val="42DFD7A7"/>
    <w:rsid w:val="42E0B267"/>
    <w:rsid w:val="42E3653E"/>
    <w:rsid w:val="42E8FA7B"/>
    <w:rsid w:val="42E94092"/>
    <w:rsid w:val="42F1153A"/>
    <w:rsid w:val="42FC104D"/>
    <w:rsid w:val="42FCBF0D"/>
    <w:rsid w:val="42FD74F3"/>
    <w:rsid w:val="4306E7D5"/>
    <w:rsid w:val="4310E182"/>
    <w:rsid w:val="431B95BD"/>
    <w:rsid w:val="43255164"/>
    <w:rsid w:val="43273D30"/>
    <w:rsid w:val="432D4C17"/>
    <w:rsid w:val="43312C9E"/>
    <w:rsid w:val="4333B255"/>
    <w:rsid w:val="43358CC1"/>
    <w:rsid w:val="4339C9FF"/>
    <w:rsid w:val="433B0B0E"/>
    <w:rsid w:val="433C108E"/>
    <w:rsid w:val="433EA05E"/>
    <w:rsid w:val="4345C726"/>
    <w:rsid w:val="434729F9"/>
    <w:rsid w:val="434B3F14"/>
    <w:rsid w:val="434C38C4"/>
    <w:rsid w:val="434E85ED"/>
    <w:rsid w:val="435B1BB9"/>
    <w:rsid w:val="435DCAD4"/>
    <w:rsid w:val="435EA7FB"/>
    <w:rsid w:val="435F32EA"/>
    <w:rsid w:val="4364A367"/>
    <w:rsid w:val="436DBA85"/>
    <w:rsid w:val="4376A29A"/>
    <w:rsid w:val="43779197"/>
    <w:rsid w:val="4378DA4A"/>
    <w:rsid w:val="437A1F35"/>
    <w:rsid w:val="437EC6D2"/>
    <w:rsid w:val="4380F86D"/>
    <w:rsid w:val="438166FC"/>
    <w:rsid w:val="438A52B4"/>
    <w:rsid w:val="438BD3D9"/>
    <w:rsid w:val="4393EDBF"/>
    <w:rsid w:val="439DEF00"/>
    <w:rsid w:val="439EC104"/>
    <w:rsid w:val="43AF8F8B"/>
    <w:rsid w:val="43C23F7E"/>
    <w:rsid w:val="43D83058"/>
    <w:rsid w:val="43DE98F4"/>
    <w:rsid w:val="43E206D1"/>
    <w:rsid w:val="43E2B926"/>
    <w:rsid w:val="43E2F1EB"/>
    <w:rsid w:val="43EE16E3"/>
    <w:rsid w:val="43F06429"/>
    <w:rsid w:val="43F465C0"/>
    <w:rsid w:val="43F85B2C"/>
    <w:rsid w:val="43FB62DC"/>
    <w:rsid w:val="43FD0C6C"/>
    <w:rsid w:val="440416E5"/>
    <w:rsid w:val="440448B6"/>
    <w:rsid w:val="44099570"/>
    <w:rsid w:val="440D28A5"/>
    <w:rsid w:val="440E1FF5"/>
    <w:rsid w:val="440EC02C"/>
    <w:rsid w:val="4412DFCC"/>
    <w:rsid w:val="441A1491"/>
    <w:rsid w:val="441AE68C"/>
    <w:rsid w:val="4420CE1B"/>
    <w:rsid w:val="44217166"/>
    <w:rsid w:val="4423F5CE"/>
    <w:rsid w:val="44283113"/>
    <w:rsid w:val="442C478F"/>
    <w:rsid w:val="442D4DE6"/>
    <w:rsid w:val="44318B21"/>
    <w:rsid w:val="44319DE1"/>
    <w:rsid w:val="44335D3C"/>
    <w:rsid w:val="443461E0"/>
    <w:rsid w:val="443D81D1"/>
    <w:rsid w:val="443ED615"/>
    <w:rsid w:val="443FB764"/>
    <w:rsid w:val="4447E761"/>
    <w:rsid w:val="444AB359"/>
    <w:rsid w:val="444D9E19"/>
    <w:rsid w:val="44539BB8"/>
    <w:rsid w:val="4454D833"/>
    <w:rsid w:val="445F410B"/>
    <w:rsid w:val="4461D2DD"/>
    <w:rsid w:val="4464BF4D"/>
    <w:rsid w:val="446A192B"/>
    <w:rsid w:val="446ADA3E"/>
    <w:rsid w:val="446D6BCD"/>
    <w:rsid w:val="44777452"/>
    <w:rsid w:val="44803398"/>
    <w:rsid w:val="4481ACCC"/>
    <w:rsid w:val="448D3AE7"/>
    <w:rsid w:val="448D6B8B"/>
    <w:rsid w:val="4490E2C3"/>
    <w:rsid w:val="44951018"/>
    <w:rsid w:val="4498EB89"/>
    <w:rsid w:val="449CE739"/>
    <w:rsid w:val="44A01908"/>
    <w:rsid w:val="44ADCA0C"/>
    <w:rsid w:val="44BB369E"/>
    <w:rsid w:val="44C566BB"/>
    <w:rsid w:val="44CA0E41"/>
    <w:rsid w:val="44CAC42D"/>
    <w:rsid w:val="44CF17FF"/>
    <w:rsid w:val="44CF60E0"/>
    <w:rsid w:val="44D30813"/>
    <w:rsid w:val="44D75846"/>
    <w:rsid w:val="44DAC757"/>
    <w:rsid w:val="44DB1FF7"/>
    <w:rsid w:val="44E33B75"/>
    <w:rsid w:val="44E463F3"/>
    <w:rsid w:val="44E921D5"/>
    <w:rsid w:val="44F557A2"/>
    <w:rsid w:val="45099722"/>
    <w:rsid w:val="450A6EFC"/>
    <w:rsid w:val="450B9F58"/>
    <w:rsid w:val="450F71AD"/>
    <w:rsid w:val="4517DCBE"/>
    <w:rsid w:val="451811FD"/>
    <w:rsid w:val="4518A69C"/>
    <w:rsid w:val="451A59D9"/>
    <w:rsid w:val="451FBC08"/>
    <w:rsid w:val="4521E0BB"/>
    <w:rsid w:val="45256315"/>
    <w:rsid w:val="45274EC8"/>
    <w:rsid w:val="452AF7CE"/>
    <w:rsid w:val="452D1836"/>
    <w:rsid w:val="4531BE58"/>
    <w:rsid w:val="45347B23"/>
    <w:rsid w:val="453DF6AC"/>
    <w:rsid w:val="454409E9"/>
    <w:rsid w:val="4550DD16"/>
    <w:rsid w:val="4551419A"/>
    <w:rsid w:val="455363C2"/>
    <w:rsid w:val="4553CF5F"/>
    <w:rsid w:val="4560F8E4"/>
    <w:rsid w:val="4562837F"/>
    <w:rsid w:val="45629572"/>
    <w:rsid w:val="45635F4F"/>
    <w:rsid w:val="4568158A"/>
    <w:rsid w:val="45691903"/>
    <w:rsid w:val="4572659D"/>
    <w:rsid w:val="457AF415"/>
    <w:rsid w:val="457B32E6"/>
    <w:rsid w:val="45867973"/>
    <w:rsid w:val="458693C3"/>
    <w:rsid w:val="458C348A"/>
    <w:rsid w:val="459082AB"/>
    <w:rsid w:val="45943A58"/>
    <w:rsid w:val="45951865"/>
    <w:rsid w:val="45AF4E87"/>
    <w:rsid w:val="45B24461"/>
    <w:rsid w:val="45B4E4C7"/>
    <w:rsid w:val="45C56445"/>
    <w:rsid w:val="45CEC03D"/>
    <w:rsid w:val="45CF5DA0"/>
    <w:rsid w:val="45CF77AF"/>
    <w:rsid w:val="45D04BBD"/>
    <w:rsid w:val="45D240EC"/>
    <w:rsid w:val="45D3D222"/>
    <w:rsid w:val="45D96DCE"/>
    <w:rsid w:val="45EA7020"/>
    <w:rsid w:val="45EB3B5F"/>
    <w:rsid w:val="4603F60A"/>
    <w:rsid w:val="46088B50"/>
    <w:rsid w:val="460C33E2"/>
    <w:rsid w:val="460E38CB"/>
    <w:rsid w:val="46142AC4"/>
    <w:rsid w:val="46162E6B"/>
    <w:rsid w:val="4622C4D2"/>
    <w:rsid w:val="46276ED9"/>
    <w:rsid w:val="4628EDB2"/>
    <w:rsid w:val="46308CF4"/>
    <w:rsid w:val="46315F4D"/>
    <w:rsid w:val="4634EAF8"/>
    <w:rsid w:val="4636315F"/>
    <w:rsid w:val="46404473"/>
    <w:rsid w:val="4647CE69"/>
    <w:rsid w:val="4659DA8D"/>
    <w:rsid w:val="46603F3E"/>
    <w:rsid w:val="46678B53"/>
    <w:rsid w:val="466B490F"/>
    <w:rsid w:val="466D38CE"/>
    <w:rsid w:val="466F3DE3"/>
    <w:rsid w:val="4671A437"/>
    <w:rsid w:val="467A918C"/>
    <w:rsid w:val="467DED37"/>
    <w:rsid w:val="4680A649"/>
    <w:rsid w:val="46815021"/>
    <w:rsid w:val="468A6069"/>
    <w:rsid w:val="469CAAA9"/>
    <w:rsid w:val="46AFD479"/>
    <w:rsid w:val="46B0076D"/>
    <w:rsid w:val="46B164E2"/>
    <w:rsid w:val="46B4C951"/>
    <w:rsid w:val="46C10BD9"/>
    <w:rsid w:val="46C2BB64"/>
    <w:rsid w:val="46C3486B"/>
    <w:rsid w:val="46D11E3E"/>
    <w:rsid w:val="46D1577D"/>
    <w:rsid w:val="46D434F8"/>
    <w:rsid w:val="46D758CD"/>
    <w:rsid w:val="46E0CCFC"/>
    <w:rsid w:val="46E4184F"/>
    <w:rsid w:val="46E54A59"/>
    <w:rsid w:val="46F0908E"/>
    <w:rsid w:val="46F09787"/>
    <w:rsid w:val="46F20666"/>
    <w:rsid w:val="46F76526"/>
    <w:rsid w:val="46FA0BD3"/>
    <w:rsid w:val="46FD66C5"/>
    <w:rsid w:val="46FEF889"/>
    <w:rsid w:val="470A3136"/>
    <w:rsid w:val="470B4E31"/>
    <w:rsid w:val="470F1246"/>
    <w:rsid w:val="470FA7C6"/>
    <w:rsid w:val="471173BA"/>
    <w:rsid w:val="4716D4AC"/>
    <w:rsid w:val="471A08ED"/>
    <w:rsid w:val="471E1B0A"/>
    <w:rsid w:val="472014D3"/>
    <w:rsid w:val="47224921"/>
    <w:rsid w:val="4725166F"/>
    <w:rsid w:val="472B871C"/>
    <w:rsid w:val="472C0ACD"/>
    <w:rsid w:val="472E817A"/>
    <w:rsid w:val="47339376"/>
    <w:rsid w:val="473893B4"/>
    <w:rsid w:val="473C3855"/>
    <w:rsid w:val="4741B204"/>
    <w:rsid w:val="4744963F"/>
    <w:rsid w:val="474F6D31"/>
    <w:rsid w:val="4754F39F"/>
    <w:rsid w:val="47560455"/>
    <w:rsid w:val="4758476E"/>
    <w:rsid w:val="47587634"/>
    <w:rsid w:val="475A934C"/>
    <w:rsid w:val="475CC6C4"/>
    <w:rsid w:val="4765910C"/>
    <w:rsid w:val="47691A40"/>
    <w:rsid w:val="4774B656"/>
    <w:rsid w:val="477A738C"/>
    <w:rsid w:val="478FA105"/>
    <w:rsid w:val="47912093"/>
    <w:rsid w:val="47963B8B"/>
    <w:rsid w:val="479739BC"/>
    <w:rsid w:val="4798D9E4"/>
    <w:rsid w:val="47A41DA4"/>
    <w:rsid w:val="47A43781"/>
    <w:rsid w:val="47A4E44F"/>
    <w:rsid w:val="47AA1F5B"/>
    <w:rsid w:val="47ACF7CD"/>
    <w:rsid w:val="47B28557"/>
    <w:rsid w:val="47B5B215"/>
    <w:rsid w:val="47B6E559"/>
    <w:rsid w:val="47B74343"/>
    <w:rsid w:val="47B79F7F"/>
    <w:rsid w:val="47BE784F"/>
    <w:rsid w:val="47BF4CEE"/>
    <w:rsid w:val="47BF8419"/>
    <w:rsid w:val="47C4EF57"/>
    <w:rsid w:val="47C55133"/>
    <w:rsid w:val="47D0E644"/>
    <w:rsid w:val="47D1BAAD"/>
    <w:rsid w:val="47D35FAB"/>
    <w:rsid w:val="47DBD8BC"/>
    <w:rsid w:val="47E88BDE"/>
    <w:rsid w:val="47EAA1D2"/>
    <w:rsid w:val="47F02E9E"/>
    <w:rsid w:val="47F22A05"/>
    <w:rsid w:val="47F525DB"/>
    <w:rsid w:val="47F74219"/>
    <w:rsid w:val="47FA9681"/>
    <w:rsid w:val="47FB39F5"/>
    <w:rsid w:val="47FE535E"/>
    <w:rsid w:val="480005BF"/>
    <w:rsid w:val="480774E2"/>
    <w:rsid w:val="4808E39E"/>
    <w:rsid w:val="480A122D"/>
    <w:rsid w:val="480A61AA"/>
    <w:rsid w:val="481B68E9"/>
    <w:rsid w:val="481CE322"/>
    <w:rsid w:val="481D9D56"/>
    <w:rsid w:val="48210D3F"/>
    <w:rsid w:val="4821D6B9"/>
    <w:rsid w:val="482C3BEC"/>
    <w:rsid w:val="48345CFA"/>
    <w:rsid w:val="483515CB"/>
    <w:rsid w:val="48358692"/>
    <w:rsid w:val="4839360A"/>
    <w:rsid w:val="483A8498"/>
    <w:rsid w:val="483E5AC7"/>
    <w:rsid w:val="484A37AE"/>
    <w:rsid w:val="484E9798"/>
    <w:rsid w:val="48521679"/>
    <w:rsid w:val="48574C00"/>
    <w:rsid w:val="4862BE68"/>
    <w:rsid w:val="48639585"/>
    <w:rsid w:val="486DD56E"/>
    <w:rsid w:val="4871B5BC"/>
    <w:rsid w:val="488A5AF9"/>
    <w:rsid w:val="488EE8D5"/>
    <w:rsid w:val="489681F0"/>
    <w:rsid w:val="48975737"/>
    <w:rsid w:val="4898EE43"/>
    <w:rsid w:val="489BD7F3"/>
    <w:rsid w:val="48A45D72"/>
    <w:rsid w:val="48A6CA22"/>
    <w:rsid w:val="48A7A628"/>
    <w:rsid w:val="48B3439F"/>
    <w:rsid w:val="48B4C895"/>
    <w:rsid w:val="48B5C975"/>
    <w:rsid w:val="48B65EA0"/>
    <w:rsid w:val="48B6AAD6"/>
    <w:rsid w:val="48B6BDBA"/>
    <w:rsid w:val="48C22E8A"/>
    <w:rsid w:val="48C46D91"/>
    <w:rsid w:val="48C96790"/>
    <w:rsid w:val="48CB189E"/>
    <w:rsid w:val="48CCDC29"/>
    <w:rsid w:val="48CDB3E6"/>
    <w:rsid w:val="48D98436"/>
    <w:rsid w:val="48E76D0D"/>
    <w:rsid w:val="48E78362"/>
    <w:rsid w:val="48F85D99"/>
    <w:rsid w:val="48F8ECE8"/>
    <w:rsid w:val="48FCB1B1"/>
    <w:rsid w:val="490787C6"/>
    <w:rsid w:val="492964DD"/>
    <w:rsid w:val="492C5F1B"/>
    <w:rsid w:val="49333735"/>
    <w:rsid w:val="4933792A"/>
    <w:rsid w:val="493723B2"/>
    <w:rsid w:val="4937EA61"/>
    <w:rsid w:val="493E9745"/>
    <w:rsid w:val="493EB2F0"/>
    <w:rsid w:val="49464356"/>
    <w:rsid w:val="4947DABE"/>
    <w:rsid w:val="494B3FBF"/>
    <w:rsid w:val="494B4E6C"/>
    <w:rsid w:val="49573C8E"/>
    <w:rsid w:val="49592FFC"/>
    <w:rsid w:val="495ABBDD"/>
    <w:rsid w:val="496526E9"/>
    <w:rsid w:val="4967280D"/>
    <w:rsid w:val="496A59ED"/>
    <w:rsid w:val="497446C6"/>
    <w:rsid w:val="497BDB64"/>
    <w:rsid w:val="497C80B2"/>
    <w:rsid w:val="498F3E1E"/>
    <w:rsid w:val="498F9ABD"/>
    <w:rsid w:val="499196DE"/>
    <w:rsid w:val="49920532"/>
    <w:rsid w:val="4993A740"/>
    <w:rsid w:val="49972567"/>
    <w:rsid w:val="499D292C"/>
    <w:rsid w:val="49A12BB2"/>
    <w:rsid w:val="49A57DD0"/>
    <w:rsid w:val="49A7CA12"/>
    <w:rsid w:val="49AA180A"/>
    <w:rsid w:val="49B5521E"/>
    <w:rsid w:val="49B5EE61"/>
    <w:rsid w:val="49B9C3D7"/>
    <w:rsid w:val="49BD6B6D"/>
    <w:rsid w:val="49C7EFAD"/>
    <w:rsid w:val="49CBFDDB"/>
    <w:rsid w:val="49D52274"/>
    <w:rsid w:val="49DE62AB"/>
    <w:rsid w:val="49DF70AE"/>
    <w:rsid w:val="49E04394"/>
    <w:rsid w:val="49E8150D"/>
    <w:rsid w:val="49F0268E"/>
    <w:rsid w:val="49F1BEE3"/>
    <w:rsid w:val="49FBD0E8"/>
    <w:rsid w:val="49FC3877"/>
    <w:rsid w:val="4A0224DD"/>
    <w:rsid w:val="4A090255"/>
    <w:rsid w:val="4A0DE1EF"/>
    <w:rsid w:val="4A0F7BD7"/>
    <w:rsid w:val="4A12B93C"/>
    <w:rsid w:val="4A15C40F"/>
    <w:rsid w:val="4A15D095"/>
    <w:rsid w:val="4A1EA8A6"/>
    <w:rsid w:val="4A2799CF"/>
    <w:rsid w:val="4A27BF0E"/>
    <w:rsid w:val="4A2BFA0F"/>
    <w:rsid w:val="4A3AA67B"/>
    <w:rsid w:val="4A47163D"/>
    <w:rsid w:val="4A4F3C30"/>
    <w:rsid w:val="4A599953"/>
    <w:rsid w:val="4A5AE54A"/>
    <w:rsid w:val="4A61CF41"/>
    <w:rsid w:val="4A621FD7"/>
    <w:rsid w:val="4A7467BF"/>
    <w:rsid w:val="4A79C02B"/>
    <w:rsid w:val="4A7DDA9F"/>
    <w:rsid w:val="4A81FA06"/>
    <w:rsid w:val="4A8EAACE"/>
    <w:rsid w:val="4A9A053B"/>
    <w:rsid w:val="4AA33E61"/>
    <w:rsid w:val="4AA5BF03"/>
    <w:rsid w:val="4AA93278"/>
    <w:rsid w:val="4AAC2CBE"/>
    <w:rsid w:val="4AB19159"/>
    <w:rsid w:val="4AB44D6A"/>
    <w:rsid w:val="4AB4A46B"/>
    <w:rsid w:val="4ABC90C7"/>
    <w:rsid w:val="4AC5362C"/>
    <w:rsid w:val="4ACA8A8E"/>
    <w:rsid w:val="4ACB8148"/>
    <w:rsid w:val="4ACBBC82"/>
    <w:rsid w:val="4ACF5A5F"/>
    <w:rsid w:val="4ACFCCB5"/>
    <w:rsid w:val="4AD4FDA9"/>
    <w:rsid w:val="4AD59521"/>
    <w:rsid w:val="4AD9BF6F"/>
    <w:rsid w:val="4AE85EAA"/>
    <w:rsid w:val="4AF00B78"/>
    <w:rsid w:val="4AF18331"/>
    <w:rsid w:val="4AF36083"/>
    <w:rsid w:val="4AF606E9"/>
    <w:rsid w:val="4AF7FBD3"/>
    <w:rsid w:val="4AFCE888"/>
    <w:rsid w:val="4AFFD80E"/>
    <w:rsid w:val="4B017C7D"/>
    <w:rsid w:val="4B027178"/>
    <w:rsid w:val="4B057F0A"/>
    <w:rsid w:val="4B081060"/>
    <w:rsid w:val="4B081565"/>
    <w:rsid w:val="4B0CC646"/>
    <w:rsid w:val="4B0D953D"/>
    <w:rsid w:val="4B1365F5"/>
    <w:rsid w:val="4B13A1AA"/>
    <w:rsid w:val="4B1AA2C5"/>
    <w:rsid w:val="4B1D89A0"/>
    <w:rsid w:val="4B3222DA"/>
    <w:rsid w:val="4B331A21"/>
    <w:rsid w:val="4B34CAEB"/>
    <w:rsid w:val="4B3ACFD9"/>
    <w:rsid w:val="4B4061D7"/>
    <w:rsid w:val="4B435E78"/>
    <w:rsid w:val="4B437866"/>
    <w:rsid w:val="4B470AEA"/>
    <w:rsid w:val="4B491A67"/>
    <w:rsid w:val="4B50B06E"/>
    <w:rsid w:val="4B6E8AB7"/>
    <w:rsid w:val="4B761013"/>
    <w:rsid w:val="4B779B8A"/>
    <w:rsid w:val="4B7824B6"/>
    <w:rsid w:val="4B78A50B"/>
    <w:rsid w:val="4B79645B"/>
    <w:rsid w:val="4B8BCAE7"/>
    <w:rsid w:val="4B962D25"/>
    <w:rsid w:val="4B9C84EA"/>
    <w:rsid w:val="4BA84A57"/>
    <w:rsid w:val="4BB66F45"/>
    <w:rsid w:val="4BB7F547"/>
    <w:rsid w:val="4BBC8637"/>
    <w:rsid w:val="4BBE19C6"/>
    <w:rsid w:val="4BC4AC44"/>
    <w:rsid w:val="4BC7AEAB"/>
    <w:rsid w:val="4BC962EF"/>
    <w:rsid w:val="4BC9A931"/>
    <w:rsid w:val="4BCAE719"/>
    <w:rsid w:val="4BE171F5"/>
    <w:rsid w:val="4BE2C3D5"/>
    <w:rsid w:val="4BEABC41"/>
    <w:rsid w:val="4BEC27D9"/>
    <w:rsid w:val="4BEF2DC7"/>
    <w:rsid w:val="4BF33569"/>
    <w:rsid w:val="4BF35823"/>
    <w:rsid w:val="4BF48BFB"/>
    <w:rsid w:val="4C04012B"/>
    <w:rsid w:val="4C04F06A"/>
    <w:rsid w:val="4C0DB145"/>
    <w:rsid w:val="4C116F41"/>
    <w:rsid w:val="4C1273BD"/>
    <w:rsid w:val="4C14BAB5"/>
    <w:rsid w:val="4C1DF1B1"/>
    <w:rsid w:val="4C1E169A"/>
    <w:rsid w:val="4C2301C3"/>
    <w:rsid w:val="4C26593D"/>
    <w:rsid w:val="4C2D454B"/>
    <w:rsid w:val="4C3AF37A"/>
    <w:rsid w:val="4C41D9DF"/>
    <w:rsid w:val="4C43B9F6"/>
    <w:rsid w:val="4C476E89"/>
    <w:rsid w:val="4C4C7399"/>
    <w:rsid w:val="4C4CF9C5"/>
    <w:rsid w:val="4C4FB64C"/>
    <w:rsid w:val="4C4FB938"/>
    <w:rsid w:val="4C539ABD"/>
    <w:rsid w:val="4C5952C1"/>
    <w:rsid w:val="4C62ED32"/>
    <w:rsid w:val="4C638761"/>
    <w:rsid w:val="4C6759EB"/>
    <w:rsid w:val="4C68C8EB"/>
    <w:rsid w:val="4C6C61FD"/>
    <w:rsid w:val="4C704926"/>
    <w:rsid w:val="4C7A4E66"/>
    <w:rsid w:val="4C7A4FE6"/>
    <w:rsid w:val="4C7A6388"/>
    <w:rsid w:val="4C7B1086"/>
    <w:rsid w:val="4C83D3E6"/>
    <w:rsid w:val="4C8593D1"/>
    <w:rsid w:val="4C8708ED"/>
    <w:rsid w:val="4C8E9148"/>
    <w:rsid w:val="4C948EE6"/>
    <w:rsid w:val="4C988997"/>
    <w:rsid w:val="4C9945A4"/>
    <w:rsid w:val="4C9DD896"/>
    <w:rsid w:val="4C9F9FBA"/>
    <w:rsid w:val="4CA07438"/>
    <w:rsid w:val="4CA20A0E"/>
    <w:rsid w:val="4CB1EB6B"/>
    <w:rsid w:val="4CB5CD1F"/>
    <w:rsid w:val="4CB68E47"/>
    <w:rsid w:val="4CC00641"/>
    <w:rsid w:val="4CC2EFA5"/>
    <w:rsid w:val="4CC3A5D1"/>
    <w:rsid w:val="4CC60F12"/>
    <w:rsid w:val="4CD9F28A"/>
    <w:rsid w:val="4CDACAE3"/>
    <w:rsid w:val="4CDB61F9"/>
    <w:rsid w:val="4CDBFB1F"/>
    <w:rsid w:val="4CDF98EA"/>
    <w:rsid w:val="4CE03274"/>
    <w:rsid w:val="4CE7C3C5"/>
    <w:rsid w:val="4CE843E7"/>
    <w:rsid w:val="4CEC1C15"/>
    <w:rsid w:val="4CEEFA86"/>
    <w:rsid w:val="4CF89E1D"/>
    <w:rsid w:val="4D04E894"/>
    <w:rsid w:val="4D0A79AB"/>
    <w:rsid w:val="4D132AB5"/>
    <w:rsid w:val="4D18DC3E"/>
    <w:rsid w:val="4D1912AF"/>
    <w:rsid w:val="4D21BD50"/>
    <w:rsid w:val="4D22B1CF"/>
    <w:rsid w:val="4D29A1BE"/>
    <w:rsid w:val="4D2E73F4"/>
    <w:rsid w:val="4D30D40D"/>
    <w:rsid w:val="4D33F7DD"/>
    <w:rsid w:val="4D3527D9"/>
    <w:rsid w:val="4D362CAE"/>
    <w:rsid w:val="4D3FA5E0"/>
    <w:rsid w:val="4D419FC4"/>
    <w:rsid w:val="4D425791"/>
    <w:rsid w:val="4D442173"/>
    <w:rsid w:val="4D4E5DF8"/>
    <w:rsid w:val="4D5328A6"/>
    <w:rsid w:val="4D54CE44"/>
    <w:rsid w:val="4D5C63DF"/>
    <w:rsid w:val="4D66F9B8"/>
    <w:rsid w:val="4D6B0502"/>
    <w:rsid w:val="4D6C3E5D"/>
    <w:rsid w:val="4D711FAE"/>
    <w:rsid w:val="4D7725CD"/>
    <w:rsid w:val="4D79FB4E"/>
    <w:rsid w:val="4D7C4982"/>
    <w:rsid w:val="4D7C6700"/>
    <w:rsid w:val="4D803586"/>
    <w:rsid w:val="4D84E09B"/>
    <w:rsid w:val="4D85EDB1"/>
    <w:rsid w:val="4D8877C0"/>
    <w:rsid w:val="4D8D56F0"/>
    <w:rsid w:val="4D91E975"/>
    <w:rsid w:val="4D96516A"/>
    <w:rsid w:val="4D97466F"/>
    <w:rsid w:val="4D9C1A2A"/>
    <w:rsid w:val="4D9F8EA8"/>
    <w:rsid w:val="4DB0BB2A"/>
    <w:rsid w:val="4DB29B57"/>
    <w:rsid w:val="4DB351A4"/>
    <w:rsid w:val="4DBB068E"/>
    <w:rsid w:val="4DC43768"/>
    <w:rsid w:val="4DC64AC1"/>
    <w:rsid w:val="4DD35A5D"/>
    <w:rsid w:val="4DDB46F1"/>
    <w:rsid w:val="4DE460DF"/>
    <w:rsid w:val="4DE62CAE"/>
    <w:rsid w:val="4DE949B9"/>
    <w:rsid w:val="4DE9E9A4"/>
    <w:rsid w:val="4DEA913E"/>
    <w:rsid w:val="4DF52561"/>
    <w:rsid w:val="4DF595BE"/>
    <w:rsid w:val="4DF64A9D"/>
    <w:rsid w:val="4E02FB6D"/>
    <w:rsid w:val="4E0371DA"/>
    <w:rsid w:val="4E05D669"/>
    <w:rsid w:val="4E085463"/>
    <w:rsid w:val="4E0927B4"/>
    <w:rsid w:val="4E092C65"/>
    <w:rsid w:val="4E09EF8C"/>
    <w:rsid w:val="4E0D5E64"/>
    <w:rsid w:val="4E1186BC"/>
    <w:rsid w:val="4E14548E"/>
    <w:rsid w:val="4E201D27"/>
    <w:rsid w:val="4E2FF556"/>
    <w:rsid w:val="4E349E19"/>
    <w:rsid w:val="4E359A14"/>
    <w:rsid w:val="4E3718DF"/>
    <w:rsid w:val="4E396436"/>
    <w:rsid w:val="4E3A21F3"/>
    <w:rsid w:val="4E3B64F3"/>
    <w:rsid w:val="4E3FF7F5"/>
    <w:rsid w:val="4E47E289"/>
    <w:rsid w:val="4E4D7AF8"/>
    <w:rsid w:val="4E4DAE42"/>
    <w:rsid w:val="4E514724"/>
    <w:rsid w:val="4E53A3F4"/>
    <w:rsid w:val="4E59C59C"/>
    <w:rsid w:val="4E5A9B03"/>
    <w:rsid w:val="4E5AFD25"/>
    <w:rsid w:val="4E623580"/>
    <w:rsid w:val="4E631F8F"/>
    <w:rsid w:val="4E644414"/>
    <w:rsid w:val="4E6799E4"/>
    <w:rsid w:val="4E6A3654"/>
    <w:rsid w:val="4E7112D1"/>
    <w:rsid w:val="4E72BFE1"/>
    <w:rsid w:val="4E747768"/>
    <w:rsid w:val="4E754E2F"/>
    <w:rsid w:val="4E7842D5"/>
    <w:rsid w:val="4E7D339D"/>
    <w:rsid w:val="4E7DB346"/>
    <w:rsid w:val="4E7F0719"/>
    <w:rsid w:val="4E81FE06"/>
    <w:rsid w:val="4E86E69E"/>
    <w:rsid w:val="4E8B0962"/>
    <w:rsid w:val="4E933CB8"/>
    <w:rsid w:val="4E939C02"/>
    <w:rsid w:val="4E97B49F"/>
    <w:rsid w:val="4E98336A"/>
    <w:rsid w:val="4E9D0484"/>
    <w:rsid w:val="4E9DC244"/>
    <w:rsid w:val="4EAAF6B7"/>
    <w:rsid w:val="4EABAC42"/>
    <w:rsid w:val="4EB193C9"/>
    <w:rsid w:val="4EBCAB86"/>
    <w:rsid w:val="4EC12BEB"/>
    <w:rsid w:val="4EC1765E"/>
    <w:rsid w:val="4EC7C208"/>
    <w:rsid w:val="4ECCA060"/>
    <w:rsid w:val="4ECCBA08"/>
    <w:rsid w:val="4ECF88AA"/>
    <w:rsid w:val="4ED56BBB"/>
    <w:rsid w:val="4EDE919F"/>
    <w:rsid w:val="4EDF11D8"/>
    <w:rsid w:val="4EDF92FB"/>
    <w:rsid w:val="4EE2D486"/>
    <w:rsid w:val="4EE6536B"/>
    <w:rsid w:val="4EEB4AE3"/>
    <w:rsid w:val="4EEFB872"/>
    <w:rsid w:val="4EEFF778"/>
    <w:rsid w:val="4EF27B70"/>
    <w:rsid w:val="4EF627E4"/>
    <w:rsid w:val="4F115FBF"/>
    <w:rsid w:val="4F119C25"/>
    <w:rsid w:val="4F120B95"/>
    <w:rsid w:val="4F12B53D"/>
    <w:rsid w:val="4F152D4C"/>
    <w:rsid w:val="4F15F670"/>
    <w:rsid w:val="4F165830"/>
    <w:rsid w:val="4F1A8651"/>
    <w:rsid w:val="4F25A024"/>
    <w:rsid w:val="4F2AA68A"/>
    <w:rsid w:val="4F2B6DCD"/>
    <w:rsid w:val="4F2CD583"/>
    <w:rsid w:val="4F2DEE57"/>
    <w:rsid w:val="4F31F7B7"/>
    <w:rsid w:val="4F37B9F6"/>
    <w:rsid w:val="4F474A3A"/>
    <w:rsid w:val="4F479B86"/>
    <w:rsid w:val="4F51FC06"/>
    <w:rsid w:val="4F5493F6"/>
    <w:rsid w:val="4F57050D"/>
    <w:rsid w:val="4F5758DB"/>
    <w:rsid w:val="4F5A3A0A"/>
    <w:rsid w:val="4F669C8A"/>
    <w:rsid w:val="4F68C0FF"/>
    <w:rsid w:val="4F6ABF1D"/>
    <w:rsid w:val="4F6DC3CF"/>
    <w:rsid w:val="4F91775D"/>
    <w:rsid w:val="4F924675"/>
    <w:rsid w:val="4F952A2F"/>
    <w:rsid w:val="4F98973D"/>
    <w:rsid w:val="4F9A3B10"/>
    <w:rsid w:val="4F9C5C7D"/>
    <w:rsid w:val="4FA0D35E"/>
    <w:rsid w:val="4FA0E447"/>
    <w:rsid w:val="4FA1686A"/>
    <w:rsid w:val="4FA7028B"/>
    <w:rsid w:val="4FA7B8D3"/>
    <w:rsid w:val="4FA87F45"/>
    <w:rsid w:val="4FADF38F"/>
    <w:rsid w:val="4FB41AE7"/>
    <w:rsid w:val="4FBEF211"/>
    <w:rsid w:val="4FBFC421"/>
    <w:rsid w:val="4FC1976C"/>
    <w:rsid w:val="4FC95F13"/>
    <w:rsid w:val="4FCAC65A"/>
    <w:rsid w:val="4FCC03A7"/>
    <w:rsid w:val="4FCC1DE2"/>
    <w:rsid w:val="4FCC71AC"/>
    <w:rsid w:val="4FCEC393"/>
    <w:rsid w:val="4FD2BC2E"/>
    <w:rsid w:val="4FD3AD63"/>
    <w:rsid w:val="4FD578AA"/>
    <w:rsid w:val="4FD6E0CD"/>
    <w:rsid w:val="4FE2E8C2"/>
    <w:rsid w:val="4FE43DC2"/>
    <w:rsid w:val="4FE7E9F8"/>
    <w:rsid w:val="4FE9FEA4"/>
    <w:rsid w:val="4FEE12FB"/>
    <w:rsid w:val="4FEF26DE"/>
    <w:rsid w:val="4FFBB488"/>
    <w:rsid w:val="4FFCD26C"/>
    <w:rsid w:val="50003ABA"/>
    <w:rsid w:val="50010769"/>
    <w:rsid w:val="500A7954"/>
    <w:rsid w:val="500B19B9"/>
    <w:rsid w:val="50111AE3"/>
    <w:rsid w:val="5017BE72"/>
    <w:rsid w:val="5019257F"/>
    <w:rsid w:val="502ED1E1"/>
    <w:rsid w:val="50312B19"/>
    <w:rsid w:val="50328F8C"/>
    <w:rsid w:val="503563AB"/>
    <w:rsid w:val="50380854"/>
    <w:rsid w:val="503F0AFB"/>
    <w:rsid w:val="50492290"/>
    <w:rsid w:val="504BDC53"/>
    <w:rsid w:val="504D77B7"/>
    <w:rsid w:val="504EC352"/>
    <w:rsid w:val="505051EB"/>
    <w:rsid w:val="5051B587"/>
    <w:rsid w:val="5051DA64"/>
    <w:rsid w:val="505D62B7"/>
    <w:rsid w:val="50618AC3"/>
    <w:rsid w:val="50694981"/>
    <w:rsid w:val="506D91D8"/>
    <w:rsid w:val="50795A30"/>
    <w:rsid w:val="507AF409"/>
    <w:rsid w:val="50800F20"/>
    <w:rsid w:val="5080A708"/>
    <w:rsid w:val="50982488"/>
    <w:rsid w:val="509B0B64"/>
    <w:rsid w:val="509F855B"/>
    <w:rsid w:val="50A03B2A"/>
    <w:rsid w:val="50A90C23"/>
    <w:rsid w:val="50ACC7E3"/>
    <w:rsid w:val="50ADC700"/>
    <w:rsid w:val="50AE7C69"/>
    <w:rsid w:val="50B007D0"/>
    <w:rsid w:val="50B0CE6A"/>
    <w:rsid w:val="50BCBF1F"/>
    <w:rsid w:val="50BDB6F2"/>
    <w:rsid w:val="50C296DB"/>
    <w:rsid w:val="50C36D93"/>
    <w:rsid w:val="50C71290"/>
    <w:rsid w:val="50CBC365"/>
    <w:rsid w:val="50D310F9"/>
    <w:rsid w:val="50D42643"/>
    <w:rsid w:val="50D630E9"/>
    <w:rsid w:val="50DAEBBE"/>
    <w:rsid w:val="50DB1382"/>
    <w:rsid w:val="50E0236E"/>
    <w:rsid w:val="50E06AC1"/>
    <w:rsid w:val="50E620A3"/>
    <w:rsid w:val="50E629BC"/>
    <w:rsid w:val="50E85326"/>
    <w:rsid w:val="50E8CC96"/>
    <w:rsid w:val="50F63B53"/>
    <w:rsid w:val="50F871A2"/>
    <w:rsid w:val="5106EB4C"/>
    <w:rsid w:val="510D26F6"/>
    <w:rsid w:val="51127D89"/>
    <w:rsid w:val="51166F52"/>
    <w:rsid w:val="511A8D05"/>
    <w:rsid w:val="511FEAC0"/>
    <w:rsid w:val="51206EEE"/>
    <w:rsid w:val="5123C838"/>
    <w:rsid w:val="512B6F1D"/>
    <w:rsid w:val="512D341D"/>
    <w:rsid w:val="5141B893"/>
    <w:rsid w:val="514505C1"/>
    <w:rsid w:val="514900F3"/>
    <w:rsid w:val="514E3AA7"/>
    <w:rsid w:val="5154D4A0"/>
    <w:rsid w:val="5156A5E3"/>
    <w:rsid w:val="516C84C1"/>
    <w:rsid w:val="516E2858"/>
    <w:rsid w:val="5171C2B5"/>
    <w:rsid w:val="5176CC6B"/>
    <w:rsid w:val="517D91EC"/>
    <w:rsid w:val="517EBEA2"/>
    <w:rsid w:val="5187C3CE"/>
    <w:rsid w:val="518CCBF0"/>
    <w:rsid w:val="519059DF"/>
    <w:rsid w:val="51906398"/>
    <w:rsid w:val="5193C78A"/>
    <w:rsid w:val="5197F177"/>
    <w:rsid w:val="51993D71"/>
    <w:rsid w:val="519BD9AD"/>
    <w:rsid w:val="519E33B6"/>
    <w:rsid w:val="51A5FD0C"/>
    <w:rsid w:val="51AB1E37"/>
    <w:rsid w:val="51B0B153"/>
    <w:rsid w:val="51B4CB0B"/>
    <w:rsid w:val="51B785C9"/>
    <w:rsid w:val="51C545A3"/>
    <w:rsid w:val="51C925C7"/>
    <w:rsid w:val="51D553DF"/>
    <w:rsid w:val="51D6AB79"/>
    <w:rsid w:val="51D9545A"/>
    <w:rsid w:val="51DF2643"/>
    <w:rsid w:val="51EE8A5C"/>
    <w:rsid w:val="51F9592D"/>
    <w:rsid w:val="51F95DF3"/>
    <w:rsid w:val="51FA7F8B"/>
    <w:rsid w:val="51FCAF03"/>
    <w:rsid w:val="51FE3565"/>
    <w:rsid w:val="520F22C5"/>
    <w:rsid w:val="5210CD9A"/>
    <w:rsid w:val="521E44C2"/>
    <w:rsid w:val="522465FC"/>
    <w:rsid w:val="52286367"/>
    <w:rsid w:val="522ABE13"/>
    <w:rsid w:val="522B2037"/>
    <w:rsid w:val="522E7D29"/>
    <w:rsid w:val="52338157"/>
    <w:rsid w:val="5238B41B"/>
    <w:rsid w:val="523AFA67"/>
    <w:rsid w:val="523FCECA"/>
    <w:rsid w:val="5245E90C"/>
    <w:rsid w:val="52480975"/>
    <w:rsid w:val="5248B665"/>
    <w:rsid w:val="524C01A2"/>
    <w:rsid w:val="524EB20E"/>
    <w:rsid w:val="525302A8"/>
    <w:rsid w:val="525E36FA"/>
    <w:rsid w:val="526172F0"/>
    <w:rsid w:val="5261B115"/>
    <w:rsid w:val="52620FEA"/>
    <w:rsid w:val="5266B54A"/>
    <w:rsid w:val="526BB43A"/>
    <w:rsid w:val="526DCBBC"/>
    <w:rsid w:val="52724200"/>
    <w:rsid w:val="5272857A"/>
    <w:rsid w:val="5276526E"/>
    <w:rsid w:val="5276CD79"/>
    <w:rsid w:val="527B566D"/>
    <w:rsid w:val="527F6C62"/>
    <w:rsid w:val="5282CC39"/>
    <w:rsid w:val="52873089"/>
    <w:rsid w:val="528D88E4"/>
    <w:rsid w:val="528EB7FE"/>
    <w:rsid w:val="5290C0CE"/>
    <w:rsid w:val="52937085"/>
    <w:rsid w:val="5297C5AE"/>
    <w:rsid w:val="52A7E05B"/>
    <w:rsid w:val="52AD0ADD"/>
    <w:rsid w:val="52ADA271"/>
    <w:rsid w:val="52B47D80"/>
    <w:rsid w:val="52B7DAA0"/>
    <w:rsid w:val="52BC45D6"/>
    <w:rsid w:val="52C105AE"/>
    <w:rsid w:val="52C39653"/>
    <w:rsid w:val="52CC4898"/>
    <w:rsid w:val="52CF91EE"/>
    <w:rsid w:val="52D2757E"/>
    <w:rsid w:val="52DB9D8D"/>
    <w:rsid w:val="52DD2C17"/>
    <w:rsid w:val="52E6840F"/>
    <w:rsid w:val="52E7D943"/>
    <w:rsid w:val="52EA64A7"/>
    <w:rsid w:val="52F16BC4"/>
    <w:rsid w:val="52F32BE7"/>
    <w:rsid w:val="52F33777"/>
    <w:rsid w:val="52F5B797"/>
    <w:rsid w:val="52F5D95A"/>
    <w:rsid w:val="52F69D25"/>
    <w:rsid w:val="52FDEBC0"/>
    <w:rsid w:val="53019579"/>
    <w:rsid w:val="5307FC78"/>
    <w:rsid w:val="530B4436"/>
    <w:rsid w:val="530E59EB"/>
    <w:rsid w:val="530F1F7B"/>
    <w:rsid w:val="5312AAB9"/>
    <w:rsid w:val="531AFE61"/>
    <w:rsid w:val="531F427C"/>
    <w:rsid w:val="53295838"/>
    <w:rsid w:val="5331FDCD"/>
    <w:rsid w:val="5337F124"/>
    <w:rsid w:val="5343DCCC"/>
    <w:rsid w:val="5346043C"/>
    <w:rsid w:val="5346A330"/>
    <w:rsid w:val="5349C89A"/>
    <w:rsid w:val="534E54F4"/>
    <w:rsid w:val="5354B49E"/>
    <w:rsid w:val="535DA42A"/>
    <w:rsid w:val="5363F03E"/>
    <w:rsid w:val="536A8E93"/>
    <w:rsid w:val="53726B07"/>
    <w:rsid w:val="5374D2F0"/>
    <w:rsid w:val="5376E45F"/>
    <w:rsid w:val="537D0708"/>
    <w:rsid w:val="538212DD"/>
    <w:rsid w:val="5384D5F7"/>
    <w:rsid w:val="538B55D0"/>
    <w:rsid w:val="5391F216"/>
    <w:rsid w:val="5393E84B"/>
    <w:rsid w:val="53952B83"/>
    <w:rsid w:val="539543B0"/>
    <w:rsid w:val="539D7F13"/>
    <w:rsid w:val="53A0B765"/>
    <w:rsid w:val="53AD08FB"/>
    <w:rsid w:val="53B4207A"/>
    <w:rsid w:val="53B84572"/>
    <w:rsid w:val="53C0AFFF"/>
    <w:rsid w:val="53C5C495"/>
    <w:rsid w:val="53C7408C"/>
    <w:rsid w:val="53CDFC80"/>
    <w:rsid w:val="53CE805A"/>
    <w:rsid w:val="53CE9CFD"/>
    <w:rsid w:val="53D2C9F5"/>
    <w:rsid w:val="53D90AA0"/>
    <w:rsid w:val="53D94E9D"/>
    <w:rsid w:val="53DB0D4C"/>
    <w:rsid w:val="53DC390F"/>
    <w:rsid w:val="53E065DA"/>
    <w:rsid w:val="53E37C0A"/>
    <w:rsid w:val="53ED103F"/>
    <w:rsid w:val="53EE3A53"/>
    <w:rsid w:val="53F0F1A8"/>
    <w:rsid w:val="53FABBBF"/>
    <w:rsid w:val="5408BC9A"/>
    <w:rsid w:val="540B61A0"/>
    <w:rsid w:val="540D70D8"/>
    <w:rsid w:val="54112B8A"/>
    <w:rsid w:val="54154B6F"/>
    <w:rsid w:val="541C8126"/>
    <w:rsid w:val="54252797"/>
    <w:rsid w:val="542A0BB5"/>
    <w:rsid w:val="542FD761"/>
    <w:rsid w:val="5430F84A"/>
    <w:rsid w:val="54331CB1"/>
    <w:rsid w:val="54368FBA"/>
    <w:rsid w:val="54376286"/>
    <w:rsid w:val="543D9170"/>
    <w:rsid w:val="543F14B8"/>
    <w:rsid w:val="54471AD8"/>
    <w:rsid w:val="5450D5DA"/>
    <w:rsid w:val="54535D3C"/>
    <w:rsid w:val="545DB1C7"/>
    <w:rsid w:val="54649B25"/>
    <w:rsid w:val="546AA52E"/>
    <w:rsid w:val="546DA5D1"/>
    <w:rsid w:val="546E6131"/>
    <w:rsid w:val="546FD55D"/>
    <w:rsid w:val="547084B3"/>
    <w:rsid w:val="5472A21C"/>
    <w:rsid w:val="547510D6"/>
    <w:rsid w:val="54774671"/>
    <w:rsid w:val="5486E6F2"/>
    <w:rsid w:val="54872EE2"/>
    <w:rsid w:val="548C8A0C"/>
    <w:rsid w:val="5495FB84"/>
    <w:rsid w:val="54971FD1"/>
    <w:rsid w:val="549C0BC9"/>
    <w:rsid w:val="549F85D5"/>
    <w:rsid w:val="54A24607"/>
    <w:rsid w:val="54A7A259"/>
    <w:rsid w:val="54A846E9"/>
    <w:rsid w:val="54A9D02E"/>
    <w:rsid w:val="54A9D685"/>
    <w:rsid w:val="54B56F29"/>
    <w:rsid w:val="54B7F991"/>
    <w:rsid w:val="54BC4C4F"/>
    <w:rsid w:val="54BD7CB5"/>
    <w:rsid w:val="54C3C0FB"/>
    <w:rsid w:val="54C82A5D"/>
    <w:rsid w:val="54CC7C1A"/>
    <w:rsid w:val="54D08644"/>
    <w:rsid w:val="54D4C244"/>
    <w:rsid w:val="54E0D8B3"/>
    <w:rsid w:val="54E9E7D6"/>
    <w:rsid w:val="54EFE09C"/>
    <w:rsid w:val="54F24BDD"/>
    <w:rsid w:val="54F8B181"/>
    <w:rsid w:val="54FAAB1D"/>
    <w:rsid w:val="54FC6511"/>
    <w:rsid w:val="54FE7CFD"/>
    <w:rsid w:val="55002C77"/>
    <w:rsid w:val="55010138"/>
    <w:rsid w:val="550122E1"/>
    <w:rsid w:val="5504B426"/>
    <w:rsid w:val="55087137"/>
    <w:rsid w:val="55096450"/>
    <w:rsid w:val="550CF4A1"/>
    <w:rsid w:val="551922FA"/>
    <w:rsid w:val="551C33A3"/>
    <w:rsid w:val="551C8AE6"/>
    <w:rsid w:val="55382057"/>
    <w:rsid w:val="55399217"/>
    <w:rsid w:val="553A28D9"/>
    <w:rsid w:val="554B04F0"/>
    <w:rsid w:val="555285DD"/>
    <w:rsid w:val="555E7475"/>
    <w:rsid w:val="555E90DE"/>
    <w:rsid w:val="556D00A3"/>
    <w:rsid w:val="556DCF90"/>
    <w:rsid w:val="556E89E2"/>
    <w:rsid w:val="5572342D"/>
    <w:rsid w:val="55736480"/>
    <w:rsid w:val="557BB94B"/>
    <w:rsid w:val="557CD670"/>
    <w:rsid w:val="558BFFD4"/>
    <w:rsid w:val="558E8CBB"/>
    <w:rsid w:val="5592C4AF"/>
    <w:rsid w:val="5595F2DE"/>
    <w:rsid w:val="559A5FB0"/>
    <w:rsid w:val="559F96CC"/>
    <w:rsid w:val="55AACAC9"/>
    <w:rsid w:val="55AC49BF"/>
    <w:rsid w:val="55AF3237"/>
    <w:rsid w:val="55AFF6DD"/>
    <w:rsid w:val="55B0CAD3"/>
    <w:rsid w:val="55B217D5"/>
    <w:rsid w:val="55B3C812"/>
    <w:rsid w:val="55BCEF95"/>
    <w:rsid w:val="55BE5772"/>
    <w:rsid w:val="55C26809"/>
    <w:rsid w:val="55C73BFE"/>
    <w:rsid w:val="55CC2D9C"/>
    <w:rsid w:val="55CCF1E9"/>
    <w:rsid w:val="55CF972F"/>
    <w:rsid w:val="55DCEAE2"/>
    <w:rsid w:val="55DD1489"/>
    <w:rsid w:val="55DD968C"/>
    <w:rsid w:val="55DF9D25"/>
    <w:rsid w:val="55EB5059"/>
    <w:rsid w:val="55ECB0D1"/>
    <w:rsid w:val="55EEEAA3"/>
    <w:rsid w:val="55EF057E"/>
    <w:rsid w:val="55F4D516"/>
    <w:rsid w:val="55FE0F9B"/>
    <w:rsid w:val="5602ADD0"/>
    <w:rsid w:val="5604D454"/>
    <w:rsid w:val="56067DCC"/>
    <w:rsid w:val="560BE6FD"/>
    <w:rsid w:val="5612A5EA"/>
    <w:rsid w:val="56145627"/>
    <w:rsid w:val="5625C9CF"/>
    <w:rsid w:val="56288B7F"/>
    <w:rsid w:val="562D7724"/>
    <w:rsid w:val="562DA106"/>
    <w:rsid w:val="562FFEF7"/>
    <w:rsid w:val="5634B2FB"/>
    <w:rsid w:val="5641E3E5"/>
    <w:rsid w:val="56433F02"/>
    <w:rsid w:val="5643C914"/>
    <w:rsid w:val="5649DA66"/>
    <w:rsid w:val="564AA901"/>
    <w:rsid w:val="565F431F"/>
    <w:rsid w:val="5666D274"/>
    <w:rsid w:val="56687F4C"/>
    <w:rsid w:val="566BAAAD"/>
    <w:rsid w:val="566BD431"/>
    <w:rsid w:val="5676DE79"/>
    <w:rsid w:val="567D6C52"/>
    <w:rsid w:val="56804FD0"/>
    <w:rsid w:val="568167DA"/>
    <w:rsid w:val="5681A264"/>
    <w:rsid w:val="56866768"/>
    <w:rsid w:val="5687CC9D"/>
    <w:rsid w:val="5688EBE7"/>
    <w:rsid w:val="569782B5"/>
    <w:rsid w:val="5697EA75"/>
    <w:rsid w:val="56997750"/>
    <w:rsid w:val="5699CCE6"/>
    <w:rsid w:val="5699D207"/>
    <w:rsid w:val="569BBAC7"/>
    <w:rsid w:val="569DB173"/>
    <w:rsid w:val="569EC002"/>
    <w:rsid w:val="56A064EC"/>
    <w:rsid w:val="56A56239"/>
    <w:rsid w:val="56A86677"/>
    <w:rsid w:val="56AAAD11"/>
    <w:rsid w:val="56B2267C"/>
    <w:rsid w:val="56B36B38"/>
    <w:rsid w:val="56B45039"/>
    <w:rsid w:val="56C1A948"/>
    <w:rsid w:val="56C269EE"/>
    <w:rsid w:val="56C34743"/>
    <w:rsid w:val="56C9F55F"/>
    <w:rsid w:val="56CE1D2E"/>
    <w:rsid w:val="56CEB76A"/>
    <w:rsid w:val="56CF633A"/>
    <w:rsid w:val="56D40629"/>
    <w:rsid w:val="56D522E3"/>
    <w:rsid w:val="56D89042"/>
    <w:rsid w:val="56D958C4"/>
    <w:rsid w:val="56DF194D"/>
    <w:rsid w:val="56DFFF14"/>
    <w:rsid w:val="56E2D809"/>
    <w:rsid w:val="56EB4511"/>
    <w:rsid w:val="56ECC0EF"/>
    <w:rsid w:val="56F0DAA3"/>
    <w:rsid w:val="56F7DB98"/>
    <w:rsid w:val="56FA1009"/>
    <w:rsid w:val="56FEFDB0"/>
    <w:rsid w:val="57030925"/>
    <w:rsid w:val="5708819B"/>
    <w:rsid w:val="57090866"/>
    <w:rsid w:val="570CC647"/>
    <w:rsid w:val="57152C49"/>
    <w:rsid w:val="57207FAD"/>
    <w:rsid w:val="57208FE8"/>
    <w:rsid w:val="57214EA4"/>
    <w:rsid w:val="5726DECD"/>
    <w:rsid w:val="5726EA92"/>
    <w:rsid w:val="5733D3DC"/>
    <w:rsid w:val="5734AF26"/>
    <w:rsid w:val="5737117B"/>
    <w:rsid w:val="573A783B"/>
    <w:rsid w:val="573E1BFC"/>
    <w:rsid w:val="573F6323"/>
    <w:rsid w:val="574CDF8B"/>
    <w:rsid w:val="574E8998"/>
    <w:rsid w:val="575244FB"/>
    <w:rsid w:val="5752D4C8"/>
    <w:rsid w:val="5759CAE0"/>
    <w:rsid w:val="575AEEDC"/>
    <w:rsid w:val="5766BF07"/>
    <w:rsid w:val="57678729"/>
    <w:rsid w:val="5767ADC0"/>
    <w:rsid w:val="576D5A2F"/>
    <w:rsid w:val="57726573"/>
    <w:rsid w:val="577D16E0"/>
    <w:rsid w:val="578B8E1B"/>
    <w:rsid w:val="578E3508"/>
    <w:rsid w:val="579AF10F"/>
    <w:rsid w:val="579FB9BB"/>
    <w:rsid w:val="57A1AE78"/>
    <w:rsid w:val="57A4D83B"/>
    <w:rsid w:val="57AC5564"/>
    <w:rsid w:val="57B80A4A"/>
    <w:rsid w:val="57B99619"/>
    <w:rsid w:val="57BA4CB0"/>
    <w:rsid w:val="57C901C9"/>
    <w:rsid w:val="57CAE48B"/>
    <w:rsid w:val="57D4D689"/>
    <w:rsid w:val="57D771E2"/>
    <w:rsid w:val="57DB2771"/>
    <w:rsid w:val="57E55319"/>
    <w:rsid w:val="57FE391C"/>
    <w:rsid w:val="5808B573"/>
    <w:rsid w:val="580D1794"/>
    <w:rsid w:val="580EEC4F"/>
    <w:rsid w:val="581BA3F8"/>
    <w:rsid w:val="581D347D"/>
    <w:rsid w:val="582177B2"/>
    <w:rsid w:val="5821BF7E"/>
    <w:rsid w:val="582CEADF"/>
    <w:rsid w:val="583BA1B2"/>
    <w:rsid w:val="5849D07F"/>
    <w:rsid w:val="584D68AA"/>
    <w:rsid w:val="585575F0"/>
    <w:rsid w:val="585D426F"/>
    <w:rsid w:val="5860AA50"/>
    <w:rsid w:val="5864C008"/>
    <w:rsid w:val="586673F5"/>
    <w:rsid w:val="586796B8"/>
    <w:rsid w:val="586C32EF"/>
    <w:rsid w:val="5874BC88"/>
    <w:rsid w:val="5876CAF8"/>
    <w:rsid w:val="587B0A65"/>
    <w:rsid w:val="587B36FB"/>
    <w:rsid w:val="589547D9"/>
    <w:rsid w:val="5895B142"/>
    <w:rsid w:val="58A751D3"/>
    <w:rsid w:val="58AC4F86"/>
    <w:rsid w:val="58B3A1CB"/>
    <w:rsid w:val="58B74BB1"/>
    <w:rsid w:val="58BADF85"/>
    <w:rsid w:val="58BDDC5C"/>
    <w:rsid w:val="58C8A761"/>
    <w:rsid w:val="58CE709F"/>
    <w:rsid w:val="58D0C167"/>
    <w:rsid w:val="58D91D84"/>
    <w:rsid w:val="58DC67F8"/>
    <w:rsid w:val="58DF8499"/>
    <w:rsid w:val="58E62633"/>
    <w:rsid w:val="58E977F0"/>
    <w:rsid w:val="58F7F183"/>
    <w:rsid w:val="58FA960B"/>
    <w:rsid w:val="590269BE"/>
    <w:rsid w:val="59095A6D"/>
    <w:rsid w:val="590DFCC0"/>
    <w:rsid w:val="59142272"/>
    <w:rsid w:val="5922F1AB"/>
    <w:rsid w:val="592DE705"/>
    <w:rsid w:val="592F0AEC"/>
    <w:rsid w:val="5933509B"/>
    <w:rsid w:val="59340E1F"/>
    <w:rsid w:val="593D6E36"/>
    <w:rsid w:val="59475B68"/>
    <w:rsid w:val="5949ED02"/>
    <w:rsid w:val="594F3BC9"/>
    <w:rsid w:val="5950BC86"/>
    <w:rsid w:val="59522A97"/>
    <w:rsid w:val="595575E0"/>
    <w:rsid w:val="5956938C"/>
    <w:rsid w:val="5959A62B"/>
    <w:rsid w:val="59607058"/>
    <w:rsid w:val="596541C8"/>
    <w:rsid w:val="596C53BD"/>
    <w:rsid w:val="5978E72F"/>
    <w:rsid w:val="597A5FCB"/>
    <w:rsid w:val="5981E82C"/>
    <w:rsid w:val="598773F3"/>
    <w:rsid w:val="598A0CDC"/>
    <w:rsid w:val="598BE189"/>
    <w:rsid w:val="598C99A8"/>
    <w:rsid w:val="598CD083"/>
    <w:rsid w:val="59971FFB"/>
    <w:rsid w:val="59A13F29"/>
    <w:rsid w:val="59A26DB8"/>
    <w:rsid w:val="59AA575F"/>
    <w:rsid w:val="59AF215E"/>
    <w:rsid w:val="59C15693"/>
    <w:rsid w:val="59C2ED97"/>
    <w:rsid w:val="59C3F7F8"/>
    <w:rsid w:val="59C8B465"/>
    <w:rsid w:val="59CD6ADF"/>
    <w:rsid w:val="59D0018A"/>
    <w:rsid w:val="59D4057F"/>
    <w:rsid w:val="59E0EB3E"/>
    <w:rsid w:val="59E3978A"/>
    <w:rsid w:val="59E91901"/>
    <w:rsid w:val="59E9C73E"/>
    <w:rsid w:val="59EA0F2B"/>
    <w:rsid w:val="59EA3A8E"/>
    <w:rsid w:val="59EC8575"/>
    <w:rsid w:val="59EF4B4F"/>
    <w:rsid w:val="59F4CD4E"/>
    <w:rsid w:val="5A040DCC"/>
    <w:rsid w:val="5A077278"/>
    <w:rsid w:val="5A077BC5"/>
    <w:rsid w:val="5A0B0F27"/>
    <w:rsid w:val="5A0B61E4"/>
    <w:rsid w:val="5A0B66A3"/>
    <w:rsid w:val="5A108A74"/>
    <w:rsid w:val="5A17234D"/>
    <w:rsid w:val="5A1B3610"/>
    <w:rsid w:val="5A1B9BA2"/>
    <w:rsid w:val="5A225016"/>
    <w:rsid w:val="5A261121"/>
    <w:rsid w:val="5A2EC9D1"/>
    <w:rsid w:val="5A34B697"/>
    <w:rsid w:val="5A405AC7"/>
    <w:rsid w:val="5A4129C0"/>
    <w:rsid w:val="5A4BE64C"/>
    <w:rsid w:val="5A5ACB34"/>
    <w:rsid w:val="5A5D7505"/>
    <w:rsid w:val="5A60434C"/>
    <w:rsid w:val="5A611D9C"/>
    <w:rsid w:val="5A6C7310"/>
    <w:rsid w:val="5A6C9894"/>
    <w:rsid w:val="5A6DD766"/>
    <w:rsid w:val="5A700FA5"/>
    <w:rsid w:val="5A78FB1B"/>
    <w:rsid w:val="5A7AE722"/>
    <w:rsid w:val="5A7D5820"/>
    <w:rsid w:val="5A868EBE"/>
    <w:rsid w:val="5A8C9EFD"/>
    <w:rsid w:val="5A8E15CA"/>
    <w:rsid w:val="5A906658"/>
    <w:rsid w:val="5AA1DC62"/>
    <w:rsid w:val="5AAE1E29"/>
    <w:rsid w:val="5AAEA03F"/>
    <w:rsid w:val="5AB04EBD"/>
    <w:rsid w:val="5AB4E616"/>
    <w:rsid w:val="5AB61182"/>
    <w:rsid w:val="5AB68511"/>
    <w:rsid w:val="5ABFD306"/>
    <w:rsid w:val="5AC4C023"/>
    <w:rsid w:val="5AC5D2AF"/>
    <w:rsid w:val="5AD24292"/>
    <w:rsid w:val="5AD9BBF1"/>
    <w:rsid w:val="5AE218B6"/>
    <w:rsid w:val="5AE5F686"/>
    <w:rsid w:val="5AE8B4BA"/>
    <w:rsid w:val="5AED61DE"/>
    <w:rsid w:val="5AF139B1"/>
    <w:rsid w:val="5AF194B0"/>
    <w:rsid w:val="5AF8E572"/>
    <w:rsid w:val="5B030E77"/>
    <w:rsid w:val="5B04BF22"/>
    <w:rsid w:val="5B09B153"/>
    <w:rsid w:val="5B09F7C2"/>
    <w:rsid w:val="5B0D5FC8"/>
    <w:rsid w:val="5B174937"/>
    <w:rsid w:val="5B185415"/>
    <w:rsid w:val="5B188FF8"/>
    <w:rsid w:val="5B30E4E3"/>
    <w:rsid w:val="5B334928"/>
    <w:rsid w:val="5B347C1A"/>
    <w:rsid w:val="5B3C726C"/>
    <w:rsid w:val="5B45829A"/>
    <w:rsid w:val="5B51ADCE"/>
    <w:rsid w:val="5B525D15"/>
    <w:rsid w:val="5B52D81E"/>
    <w:rsid w:val="5B5D8539"/>
    <w:rsid w:val="5B601C4F"/>
    <w:rsid w:val="5B6CEFF5"/>
    <w:rsid w:val="5B704BF6"/>
    <w:rsid w:val="5B7534A1"/>
    <w:rsid w:val="5B7A0B14"/>
    <w:rsid w:val="5B7BA46A"/>
    <w:rsid w:val="5B7C649A"/>
    <w:rsid w:val="5B7E464A"/>
    <w:rsid w:val="5B8379DF"/>
    <w:rsid w:val="5B87388F"/>
    <w:rsid w:val="5B8743DF"/>
    <w:rsid w:val="5B8AB12C"/>
    <w:rsid w:val="5B8DDD1C"/>
    <w:rsid w:val="5B8DFFB0"/>
    <w:rsid w:val="5B90BB08"/>
    <w:rsid w:val="5B9538C5"/>
    <w:rsid w:val="5B9593EC"/>
    <w:rsid w:val="5B9A91FE"/>
    <w:rsid w:val="5B9BE2A4"/>
    <w:rsid w:val="5B9F607B"/>
    <w:rsid w:val="5B9F66A9"/>
    <w:rsid w:val="5BA27C91"/>
    <w:rsid w:val="5BA48CEE"/>
    <w:rsid w:val="5BA5C37A"/>
    <w:rsid w:val="5BAE37F6"/>
    <w:rsid w:val="5BAFE2A3"/>
    <w:rsid w:val="5BB3B6FF"/>
    <w:rsid w:val="5BB7BD0F"/>
    <w:rsid w:val="5BC0F6AC"/>
    <w:rsid w:val="5BC1D63D"/>
    <w:rsid w:val="5BC47747"/>
    <w:rsid w:val="5BC71885"/>
    <w:rsid w:val="5BC7B339"/>
    <w:rsid w:val="5BCBF3D2"/>
    <w:rsid w:val="5BCE3709"/>
    <w:rsid w:val="5BCFE65F"/>
    <w:rsid w:val="5BD1E86D"/>
    <w:rsid w:val="5BD4AAA6"/>
    <w:rsid w:val="5BD95F6E"/>
    <w:rsid w:val="5BDA4C62"/>
    <w:rsid w:val="5BDA5389"/>
    <w:rsid w:val="5BDF12A5"/>
    <w:rsid w:val="5BE7A2A8"/>
    <w:rsid w:val="5BED8F87"/>
    <w:rsid w:val="5BF29638"/>
    <w:rsid w:val="5BF57C12"/>
    <w:rsid w:val="5BF7783E"/>
    <w:rsid w:val="5BFDD71F"/>
    <w:rsid w:val="5C03D823"/>
    <w:rsid w:val="5C07FDBB"/>
    <w:rsid w:val="5C254441"/>
    <w:rsid w:val="5C263245"/>
    <w:rsid w:val="5C3223B5"/>
    <w:rsid w:val="5C37BC50"/>
    <w:rsid w:val="5C431473"/>
    <w:rsid w:val="5C478D35"/>
    <w:rsid w:val="5C4A2A87"/>
    <w:rsid w:val="5C4B204A"/>
    <w:rsid w:val="5C526D7A"/>
    <w:rsid w:val="5C531C6D"/>
    <w:rsid w:val="5C54DCE3"/>
    <w:rsid w:val="5C5BB375"/>
    <w:rsid w:val="5C637A71"/>
    <w:rsid w:val="5C6995E7"/>
    <w:rsid w:val="5C6CCF03"/>
    <w:rsid w:val="5C6DE8BE"/>
    <w:rsid w:val="5C6DED29"/>
    <w:rsid w:val="5C728FE5"/>
    <w:rsid w:val="5C79C6C0"/>
    <w:rsid w:val="5C79E42A"/>
    <w:rsid w:val="5C8EED89"/>
    <w:rsid w:val="5C8F0698"/>
    <w:rsid w:val="5C939E3C"/>
    <w:rsid w:val="5C94FF88"/>
    <w:rsid w:val="5CA78C7C"/>
    <w:rsid w:val="5CAA9E98"/>
    <w:rsid w:val="5CAFC165"/>
    <w:rsid w:val="5CB386D5"/>
    <w:rsid w:val="5CCA4D74"/>
    <w:rsid w:val="5CCEC0BD"/>
    <w:rsid w:val="5CCF0D6D"/>
    <w:rsid w:val="5CD0C080"/>
    <w:rsid w:val="5CD1AF47"/>
    <w:rsid w:val="5CD79088"/>
    <w:rsid w:val="5CD99B1A"/>
    <w:rsid w:val="5CDA7E7A"/>
    <w:rsid w:val="5CDB6558"/>
    <w:rsid w:val="5CDC708A"/>
    <w:rsid w:val="5CDC7898"/>
    <w:rsid w:val="5CDE437B"/>
    <w:rsid w:val="5CE0CEB6"/>
    <w:rsid w:val="5CE17745"/>
    <w:rsid w:val="5CE711A8"/>
    <w:rsid w:val="5CF60946"/>
    <w:rsid w:val="5CF8DC33"/>
    <w:rsid w:val="5CFE2A95"/>
    <w:rsid w:val="5D000878"/>
    <w:rsid w:val="5D067BB7"/>
    <w:rsid w:val="5D076943"/>
    <w:rsid w:val="5D0AF00F"/>
    <w:rsid w:val="5D0F7624"/>
    <w:rsid w:val="5D193423"/>
    <w:rsid w:val="5D1D9814"/>
    <w:rsid w:val="5D1EBE94"/>
    <w:rsid w:val="5D21AFED"/>
    <w:rsid w:val="5D28F523"/>
    <w:rsid w:val="5D290052"/>
    <w:rsid w:val="5D2CC4E7"/>
    <w:rsid w:val="5D30AE81"/>
    <w:rsid w:val="5D332424"/>
    <w:rsid w:val="5D389C07"/>
    <w:rsid w:val="5D39B67A"/>
    <w:rsid w:val="5D4B4271"/>
    <w:rsid w:val="5D585145"/>
    <w:rsid w:val="5D5BADE2"/>
    <w:rsid w:val="5D69C7A3"/>
    <w:rsid w:val="5D8D09B6"/>
    <w:rsid w:val="5D9256CF"/>
    <w:rsid w:val="5D9686F0"/>
    <w:rsid w:val="5D98D5B8"/>
    <w:rsid w:val="5D9BCE2F"/>
    <w:rsid w:val="5DA0701E"/>
    <w:rsid w:val="5DA229E2"/>
    <w:rsid w:val="5DA78F07"/>
    <w:rsid w:val="5DA7C531"/>
    <w:rsid w:val="5DAB5C99"/>
    <w:rsid w:val="5DAD5579"/>
    <w:rsid w:val="5DAED91D"/>
    <w:rsid w:val="5DAFDEB4"/>
    <w:rsid w:val="5DB3ADE4"/>
    <w:rsid w:val="5DB5F622"/>
    <w:rsid w:val="5DB7BE42"/>
    <w:rsid w:val="5DB83690"/>
    <w:rsid w:val="5DB96485"/>
    <w:rsid w:val="5DBB8784"/>
    <w:rsid w:val="5DBB9091"/>
    <w:rsid w:val="5DBE111E"/>
    <w:rsid w:val="5DC2C0AC"/>
    <w:rsid w:val="5DD0AE66"/>
    <w:rsid w:val="5DD3F952"/>
    <w:rsid w:val="5DD6F767"/>
    <w:rsid w:val="5DE27038"/>
    <w:rsid w:val="5DE7DA79"/>
    <w:rsid w:val="5DEACCA5"/>
    <w:rsid w:val="5DEBA877"/>
    <w:rsid w:val="5DED2CD5"/>
    <w:rsid w:val="5DF5CCAA"/>
    <w:rsid w:val="5DF92B73"/>
    <w:rsid w:val="5DFB4641"/>
    <w:rsid w:val="5E007806"/>
    <w:rsid w:val="5E024033"/>
    <w:rsid w:val="5E028204"/>
    <w:rsid w:val="5E040721"/>
    <w:rsid w:val="5E0791D6"/>
    <w:rsid w:val="5E09787B"/>
    <w:rsid w:val="5E104AAC"/>
    <w:rsid w:val="5E172682"/>
    <w:rsid w:val="5E18D827"/>
    <w:rsid w:val="5E1B10D9"/>
    <w:rsid w:val="5E1CDECE"/>
    <w:rsid w:val="5E207C13"/>
    <w:rsid w:val="5E2232E3"/>
    <w:rsid w:val="5E28FA65"/>
    <w:rsid w:val="5E2B1B8D"/>
    <w:rsid w:val="5E2ECF61"/>
    <w:rsid w:val="5E3B2516"/>
    <w:rsid w:val="5E43FA81"/>
    <w:rsid w:val="5E4493B5"/>
    <w:rsid w:val="5E450B3B"/>
    <w:rsid w:val="5E46F022"/>
    <w:rsid w:val="5E482745"/>
    <w:rsid w:val="5E4D2ED5"/>
    <w:rsid w:val="5E4F0B47"/>
    <w:rsid w:val="5E4F3057"/>
    <w:rsid w:val="5E58A433"/>
    <w:rsid w:val="5E5BD6E8"/>
    <w:rsid w:val="5E5C32B0"/>
    <w:rsid w:val="5E5CEDCA"/>
    <w:rsid w:val="5E6DB6A5"/>
    <w:rsid w:val="5E711DDD"/>
    <w:rsid w:val="5E71666D"/>
    <w:rsid w:val="5E764E73"/>
    <w:rsid w:val="5E77FBCF"/>
    <w:rsid w:val="5E79C479"/>
    <w:rsid w:val="5E7BD88E"/>
    <w:rsid w:val="5E7FEE5A"/>
    <w:rsid w:val="5E8005C6"/>
    <w:rsid w:val="5E81A738"/>
    <w:rsid w:val="5E838CDF"/>
    <w:rsid w:val="5E86B3E3"/>
    <w:rsid w:val="5E889720"/>
    <w:rsid w:val="5E88CB91"/>
    <w:rsid w:val="5E8FCFA1"/>
    <w:rsid w:val="5E94C7B6"/>
    <w:rsid w:val="5E9BAF38"/>
    <w:rsid w:val="5E9E21AD"/>
    <w:rsid w:val="5EA09AF6"/>
    <w:rsid w:val="5EA34FFE"/>
    <w:rsid w:val="5EADB6E0"/>
    <w:rsid w:val="5EAEB3C1"/>
    <w:rsid w:val="5EBA805E"/>
    <w:rsid w:val="5EBB6B1B"/>
    <w:rsid w:val="5EBD5E4C"/>
    <w:rsid w:val="5EBED6FA"/>
    <w:rsid w:val="5ECAE62A"/>
    <w:rsid w:val="5ECB5BD7"/>
    <w:rsid w:val="5ECC7EE2"/>
    <w:rsid w:val="5ED5A059"/>
    <w:rsid w:val="5ED6987A"/>
    <w:rsid w:val="5ED920A1"/>
    <w:rsid w:val="5EDCF9ED"/>
    <w:rsid w:val="5EDD20D1"/>
    <w:rsid w:val="5EE0362C"/>
    <w:rsid w:val="5EE995D5"/>
    <w:rsid w:val="5EF44BF8"/>
    <w:rsid w:val="5EF5AE4D"/>
    <w:rsid w:val="5EF8CBA2"/>
    <w:rsid w:val="5EFD11A7"/>
    <w:rsid w:val="5F0C934C"/>
    <w:rsid w:val="5F0FA6B1"/>
    <w:rsid w:val="5F22CA9C"/>
    <w:rsid w:val="5F2BDF36"/>
    <w:rsid w:val="5F2D738F"/>
    <w:rsid w:val="5F2DBA5F"/>
    <w:rsid w:val="5F2E2AC4"/>
    <w:rsid w:val="5F305512"/>
    <w:rsid w:val="5F305AE7"/>
    <w:rsid w:val="5F33135E"/>
    <w:rsid w:val="5F366DC1"/>
    <w:rsid w:val="5F3C2803"/>
    <w:rsid w:val="5F3E4573"/>
    <w:rsid w:val="5F424D05"/>
    <w:rsid w:val="5F446075"/>
    <w:rsid w:val="5F44D2F1"/>
    <w:rsid w:val="5F469345"/>
    <w:rsid w:val="5F4A0160"/>
    <w:rsid w:val="5F4B2380"/>
    <w:rsid w:val="5F4D72C0"/>
    <w:rsid w:val="5F4DFF2E"/>
    <w:rsid w:val="5F4E9EB6"/>
    <w:rsid w:val="5F4EC752"/>
    <w:rsid w:val="5F50FF1E"/>
    <w:rsid w:val="5F59E17F"/>
    <w:rsid w:val="5F5B6520"/>
    <w:rsid w:val="5F693E1A"/>
    <w:rsid w:val="5F6944D4"/>
    <w:rsid w:val="5F6D3557"/>
    <w:rsid w:val="5F7A7F04"/>
    <w:rsid w:val="5F7B7226"/>
    <w:rsid w:val="5F82DFE1"/>
    <w:rsid w:val="5F8C127D"/>
    <w:rsid w:val="5F8F521B"/>
    <w:rsid w:val="5F92E344"/>
    <w:rsid w:val="5F9EE349"/>
    <w:rsid w:val="5F9FBE38"/>
    <w:rsid w:val="5FA3B28C"/>
    <w:rsid w:val="5FA96620"/>
    <w:rsid w:val="5FB0D747"/>
    <w:rsid w:val="5FB294B3"/>
    <w:rsid w:val="5FB49B0C"/>
    <w:rsid w:val="5FB7E9FE"/>
    <w:rsid w:val="5FBCD32A"/>
    <w:rsid w:val="5FBF0D31"/>
    <w:rsid w:val="5FCC6669"/>
    <w:rsid w:val="5FD2B786"/>
    <w:rsid w:val="5FD31B10"/>
    <w:rsid w:val="5FD88F7B"/>
    <w:rsid w:val="5FDFF78A"/>
    <w:rsid w:val="5FE4964A"/>
    <w:rsid w:val="5FEB26DF"/>
    <w:rsid w:val="5FEEB16A"/>
    <w:rsid w:val="5FF910FF"/>
    <w:rsid w:val="5FF9D47D"/>
    <w:rsid w:val="5FFB8471"/>
    <w:rsid w:val="5FFD2350"/>
    <w:rsid w:val="5FFE2DB5"/>
    <w:rsid w:val="6004B2C3"/>
    <w:rsid w:val="6011F7B8"/>
    <w:rsid w:val="601E4910"/>
    <w:rsid w:val="601EBBB9"/>
    <w:rsid w:val="60238B3A"/>
    <w:rsid w:val="60254070"/>
    <w:rsid w:val="602B11FC"/>
    <w:rsid w:val="603303F8"/>
    <w:rsid w:val="60399F71"/>
    <w:rsid w:val="603AB88F"/>
    <w:rsid w:val="603F7FB2"/>
    <w:rsid w:val="6042E945"/>
    <w:rsid w:val="60433F53"/>
    <w:rsid w:val="604552A0"/>
    <w:rsid w:val="60458649"/>
    <w:rsid w:val="604759AA"/>
    <w:rsid w:val="60476442"/>
    <w:rsid w:val="6047BF4C"/>
    <w:rsid w:val="604B2B49"/>
    <w:rsid w:val="604BC99B"/>
    <w:rsid w:val="604C71A0"/>
    <w:rsid w:val="604E5E52"/>
    <w:rsid w:val="60593CFE"/>
    <w:rsid w:val="605B9832"/>
    <w:rsid w:val="6062CB8C"/>
    <w:rsid w:val="606B6645"/>
    <w:rsid w:val="606DFD37"/>
    <w:rsid w:val="60768261"/>
    <w:rsid w:val="6076C813"/>
    <w:rsid w:val="60799D11"/>
    <w:rsid w:val="607A0CBE"/>
    <w:rsid w:val="60815E25"/>
    <w:rsid w:val="60817B3F"/>
    <w:rsid w:val="6082BD92"/>
    <w:rsid w:val="60902660"/>
    <w:rsid w:val="6091BAEA"/>
    <w:rsid w:val="60973A24"/>
    <w:rsid w:val="609FB281"/>
    <w:rsid w:val="60A569F9"/>
    <w:rsid w:val="60A83FD4"/>
    <w:rsid w:val="60ABDAAA"/>
    <w:rsid w:val="60B399EC"/>
    <w:rsid w:val="60B39A2F"/>
    <w:rsid w:val="60B75527"/>
    <w:rsid w:val="60BFB1A7"/>
    <w:rsid w:val="60C0633D"/>
    <w:rsid w:val="60CA2BAA"/>
    <w:rsid w:val="60D700DE"/>
    <w:rsid w:val="60D7E704"/>
    <w:rsid w:val="60DA2094"/>
    <w:rsid w:val="60E567B8"/>
    <w:rsid w:val="60EC3630"/>
    <w:rsid w:val="60EE3795"/>
    <w:rsid w:val="60F3E524"/>
    <w:rsid w:val="61010A19"/>
    <w:rsid w:val="61023815"/>
    <w:rsid w:val="61024A8B"/>
    <w:rsid w:val="6104AF27"/>
    <w:rsid w:val="610BD0D5"/>
    <w:rsid w:val="6110C2E9"/>
    <w:rsid w:val="611171A7"/>
    <w:rsid w:val="611AE3E8"/>
    <w:rsid w:val="611CBD20"/>
    <w:rsid w:val="61309361"/>
    <w:rsid w:val="61345399"/>
    <w:rsid w:val="61376985"/>
    <w:rsid w:val="6137D0D2"/>
    <w:rsid w:val="613E2B6F"/>
    <w:rsid w:val="613FBA84"/>
    <w:rsid w:val="6140E1A1"/>
    <w:rsid w:val="614E2F5F"/>
    <w:rsid w:val="61560284"/>
    <w:rsid w:val="615606BF"/>
    <w:rsid w:val="61593070"/>
    <w:rsid w:val="615AB408"/>
    <w:rsid w:val="615C9924"/>
    <w:rsid w:val="615FF216"/>
    <w:rsid w:val="616412D9"/>
    <w:rsid w:val="616524C7"/>
    <w:rsid w:val="616A2614"/>
    <w:rsid w:val="617E4D77"/>
    <w:rsid w:val="61833889"/>
    <w:rsid w:val="618B18A1"/>
    <w:rsid w:val="618F426A"/>
    <w:rsid w:val="618FD405"/>
    <w:rsid w:val="6195B62A"/>
    <w:rsid w:val="6197EEF5"/>
    <w:rsid w:val="619C41BD"/>
    <w:rsid w:val="619F46A4"/>
    <w:rsid w:val="61A12AFC"/>
    <w:rsid w:val="61A17F23"/>
    <w:rsid w:val="61AC70A2"/>
    <w:rsid w:val="61AE89B8"/>
    <w:rsid w:val="61B7A688"/>
    <w:rsid w:val="61B8B484"/>
    <w:rsid w:val="61BB6220"/>
    <w:rsid w:val="61BDA60E"/>
    <w:rsid w:val="61BF9881"/>
    <w:rsid w:val="61C54001"/>
    <w:rsid w:val="61C8452B"/>
    <w:rsid w:val="61C8A9A8"/>
    <w:rsid w:val="61C9C5DB"/>
    <w:rsid w:val="61CB8EC0"/>
    <w:rsid w:val="61D09CD9"/>
    <w:rsid w:val="61D0CE73"/>
    <w:rsid w:val="61E3C6A8"/>
    <w:rsid w:val="61EC713D"/>
    <w:rsid w:val="61F0740E"/>
    <w:rsid w:val="61F45925"/>
    <w:rsid w:val="61F52110"/>
    <w:rsid w:val="61F758D2"/>
    <w:rsid w:val="61FFB8E2"/>
    <w:rsid w:val="62012226"/>
    <w:rsid w:val="62090478"/>
    <w:rsid w:val="620FFF2E"/>
    <w:rsid w:val="62125C3E"/>
    <w:rsid w:val="6217A74B"/>
    <w:rsid w:val="6217D427"/>
    <w:rsid w:val="6219D66D"/>
    <w:rsid w:val="621B8BC0"/>
    <w:rsid w:val="621D4F0C"/>
    <w:rsid w:val="621E4005"/>
    <w:rsid w:val="62220712"/>
    <w:rsid w:val="62224F38"/>
    <w:rsid w:val="62231732"/>
    <w:rsid w:val="622D128E"/>
    <w:rsid w:val="622EB3B7"/>
    <w:rsid w:val="62363F3B"/>
    <w:rsid w:val="62378ED8"/>
    <w:rsid w:val="623F30C6"/>
    <w:rsid w:val="624119AF"/>
    <w:rsid w:val="6241EA6C"/>
    <w:rsid w:val="62527ED3"/>
    <w:rsid w:val="625B13FA"/>
    <w:rsid w:val="625B6AB8"/>
    <w:rsid w:val="625D5648"/>
    <w:rsid w:val="625F8220"/>
    <w:rsid w:val="626843F3"/>
    <w:rsid w:val="626A17F7"/>
    <w:rsid w:val="626D75D2"/>
    <w:rsid w:val="6270DC0B"/>
    <w:rsid w:val="62754EBD"/>
    <w:rsid w:val="6275BC07"/>
    <w:rsid w:val="6276B349"/>
    <w:rsid w:val="62783254"/>
    <w:rsid w:val="6289E4E0"/>
    <w:rsid w:val="628E441C"/>
    <w:rsid w:val="6290CC08"/>
    <w:rsid w:val="6299FD01"/>
    <w:rsid w:val="629FF621"/>
    <w:rsid w:val="62A54825"/>
    <w:rsid w:val="62AE8327"/>
    <w:rsid w:val="62B39A49"/>
    <w:rsid w:val="62B3AAF4"/>
    <w:rsid w:val="62B40A47"/>
    <w:rsid w:val="62B46E45"/>
    <w:rsid w:val="62B48B8E"/>
    <w:rsid w:val="62BD5E17"/>
    <w:rsid w:val="62BE15E0"/>
    <w:rsid w:val="62C1BEDB"/>
    <w:rsid w:val="62D3A3A5"/>
    <w:rsid w:val="62DBE1F3"/>
    <w:rsid w:val="62F01ACD"/>
    <w:rsid w:val="62F0B646"/>
    <w:rsid w:val="62F0C208"/>
    <w:rsid w:val="62F2CA8B"/>
    <w:rsid w:val="62F83B9E"/>
    <w:rsid w:val="62F87D37"/>
    <w:rsid w:val="62F8880D"/>
    <w:rsid w:val="62FA964A"/>
    <w:rsid w:val="630130AD"/>
    <w:rsid w:val="630E2833"/>
    <w:rsid w:val="630E5387"/>
    <w:rsid w:val="631038B3"/>
    <w:rsid w:val="6314B996"/>
    <w:rsid w:val="63177634"/>
    <w:rsid w:val="631917D3"/>
    <w:rsid w:val="631E5945"/>
    <w:rsid w:val="6325B0CA"/>
    <w:rsid w:val="632C76A4"/>
    <w:rsid w:val="6331CE3C"/>
    <w:rsid w:val="63341156"/>
    <w:rsid w:val="6335098A"/>
    <w:rsid w:val="633B326D"/>
    <w:rsid w:val="633B88F9"/>
    <w:rsid w:val="633DFB10"/>
    <w:rsid w:val="6344D972"/>
    <w:rsid w:val="6347E022"/>
    <w:rsid w:val="634A40CD"/>
    <w:rsid w:val="634AB004"/>
    <w:rsid w:val="634DBE6A"/>
    <w:rsid w:val="634E4FB8"/>
    <w:rsid w:val="6355AF63"/>
    <w:rsid w:val="635E1F1D"/>
    <w:rsid w:val="63606D9A"/>
    <w:rsid w:val="6363CE14"/>
    <w:rsid w:val="63666F79"/>
    <w:rsid w:val="63725BA1"/>
    <w:rsid w:val="63740853"/>
    <w:rsid w:val="6375E329"/>
    <w:rsid w:val="63837C45"/>
    <w:rsid w:val="638AB535"/>
    <w:rsid w:val="6390F171"/>
    <w:rsid w:val="63917E6F"/>
    <w:rsid w:val="639432B3"/>
    <w:rsid w:val="63957420"/>
    <w:rsid w:val="6395F32B"/>
    <w:rsid w:val="63981AA3"/>
    <w:rsid w:val="6398E6EA"/>
    <w:rsid w:val="63999C88"/>
    <w:rsid w:val="6399FE8B"/>
    <w:rsid w:val="639E600D"/>
    <w:rsid w:val="63A7DD8B"/>
    <w:rsid w:val="63AA39EA"/>
    <w:rsid w:val="63AAA1C0"/>
    <w:rsid w:val="63AFE110"/>
    <w:rsid w:val="63BB3A87"/>
    <w:rsid w:val="63CBAEE7"/>
    <w:rsid w:val="63D2654B"/>
    <w:rsid w:val="63D35112"/>
    <w:rsid w:val="63D847AF"/>
    <w:rsid w:val="63DE83F1"/>
    <w:rsid w:val="63E09691"/>
    <w:rsid w:val="63E379D3"/>
    <w:rsid w:val="63E967C9"/>
    <w:rsid w:val="63EEF438"/>
    <w:rsid w:val="63F160BA"/>
    <w:rsid w:val="63F18E1F"/>
    <w:rsid w:val="63F9284C"/>
    <w:rsid w:val="63F9C093"/>
    <w:rsid w:val="63F9E408"/>
    <w:rsid w:val="63FAADA0"/>
    <w:rsid w:val="63FC02CE"/>
    <w:rsid w:val="63FF175F"/>
    <w:rsid w:val="6400133E"/>
    <w:rsid w:val="6408941E"/>
    <w:rsid w:val="640DD337"/>
    <w:rsid w:val="6410AF81"/>
    <w:rsid w:val="641237B1"/>
    <w:rsid w:val="641502BA"/>
    <w:rsid w:val="6417A753"/>
    <w:rsid w:val="641D69C0"/>
    <w:rsid w:val="642228BB"/>
    <w:rsid w:val="64252B79"/>
    <w:rsid w:val="64279AA6"/>
    <w:rsid w:val="64283763"/>
    <w:rsid w:val="6428E231"/>
    <w:rsid w:val="642F22BB"/>
    <w:rsid w:val="642F36D0"/>
    <w:rsid w:val="643C3FE5"/>
    <w:rsid w:val="644A1182"/>
    <w:rsid w:val="644DC0FE"/>
    <w:rsid w:val="6454384C"/>
    <w:rsid w:val="64573103"/>
    <w:rsid w:val="645D52AF"/>
    <w:rsid w:val="645E524F"/>
    <w:rsid w:val="6468AE4A"/>
    <w:rsid w:val="646973C2"/>
    <w:rsid w:val="646BF45B"/>
    <w:rsid w:val="646F36BE"/>
    <w:rsid w:val="647113C7"/>
    <w:rsid w:val="647AE68A"/>
    <w:rsid w:val="648B2010"/>
    <w:rsid w:val="649A9459"/>
    <w:rsid w:val="649F2A6D"/>
    <w:rsid w:val="64A18A09"/>
    <w:rsid w:val="64A7AC55"/>
    <w:rsid w:val="64BD8EED"/>
    <w:rsid w:val="64C3FBE6"/>
    <w:rsid w:val="64C46B7E"/>
    <w:rsid w:val="64C497F7"/>
    <w:rsid w:val="64CAFFD6"/>
    <w:rsid w:val="64CF6AF7"/>
    <w:rsid w:val="64D2E6AD"/>
    <w:rsid w:val="64E0EFC3"/>
    <w:rsid w:val="64E103D0"/>
    <w:rsid w:val="64E4CCD2"/>
    <w:rsid w:val="64E6EE65"/>
    <w:rsid w:val="64EDD000"/>
    <w:rsid w:val="64EFDE84"/>
    <w:rsid w:val="64F451F6"/>
    <w:rsid w:val="64FD4AEF"/>
    <w:rsid w:val="65015DA9"/>
    <w:rsid w:val="6502ECF8"/>
    <w:rsid w:val="65087D82"/>
    <w:rsid w:val="650C4A78"/>
    <w:rsid w:val="650D6DB1"/>
    <w:rsid w:val="65125136"/>
    <w:rsid w:val="6515D216"/>
    <w:rsid w:val="651A269D"/>
    <w:rsid w:val="6520C6E4"/>
    <w:rsid w:val="65295335"/>
    <w:rsid w:val="652A1309"/>
    <w:rsid w:val="652E37B7"/>
    <w:rsid w:val="652F3B78"/>
    <w:rsid w:val="6534CC3E"/>
    <w:rsid w:val="653BB754"/>
    <w:rsid w:val="653C0470"/>
    <w:rsid w:val="653D021A"/>
    <w:rsid w:val="65420DC6"/>
    <w:rsid w:val="6547C7A9"/>
    <w:rsid w:val="6548C46E"/>
    <w:rsid w:val="654B522E"/>
    <w:rsid w:val="655238D3"/>
    <w:rsid w:val="6558A9E1"/>
    <w:rsid w:val="6562290F"/>
    <w:rsid w:val="65670AF8"/>
    <w:rsid w:val="6568B165"/>
    <w:rsid w:val="656B3981"/>
    <w:rsid w:val="65717552"/>
    <w:rsid w:val="657587F4"/>
    <w:rsid w:val="6576312A"/>
    <w:rsid w:val="6577C49C"/>
    <w:rsid w:val="657A1124"/>
    <w:rsid w:val="657F047F"/>
    <w:rsid w:val="65800EE3"/>
    <w:rsid w:val="65858F49"/>
    <w:rsid w:val="6585F87C"/>
    <w:rsid w:val="6586CE6F"/>
    <w:rsid w:val="658C3C9F"/>
    <w:rsid w:val="6599973F"/>
    <w:rsid w:val="659AAE02"/>
    <w:rsid w:val="65A27B37"/>
    <w:rsid w:val="65A428DA"/>
    <w:rsid w:val="65ABC038"/>
    <w:rsid w:val="65AC197B"/>
    <w:rsid w:val="65B04F00"/>
    <w:rsid w:val="65B1D8ED"/>
    <w:rsid w:val="65B6079A"/>
    <w:rsid w:val="65C0B887"/>
    <w:rsid w:val="65C74936"/>
    <w:rsid w:val="65C7A49C"/>
    <w:rsid w:val="65C82CE1"/>
    <w:rsid w:val="65C9AC83"/>
    <w:rsid w:val="65CD4405"/>
    <w:rsid w:val="65CFF78F"/>
    <w:rsid w:val="65D69C66"/>
    <w:rsid w:val="65E58229"/>
    <w:rsid w:val="65ED5A9D"/>
    <w:rsid w:val="65EF29F9"/>
    <w:rsid w:val="65F2006D"/>
    <w:rsid w:val="65F228A8"/>
    <w:rsid w:val="65F799F2"/>
    <w:rsid w:val="65FAB21B"/>
    <w:rsid w:val="660124AC"/>
    <w:rsid w:val="6601256D"/>
    <w:rsid w:val="6604B485"/>
    <w:rsid w:val="66057B00"/>
    <w:rsid w:val="6605E1AE"/>
    <w:rsid w:val="6606D593"/>
    <w:rsid w:val="6607147B"/>
    <w:rsid w:val="66093202"/>
    <w:rsid w:val="66093E21"/>
    <w:rsid w:val="660D8A01"/>
    <w:rsid w:val="660D8EB7"/>
    <w:rsid w:val="6617BC6F"/>
    <w:rsid w:val="661A190B"/>
    <w:rsid w:val="662112FA"/>
    <w:rsid w:val="66227EDD"/>
    <w:rsid w:val="6622A960"/>
    <w:rsid w:val="6627913B"/>
    <w:rsid w:val="6627EA7B"/>
    <w:rsid w:val="66322879"/>
    <w:rsid w:val="66327F02"/>
    <w:rsid w:val="66362288"/>
    <w:rsid w:val="66378F33"/>
    <w:rsid w:val="6638E74A"/>
    <w:rsid w:val="6639454C"/>
    <w:rsid w:val="663C6847"/>
    <w:rsid w:val="663D9B25"/>
    <w:rsid w:val="664256E7"/>
    <w:rsid w:val="664296BA"/>
    <w:rsid w:val="66434A9A"/>
    <w:rsid w:val="66472A17"/>
    <w:rsid w:val="664D6D1A"/>
    <w:rsid w:val="6650C7EB"/>
    <w:rsid w:val="6656E4E1"/>
    <w:rsid w:val="6657A542"/>
    <w:rsid w:val="66597A59"/>
    <w:rsid w:val="66610395"/>
    <w:rsid w:val="6666B961"/>
    <w:rsid w:val="666785D1"/>
    <w:rsid w:val="66720DE9"/>
    <w:rsid w:val="6673E9C3"/>
    <w:rsid w:val="66764195"/>
    <w:rsid w:val="66791800"/>
    <w:rsid w:val="66877A8A"/>
    <w:rsid w:val="6694FFF9"/>
    <w:rsid w:val="669AE2F1"/>
    <w:rsid w:val="669F9128"/>
    <w:rsid w:val="66A1DDC8"/>
    <w:rsid w:val="66ABFFF2"/>
    <w:rsid w:val="66B3E84E"/>
    <w:rsid w:val="66B59E79"/>
    <w:rsid w:val="66B60D83"/>
    <w:rsid w:val="66BE8922"/>
    <w:rsid w:val="66BFE260"/>
    <w:rsid w:val="66C14E76"/>
    <w:rsid w:val="66CB5ABF"/>
    <w:rsid w:val="66CEEC65"/>
    <w:rsid w:val="66CF6FDB"/>
    <w:rsid w:val="66D068EF"/>
    <w:rsid w:val="66D07EE3"/>
    <w:rsid w:val="66D0AC4A"/>
    <w:rsid w:val="66D3F170"/>
    <w:rsid w:val="66D73EB7"/>
    <w:rsid w:val="66E33C79"/>
    <w:rsid w:val="66E3FB7F"/>
    <w:rsid w:val="66E58D5A"/>
    <w:rsid w:val="66E8F29E"/>
    <w:rsid w:val="66ECB863"/>
    <w:rsid w:val="67004B7A"/>
    <w:rsid w:val="6706CC4B"/>
    <w:rsid w:val="6708350D"/>
    <w:rsid w:val="6709E736"/>
    <w:rsid w:val="671279CF"/>
    <w:rsid w:val="6720638B"/>
    <w:rsid w:val="67212783"/>
    <w:rsid w:val="6723844C"/>
    <w:rsid w:val="6732F343"/>
    <w:rsid w:val="67387517"/>
    <w:rsid w:val="673A3293"/>
    <w:rsid w:val="673B980C"/>
    <w:rsid w:val="67453EED"/>
    <w:rsid w:val="67458F75"/>
    <w:rsid w:val="674BA928"/>
    <w:rsid w:val="674C4212"/>
    <w:rsid w:val="674E5262"/>
    <w:rsid w:val="6751F78F"/>
    <w:rsid w:val="67566797"/>
    <w:rsid w:val="675D8BC6"/>
    <w:rsid w:val="675E2A9E"/>
    <w:rsid w:val="67626339"/>
    <w:rsid w:val="6765B220"/>
    <w:rsid w:val="6766C259"/>
    <w:rsid w:val="676F1E8A"/>
    <w:rsid w:val="677A000F"/>
    <w:rsid w:val="677C22C3"/>
    <w:rsid w:val="677D0ECF"/>
    <w:rsid w:val="677D76C5"/>
    <w:rsid w:val="677F9A0F"/>
    <w:rsid w:val="67892E52"/>
    <w:rsid w:val="678CA69A"/>
    <w:rsid w:val="67909A19"/>
    <w:rsid w:val="679257FC"/>
    <w:rsid w:val="679B8D65"/>
    <w:rsid w:val="67A0F651"/>
    <w:rsid w:val="67A444B9"/>
    <w:rsid w:val="67A7F1BA"/>
    <w:rsid w:val="67A936FB"/>
    <w:rsid w:val="67BAC099"/>
    <w:rsid w:val="67BC91C9"/>
    <w:rsid w:val="67BD462E"/>
    <w:rsid w:val="67BF9483"/>
    <w:rsid w:val="67C57FB2"/>
    <w:rsid w:val="67CC1D9E"/>
    <w:rsid w:val="67CD7EC9"/>
    <w:rsid w:val="67D24F9F"/>
    <w:rsid w:val="67D7EEDB"/>
    <w:rsid w:val="67EA3065"/>
    <w:rsid w:val="67EF0291"/>
    <w:rsid w:val="67F433E8"/>
    <w:rsid w:val="67F74C6B"/>
    <w:rsid w:val="67F7A4DA"/>
    <w:rsid w:val="67F90454"/>
    <w:rsid w:val="67FBCF48"/>
    <w:rsid w:val="67FCDACE"/>
    <w:rsid w:val="6800FEFC"/>
    <w:rsid w:val="680758B9"/>
    <w:rsid w:val="680839B9"/>
    <w:rsid w:val="680E5EE7"/>
    <w:rsid w:val="6818F2AF"/>
    <w:rsid w:val="68219D99"/>
    <w:rsid w:val="682D7DA9"/>
    <w:rsid w:val="683B8EE9"/>
    <w:rsid w:val="683DCA30"/>
    <w:rsid w:val="683E5B18"/>
    <w:rsid w:val="684A724C"/>
    <w:rsid w:val="684C3BEE"/>
    <w:rsid w:val="684F9C50"/>
    <w:rsid w:val="68517A32"/>
    <w:rsid w:val="685E29AB"/>
    <w:rsid w:val="686072C8"/>
    <w:rsid w:val="68610ECD"/>
    <w:rsid w:val="68668EA6"/>
    <w:rsid w:val="686808E4"/>
    <w:rsid w:val="686DDD71"/>
    <w:rsid w:val="686F5D7E"/>
    <w:rsid w:val="68727231"/>
    <w:rsid w:val="68783CA1"/>
    <w:rsid w:val="687E2485"/>
    <w:rsid w:val="687FD824"/>
    <w:rsid w:val="6884B9CC"/>
    <w:rsid w:val="6886F71A"/>
    <w:rsid w:val="6887AF3E"/>
    <w:rsid w:val="68883D39"/>
    <w:rsid w:val="6893A620"/>
    <w:rsid w:val="6895677A"/>
    <w:rsid w:val="689C2741"/>
    <w:rsid w:val="68A27D7E"/>
    <w:rsid w:val="68A289EE"/>
    <w:rsid w:val="68A9D7D3"/>
    <w:rsid w:val="68AA83BD"/>
    <w:rsid w:val="68AD192C"/>
    <w:rsid w:val="68BA4576"/>
    <w:rsid w:val="68C4787F"/>
    <w:rsid w:val="68CEA2AF"/>
    <w:rsid w:val="68D089F6"/>
    <w:rsid w:val="68D1F10A"/>
    <w:rsid w:val="68D51315"/>
    <w:rsid w:val="68DD3C57"/>
    <w:rsid w:val="68DEE966"/>
    <w:rsid w:val="68DFE10F"/>
    <w:rsid w:val="68E0D877"/>
    <w:rsid w:val="68E2D19A"/>
    <w:rsid w:val="68E5A867"/>
    <w:rsid w:val="68EB660E"/>
    <w:rsid w:val="68ECDF5D"/>
    <w:rsid w:val="68F32D5D"/>
    <w:rsid w:val="68F38891"/>
    <w:rsid w:val="68F43BF5"/>
    <w:rsid w:val="68F4BD8A"/>
    <w:rsid w:val="68F5724B"/>
    <w:rsid w:val="68F750DF"/>
    <w:rsid w:val="68F7BFF6"/>
    <w:rsid w:val="69057162"/>
    <w:rsid w:val="6918230F"/>
    <w:rsid w:val="6919D9CB"/>
    <w:rsid w:val="691C93E2"/>
    <w:rsid w:val="692005BC"/>
    <w:rsid w:val="69295C8E"/>
    <w:rsid w:val="692E6E73"/>
    <w:rsid w:val="69324EB6"/>
    <w:rsid w:val="6933C20C"/>
    <w:rsid w:val="693A6126"/>
    <w:rsid w:val="693EB53D"/>
    <w:rsid w:val="6943CECA"/>
    <w:rsid w:val="6947DE07"/>
    <w:rsid w:val="6948CDA5"/>
    <w:rsid w:val="69517DCC"/>
    <w:rsid w:val="69569D73"/>
    <w:rsid w:val="6966C9CE"/>
    <w:rsid w:val="69693620"/>
    <w:rsid w:val="696CB760"/>
    <w:rsid w:val="696CCF93"/>
    <w:rsid w:val="696E09EF"/>
    <w:rsid w:val="6975E259"/>
    <w:rsid w:val="697703DC"/>
    <w:rsid w:val="697C7D00"/>
    <w:rsid w:val="6983E033"/>
    <w:rsid w:val="69844E1B"/>
    <w:rsid w:val="6989CD30"/>
    <w:rsid w:val="698E9289"/>
    <w:rsid w:val="698EEDC8"/>
    <w:rsid w:val="6990C452"/>
    <w:rsid w:val="6995A131"/>
    <w:rsid w:val="699CEB52"/>
    <w:rsid w:val="699F171D"/>
    <w:rsid w:val="69A16136"/>
    <w:rsid w:val="69A718CD"/>
    <w:rsid w:val="69A92233"/>
    <w:rsid w:val="69AD9716"/>
    <w:rsid w:val="69B95257"/>
    <w:rsid w:val="69BAE893"/>
    <w:rsid w:val="69CFA0D6"/>
    <w:rsid w:val="69D244BB"/>
    <w:rsid w:val="69D4D997"/>
    <w:rsid w:val="69DC0A79"/>
    <w:rsid w:val="69DFB4E3"/>
    <w:rsid w:val="69E496C7"/>
    <w:rsid w:val="6A02193B"/>
    <w:rsid w:val="6A02EBBB"/>
    <w:rsid w:val="6A04E753"/>
    <w:rsid w:val="6A071B94"/>
    <w:rsid w:val="6A07A6B6"/>
    <w:rsid w:val="6A0EA600"/>
    <w:rsid w:val="6A0FB226"/>
    <w:rsid w:val="6A1CAD5E"/>
    <w:rsid w:val="6A1ED9CE"/>
    <w:rsid w:val="6A286D6C"/>
    <w:rsid w:val="6A319F94"/>
    <w:rsid w:val="6A34923D"/>
    <w:rsid w:val="6A3D3C5E"/>
    <w:rsid w:val="6A3E8856"/>
    <w:rsid w:val="6A3F59CC"/>
    <w:rsid w:val="6A46F0FC"/>
    <w:rsid w:val="6A4EC7A2"/>
    <w:rsid w:val="6A516BA8"/>
    <w:rsid w:val="6A5833DA"/>
    <w:rsid w:val="6A59D5F9"/>
    <w:rsid w:val="6A5AEAD7"/>
    <w:rsid w:val="6A5C4105"/>
    <w:rsid w:val="6A5E724C"/>
    <w:rsid w:val="6A5F164A"/>
    <w:rsid w:val="6A619DB0"/>
    <w:rsid w:val="6A642973"/>
    <w:rsid w:val="6A68F66F"/>
    <w:rsid w:val="6A6CEDDC"/>
    <w:rsid w:val="6A6EA08B"/>
    <w:rsid w:val="6A71A447"/>
    <w:rsid w:val="6A75373F"/>
    <w:rsid w:val="6A7AD1F7"/>
    <w:rsid w:val="6A8906B6"/>
    <w:rsid w:val="6A8DB7C5"/>
    <w:rsid w:val="6AA1D5F3"/>
    <w:rsid w:val="6AA7EEAF"/>
    <w:rsid w:val="6AABCF03"/>
    <w:rsid w:val="6AB3EFAF"/>
    <w:rsid w:val="6AB75AEC"/>
    <w:rsid w:val="6AB7860D"/>
    <w:rsid w:val="6AB808A9"/>
    <w:rsid w:val="6AB811DE"/>
    <w:rsid w:val="6AB9281C"/>
    <w:rsid w:val="6AC30E48"/>
    <w:rsid w:val="6AC46020"/>
    <w:rsid w:val="6ADDD1E4"/>
    <w:rsid w:val="6AE27E0B"/>
    <w:rsid w:val="6AE643E5"/>
    <w:rsid w:val="6AE859D1"/>
    <w:rsid w:val="6AEE082A"/>
    <w:rsid w:val="6AF313C9"/>
    <w:rsid w:val="6AFB893B"/>
    <w:rsid w:val="6AFF1EBD"/>
    <w:rsid w:val="6B03CB80"/>
    <w:rsid w:val="6B08B558"/>
    <w:rsid w:val="6B0C7849"/>
    <w:rsid w:val="6B0F3FD2"/>
    <w:rsid w:val="6B13795C"/>
    <w:rsid w:val="6B15ED41"/>
    <w:rsid w:val="6B1A915E"/>
    <w:rsid w:val="6B1BE093"/>
    <w:rsid w:val="6B1D17A2"/>
    <w:rsid w:val="6B1DE728"/>
    <w:rsid w:val="6B228394"/>
    <w:rsid w:val="6B230B00"/>
    <w:rsid w:val="6B246F91"/>
    <w:rsid w:val="6B2E265C"/>
    <w:rsid w:val="6B352EE1"/>
    <w:rsid w:val="6B3CBC0A"/>
    <w:rsid w:val="6B3D7E81"/>
    <w:rsid w:val="6B3EF8B2"/>
    <w:rsid w:val="6B471049"/>
    <w:rsid w:val="6B4A8710"/>
    <w:rsid w:val="6B515636"/>
    <w:rsid w:val="6B52171C"/>
    <w:rsid w:val="6B536FC3"/>
    <w:rsid w:val="6B57DB98"/>
    <w:rsid w:val="6B66AFA0"/>
    <w:rsid w:val="6B77CFD8"/>
    <w:rsid w:val="6B7949D8"/>
    <w:rsid w:val="6B7B2EA2"/>
    <w:rsid w:val="6B807390"/>
    <w:rsid w:val="6B8BEA31"/>
    <w:rsid w:val="6B931B9F"/>
    <w:rsid w:val="6B9371F4"/>
    <w:rsid w:val="6B94BCD2"/>
    <w:rsid w:val="6B985A92"/>
    <w:rsid w:val="6B993757"/>
    <w:rsid w:val="6B9DA73B"/>
    <w:rsid w:val="6BA755DB"/>
    <w:rsid w:val="6BAB5D7A"/>
    <w:rsid w:val="6BB059C4"/>
    <w:rsid w:val="6BC51D7C"/>
    <w:rsid w:val="6BC77884"/>
    <w:rsid w:val="6BCADEF8"/>
    <w:rsid w:val="6BCC9140"/>
    <w:rsid w:val="6BD4974B"/>
    <w:rsid w:val="6BD752CD"/>
    <w:rsid w:val="6BD9F220"/>
    <w:rsid w:val="6BDD5D98"/>
    <w:rsid w:val="6BE60F15"/>
    <w:rsid w:val="6BE9B75A"/>
    <w:rsid w:val="6BED9E98"/>
    <w:rsid w:val="6BEF0D8C"/>
    <w:rsid w:val="6BF71FB5"/>
    <w:rsid w:val="6BFDED6D"/>
    <w:rsid w:val="6C03F6CD"/>
    <w:rsid w:val="6C055E0A"/>
    <w:rsid w:val="6C09D068"/>
    <w:rsid w:val="6C10A086"/>
    <w:rsid w:val="6C125930"/>
    <w:rsid w:val="6C220CB8"/>
    <w:rsid w:val="6C35D45C"/>
    <w:rsid w:val="6C35FE9E"/>
    <w:rsid w:val="6C3C487A"/>
    <w:rsid w:val="6C4F48C3"/>
    <w:rsid w:val="6C513C3C"/>
    <w:rsid w:val="6C523537"/>
    <w:rsid w:val="6C5557E1"/>
    <w:rsid w:val="6C599EBC"/>
    <w:rsid w:val="6C599F7F"/>
    <w:rsid w:val="6C5BAAB7"/>
    <w:rsid w:val="6C5C8B7B"/>
    <w:rsid w:val="6C60BE8F"/>
    <w:rsid w:val="6C63E62C"/>
    <w:rsid w:val="6C64D9AA"/>
    <w:rsid w:val="6C6710AC"/>
    <w:rsid w:val="6C6FAB07"/>
    <w:rsid w:val="6C71FCD0"/>
    <w:rsid w:val="6C74ACE2"/>
    <w:rsid w:val="6C7813D1"/>
    <w:rsid w:val="6C79D295"/>
    <w:rsid w:val="6C8090D0"/>
    <w:rsid w:val="6C81CD37"/>
    <w:rsid w:val="6C8208B1"/>
    <w:rsid w:val="6C83988A"/>
    <w:rsid w:val="6C8D534D"/>
    <w:rsid w:val="6C8E191A"/>
    <w:rsid w:val="6C9C0539"/>
    <w:rsid w:val="6CA0B271"/>
    <w:rsid w:val="6CA6C5D9"/>
    <w:rsid w:val="6CAD498F"/>
    <w:rsid w:val="6CBC079D"/>
    <w:rsid w:val="6CBC9BBC"/>
    <w:rsid w:val="6CD1BE68"/>
    <w:rsid w:val="6CDE5FB4"/>
    <w:rsid w:val="6CE101BD"/>
    <w:rsid w:val="6CE5BD50"/>
    <w:rsid w:val="6CEBB005"/>
    <w:rsid w:val="6CFAE1DC"/>
    <w:rsid w:val="6CFE4311"/>
    <w:rsid w:val="6D00198E"/>
    <w:rsid w:val="6D096293"/>
    <w:rsid w:val="6D115122"/>
    <w:rsid w:val="6D137085"/>
    <w:rsid w:val="6D18FB77"/>
    <w:rsid w:val="6D1CEF79"/>
    <w:rsid w:val="6D25C40A"/>
    <w:rsid w:val="6D26F88D"/>
    <w:rsid w:val="6D2A59F3"/>
    <w:rsid w:val="6D359774"/>
    <w:rsid w:val="6D48FCC3"/>
    <w:rsid w:val="6D497F7B"/>
    <w:rsid w:val="6D4B4100"/>
    <w:rsid w:val="6D52097D"/>
    <w:rsid w:val="6D5605DB"/>
    <w:rsid w:val="6D5AD03F"/>
    <w:rsid w:val="6D5F68A9"/>
    <w:rsid w:val="6D61F5B9"/>
    <w:rsid w:val="6D62ADB4"/>
    <w:rsid w:val="6D667E36"/>
    <w:rsid w:val="6D6ADF2F"/>
    <w:rsid w:val="6D709703"/>
    <w:rsid w:val="6D759477"/>
    <w:rsid w:val="6D8329E6"/>
    <w:rsid w:val="6D89A316"/>
    <w:rsid w:val="6D915C24"/>
    <w:rsid w:val="6D9796F5"/>
    <w:rsid w:val="6DA1D356"/>
    <w:rsid w:val="6DA46667"/>
    <w:rsid w:val="6DA5EDB6"/>
    <w:rsid w:val="6DB42C1D"/>
    <w:rsid w:val="6DB6027E"/>
    <w:rsid w:val="6DB66D9C"/>
    <w:rsid w:val="6DB726F2"/>
    <w:rsid w:val="6DBBD7E1"/>
    <w:rsid w:val="6DC0B3FA"/>
    <w:rsid w:val="6DC32F51"/>
    <w:rsid w:val="6DC8F5D0"/>
    <w:rsid w:val="6DCA32E5"/>
    <w:rsid w:val="6DCA6CC4"/>
    <w:rsid w:val="6DCECBE1"/>
    <w:rsid w:val="6DCF8A88"/>
    <w:rsid w:val="6DD2B681"/>
    <w:rsid w:val="6DDE0215"/>
    <w:rsid w:val="6DE3A2DB"/>
    <w:rsid w:val="6DE61FD1"/>
    <w:rsid w:val="6DE658ED"/>
    <w:rsid w:val="6DEB63A7"/>
    <w:rsid w:val="6DECBFFB"/>
    <w:rsid w:val="6DED480C"/>
    <w:rsid w:val="6DF71C44"/>
    <w:rsid w:val="6DFFEF86"/>
    <w:rsid w:val="6E01B4FD"/>
    <w:rsid w:val="6E020CC4"/>
    <w:rsid w:val="6E064B1B"/>
    <w:rsid w:val="6E0FB1D1"/>
    <w:rsid w:val="6E15B6EE"/>
    <w:rsid w:val="6E1612D5"/>
    <w:rsid w:val="6E1ADBB2"/>
    <w:rsid w:val="6E212DD2"/>
    <w:rsid w:val="6E2327E7"/>
    <w:rsid w:val="6E25DD91"/>
    <w:rsid w:val="6E2A14AC"/>
    <w:rsid w:val="6E2BABF3"/>
    <w:rsid w:val="6E2F547F"/>
    <w:rsid w:val="6E30D789"/>
    <w:rsid w:val="6E314727"/>
    <w:rsid w:val="6E319E61"/>
    <w:rsid w:val="6E39A19A"/>
    <w:rsid w:val="6E407770"/>
    <w:rsid w:val="6E48DAC3"/>
    <w:rsid w:val="6E516182"/>
    <w:rsid w:val="6E5520F1"/>
    <w:rsid w:val="6E58C73A"/>
    <w:rsid w:val="6E61F6C6"/>
    <w:rsid w:val="6E67E08C"/>
    <w:rsid w:val="6E6AD319"/>
    <w:rsid w:val="6E7171E2"/>
    <w:rsid w:val="6E724C98"/>
    <w:rsid w:val="6E78B8AD"/>
    <w:rsid w:val="6E78F530"/>
    <w:rsid w:val="6E7BF5EC"/>
    <w:rsid w:val="6E7C671F"/>
    <w:rsid w:val="6E82B175"/>
    <w:rsid w:val="6E84C7D9"/>
    <w:rsid w:val="6E864D2F"/>
    <w:rsid w:val="6E897BA2"/>
    <w:rsid w:val="6E8D6303"/>
    <w:rsid w:val="6E9351ED"/>
    <w:rsid w:val="6E9D3E02"/>
    <w:rsid w:val="6EA02DB2"/>
    <w:rsid w:val="6EA73B6A"/>
    <w:rsid w:val="6EA99A22"/>
    <w:rsid w:val="6EB14916"/>
    <w:rsid w:val="6EB29869"/>
    <w:rsid w:val="6EB58EEE"/>
    <w:rsid w:val="6EB9D38F"/>
    <w:rsid w:val="6EBF494C"/>
    <w:rsid w:val="6EC02201"/>
    <w:rsid w:val="6EC38EB9"/>
    <w:rsid w:val="6EDB02B7"/>
    <w:rsid w:val="6EDC4A4E"/>
    <w:rsid w:val="6EDEFB72"/>
    <w:rsid w:val="6EE00F99"/>
    <w:rsid w:val="6EE82C56"/>
    <w:rsid w:val="6EF5D8E1"/>
    <w:rsid w:val="6F018A12"/>
    <w:rsid w:val="6F0673B9"/>
    <w:rsid w:val="6F074678"/>
    <w:rsid w:val="6F0CCD5C"/>
    <w:rsid w:val="6F0DA1A4"/>
    <w:rsid w:val="6F1008BD"/>
    <w:rsid w:val="6F1B6E5E"/>
    <w:rsid w:val="6F1E19CB"/>
    <w:rsid w:val="6F20824D"/>
    <w:rsid w:val="6F22208E"/>
    <w:rsid w:val="6F237571"/>
    <w:rsid w:val="6F23E1B8"/>
    <w:rsid w:val="6F25722B"/>
    <w:rsid w:val="6F25E6C5"/>
    <w:rsid w:val="6F287904"/>
    <w:rsid w:val="6F294457"/>
    <w:rsid w:val="6F312BD8"/>
    <w:rsid w:val="6F36F62B"/>
    <w:rsid w:val="6F377F9B"/>
    <w:rsid w:val="6F3E210F"/>
    <w:rsid w:val="6F437982"/>
    <w:rsid w:val="6F43DBF0"/>
    <w:rsid w:val="6F481FA0"/>
    <w:rsid w:val="6F4C5D3C"/>
    <w:rsid w:val="6F526F77"/>
    <w:rsid w:val="6F55FF8E"/>
    <w:rsid w:val="6F6A637D"/>
    <w:rsid w:val="6F6B737E"/>
    <w:rsid w:val="6F727C96"/>
    <w:rsid w:val="6F754AFD"/>
    <w:rsid w:val="6F7CD276"/>
    <w:rsid w:val="6F7F8E31"/>
    <w:rsid w:val="6F8AD4A9"/>
    <w:rsid w:val="6F8D0F53"/>
    <w:rsid w:val="6F9195F9"/>
    <w:rsid w:val="6F981B8B"/>
    <w:rsid w:val="6F9C54A3"/>
    <w:rsid w:val="6F9EEE80"/>
    <w:rsid w:val="6FA2AEE5"/>
    <w:rsid w:val="6FA4C4A6"/>
    <w:rsid w:val="6FA6D794"/>
    <w:rsid w:val="6FB57725"/>
    <w:rsid w:val="6FC22826"/>
    <w:rsid w:val="6FC4834C"/>
    <w:rsid w:val="6FD20452"/>
    <w:rsid w:val="6FDC3350"/>
    <w:rsid w:val="6FDF851E"/>
    <w:rsid w:val="6FE0F34D"/>
    <w:rsid w:val="6FEA7551"/>
    <w:rsid w:val="6FEE2EC3"/>
    <w:rsid w:val="6FF9D6AE"/>
    <w:rsid w:val="70049E9B"/>
    <w:rsid w:val="700980A6"/>
    <w:rsid w:val="700BCD4B"/>
    <w:rsid w:val="700F6993"/>
    <w:rsid w:val="70191547"/>
    <w:rsid w:val="701C430B"/>
    <w:rsid w:val="701D685D"/>
    <w:rsid w:val="7021B08B"/>
    <w:rsid w:val="7025CCAD"/>
    <w:rsid w:val="7029814F"/>
    <w:rsid w:val="70386F42"/>
    <w:rsid w:val="70420609"/>
    <w:rsid w:val="704AFE2D"/>
    <w:rsid w:val="704E48CD"/>
    <w:rsid w:val="704F736D"/>
    <w:rsid w:val="705AB702"/>
    <w:rsid w:val="7066E6FE"/>
    <w:rsid w:val="70673BF5"/>
    <w:rsid w:val="70676595"/>
    <w:rsid w:val="70690A27"/>
    <w:rsid w:val="7077BA60"/>
    <w:rsid w:val="70782D22"/>
    <w:rsid w:val="707DA0FA"/>
    <w:rsid w:val="707ECE49"/>
    <w:rsid w:val="7085E290"/>
    <w:rsid w:val="708EE7B8"/>
    <w:rsid w:val="70916FF4"/>
    <w:rsid w:val="7098E44E"/>
    <w:rsid w:val="709D995C"/>
    <w:rsid w:val="709E434A"/>
    <w:rsid w:val="70A0F13B"/>
    <w:rsid w:val="70A1F40C"/>
    <w:rsid w:val="70A4643B"/>
    <w:rsid w:val="70ADC21B"/>
    <w:rsid w:val="70AE0791"/>
    <w:rsid w:val="70B037DD"/>
    <w:rsid w:val="70B25BAA"/>
    <w:rsid w:val="70BB53A2"/>
    <w:rsid w:val="70C604E0"/>
    <w:rsid w:val="70C8CC0A"/>
    <w:rsid w:val="70CB3F71"/>
    <w:rsid w:val="70D1CECA"/>
    <w:rsid w:val="70D25030"/>
    <w:rsid w:val="70D9BEEE"/>
    <w:rsid w:val="70DE279E"/>
    <w:rsid w:val="70E641E6"/>
    <w:rsid w:val="70E6DEF8"/>
    <w:rsid w:val="70E7CB72"/>
    <w:rsid w:val="70EF1BA0"/>
    <w:rsid w:val="70F65A14"/>
    <w:rsid w:val="70F99FAD"/>
    <w:rsid w:val="70FAE423"/>
    <w:rsid w:val="70FE4E71"/>
    <w:rsid w:val="7100F37F"/>
    <w:rsid w:val="7105C315"/>
    <w:rsid w:val="71067E86"/>
    <w:rsid w:val="7106B477"/>
    <w:rsid w:val="710B3665"/>
    <w:rsid w:val="712C524E"/>
    <w:rsid w:val="712C9255"/>
    <w:rsid w:val="71303ADC"/>
    <w:rsid w:val="71380BE4"/>
    <w:rsid w:val="7146849D"/>
    <w:rsid w:val="714C8E17"/>
    <w:rsid w:val="715866DF"/>
    <w:rsid w:val="7159C302"/>
    <w:rsid w:val="715A8624"/>
    <w:rsid w:val="715ADFFA"/>
    <w:rsid w:val="715C3CBF"/>
    <w:rsid w:val="715CE507"/>
    <w:rsid w:val="716A873A"/>
    <w:rsid w:val="7172DF5C"/>
    <w:rsid w:val="71753CA0"/>
    <w:rsid w:val="717704D9"/>
    <w:rsid w:val="7178EE4A"/>
    <w:rsid w:val="7179F454"/>
    <w:rsid w:val="717CA3C1"/>
    <w:rsid w:val="717E13D8"/>
    <w:rsid w:val="718B8004"/>
    <w:rsid w:val="718C268B"/>
    <w:rsid w:val="7193FF8F"/>
    <w:rsid w:val="71941CEB"/>
    <w:rsid w:val="719E852F"/>
    <w:rsid w:val="719FE1D1"/>
    <w:rsid w:val="71A4EB37"/>
    <w:rsid w:val="71A6F746"/>
    <w:rsid w:val="71B0ADB2"/>
    <w:rsid w:val="71B14CA1"/>
    <w:rsid w:val="71BA60D5"/>
    <w:rsid w:val="71C162B3"/>
    <w:rsid w:val="71C182CF"/>
    <w:rsid w:val="71C5B957"/>
    <w:rsid w:val="71C661D2"/>
    <w:rsid w:val="71C7CFB7"/>
    <w:rsid w:val="71CA2545"/>
    <w:rsid w:val="71CE384F"/>
    <w:rsid w:val="71D08431"/>
    <w:rsid w:val="71E35839"/>
    <w:rsid w:val="71EB20D5"/>
    <w:rsid w:val="71EDD636"/>
    <w:rsid w:val="71EEC15E"/>
    <w:rsid w:val="71EFDC52"/>
    <w:rsid w:val="71F5B2A3"/>
    <w:rsid w:val="71F93B9A"/>
    <w:rsid w:val="71FAEA4E"/>
    <w:rsid w:val="71FE509B"/>
    <w:rsid w:val="720889E3"/>
    <w:rsid w:val="72090897"/>
    <w:rsid w:val="720D40C5"/>
    <w:rsid w:val="720F34A3"/>
    <w:rsid w:val="72174645"/>
    <w:rsid w:val="72177E3B"/>
    <w:rsid w:val="721C0F4F"/>
    <w:rsid w:val="7222A2C8"/>
    <w:rsid w:val="72263260"/>
    <w:rsid w:val="7229D878"/>
    <w:rsid w:val="722E5CC6"/>
    <w:rsid w:val="7232FEC0"/>
    <w:rsid w:val="723303E8"/>
    <w:rsid w:val="72348BA2"/>
    <w:rsid w:val="723EF4C1"/>
    <w:rsid w:val="723F06B5"/>
    <w:rsid w:val="7240253C"/>
    <w:rsid w:val="725054AB"/>
    <w:rsid w:val="725694BD"/>
    <w:rsid w:val="7258E1E4"/>
    <w:rsid w:val="726A7625"/>
    <w:rsid w:val="726B445C"/>
    <w:rsid w:val="726BA28D"/>
    <w:rsid w:val="72799347"/>
    <w:rsid w:val="727A6B82"/>
    <w:rsid w:val="727BD6A9"/>
    <w:rsid w:val="7281CD3A"/>
    <w:rsid w:val="7287B674"/>
    <w:rsid w:val="728A1B20"/>
    <w:rsid w:val="728C4D84"/>
    <w:rsid w:val="729589CA"/>
    <w:rsid w:val="729BBD82"/>
    <w:rsid w:val="729DA186"/>
    <w:rsid w:val="72A4540D"/>
    <w:rsid w:val="72A59DBE"/>
    <w:rsid w:val="72A7B376"/>
    <w:rsid w:val="72ABB046"/>
    <w:rsid w:val="72B1169B"/>
    <w:rsid w:val="72B2B548"/>
    <w:rsid w:val="72B3AFBA"/>
    <w:rsid w:val="72B66F8E"/>
    <w:rsid w:val="72B8EC42"/>
    <w:rsid w:val="72BF4F5C"/>
    <w:rsid w:val="72C02D2C"/>
    <w:rsid w:val="72C175C3"/>
    <w:rsid w:val="72C3A80C"/>
    <w:rsid w:val="72C49204"/>
    <w:rsid w:val="72C6FD21"/>
    <w:rsid w:val="72D245AD"/>
    <w:rsid w:val="72D5A168"/>
    <w:rsid w:val="72D859C7"/>
    <w:rsid w:val="72D8CF70"/>
    <w:rsid w:val="72DB203E"/>
    <w:rsid w:val="72DCE59B"/>
    <w:rsid w:val="72DEDA7B"/>
    <w:rsid w:val="72EB3D67"/>
    <w:rsid w:val="72F56631"/>
    <w:rsid w:val="72F627A6"/>
    <w:rsid w:val="72F7A57C"/>
    <w:rsid w:val="72F822E0"/>
    <w:rsid w:val="72F8599A"/>
    <w:rsid w:val="7303BC6C"/>
    <w:rsid w:val="7305A99C"/>
    <w:rsid w:val="7310D1A1"/>
    <w:rsid w:val="7314A534"/>
    <w:rsid w:val="731900A3"/>
    <w:rsid w:val="73191754"/>
    <w:rsid w:val="731BF564"/>
    <w:rsid w:val="731DF256"/>
    <w:rsid w:val="7321BC3B"/>
    <w:rsid w:val="73221EA9"/>
    <w:rsid w:val="73241ED8"/>
    <w:rsid w:val="733203D8"/>
    <w:rsid w:val="73325A6B"/>
    <w:rsid w:val="733322CF"/>
    <w:rsid w:val="7333F393"/>
    <w:rsid w:val="7339FEC0"/>
    <w:rsid w:val="7341B1DF"/>
    <w:rsid w:val="73426A2A"/>
    <w:rsid w:val="73463180"/>
    <w:rsid w:val="73516317"/>
    <w:rsid w:val="7353A428"/>
    <w:rsid w:val="73557D02"/>
    <w:rsid w:val="735F6CF3"/>
    <w:rsid w:val="7366FEFA"/>
    <w:rsid w:val="736BA829"/>
    <w:rsid w:val="736BAA15"/>
    <w:rsid w:val="736F8C1C"/>
    <w:rsid w:val="736FDBE3"/>
    <w:rsid w:val="737FE9D8"/>
    <w:rsid w:val="738A69DD"/>
    <w:rsid w:val="738AB130"/>
    <w:rsid w:val="739CC8F8"/>
    <w:rsid w:val="73AAA98D"/>
    <w:rsid w:val="73AB82FB"/>
    <w:rsid w:val="73B051BC"/>
    <w:rsid w:val="73B2436A"/>
    <w:rsid w:val="73B262CE"/>
    <w:rsid w:val="73B681AE"/>
    <w:rsid w:val="73B77A3B"/>
    <w:rsid w:val="73BE37C1"/>
    <w:rsid w:val="73C39BE1"/>
    <w:rsid w:val="73D23E92"/>
    <w:rsid w:val="73D685D0"/>
    <w:rsid w:val="73DA6034"/>
    <w:rsid w:val="73DB150C"/>
    <w:rsid w:val="73DCBD4E"/>
    <w:rsid w:val="73DE503A"/>
    <w:rsid w:val="73EC8984"/>
    <w:rsid w:val="73EEED6D"/>
    <w:rsid w:val="73F0B769"/>
    <w:rsid w:val="73F1B910"/>
    <w:rsid w:val="73F2BA15"/>
    <w:rsid w:val="73F3CFCC"/>
    <w:rsid w:val="73F4FF6C"/>
    <w:rsid w:val="73F6CBC3"/>
    <w:rsid w:val="73FAF832"/>
    <w:rsid w:val="73FC6EBC"/>
    <w:rsid w:val="740A56BE"/>
    <w:rsid w:val="740BC7F2"/>
    <w:rsid w:val="740E2652"/>
    <w:rsid w:val="740E7247"/>
    <w:rsid w:val="741087D5"/>
    <w:rsid w:val="741400E0"/>
    <w:rsid w:val="741474D6"/>
    <w:rsid w:val="74152F3A"/>
    <w:rsid w:val="7415E743"/>
    <w:rsid w:val="74196CEA"/>
    <w:rsid w:val="741EA053"/>
    <w:rsid w:val="74250317"/>
    <w:rsid w:val="74262B7A"/>
    <w:rsid w:val="742656AF"/>
    <w:rsid w:val="742862BA"/>
    <w:rsid w:val="742B9744"/>
    <w:rsid w:val="742C0BD3"/>
    <w:rsid w:val="74374BAA"/>
    <w:rsid w:val="7438F98C"/>
    <w:rsid w:val="743CAFF0"/>
    <w:rsid w:val="74406E1A"/>
    <w:rsid w:val="74410126"/>
    <w:rsid w:val="744CFFED"/>
    <w:rsid w:val="74511E44"/>
    <w:rsid w:val="74529235"/>
    <w:rsid w:val="7455EEA2"/>
    <w:rsid w:val="7459EF6E"/>
    <w:rsid w:val="745B27AB"/>
    <w:rsid w:val="7463096C"/>
    <w:rsid w:val="74648D82"/>
    <w:rsid w:val="74665B40"/>
    <w:rsid w:val="7469DDE4"/>
    <w:rsid w:val="746B4FBB"/>
    <w:rsid w:val="7470F041"/>
    <w:rsid w:val="74741982"/>
    <w:rsid w:val="747717B1"/>
    <w:rsid w:val="747A9B75"/>
    <w:rsid w:val="747C8C5C"/>
    <w:rsid w:val="747D5FAD"/>
    <w:rsid w:val="7480B2E8"/>
    <w:rsid w:val="7481B316"/>
    <w:rsid w:val="74852640"/>
    <w:rsid w:val="748636DA"/>
    <w:rsid w:val="7486D5FA"/>
    <w:rsid w:val="748ADA14"/>
    <w:rsid w:val="7490A0A8"/>
    <w:rsid w:val="7493919E"/>
    <w:rsid w:val="7493B41A"/>
    <w:rsid w:val="749A8D87"/>
    <w:rsid w:val="749D78F7"/>
    <w:rsid w:val="749E7D66"/>
    <w:rsid w:val="74A12268"/>
    <w:rsid w:val="74A53326"/>
    <w:rsid w:val="74AB652E"/>
    <w:rsid w:val="74B0D31D"/>
    <w:rsid w:val="74B538BC"/>
    <w:rsid w:val="74B64352"/>
    <w:rsid w:val="74C9551E"/>
    <w:rsid w:val="74D1156C"/>
    <w:rsid w:val="74D7C1E9"/>
    <w:rsid w:val="74DA27E0"/>
    <w:rsid w:val="74DC67FD"/>
    <w:rsid w:val="74E4BA66"/>
    <w:rsid w:val="74E553D8"/>
    <w:rsid w:val="74ED1851"/>
    <w:rsid w:val="74EDE4B5"/>
    <w:rsid w:val="74F33FF1"/>
    <w:rsid w:val="74F77064"/>
    <w:rsid w:val="74F89E94"/>
    <w:rsid w:val="74FEC94A"/>
    <w:rsid w:val="74FF115A"/>
    <w:rsid w:val="74FF5320"/>
    <w:rsid w:val="7505E71F"/>
    <w:rsid w:val="7506E4DC"/>
    <w:rsid w:val="751847A0"/>
    <w:rsid w:val="752E1C1D"/>
    <w:rsid w:val="7532210C"/>
    <w:rsid w:val="7533FF13"/>
    <w:rsid w:val="7536C734"/>
    <w:rsid w:val="7544B6C3"/>
    <w:rsid w:val="7545B722"/>
    <w:rsid w:val="7546000F"/>
    <w:rsid w:val="7547E168"/>
    <w:rsid w:val="754B8C9B"/>
    <w:rsid w:val="754CF943"/>
    <w:rsid w:val="754E42C6"/>
    <w:rsid w:val="754F0B3E"/>
    <w:rsid w:val="75506859"/>
    <w:rsid w:val="755174F1"/>
    <w:rsid w:val="7557EC95"/>
    <w:rsid w:val="755B3E6B"/>
    <w:rsid w:val="755E55A9"/>
    <w:rsid w:val="7560572F"/>
    <w:rsid w:val="7560E426"/>
    <w:rsid w:val="7562EC9A"/>
    <w:rsid w:val="7565BDEF"/>
    <w:rsid w:val="7567A975"/>
    <w:rsid w:val="75709349"/>
    <w:rsid w:val="7578CB42"/>
    <w:rsid w:val="75791BEF"/>
    <w:rsid w:val="757AE1E7"/>
    <w:rsid w:val="75833D00"/>
    <w:rsid w:val="758649E9"/>
    <w:rsid w:val="7597F938"/>
    <w:rsid w:val="75A1B706"/>
    <w:rsid w:val="75ADD376"/>
    <w:rsid w:val="75AE0467"/>
    <w:rsid w:val="75AEA616"/>
    <w:rsid w:val="75BC872D"/>
    <w:rsid w:val="75C1D0E8"/>
    <w:rsid w:val="75C2A2B6"/>
    <w:rsid w:val="75C66C82"/>
    <w:rsid w:val="75C7ABF9"/>
    <w:rsid w:val="75CF1106"/>
    <w:rsid w:val="75D07062"/>
    <w:rsid w:val="75D09E1B"/>
    <w:rsid w:val="75D0F06F"/>
    <w:rsid w:val="75D10AEF"/>
    <w:rsid w:val="75D4F94D"/>
    <w:rsid w:val="75D5C7EA"/>
    <w:rsid w:val="75DE9503"/>
    <w:rsid w:val="75E02964"/>
    <w:rsid w:val="75E53972"/>
    <w:rsid w:val="75E7AE2A"/>
    <w:rsid w:val="75E951DE"/>
    <w:rsid w:val="75EA304B"/>
    <w:rsid w:val="75FA33E9"/>
    <w:rsid w:val="76009ADA"/>
    <w:rsid w:val="7600B4CB"/>
    <w:rsid w:val="7605CDBA"/>
    <w:rsid w:val="76071074"/>
    <w:rsid w:val="7609D128"/>
    <w:rsid w:val="761058CD"/>
    <w:rsid w:val="761099F8"/>
    <w:rsid w:val="761C2998"/>
    <w:rsid w:val="761E6E92"/>
    <w:rsid w:val="762D94DB"/>
    <w:rsid w:val="76307FC6"/>
    <w:rsid w:val="763C2C6A"/>
    <w:rsid w:val="763F858B"/>
    <w:rsid w:val="76440C31"/>
    <w:rsid w:val="764E346D"/>
    <w:rsid w:val="764EB0EC"/>
    <w:rsid w:val="764EF4BE"/>
    <w:rsid w:val="764F5B26"/>
    <w:rsid w:val="76528BEE"/>
    <w:rsid w:val="76545491"/>
    <w:rsid w:val="76675579"/>
    <w:rsid w:val="766ED766"/>
    <w:rsid w:val="7672EA84"/>
    <w:rsid w:val="76752A69"/>
    <w:rsid w:val="7676A238"/>
    <w:rsid w:val="76773CEB"/>
    <w:rsid w:val="7677F0DF"/>
    <w:rsid w:val="76786EE7"/>
    <w:rsid w:val="768A1E66"/>
    <w:rsid w:val="768F9106"/>
    <w:rsid w:val="76908165"/>
    <w:rsid w:val="7698194E"/>
    <w:rsid w:val="76995B17"/>
    <w:rsid w:val="76A06E37"/>
    <w:rsid w:val="76A207FD"/>
    <w:rsid w:val="76A73E9C"/>
    <w:rsid w:val="76B92173"/>
    <w:rsid w:val="76BA870C"/>
    <w:rsid w:val="76BAD340"/>
    <w:rsid w:val="76BDD3EE"/>
    <w:rsid w:val="76BFC2A1"/>
    <w:rsid w:val="76C0B92F"/>
    <w:rsid w:val="76C1C165"/>
    <w:rsid w:val="76CFF0BE"/>
    <w:rsid w:val="76D3C685"/>
    <w:rsid w:val="76D91C27"/>
    <w:rsid w:val="76DC79BA"/>
    <w:rsid w:val="76DC88C0"/>
    <w:rsid w:val="76E81FFE"/>
    <w:rsid w:val="76E9E4F1"/>
    <w:rsid w:val="76F35B60"/>
    <w:rsid w:val="76F4C35A"/>
    <w:rsid w:val="77071FAB"/>
    <w:rsid w:val="7708E7FD"/>
    <w:rsid w:val="770F3132"/>
    <w:rsid w:val="7710740D"/>
    <w:rsid w:val="7713022D"/>
    <w:rsid w:val="7714C2E9"/>
    <w:rsid w:val="771605E1"/>
    <w:rsid w:val="7716586E"/>
    <w:rsid w:val="771A0A9C"/>
    <w:rsid w:val="7723C5CE"/>
    <w:rsid w:val="772A1CBB"/>
    <w:rsid w:val="77344B46"/>
    <w:rsid w:val="77354482"/>
    <w:rsid w:val="773C9A8A"/>
    <w:rsid w:val="7741EF8A"/>
    <w:rsid w:val="77468A1A"/>
    <w:rsid w:val="776108E3"/>
    <w:rsid w:val="77624004"/>
    <w:rsid w:val="7763E2AB"/>
    <w:rsid w:val="776CC7B0"/>
    <w:rsid w:val="776D3812"/>
    <w:rsid w:val="776D67CD"/>
    <w:rsid w:val="7771182E"/>
    <w:rsid w:val="7775158C"/>
    <w:rsid w:val="77754A8C"/>
    <w:rsid w:val="77760FFE"/>
    <w:rsid w:val="77794521"/>
    <w:rsid w:val="777E0387"/>
    <w:rsid w:val="777E2FE2"/>
    <w:rsid w:val="777E93AC"/>
    <w:rsid w:val="7781864D"/>
    <w:rsid w:val="77825DE5"/>
    <w:rsid w:val="7783EFE5"/>
    <w:rsid w:val="778902C1"/>
    <w:rsid w:val="779883C8"/>
    <w:rsid w:val="77B89303"/>
    <w:rsid w:val="77C121E8"/>
    <w:rsid w:val="77C28709"/>
    <w:rsid w:val="77C76DC8"/>
    <w:rsid w:val="77D9F0B4"/>
    <w:rsid w:val="77DDDC20"/>
    <w:rsid w:val="77E53E3D"/>
    <w:rsid w:val="77E7D714"/>
    <w:rsid w:val="77EDE23C"/>
    <w:rsid w:val="77F03B61"/>
    <w:rsid w:val="77F04C8C"/>
    <w:rsid w:val="77F2F35A"/>
    <w:rsid w:val="77F94893"/>
    <w:rsid w:val="780049A8"/>
    <w:rsid w:val="780D9505"/>
    <w:rsid w:val="780EB89D"/>
    <w:rsid w:val="780EF338"/>
    <w:rsid w:val="7810471A"/>
    <w:rsid w:val="781340FF"/>
    <w:rsid w:val="78148FD0"/>
    <w:rsid w:val="78177BDA"/>
    <w:rsid w:val="78197418"/>
    <w:rsid w:val="781E075C"/>
    <w:rsid w:val="78242768"/>
    <w:rsid w:val="7824BB9D"/>
    <w:rsid w:val="782AD65A"/>
    <w:rsid w:val="78332976"/>
    <w:rsid w:val="783D11D2"/>
    <w:rsid w:val="783E0B0E"/>
    <w:rsid w:val="7842AA56"/>
    <w:rsid w:val="7845E91F"/>
    <w:rsid w:val="7849E3DF"/>
    <w:rsid w:val="785265A2"/>
    <w:rsid w:val="785779E8"/>
    <w:rsid w:val="78590D7F"/>
    <w:rsid w:val="785EF01D"/>
    <w:rsid w:val="78618517"/>
    <w:rsid w:val="7861DC44"/>
    <w:rsid w:val="7867C1B8"/>
    <w:rsid w:val="78686643"/>
    <w:rsid w:val="786C3990"/>
    <w:rsid w:val="786CA662"/>
    <w:rsid w:val="78706012"/>
    <w:rsid w:val="787128BE"/>
    <w:rsid w:val="78747B4D"/>
    <w:rsid w:val="7874FE48"/>
    <w:rsid w:val="78750AB5"/>
    <w:rsid w:val="78756706"/>
    <w:rsid w:val="78784A1B"/>
    <w:rsid w:val="787AAFB7"/>
    <w:rsid w:val="78813664"/>
    <w:rsid w:val="788386D4"/>
    <w:rsid w:val="78848B03"/>
    <w:rsid w:val="788DD725"/>
    <w:rsid w:val="789501BA"/>
    <w:rsid w:val="78954937"/>
    <w:rsid w:val="789C4AEB"/>
    <w:rsid w:val="789E2B53"/>
    <w:rsid w:val="78A20CED"/>
    <w:rsid w:val="78A6AE72"/>
    <w:rsid w:val="78A9C2BC"/>
    <w:rsid w:val="78AA5F1A"/>
    <w:rsid w:val="78AADFC2"/>
    <w:rsid w:val="78AE7430"/>
    <w:rsid w:val="78B20C67"/>
    <w:rsid w:val="78B35F60"/>
    <w:rsid w:val="78BC93BA"/>
    <w:rsid w:val="78BD5AD4"/>
    <w:rsid w:val="78BD84F0"/>
    <w:rsid w:val="78BF49DD"/>
    <w:rsid w:val="78C02609"/>
    <w:rsid w:val="78C9AD9A"/>
    <w:rsid w:val="78D3EAE4"/>
    <w:rsid w:val="78D47F47"/>
    <w:rsid w:val="78D7EED4"/>
    <w:rsid w:val="78DAF8BA"/>
    <w:rsid w:val="78E173B9"/>
    <w:rsid w:val="78E28A16"/>
    <w:rsid w:val="78EA1BF3"/>
    <w:rsid w:val="78F0DAD1"/>
    <w:rsid w:val="78F47215"/>
    <w:rsid w:val="78F93F06"/>
    <w:rsid w:val="78FAC2AC"/>
    <w:rsid w:val="78FCCEED"/>
    <w:rsid w:val="7900F4DB"/>
    <w:rsid w:val="79025EBF"/>
    <w:rsid w:val="790B1B66"/>
    <w:rsid w:val="790E106D"/>
    <w:rsid w:val="79107244"/>
    <w:rsid w:val="79130DF1"/>
    <w:rsid w:val="7915F2B4"/>
    <w:rsid w:val="791614E6"/>
    <w:rsid w:val="79185943"/>
    <w:rsid w:val="79196AF0"/>
    <w:rsid w:val="791D4784"/>
    <w:rsid w:val="79208BB1"/>
    <w:rsid w:val="7925C6F5"/>
    <w:rsid w:val="79321791"/>
    <w:rsid w:val="793AE44B"/>
    <w:rsid w:val="793E19AD"/>
    <w:rsid w:val="79437BFF"/>
    <w:rsid w:val="79440F1A"/>
    <w:rsid w:val="79475DF3"/>
    <w:rsid w:val="7947A7FB"/>
    <w:rsid w:val="7948949F"/>
    <w:rsid w:val="79493A19"/>
    <w:rsid w:val="79534FA9"/>
    <w:rsid w:val="79563BB2"/>
    <w:rsid w:val="795696D9"/>
    <w:rsid w:val="79664B68"/>
    <w:rsid w:val="7967874C"/>
    <w:rsid w:val="796E80A4"/>
    <w:rsid w:val="7977D35B"/>
    <w:rsid w:val="79786875"/>
    <w:rsid w:val="797A1E77"/>
    <w:rsid w:val="797BD421"/>
    <w:rsid w:val="797C0EC5"/>
    <w:rsid w:val="797C45A2"/>
    <w:rsid w:val="797E90F6"/>
    <w:rsid w:val="79821A7D"/>
    <w:rsid w:val="798BEA26"/>
    <w:rsid w:val="799421B5"/>
    <w:rsid w:val="7995FB0B"/>
    <w:rsid w:val="799A62EF"/>
    <w:rsid w:val="799FE9F5"/>
    <w:rsid w:val="79A7706A"/>
    <w:rsid w:val="79A9A760"/>
    <w:rsid w:val="79AAA0FA"/>
    <w:rsid w:val="79AABDA0"/>
    <w:rsid w:val="79AB16A3"/>
    <w:rsid w:val="79B0D8CC"/>
    <w:rsid w:val="79B1001C"/>
    <w:rsid w:val="79B1780F"/>
    <w:rsid w:val="79BD794D"/>
    <w:rsid w:val="79C3B522"/>
    <w:rsid w:val="79C88167"/>
    <w:rsid w:val="79CC67A2"/>
    <w:rsid w:val="79CE0AEB"/>
    <w:rsid w:val="79D356D5"/>
    <w:rsid w:val="79D60922"/>
    <w:rsid w:val="79D8F786"/>
    <w:rsid w:val="79DEEA5F"/>
    <w:rsid w:val="79DFBB0D"/>
    <w:rsid w:val="79E1DC99"/>
    <w:rsid w:val="79E23DD7"/>
    <w:rsid w:val="79EDBC80"/>
    <w:rsid w:val="79EF5944"/>
    <w:rsid w:val="79F2E21F"/>
    <w:rsid w:val="79F3BDFD"/>
    <w:rsid w:val="79F46B31"/>
    <w:rsid w:val="79F923C8"/>
    <w:rsid w:val="79FDAE87"/>
    <w:rsid w:val="79FEB1CE"/>
    <w:rsid w:val="7A046FB1"/>
    <w:rsid w:val="7A148602"/>
    <w:rsid w:val="7A21B937"/>
    <w:rsid w:val="7A254FAC"/>
    <w:rsid w:val="7A272D52"/>
    <w:rsid w:val="7A2B3E0B"/>
    <w:rsid w:val="7A2FC917"/>
    <w:rsid w:val="7A34010A"/>
    <w:rsid w:val="7A346092"/>
    <w:rsid w:val="7A3892E1"/>
    <w:rsid w:val="7A3A9CC2"/>
    <w:rsid w:val="7A3B7187"/>
    <w:rsid w:val="7A41CA7B"/>
    <w:rsid w:val="7A47DC4B"/>
    <w:rsid w:val="7A5D89C0"/>
    <w:rsid w:val="7A63F99F"/>
    <w:rsid w:val="7A64B9F0"/>
    <w:rsid w:val="7A66F3C7"/>
    <w:rsid w:val="7A6F7C7A"/>
    <w:rsid w:val="7A79A88C"/>
    <w:rsid w:val="7A80D8B7"/>
    <w:rsid w:val="7A82CDAC"/>
    <w:rsid w:val="7A85DCF0"/>
    <w:rsid w:val="7A89534A"/>
    <w:rsid w:val="7A8E81B6"/>
    <w:rsid w:val="7A91209B"/>
    <w:rsid w:val="7A93CF23"/>
    <w:rsid w:val="7A9420E9"/>
    <w:rsid w:val="7A986C60"/>
    <w:rsid w:val="7A989AB8"/>
    <w:rsid w:val="7AA095FC"/>
    <w:rsid w:val="7AA4D8D4"/>
    <w:rsid w:val="7AA527CE"/>
    <w:rsid w:val="7AAEC325"/>
    <w:rsid w:val="7AB2AC49"/>
    <w:rsid w:val="7AB3EAB1"/>
    <w:rsid w:val="7AB613AB"/>
    <w:rsid w:val="7ABCAE28"/>
    <w:rsid w:val="7AC0A835"/>
    <w:rsid w:val="7AC5011D"/>
    <w:rsid w:val="7AC728ED"/>
    <w:rsid w:val="7ACF5DA8"/>
    <w:rsid w:val="7AD325C1"/>
    <w:rsid w:val="7ADDDEC8"/>
    <w:rsid w:val="7AE1B225"/>
    <w:rsid w:val="7AE3FBFE"/>
    <w:rsid w:val="7AE670E6"/>
    <w:rsid w:val="7AE6F07D"/>
    <w:rsid w:val="7AE96392"/>
    <w:rsid w:val="7AE9F4E3"/>
    <w:rsid w:val="7AF1E82F"/>
    <w:rsid w:val="7B13CC0E"/>
    <w:rsid w:val="7B1836E7"/>
    <w:rsid w:val="7B1E78BA"/>
    <w:rsid w:val="7B226682"/>
    <w:rsid w:val="7B249691"/>
    <w:rsid w:val="7B280F2C"/>
    <w:rsid w:val="7B2F0793"/>
    <w:rsid w:val="7B322FA9"/>
    <w:rsid w:val="7B40562F"/>
    <w:rsid w:val="7B464406"/>
    <w:rsid w:val="7B517517"/>
    <w:rsid w:val="7B5703EA"/>
    <w:rsid w:val="7B57CE04"/>
    <w:rsid w:val="7B5887CE"/>
    <w:rsid w:val="7B59F889"/>
    <w:rsid w:val="7B5AF25E"/>
    <w:rsid w:val="7B5D91B1"/>
    <w:rsid w:val="7B5F9CEA"/>
    <w:rsid w:val="7B60461F"/>
    <w:rsid w:val="7B648778"/>
    <w:rsid w:val="7B6778C7"/>
    <w:rsid w:val="7B6B70CA"/>
    <w:rsid w:val="7B6EA88E"/>
    <w:rsid w:val="7B750C1E"/>
    <w:rsid w:val="7B758F11"/>
    <w:rsid w:val="7B7781C7"/>
    <w:rsid w:val="7B9B3BDD"/>
    <w:rsid w:val="7BA348B0"/>
    <w:rsid w:val="7BA79A07"/>
    <w:rsid w:val="7BA7DA9A"/>
    <w:rsid w:val="7BBC1D71"/>
    <w:rsid w:val="7BBE1136"/>
    <w:rsid w:val="7BBF169B"/>
    <w:rsid w:val="7BC256D8"/>
    <w:rsid w:val="7BC2B3A4"/>
    <w:rsid w:val="7BC35194"/>
    <w:rsid w:val="7BC4B21F"/>
    <w:rsid w:val="7BC6177F"/>
    <w:rsid w:val="7BCBF24B"/>
    <w:rsid w:val="7BD5F401"/>
    <w:rsid w:val="7BD87048"/>
    <w:rsid w:val="7BE45F49"/>
    <w:rsid w:val="7BE59129"/>
    <w:rsid w:val="7BE62A2D"/>
    <w:rsid w:val="7BEE71F7"/>
    <w:rsid w:val="7BF9C673"/>
    <w:rsid w:val="7BFD7DEB"/>
    <w:rsid w:val="7C044385"/>
    <w:rsid w:val="7C067F0B"/>
    <w:rsid w:val="7C07CD12"/>
    <w:rsid w:val="7C0E1D64"/>
    <w:rsid w:val="7C11B3E5"/>
    <w:rsid w:val="7C2107F3"/>
    <w:rsid w:val="7C272FA5"/>
    <w:rsid w:val="7C2A0666"/>
    <w:rsid w:val="7C2DE33A"/>
    <w:rsid w:val="7C346B19"/>
    <w:rsid w:val="7C37C043"/>
    <w:rsid w:val="7C37E321"/>
    <w:rsid w:val="7C395076"/>
    <w:rsid w:val="7C3E73CD"/>
    <w:rsid w:val="7C43ABB9"/>
    <w:rsid w:val="7C491CD8"/>
    <w:rsid w:val="7C511CBD"/>
    <w:rsid w:val="7C5D1888"/>
    <w:rsid w:val="7C5ECBE7"/>
    <w:rsid w:val="7C6247ED"/>
    <w:rsid w:val="7C62ED21"/>
    <w:rsid w:val="7C6365FE"/>
    <w:rsid w:val="7C66C8A0"/>
    <w:rsid w:val="7C66CA45"/>
    <w:rsid w:val="7C66E6EB"/>
    <w:rsid w:val="7C6BD481"/>
    <w:rsid w:val="7C75636E"/>
    <w:rsid w:val="7C774B9C"/>
    <w:rsid w:val="7C78DC42"/>
    <w:rsid w:val="7C7A3CF4"/>
    <w:rsid w:val="7C7ADDB5"/>
    <w:rsid w:val="7C88212E"/>
    <w:rsid w:val="7C969984"/>
    <w:rsid w:val="7C97D870"/>
    <w:rsid w:val="7C987FA0"/>
    <w:rsid w:val="7C996930"/>
    <w:rsid w:val="7CA3184C"/>
    <w:rsid w:val="7CA3B425"/>
    <w:rsid w:val="7CB082E1"/>
    <w:rsid w:val="7CB2F825"/>
    <w:rsid w:val="7CBBCBC9"/>
    <w:rsid w:val="7CC555A5"/>
    <w:rsid w:val="7CCD7575"/>
    <w:rsid w:val="7CCE6911"/>
    <w:rsid w:val="7CD6A33E"/>
    <w:rsid w:val="7CD9B441"/>
    <w:rsid w:val="7CDC1C73"/>
    <w:rsid w:val="7CDC32CB"/>
    <w:rsid w:val="7CE8080D"/>
    <w:rsid w:val="7CEFDCE5"/>
    <w:rsid w:val="7CF80018"/>
    <w:rsid w:val="7CFFC9A0"/>
    <w:rsid w:val="7D0604D5"/>
    <w:rsid w:val="7D06532E"/>
    <w:rsid w:val="7D06CB4D"/>
    <w:rsid w:val="7D076D0F"/>
    <w:rsid w:val="7D09D693"/>
    <w:rsid w:val="7D0A263D"/>
    <w:rsid w:val="7D209B07"/>
    <w:rsid w:val="7D26AFD9"/>
    <w:rsid w:val="7D27A3F1"/>
    <w:rsid w:val="7D285021"/>
    <w:rsid w:val="7D2D7099"/>
    <w:rsid w:val="7D2E3ADC"/>
    <w:rsid w:val="7D31596E"/>
    <w:rsid w:val="7D46C6AF"/>
    <w:rsid w:val="7D4AD053"/>
    <w:rsid w:val="7D51F9C8"/>
    <w:rsid w:val="7D5AF0D3"/>
    <w:rsid w:val="7D5E5F09"/>
    <w:rsid w:val="7D610C18"/>
    <w:rsid w:val="7D73D364"/>
    <w:rsid w:val="7D79C9FF"/>
    <w:rsid w:val="7D7E376C"/>
    <w:rsid w:val="7D832112"/>
    <w:rsid w:val="7D83E9F0"/>
    <w:rsid w:val="7D847365"/>
    <w:rsid w:val="7D8581ED"/>
    <w:rsid w:val="7D8ABEC5"/>
    <w:rsid w:val="7D8D92C6"/>
    <w:rsid w:val="7D90D120"/>
    <w:rsid w:val="7D9D3353"/>
    <w:rsid w:val="7DA31AC0"/>
    <w:rsid w:val="7DA35435"/>
    <w:rsid w:val="7DACC59E"/>
    <w:rsid w:val="7DAF4788"/>
    <w:rsid w:val="7DB123AB"/>
    <w:rsid w:val="7DB3195B"/>
    <w:rsid w:val="7DB3EA12"/>
    <w:rsid w:val="7DBBA4A5"/>
    <w:rsid w:val="7DBE14EC"/>
    <w:rsid w:val="7DD409BE"/>
    <w:rsid w:val="7DE0884D"/>
    <w:rsid w:val="7DE1EC64"/>
    <w:rsid w:val="7DE4B3AA"/>
    <w:rsid w:val="7DEA7D72"/>
    <w:rsid w:val="7DEC3523"/>
    <w:rsid w:val="7DF28462"/>
    <w:rsid w:val="7DF2BCF4"/>
    <w:rsid w:val="7DF30EB6"/>
    <w:rsid w:val="7DF3C58E"/>
    <w:rsid w:val="7DF82D01"/>
    <w:rsid w:val="7DFA18A2"/>
    <w:rsid w:val="7DFCDB13"/>
    <w:rsid w:val="7DFEDD36"/>
    <w:rsid w:val="7E0900E9"/>
    <w:rsid w:val="7E09F677"/>
    <w:rsid w:val="7E11A76C"/>
    <w:rsid w:val="7E15ED40"/>
    <w:rsid w:val="7E1BE4D6"/>
    <w:rsid w:val="7E1C8739"/>
    <w:rsid w:val="7E2359B2"/>
    <w:rsid w:val="7E289217"/>
    <w:rsid w:val="7E2A4259"/>
    <w:rsid w:val="7E2E2B75"/>
    <w:rsid w:val="7E32EBBE"/>
    <w:rsid w:val="7E369342"/>
    <w:rsid w:val="7E3A971D"/>
    <w:rsid w:val="7E3F7E31"/>
    <w:rsid w:val="7E3FE0D3"/>
    <w:rsid w:val="7E4F91EA"/>
    <w:rsid w:val="7E503404"/>
    <w:rsid w:val="7E59BD1E"/>
    <w:rsid w:val="7E667CA4"/>
    <w:rsid w:val="7E685BF7"/>
    <w:rsid w:val="7E6AC34D"/>
    <w:rsid w:val="7E6B9B80"/>
    <w:rsid w:val="7E74F6FB"/>
    <w:rsid w:val="7E77ACE3"/>
    <w:rsid w:val="7E84F8FD"/>
    <w:rsid w:val="7E8F0D2D"/>
    <w:rsid w:val="7E941CF6"/>
    <w:rsid w:val="7EA931BA"/>
    <w:rsid w:val="7EABDC5A"/>
    <w:rsid w:val="7EAD93C2"/>
    <w:rsid w:val="7EAFED15"/>
    <w:rsid w:val="7EBBBCE3"/>
    <w:rsid w:val="7EBECC76"/>
    <w:rsid w:val="7EC17AA0"/>
    <w:rsid w:val="7ECAC7C4"/>
    <w:rsid w:val="7ECC9A7C"/>
    <w:rsid w:val="7ECCA2C8"/>
    <w:rsid w:val="7ECD4021"/>
    <w:rsid w:val="7ED52DB6"/>
    <w:rsid w:val="7ED55DA0"/>
    <w:rsid w:val="7ED5AEA4"/>
    <w:rsid w:val="7EDCCA83"/>
    <w:rsid w:val="7EDE5752"/>
    <w:rsid w:val="7EE1A3CA"/>
    <w:rsid w:val="7EE1E56F"/>
    <w:rsid w:val="7EE31971"/>
    <w:rsid w:val="7EEBCC1F"/>
    <w:rsid w:val="7EEC4D5C"/>
    <w:rsid w:val="7EF17934"/>
    <w:rsid w:val="7EF3E2BE"/>
    <w:rsid w:val="7EF63796"/>
    <w:rsid w:val="7EFB5CA0"/>
    <w:rsid w:val="7F0B84CF"/>
    <w:rsid w:val="7F0E2CEB"/>
    <w:rsid w:val="7F1A00BA"/>
    <w:rsid w:val="7F275E85"/>
    <w:rsid w:val="7F281584"/>
    <w:rsid w:val="7F2C8A4A"/>
    <w:rsid w:val="7F2FD52E"/>
    <w:rsid w:val="7F34C138"/>
    <w:rsid w:val="7F3F72BD"/>
    <w:rsid w:val="7F4462DB"/>
    <w:rsid w:val="7F44A8D6"/>
    <w:rsid w:val="7F450239"/>
    <w:rsid w:val="7F461140"/>
    <w:rsid w:val="7F472AD1"/>
    <w:rsid w:val="7F48F7AC"/>
    <w:rsid w:val="7F49A756"/>
    <w:rsid w:val="7F4F9DBA"/>
    <w:rsid w:val="7F5AD104"/>
    <w:rsid w:val="7F5B522E"/>
    <w:rsid w:val="7F67684D"/>
    <w:rsid w:val="7F6A1DC7"/>
    <w:rsid w:val="7F6B13CB"/>
    <w:rsid w:val="7F7103CB"/>
    <w:rsid w:val="7F7146AC"/>
    <w:rsid w:val="7F755979"/>
    <w:rsid w:val="7F7D644A"/>
    <w:rsid w:val="7F808031"/>
    <w:rsid w:val="7F86CD9F"/>
    <w:rsid w:val="7F957777"/>
    <w:rsid w:val="7F9A3378"/>
    <w:rsid w:val="7F9B3B87"/>
    <w:rsid w:val="7FA0DFB7"/>
    <w:rsid w:val="7FA6BAD6"/>
    <w:rsid w:val="7FABF67E"/>
    <w:rsid w:val="7FB09812"/>
    <w:rsid w:val="7FB33E7C"/>
    <w:rsid w:val="7FB4E6EF"/>
    <w:rsid w:val="7FB5229A"/>
    <w:rsid w:val="7FB9B8F3"/>
    <w:rsid w:val="7FBB5EDF"/>
    <w:rsid w:val="7FC055CB"/>
    <w:rsid w:val="7FC46DEF"/>
    <w:rsid w:val="7FC5EC04"/>
    <w:rsid w:val="7FC74C8D"/>
    <w:rsid w:val="7FC8C676"/>
    <w:rsid w:val="7FCCC65E"/>
    <w:rsid w:val="7FCDDBA3"/>
    <w:rsid w:val="7FD06031"/>
    <w:rsid w:val="7FD0FC54"/>
    <w:rsid w:val="7FD430CE"/>
    <w:rsid w:val="7FD8DD1B"/>
    <w:rsid w:val="7FE2E309"/>
    <w:rsid w:val="7FE45A92"/>
    <w:rsid w:val="7FE64BBB"/>
    <w:rsid w:val="7FF062C4"/>
    <w:rsid w:val="7FF20815"/>
    <w:rsid w:val="7FF2CD0D"/>
    <w:rsid w:val="7FF3D68D"/>
    <w:rsid w:val="7FFB8166"/>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FAF967"/>
  <w15:docId w15:val="{67ECF48A-16E3-4CBE-BB5A-B73D2596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D5046E"/>
    <w:pPr>
      <w:spacing w:after="180" w:line="260" w:lineRule="atLeast"/>
    </w:pPr>
    <w:rPr>
      <w:rFonts w:ascii="Arial" w:hAnsi="Arial"/>
      <w:sz w:val="22"/>
      <w:szCs w:val="24"/>
      <w:lang w:val="en-US" w:eastAsia="en-US"/>
    </w:rPr>
  </w:style>
  <w:style w:type="paragraph" w:styleId="Pealkiri1">
    <w:name w:val="heading 1"/>
    <w:basedOn w:val="Normaallaad"/>
    <w:next w:val="Normaallaad"/>
    <w:link w:val="Pealkiri1Mrk"/>
    <w:qFormat/>
    <w:pPr>
      <w:keepNext/>
      <w:numPr>
        <w:numId w:val="16"/>
      </w:numPr>
      <w:suppressAutoHyphens/>
      <w:spacing w:before="360"/>
      <w:outlineLvl w:val="0"/>
    </w:pPr>
    <w:rPr>
      <w:b/>
      <w:bCs/>
      <w:sz w:val="30"/>
    </w:rPr>
  </w:style>
  <w:style w:type="paragraph" w:styleId="Pealkiri2">
    <w:name w:val="heading 2"/>
    <w:basedOn w:val="Pealkiri1"/>
    <w:next w:val="Normaallaad"/>
    <w:link w:val="Pealkiri2Mrk"/>
    <w:qFormat/>
    <w:pPr>
      <w:numPr>
        <w:ilvl w:val="1"/>
      </w:numPr>
      <w:spacing w:before="240"/>
      <w:outlineLvl w:val="1"/>
    </w:pPr>
    <w:rPr>
      <w:bCs w:val="0"/>
      <w:sz w:val="26"/>
    </w:rPr>
  </w:style>
  <w:style w:type="paragraph" w:styleId="Pealkiri3">
    <w:name w:val="heading 3"/>
    <w:basedOn w:val="Pealkiri2"/>
    <w:next w:val="Normaallaad"/>
    <w:qFormat/>
    <w:pPr>
      <w:numPr>
        <w:ilvl w:val="2"/>
      </w:numPr>
      <w:outlineLvl w:val="2"/>
    </w:pPr>
    <w:rPr>
      <w:rFonts w:cs="Arial"/>
      <w:bCs/>
      <w:sz w:val="22"/>
      <w:szCs w:val="26"/>
    </w:rPr>
  </w:style>
  <w:style w:type="paragraph" w:styleId="Pealkiri4">
    <w:name w:val="heading 4"/>
    <w:aliases w:val="fett"/>
    <w:basedOn w:val="Pealkiri3"/>
    <w:next w:val="Normaallaad"/>
    <w:qFormat/>
    <w:pPr>
      <w:numPr>
        <w:ilvl w:val="0"/>
        <w:numId w:val="0"/>
      </w:numPr>
      <w:tabs>
        <w:tab w:val="left" w:pos="1429"/>
      </w:tabs>
      <w:outlineLvl w:val="3"/>
    </w:pPr>
    <w:rPr>
      <w:bCs w:val="0"/>
      <w:szCs w:val="28"/>
    </w:rPr>
  </w:style>
  <w:style w:type="paragraph" w:styleId="Pealkiri5">
    <w:name w:val="heading 5"/>
    <w:aliases w:val="kursiv"/>
    <w:basedOn w:val="Pealkiri4"/>
    <w:next w:val="Normaallaad"/>
    <w:qFormat/>
    <w:pPr>
      <w:outlineLvl w:val="4"/>
    </w:pPr>
    <w:rPr>
      <w:b w:val="0"/>
      <w:bCs/>
      <w:i/>
      <w:iCs/>
      <w:szCs w:val="26"/>
    </w:rPr>
  </w:style>
  <w:style w:type="paragraph" w:styleId="Pealkiri6">
    <w:name w:val="heading 6"/>
    <w:basedOn w:val="Pealkiri5"/>
    <w:next w:val="Normaallaad"/>
    <w:qFormat/>
    <w:pPr>
      <w:outlineLvl w:val="5"/>
    </w:pPr>
    <w:rPr>
      <w:bCs w:val="0"/>
      <w:i w:val="0"/>
      <w:szCs w:val="22"/>
    </w:rPr>
  </w:style>
  <w:style w:type="paragraph" w:styleId="Pealkiri7">
    <w:name w:val="heading 7"/>
    <w:basedOn w:val="Pealkiri6"/>
    <w:next w:val="Normaallaad"/>
    <w:qFormat/>
    <w:pPr>
      <w:tabs>
        <w:tab w:val="clear" w:pos="1429"/>
        <w:tab w:val="left" w:pos="1979"/>
      </w:tabs>
      <w:outlineLvl w:val="6"/>
    </w:pPr>
  </w:style>
  <w:style w:type="paragraph" w:styleId="Pealkiri8">
    <w:name w:val="heading 8"/>
    <w:basedOn w:val="Pealkiri7"/>
    <w:next w:val="Normaallaad"/>
    <w:qFormat/>
    <w:pPr>
      <w:outlineLvl w:val="7"/>
    </w:pPr>
    <w:rPr>
      <w:iCs w:val="0"/>
    </w:rPr>
  </w:style>
  <w:style w:type="paragraph" w:styleId="Pealkiri9">
    <w:name w:val="heading 9"/>
    <w:basedOn w:val="Pealkiri8"/>
    <w:next w:val="Normaallaad"/>
    <w:qFormat/>
    <w:pPr>
      <w:outlineLvl w:val="8"/>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8A47D7"/>
    <w:rPr>
      <w:rFonts w:ascii="Arial" w:hAnsi="Arial"/>
      <w:b/>
      <w:bCs/>
      <w:sz w:val="30"/>
      <w:szCs w:val="24"/>
      <w:lang w:val="en-US" w:eastAsia="en-US"/>
    </w:rPr>
  </w:style>
  <w:style w:type="character" w:customStyle="1" w:styleId="Pealkiri2Mrk">
    <w:name w:val="Pealkiri 2 Märk"/>
    <w:basedOn w:val="Liguvaikefont"/>
    <w:link w:val="Pealkiri2"/>
    <w:rsid w:val="004638BC"/>
    <w:rPr>
      <w:rFonts w:ascii="Arial" w:hAnsi="Arial"/>
      <w:b/>
      <w:sz w:val="26"/>
      <w:szCs w:val="24"/>
      <w:lang w:val="en-US" w:eastAsia="en-US"/>
    </w:rPr>
  </w:style>
  <w:style w:type="paragraph" w:styleId="Allmrkusetekst">
    <w:name w:val="footnote text"/>
    <w:basedOn w:val="Normaallaad"/>
    <w:link w:val="AllmrkusetekstMrk"/>
    <w:uiPriority w:val="99"/>
    <w:semiHidden/>
    <w:pPr>
      <w:spacing w:before="60"/>
    </w:pPr>
    <w:rPr>
      <w:sz w:val="18"/>
      <w:szCs w:val="20"/>
    </w:rPr>
  </w:style>
  <w:style w:type="character" w:customStyle="1" w:styleId="AllmrkusetekstMrk">
    <w:name w:val="Allmärkuse tekst Märk"/>
    <w:basedOn w:val="Liguvaikefont"/>
    <w:link w:val="Allmrkusetekst"/>
    <w:uiPriority w:val="99"/>
    <w:semiHidden/>
    <w:rsid w:val="00B13B81"/>
    <w:rPr>
      <w:rFonts w:ascii="Arial" w:hAnsi="Arial"/>
      <w:sz w:val="18"/>
      <w:lang w:val="en-US" w:eastAsia="en-US"/>
    </w:rPr>
  </w:style>
  <w:style w:type="paragraph" w:customStyle="1" w:styleId="zzAdresse">
    <w:name w:val="zz Adresse"/>
    <w:pPr>
      <w:spacing w:line="260" w:lineRule="exact"/>
    </w:pPr>
    <w:rPr>
      <w:rFonts w:ascii="Arial" w:hAnsi="Arial"/>
      <w:noProof/>
      <w:szCs w:val="24"/>
      <w:lang w:val="en-US" w:eastAsia="en-US"/>
    </w:rPr>
  </w:style>
  <w:style w:type="character" w:styleId="Allmrkuseviide">
    <w:name w:val="footnote reference"/>
    <w:basedOn w:val="Liguvaikefont"/>
    <w:uiPriority w:val="99"/>
    <w:semiHidden/>
    <w:rPr>
      <w:rFonts w:ascii="Arial" w:hAnsi="Arial"/>
      <w:sz w:val="18"/>
      <w:vertAlign w:val="superscript"/>
    </w:rPr>
  </w:style>
  <w:style w:type="paragraph" w:customStyle="1" w:styleId="ListeStrichI">
    <w:name w:val="Liste Strich I"/>
    <w:basedOn w:val="Normaallaad"/>
    <w:pPr>
      <w:numPr>
        <w:numId w:val="12"/>
      </w:numPr>
      <w:tabs>
        <w:tab w:val="num" w:pos="964"/>
      </w:tabs>
      <w:spacing w:after="120"/>
      <w:ind w:left="964" w:hanging="964"/>
    </w:pPr>
    <w:rPr>
      <w:szCs w:val="20"/>
      <w:lang w:eastAsia="de-DE"/>
    </w:rPr>
  </w:style>
  <w:style w:type="paragraph" w:customStyle="1" w:styleId="ListePunktI">
    <w:name w:val="Liste Punkt I"/>
    <w:basedOn w:val="ListeStrichI"/>
    <w:pPr>
      <w:numPr>
        <w:numId w:val="10"/>
      </w:numPr>
      <w:tabs>
        <w:tab w:val="clear" w:pos="964"/>
      </w:tabs>
    </w:pPr>
  </w:style>
  <w:style w:type="paragraph" w:customStyle="1" w:styleId="ListeStrichII">
    <w:name w:val="Liste Strich II"/>
    <w:basedOn w:val="ListeStrichI"/>
    <w:pPr>
      <w:numPr>
        <w:numId w:val="13"/>
      </w:numPr>
      <w:tabs>
        <w:tab w:val="clear" w:pos="964"/>
      </w:tabs>
    </w:pPr>
  </w:style>
  <w:style w:type="paragraph" w:customStyle="1" w:styleId="ListePunktII">
    <w:name w:val="Liste Punkt II"/>
    <w:basedOn w:val="ListeStrichII"/>
    <w:pPr>
      <w:numPr>
        <w:numId w:val="11"/>
      </w:numPr>
    </w:pPr>
  </w:style>
  <w:style w:type="paragraph" w:customStyle="1" w:styleId="Tabellentext">
    <w:name w:val="Tabellentext"/>
    <w:basedOn w:val="Normaallaad"/>
    <w:pPr>
      <w:spacing w:before="60" w:after="20"/>
      <w:ind w:left="57" w:right="57"/>
    </w:pPr>
  </w:style>
  <w:style w:type="paragraph" w:customStyle="1" w:styleId="Tabellentitel">
    <w:name w:val="Tabellentitel"/>
    <w:basedOn w:val="Normaallaad"/>
    <w:pPr>
      <w:spacing w:before="60" w:after="20"/>
      <w:ind w:left="57" w:right="57"/>
    </w:pPr>
    <w:rPr>
      <w:b/>
    </w:rPr>
  </w:style>
  <w:style w:type="paragraph" w:customStyle="1" w:styleId="TitelI">
    <w:name w:val="Titel I"/>
    <w:basedOn w:val="Pealkiri1"/>
    <w:next w:val="Normaallaad"/>
    <w:pPr>
      <w:numPr>
        <w:numId w:val="0"/>
      </w:numPr>
      <w:outlineLvl w:val="9"/>
    </w:pPr>
    <w:rPr>
      <w:szCs w:val="20"/>
      <w:lang w:eastAsia="de-DE"/>
    </w:rPr>
  </w:style>
  <w:style w:type="paragraph" w:customStyle="1" w:styleId="TitelII">
    <w:name w:val="Titel II"/>
    <w:basedOn w:val="Pealkiri2"/>
    <w:next w:val="Normaallaad"/>
    <w:pPr>
      <w:numPr>
        <w:ilvl w:val="0"/>
        <w:numId w:val="0"/>
      </w:numPr>
      <w:outlineLvl w:val="9"/>
    </w:pPr>
    <w:rPr>
      <w:sz w:val="24"/>
      <w:szCs w:val="20"/>
      <w:lang w:eastAsia="de-DE"/>
    </w:rPr>
  </w:style>
  <w:style w:type="paragraph" w:styleId="SK1">
    <w:name w:val="toc 1"/>
    <w:basedOn w:val="Normaallaad"/>
    <w:next w:val="Normaallaad"/>
    <w:uiPriority w:val="39"/>
    <w:pPr>
      <w:tabs>
        <w:tab w:val="right" w:leader="dot" w:pos="9072"/>
      </w:tabs>
      <w:suppressAutoHyphens/>
      <w:spacing w:before="180"/>
      <w:ind w:left="624" w:hanging="624"/>
    </w:pPr>
    <w:rPr>
      <w:b/>
      <w:noProof/>
    </w:rPr>
  </w:style>
  <w:style w:type="paragraph" w:styleId="SK2">
    <w:name w:val="toc 2"/>
    <w:basedOn w:val="SK1"/>
    <w:next w:val="Normaallaad"/>
    <w:uiPriority w:val="39"/>
    <w:pPr>
      <w:spacing w:before="60" w:after="60"/>
    </w:pPr>
    <w:rPr>
      <w:b w:val="0"/>
    </w:rPr>
  </w:style>
  <w:style w:type="paragraph" w:styleId="SK3">
    <w:name w:val="toc 3"/>
    <w:basedOn w:val="SK2"/>
    <w:next w:val="Normaallaad"/>
    <w:uiPriority w:val="39"/>
    <w:pPr>
      <w:ind w:left="907" w:hanging="907"/>
    </w:pPr>
  </w:style>
  <w:style w:type="paragraph" w:styleId="SK4">
    <w:name w:val="toc 4"/>
    <w:basedOn w:val="SK3"/>
    <w:next w:val="Normaallaad"/>
    <w:uiPriority w:val="39"/>
  </w:style>
  <w:style w:type="paragraph" w:styleId="SK5">
    <w:name w:val="toc 5"/>
    <w:basedOn w:val="SK4"/>
    <w:next w:val="Normaallaad"/>
    <w:uiPriority w:val="39"/>
  </w:style>
  <w:style w:type="paragraph" w:styleId="SK6">
    <w:name w:val="toc 6"/>
    <w:basedOn w:val="SK5"/>
    <w:next w:val="Normaallaad"/>
    <w:uiPriority w:val="39"/>
  </w:style>
  <w:style w:type="paragraph" w:styleId="SK7">
    <w:name w:val="toc 7"/>
    <w:basedOn w:val="SK6"/>
    <w:next w:val="Normaallaad"/>
    <w:uiPriority w:val="39"/>
    <w:pPr>
      <w:ind w:left="454"/>
    </w:pPr>
  </w:style>
  <w:style w:type="paragraph" w:styleId="SK8">
    <w:name w:val="toc 8"/>
    <w:basedOn w:val="SK7"/>
    <w:next w:val="Normaallaad"/>
    <w:uiPriority w:val="39"/>
  </w:style>
  <w:style w:type="paragraph" w:styleId="SK9">
    <w:name w:val="toc 9"/>
    <w:basedOn w:val="SK8"/>
    <w:next w:val="Normaallaad"/>
    <w:uiPriority w:val="39"/>
  </w:style>
  <w:style w:type="paragraph" w:customStyle="1" w:styleId="zzZusatzformatI">
    <w:name w:val="zz Zusatzformat I"/>
    <w:pPr>
      <w:spacing w:line="260" w:lineRule="exact"/>
    </w:pPr>
    <w:rPr>
      <w:rFonts w:ascii="Arial" w:hAnsi="Arial"/>
      <w:szCs w:val="24"/>
      <w:lang w:val="en-US" w:eastAsia="en-US"/>
    </w:rPr>
  </w:style>
  <w:style w:type="paragraph" w:customStyle="1" w:styleId="zzZusatzformatIfett">
    <w:name w:val="zz Zusatzformat I fett"/>
    <w:basedOn w:val="zzZusatzformatI"/>
    <w:next w:val="Normaallaad"/>
    <w:pPr>
      <w:spacing w:after="180"/>
    </w:pPr>
    <w:rPr>
      <w:b/>
      <w:sz w:val="22"/>
    </w:rPr>
  </w:style>
  <w:style w:type="paragraph" w:customStyle="1" w:styleId="zzZusatzformatII">
    <w:name w:val="zz Zusatzformat II"/>
    <w:basedOn w:val="Normaallaad"/>
    <w:next w:val="zzZusatzformatI"/>
    <w:pPr>
      <w:spacing w:before="360"/>
    </w:pPr>
    <w:rPr>
      <w:b/>
      <w:sz w:val="28"/>
    </w:rPr>
  </w:style>
  <w:style w:type="paragraph" w:customStyle="1" w:styleId="zzPost">
    <w:name w:val="zz Post"/>
    <w:next w:val="Normaallaad"/>
    <w:pPr>
      <w:spacing w:after="140" w:line="200" w:lineRule="exact"/>
    </w:pPr>
    <w:rPr>
      <w:rFonts w:ascii="Arial" w:hAnsi="Arial"/>
      <w:sz w:val="14"/>
      <w:u w:val="single"/>
      <w:lang w:val="en-US"/>
    </w:rPr>
  </w:style>
  <w:style w:type="paragraph" w:customStyle="1" w:styleId="zzRef">
    <w:name w:val="zz Ref"/>
    <w:next w:val="Normaallaad"/>
    <w:pPr>
      <w:spacing w:line="200" w:lineRule="exact"/>
    </w:pPr>
    <w:rPr>
      <w:rFonts w:ascii="Arial" w:hAnsi="Arial"/>
      <w:sz w:val="15"/>
      <w:lang w:val="en-US"/>
    </w:rPr>
  </w:style>
  <w:style w:type="paragraph" w:customStyle="1" w:styleId="zzZustellvermerke">
    <w:name w:val="zz Zustellvermerke"/>
    <w:pPr>
      <w:spacing w:line="260" w:lineRule="exact"/>
    </w:pPr>
    <w:rPr>
      <w:rFonts w:ascii="Arial" w:hAnsi="Arial"/>
      <w:b/>
      <w:szCs w:val="11"/>
      <w:lang w:val="en-US" w:eastAsia="en-US"/>
    </w:rPr>
  </w:style>
  <w:style w:type="paragraph" w:customStyle="1" w:styleId="zzKopfDept">
    <w:name w:val="zz KopfDept"/>
    <w:next w:val="Normaallaad"/>
    <w:pPr>
      <w:suppressAutoHyphens/>
      <w:spacing w:after="100" w:line="200" w:lineRule="exact"/>
      <w:contextualSpacing/>
    </w:pPr>
    <w:rPr>
      <w:rFonts w:ascii="Arial" w:hAnsi="Arial"/>
      <w:noProof/>
      <w:sz w:val="15"/>
      <w:lang w:val="en-US"/>
    </w:rPr>
  </w:style>
  <w:style w:type="paragraph" w:customStyle="1" w:styleId="zzKopfFett">
    <w:name w:val="zz KopfFett"/>
    <w:next w:val="Normaallaad"/>
    <w:pPr>
      <w:suppressAutoHyphens/>
      <w:spacing w:line="200" w:lineRule="exact"/>
    </w:pPr>
    <w:rPr>
      <w:rFonts w:ascii="Arial" w:hAnsi="Arial"/>
      <w:b/>
      <w:noProof/>
      <w:sz w:val="15"/>
      <w:lang w:val="en-US"/>
    </w:rPr>
  </w:style>
  <w:style w:type="paragraph" w:customStyle="1" w:styleId="zzKopfOE">
    <w:name w:val="zz KopfOE"/>
    <w:pPr>
      <w:spacing w:line="200" w:lineRule="exact"/>
    </w:pPr>
    <w:rPr>
      <w:rFonts w:ascii="Arial" w:hAnsi="Arial"/>
      <w:noProof/>
      <w:sz w:val="15"/>
      <w:szCs w:val="24"/>
      <w:lang w:val="en-US" w:eastAsia="de-DE"/>
    </w:rPr>
  </w:style>
  <w:style w:type="paragraph" w:customStyle="1" w:styleId="zzPfad">
    <w:name w:val="zz Pfad"/>
    <w:basedOn w:val="Normaallaad"/>
    <w:pPr>
      <w:tabs>
        <w:tab w:val="center" w:pos="4320"/>
        <w:tab w:val="right" w:pos="8640"/>
      </w:tabs>
      <w:spacing w:after="0" w:line="160" w:lineRule="exact"/>
    </w:pPr>
    <w:rPr>
      <w:bCs/>
      <w:noProof/>
      <w:sz w:val="14"/>
      <w:lang w:eastAsia="de-DE"/>
    </w:rPr>
  </w:style>
  <w:style w:type="paragraph" w:customStyle="1" w:styleId="zzFussAdr">
    <w:name w:val="zz FussAdr"/>
    <w:pPr>
      <w:spacing w:line="200" w:lineRule="exact"/>
    </w:pPr>
    <w:rPr>
      <w:rFonts w:ascii="Arial" w:hAnsi="Arial"/>
      <w:noProof/>
      <w:sz w:val="15"/>
      <w:szCs w:val="24"/>
      <w:lang w:val="en-US" w:eastAsia="de-DE"/>
    </w:rPr>
  </w:style>
  <w:style w:type="paragraph" w:customStyle="1" w:styleId="zzSeite">
    <w:name w:val="zz Seite"/>
    <w:pPr>
      <w:spacing w:line="200" w:lineRule="exact"/>
      <w:jc w:val="right"/>
    </w:pPr>
    <w:rPr>
      <w:rFonts w:ascii="Arial" w:hAnsi="Arial"/>
      <w:sz w:val="14"/>
      <w:szCs w:val="24"/>
      <w:lang w:val="en-US" w:eastAsia="en-US"/>
    </w:rPr>
  </w:style>
  <w:style w:type="character" w:styleId="Hperlink">
    <w:name w:val="Hyperlink"/>
    <w:basedOn w:val="Liguvaikefont"/>
    <w:uiPriority w:val="99"/>
    <w:rPr>
      <w:color w:val="0000FF"/>
      <w:u w:val="single"/>
    </w:rPr>
  </w:style>
  <w:style w:type="paragraph" w:customStyle="1" w:styleId="Liste1">
    <w:name w:val="Liste 1)"/>
    <w:pPr>
      <w:numPr>
        <w:numId w:val="8"/>
      </w:numPr>
      <w:tabs>
        <w:tab w:val="clear" w:pos="360"/>
      </w:tabs>
      <w:spacing w:after="120" w:line="260" w:lineRule="exact"/>
      <w:ind w:left="720"/>
    </w:pPr>
    <w:rPr>
      <w:rFonts w:ascii="Arial" w:hAnsi="Arial"/>
      <w:sz w:val="22"/>
      <w:lang w:val="en-US" w:eastAsia="en-US"/>
    </w:rPr>
  </w:style>
  <w:style w:type="paragraph" w:customStyle="1" w:styleId="Listea">
    <w:name w:val="Liste a)"/>
    <w:pPr>
      <w:numPr>
        <w:numId w:val="9"/>
      </w:numPr>
      <w:spacing w:after="120" w:line="260" w:lineRule="exact"/>
      <w:ind w:left="720"/>
    </w:pPr>
    <w:rPr>
      <w:rFonts w:ascii="Arial" w:hAnsi="Arial"/>
      <w:sz w:val="22"/>
      <w:lang w:val="en-US" w:eastAsia="en-US"/>
    </w:rPr>
  </w:style>
  <w:style w:type="paragraph" w:styleId="Pealdis">
    <w:name w:val="caption"/>
    <w:basedOn w:val="Normaallaad"/>
    <w:next w:val="Normaallaad"/>
    <w:qFormat/>
    <w:pPr>
      <w:spacing w:before="180"/>
    </w:pPr>
    <w:rPr>
      <w:bCs/>
      <w:szCs w:val="20"/>
    </w:rPr>
  </w:style>
  <w:style w:type="paragraph" w:styleId="Illustratsiooniloend">
    <w:name w:val="table of figures"/>
    <w:basedOn w:val="Normaallaad"/>
    <w:next w:val="Normaallaad"/>
    <w:semiHidden/>
    <w:pPr>
      <w:tabs>
        <w:tab w:val="right" w:leader="dot" w:pos="9072"/>
      </w:tabs>
      <w:spacing w:before="60" w:after="60"/>
    </w:pPr>
  </w:style>
  <w:style w:type="paragraph" w:customStyle="1" w:styleId="Form">
    <w:name w:val="Form"/>
    <w:basedOn w:val="Normaallaad"/>
    <w:pPr>
      <w:spacing w:line="240" w:lineRule="auto"/>
    </w:pPr>
    <w:rPr>
      <w:sz w:val="15"/>
      <w:szCs w:val="20"/>
      <w:lang w:eastAsia="de-CH"/>
    </w:rPr>
  </w:style>
  <w:style w:type="paragraph" w:styleId="Pealkiri">
    <w:name w:val="Title"/>
    <w:basedOn w:val="Normaallaad"/>
    <w:next w:val="Normaallaad"/>
    <w:qFormat/>
    <w:pPr>
      <w:spacing w:line="480" w:lineRule="exact"/>
    </w:pPr>
    <w:rPr>
      <w:rFonts w:cs="Arial"/>
      <w:b/>
      <w:bCs/>
      <w:kern w:val="28"/>
      <w:sz w:val="42"/>
      <w:szCs w:val="32"/>
      <w:lang w:eastAsia="de-CH"/>
    </w:rPr>
  </w:style>
  <w:style w:type="paragraph" w:customStyle="1" w:styleId="Platzhalter">
    <w:name w:val="Platzhalter"/>
    <w:basedOn w:val="Normaallaad"/>
    <w:next w:val="Normaallaad"/>
    <w:pPr>
      <w:spacing w:line="240" w:lineRule="auto"/>
    </w:pPr>
    <w:rPr>
      <w:sz w:val="2"/>
      <w:szCs w:val="2"/>
      <w:lang w:eastAsia="de-CH"/>
    </w:rPr>
  </w:style>
  <w:style w:type="paragraph" w:customStyle="1" w:styleId="zzPlatzhalter">
    <w:name w:val="zz Platzhalter"/>
    <w:basedOn w:val="Normaallaad"/>
    <w:next w:val="Normaallaad"/>
    <w:pPr>
      <w:spacing w:line="240" w:lineRule="auto"/>
    </w:pPr>
    <w:rPr>
      <w:sz w:val="2"/>
      <w:szCs w:val="2"/>
      <w:lang w:eastAsia="de-CH"/>
    </w:rPr>
  </w:style>
  <w:style w:type="paragraph" w:customStyle="1" w:styleId="zzForm">
    <w:name w:val="zz Form"/>
    <w:basedOn w:val="Normaallaad"/>
    <w:pPr>
      <w:spacing w:line="260" w:lineRule="exact"/>
    </w:pPr>
    <w:rPr>
      <w:sz w:val="15"/>
      <w:szCs w:val="20"/>
      <w:lang w:eastAsia="de-CH"/>
    </w:rPr>
  </w:style>
  <w:style w:type="paragraph" w:customStyle="1" w:styleId="Tabellentextklein">
    <w:name w:val="Tabellentext klein"/>
    <w:basedOn w:val="Tabellentext"/>
    <w:pPr>
      <w:spacing w:before="20" w:after="0" w:line="180" w:lineRule="atLeast"/>
    </w:pPr>
    <w:rPr>
      <w:sz w:val="18"/>
    </w:rPr>
  </w:style>
  <w:style w:type="paragraph" w:customStyle="1" w:styleId="Tabellentitelklein">
    <w:name w:val="Tabellentitel klein"/>
    <w:basedOn w:val="Tabellentitel"/>
    <w:pPr>
      <w:spacing w:before="20" w:after="0" w:line="180" w:lineRule="atLeast"/>
    </w:pPr>
    <w:rPr>
      <w:sz w:val="18"/>
    </w:rPr>
  </w:style>
  <w:style w:type="paragraph" w:customStyle="1" w:styleId="Text">
    <w:name w:val="Text"/>
    <w:basedOn w:val="Normaallaad"/>
  </w:style>
  <w:style w:type="paragraph" w:customStyle="1" w:styleId="zzHaupttitel">
    <w:name w:val="zz Haupttitel"/>
    <w:pPr>
      <w:spacing w:line="480" w:lineRule="exact"/>
    </w:pPr>
    <w:rPr>
      <w:rFonts w:ascii="Arial" w:hAnsi="Arial"/>
      <w:b/>
      <w:sz w:val="42"/>
      <w:lang w:val="en-US" w:eastAsia="de-DE"/>
    </w:rPr>
  </w:style>
  <w:style w:type="paragraph" w:customStyle="1" w:styleId="zzUntertitel">
    <w:name w:val="zz Untertitel"/>
    <w:pPr>
      <w:spacing w:line="480" w:lineRule="exact"/>
    </w:pPr>
    <w:rPr>
      <w:rFonts w:ascii="Arial" w:hAnsi="Arial"/>
      <w:sz w:val="42"/>
      <w:lang w:val="en-US" w:eastAsia="de-DE"/>
    </w:rPr>
  </w:style>
  <w:style w:type="paragraph" w:styleId="Alapealkiri">
    <w:name w:val="Subtitle"/>
    <w:basedOn w:val="Normaallaad"/>
    <w:qFormat/>
    <w:pPr>
      <w:spacing w:after="60"/>
      <w:outlineLvl w:val="1"/>
    </w:pPr>
    <w:rPr>
      <w:rFonts w:cs="Arial"/>
      <w:sz w:val="24"/>
    </w:rPr>
  </w:style>
  <w:style w:type="paragraph" w:styleId="Loendilik">
    <w:name w:val="List Paragraph"/>
    <w:aliases w:val="Numbered List,1st level - Bullet List Paragraph,Lettre d'introduction,Paragrafo elenco,Paragraph,Bullet EY,Bullet point 1,DE_HEADING3,Bullets,Medium Grid 1 - Accent 21,List Paragraph compact,Normal bullet 2,Paragraphe de liste 2,lp1"/>
    <w:basedOn w:val="Normaallaad"/>
    <w:link w:val="LoendilikMrk"/>
    <w:uiPriority w:val="34"/>
    <w:qFormat/>
    <w:pPr>
      <w:ind w:left="720"/>
      <w:contextualSpacing/>
    </w:pPr>
  </w:style>
  <w:style w:type="character" w:customStyle="1" w:styleId="LoendilikMrk">
    <w:name w:val="Loendi lõik Märk"/>
    <w:aliases w:val="Numbered List Märk,1st level - Bullet List Paragraph Märk,Lettre d'introduction Märk,Paragrafo elenco Märk,Paragraph Märk,Bullet EY Märk,Bullet point 1 Märk,DE_HEADING3 Märk,Bullets Märk,Medium Grid 1 - Accent 21 Märk,lp1 Märk"/>
    <w:link w:val="Loendilik"/>
    <w:uiPriority w:val="34"/>
    <w:qFormat/>
    <w:locked/>
    <w:rsid w:val="002A7116"/>
    <w:rPr>
      <w:rFonts w:ascii="Arial" w:hAnsi="Arial"/>
      <w:sz w:val="22"/>
      <w:szCs w:val="24"/>
      <w:lang w:val="en-US" w:eastAsia="en-US"/>
    </w:rPr>
  </w:style>
  <w:style w:type="paragraph" w:styleId="Pis">
    <w:name w:val="header"/>
    <w:basedOn w:val="Normaallaad"/>
    <w:link w:val="PisMrk"/>
    <w:uiPriority w:val="99"/>
    <w:pPr>
      <w:tabs>
        <w:tab w:val="center" w:pos="4536"/>
        <w:tab w:val="right" w:pos="9072"/>
      </w:tabs>
      <w:spacing w:after="0" w:line="240" w:lineRule="auto"/>
    </w:pPr>
  </w:style>
  <w:style w:type="character" w:customStyle="1" w:styleId="PisMrk">
    <w:name w:val="Päis Märk"/>
    <w:basedOn w:val="Liguvaikefont"/>
    <w:link w:val="Pis"/>
    <w:uiPriority w:val="99"/>
    <w:rPr>
      <w:rFonts w:ascii="Arial" w:hAnsi="Arial"/>
      <w:sz w:val="22"/>
      <w:szCs w:val="24"/>
      <w:lang w:val="en-US" w:eastAsia="en-US"/>
    </w:rPr>
  </w:style>
  <w:style w:type="paragraph" w:styleId="Jalus">
    <w:name w:val="footer"/>
    <w:basedOn w:val="Normaallaad"/>
    <w:link w:val="JalusMrk"/>
    <w:uiPriority w:val="99"/>
    <w:pPr>
      <w:tabs>
        <w:tab w:val="center" w:pos="4536"/>
        <w:tab w:val="right" w:pos="9072"/>
      </w:tabs>
      <w:spacing w:after="0" w:line="160" w:lineRule="auto"/>
    </w:pPr>
    <w:rPr>
      <w:sz w:val="14"/>
    </w:rPr>
  </w:style>
  <w:style w:type="character" w:customStyle="1" w:styleId="JalusMrk">
    <w:name w:val="Jalus Märk"/>
    <w:basedOn w:val="Liguvaikefont"/>
    <w:link w:val="Jalus"/>
    <w:uiPriority w:val="99"/>
    <w:rPr>
      <w:rFonts w:ascii="Arial" w:hAnsi="Arial"/>
      <w:sz w:val="14"/>
      <w:szCs w:val="24"/>
      <w:lang w:val="en-US" w:eastAsia="en-US"/>
    </w:rPr>
  </w:style>
  <w:style w:type="table" w:styleId="Kontuurtabel">
    <w:name w:val="Table Grid"/>
    <w:basedOn w:val="Normaaltabel"/>
    <w:uiPriority w:val="59"/>
    <w:rPr>
      <w:rFonts w:ascii="Arial" w:eastAsia="Calibri"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zReffett">
    <w:name w:val="zz Ref fett"/>
    <w:basedOn w:val="zzRef"/>
    <w:pPr>
      <w:spacing w:line="200" w:lineRule="atLeast"/>
    </w:pPr>
    <w:rPr>
      <w:b/>
      <w:szCs w:val="22"/>
      <w:lang w:eastAsia="en-US"/>
    </w:rPr>
  </w:style>
  <w:style w:type="character" w:styleId="Kohatitetekst">
    <w:name w:val="Placeholder Text"/>
    <w:basedOn w:val="Liguvaikefont"/>
    <w:uiPriority w:val="99"/>
    <w:semiHidden/>
    <w:rsid w:val="0084699C"/>
    <w:rPr>
      <w:color w:val="808080"/>
    </w:rPr>
  </w:style>
  <w:style w:type="table" w:customStyle="1" w:styleId="Frame0">
    <w:name w:val="Frame0"/>
    <w:basedOn w:val="Normaaltabel"/>
    <w:uiPriority w:val="99"/>
    <w:rsid w:val="0084699C"/>
    <w:rPr>
      <w:rFonts w:ascii="Arial" w:hAnsi="Arial"/>
      <w:sz w:val="22"/>
      <w:lang w:eastAsia="en-US"/>
    </w:rPr>
    <w:tblPr>
      <w:tblInd w:w="0" w:type="nil"/>
    </w:tblPr>
  </w:style>
  <w:style w:type="paragraph" w:styleId="Jutumullitekst">
    <w:name w:val="Balloon Text"/>
    <w:basedOn w:val="Normaallaad"/>
    <w:link w:val="JutumullitekstMrk"/>
    <w:semiHidden/>
    <w:unhideWhenUsed/>
    <w:rsid w:val="0084699C"/>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semiHidden/>
    <w:rsid w:val="0084699C"/>
    <w:rPr>
      <w:rFonts w:ascii="Segoe UI" w:hAnsi="Segoe UI" w:cs="Segoe UI"/>
      <w:sz w:val="18"/>
      <w:szCs w:val="18"/>
      <w:lang w:val="en-US" w:eastAsia="en-US"/>
    </w:rPr>
  </w:style>
  <w:style w:type="paragraph" w:customStyle="1" w:styleId="Annex">
    <w:name w:val="Annex"/>
    <w:basedOn w:val="Normaallaad"/>
    <w:next w:val="Normaallaad"/>
    <w:qFormat/>
    <w:rsid w:val="00A33E9D"/>
    <w:pPr>
      <w:keepNext/>
      <w:numPr>
        <w:numId w:val="14"/>
      </w:numPr>
      <w:spacing w:before="120" w:after="60" w:line="240" w:lineRule="auto"/>
      <w:ind w:left="0" w:firstLine="0"/>
    </w:pPr>
    <w:rPr>
      <w:rFonts w:eastAsiaTheme="minorHAnsi" w:cstheme="minorBidi"/>
      <w:b/>
      <w:color w:val="000000"/>
      <w:sz w:val="24"/>
      <w:szCs w:val="22"/>
      <w:lang w:val="en-GB"/>
    </w:rPr>
  </w:style>
  <w:style w:type="character" w:styleId="Kommentaariviide">
    <w:name w:val="annotation reference"/>
    <w:basedOn w:val="Liguvaikefont"/>
    <w:semiHidden/>
    <w:unhideWhenUsed/>
    <w:rsid w:val="00E81F4E"/>
    <w:rPr>
      <w:sz w:val="16"/>
      <w:szCs w:val="16"/>
    </w:rPr>
  </w:style>
  <w:style w:type="paragraph" w:styleId="Kommentaaritekst">
    <w:name w:val="annotation text"/>
    <w:basedOn w:val="Normaallaad"/>
    <w:link w:val="KommentaaritekstMrk"/>
    <w:unhideWhenUsed/>
    <w:rsid w:val="00E81F4E"/>
    <w:pPr>
      <w:spacing w:line="240" w:lineRule="auto"/>
    </w:pPr>
    <w:rPr>
      <w:sz w:val="20"/>
      <w:szCs w:val="20"/>
    </w:rPr>
  </w:style>
  <w:style w:type="character" w:customStyle="1" w:styleId="KommentaaritekstMrk">
    <w:name w:val="Kommentaari tekst Märk"/>
    <w:basedOn w:val="Liguvaikefont"/>
    <w:link w:val="Kommentaaritekst"/>
    <w:rsid w:val="00E81F4E"/>
    <w:rPr>
      <w:rFonts w:ascii="Arial" w:hAnsi="Arial"/>
      <w:lang w:val="en-US" w:eastAsia="en-US"/>
    </w:rPr>
  </w:style>
  <w:style w:type="paragraph" w:styleId="Kommentaariteema">
    <w:name w:val="annotation subject"/>
    <w:basedOn w:val="Kommentaaritekst"/>
    <w:next w:val="Kommentaaritekst"/>
    <w:link w:val="KommentaariteemaMrk"/>
    <w:semiHidden/>
    <w:unhideWhenUsed/>
    <w:rsid w:val="00E81F4E"/>
    <w:rPr>
      <w:b/>
      <w:bCs/>
    </w:rPr>
  </w:style>
  <w:style w:type="character" w:customStyle="1" w:styleId="KommentaariteemaMrk">
    <w:name w:val="Kommentaari teema Märk"/>
    <w:basedOn w:val="KommentaaritekstMrk"/>
    <w:link w:val="Kommentaariteema"/>
    <w:semiHidden/>
    <w:rsid w:val="00E81F4E"/>
    <w:rPr>
      <w:rFonts w:ascii="Arial" w:hAnsi="Arial"/>
      <w:b/>
      <w:bCs/>
      <w:lang w:val="en-US" w:eastAsia="en-US"/>
    </w:rPr>
  </w:style>
  <w:style w:type="character" w:styleId="Klastatudhperlink">
    <w:name w:val="FollowedHyperlink"/>
    <w:basedOn w:val="Liguvaikefont"/>
    <w:uiPriority w:val="99"/>
    <w:semiHidden/>
    <w:unhideWhenUsed/>
    <w:rsid w:val="003935BF"/>
    <w:rPr>
      <w:color w:val="800080" w:themeColor="followedHyperlink"/>
      <w:u w:val="single"/>
    </w:rPr>
  </w:style>
  <w:style w:type="paragraph" w:styleId="Redaktsioon">
    <w:name w:val="Revision"/>
    <w:hidden/>
    <w:uiPriority w:val="99"/>
    <w:semiHidden/>
    <w:rsid w:val="001E152D"/>
    <w:rPr>
      <w:rFonts w:ascii="Arial" w:hAnsi="Arial"/>
      <w:sz w:val="22"/>
      <w:szCs w:val="24"/>
      <w:lang w:val="en-US" w:eastAsia="en-US"/>
    </w:rPr>
  </w:style>
  <w:style w:type="paragraph" w:styleId="Sisukorrapealkiri">
    <w:name w:val="TOC Heading"/>
    <w:basedOn w:val="Pealkiri1"/>
    <w:next w:val="Normaallaad"/>
    <w:uiPriority w:val="39"/>
    <w:unhideWhenUsed/>
    <w:qFormat/>
    <w:rsid w:val="00D830D3"/>
    <w:pPr>
      <w:keepLines/>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de-CH" w:eastAsia="de-CH"/>
    </w:rPr>
  </w:style>
  <w:style w:type="paragraph" w:styleId="Normaallaadveeb">
    <w:name w:val="Normal (Web)"/>
    <w:basedOn w:val="Normaallaad"/>
    <w:uiPriority w:val="99"/>
    <w:unhideWhenUsed/>
    <w:rsid w:val="006966CC"/>
    <w:pPr>
      <w:spacing w:before="100" w:beforeAutospacing="1" w:after="100" w:afterAutospacing="1" w:line="240" w:lineRule="auto"/>
    </w:pPr>
    <w:rPr>
      <w:rFonts w:ascii="Times New Roman" w:hAnsi="Times New Roman"/>
      <w:sz w:val="24"/>
      <w:lang w:val="de-CH" w:eastAsia="de-CH"/>
    </w:rPr>
  </w:style>
  <w:style w:type="paragraph" w:customStyle="1" w:styleId="paragraph">
    <w:name w:val="paragraph"/>
    <w:basedOn w:val="Normaallaad"/>
    <w:rsid w:val="002A7116"/>
    <w:pPr>
      <w:spacing w:before="100" w:beforeAutospacing="1" w:after="100" w:afterAutospacing="1" w:line="240" w:lineRule="auto"/>
    </w:pPr>
    <w:rPr>
      <w:rFonts w:ascii="Times New Roman" w:hAnsi="Times New Roman"/>
      <w:sz w:val="24"/>
      <w:lang w:val="et-EE" w:eastAsia="et-EE"/>
    </w:rPr>
  </w:style>
  <w:style w:type="character" w:customStyle="1" w:styleId="spellingerror">
    <w:name w:val="spellingerror"/>
    <w:basedOn w:val="Liguvaikefont"/>
    <w:rsid w:val="002A7116"/>
  </w:style>
  <w:style w:type="character" w:customStyle="1" w:styleId="normaltextrun">
    <w:name w:val="normaltextrun"/>
    <w:basedOn w:val="Liguvaikefont"/>
    <w:rsid w:val="002A7116"/>
  </w:style>
  <w:style w:type="character" w:customStyle="1" w:styleId="eop">
    <w:name w:val="eop"/>
    <w:basedOn w:val="Liguvaikefont"/>
    <w:rsid w:val="002A7116"/>
  </w:style>
  <w:style w:type="character" w:styleId="Tugev">
    <w:name w:val="Strong"/>
    <w:basedOn w:val="Liguvaikefont"/>
    <w:uiPriority w:val="22"/>
    <w:qFormat/>
    <w:rsid w:val="00DB01BE"/>
    <w:rPr>
      <w:b/>
      <w:bCs/>
    </w:rPr>
  </w:style>
  <w:style w:type="paragraph" w:customStyle="1" w:styleId="commentcontentpara">
    <w:name w:val="commentcontentpara"/>
    <w:basedOn w:val="Normaallaad"/>
    <w:rsid w:val="000F3589"/>
    <w:pPr>
      <w:spacing w:before="100" w:beforeAutospacing="1" w:after="100" w:afterAutospacing="1" w:line="240" w:lineRule="auto"/>
    </w:pPr>
    <w:rPr>
      <w:rFonts w:ascii="Times New Roman" w:hAnsi="Times New Roman"/>
      <w:sz w:val="24"/>
      <w:lang w:val="et-EE" w:eastAsia="et-EE"/>
    </w:rPr>
  </w:style>
  <w:style w:type="character" w:styleId="Lahendamatamainimine">
    <w:name w:val="Unresolved Mention"/>
    <w:basedOn w:val="Liguvaikefont"/>
    <w:uiPriority w:val="99"/>
    <w:semiHidden/>
    <w:unhideWhenUsed/>
    <w:rsid w:val="00051EA5"/>
    <w:rPr>
      <w:color w:val="605E5C"/>
      <w:shd w:val="clear" w:color="auto" w:fill="E1DFDD"/>
    </w:rPr>
  </w:style>
  <w:style w:type="paragraph" w:styleId="HTML-eelvormindatud">
    <w:name w:val="HTML Preformatted"/>
    <w:basedOn w:val="Normaallaad"/>
    <w:link w:val="HTML-eelvormindatudMrk"/>
    <w:uiPriority w:val="99"/>
    <w:semiHidden/>
    <w:unhideWhenUsed/>
    <w:rsid w:val="004B3E2B"/>
    <w:pPr>
      <w:spacing w:after="0" w:line="240" w:lineRule="auto"/>
    </w:pPr>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4B3E2B"/>
    <w:rPr>
      <w:rFonts w:ascii="Consolas" w:hAnsi="Consolas"/>
      <w:lang w:val="en-US" w:eastAsia="en-US"/>
    </w:rPr>
  </w:style>
  <w:style w:type="character" w:customStyle="1" w:styleId="ui-provider">
    <w:name w:val="ui-provider"/>
    <w:basedOn w:val="Liguvaikefont"/>
    <w:rsid w:val="0099516B"/>
  </w:style>
  <w:style w:type="character" w:styleId="Mainimine">
    <w:name w:val="Mention"/>
    <w:basedOn w:val="Liguvaikefont"/>
    <w:uiPriority w:val="99"/>
    <w:unhideWhenUsed/>
    <w:rsid w:val="00553CBA"/>
    <w:rPr>
      <w:color w:val="2B579A"/>
      <w:shd w:val="clear" w:color="auto" w:fill="E6E6E6"/>
    </w:rPr>
  </w:style>
  <w:style w:type="paragraph" w:customStyle="1" w:styleId="Default">
    <w:name w:val="Default"/>
    <w:rsid w:val="00324185"/>
    <w:pPr>
      <w:autoSpaceDE w:val="0"/>
      <w:autoSpaceDN w:val="0"/>
      <w:adjustRightInd w:val="0"/>
    </w:pPr>
    <w:rPr>
      <w:rFonts w:ascii="Arial" w:eastAsiaTheme="minorHAnsi" w:hAnsi="Arial" w:cs="Arial"/>
      <w:color w:val="000000"/>
      <w:sz w:val="24"/>
      <w:szCs w:val="24"/>
      <w:lang w:val="et-EE" w:eastAsia="en-US"/>
    </w:rPr>
  </w:style>
  <w:style w:type="table" w:customStyle="1" w:styleId="Kontuurtabel1">
    <w:name w:val="Kontuurtabel1"/>
    <w:basedOn w:val="Normaaltabel"/>
    <w:next w:val="Kontuurtabel"/>
    <w:uiPriority w:val="39"/>
    <w:rsid w:val="00DA7DB7"/>
    <w:rPr>
      <w:rFonts w:ascii="Calibri" w:eastAsia="Calibri" w:hAnsi="Calibri" w:cs="Arial"/>
      <w:kern w:val="2"/>
      <w:sz w:val="22"/>
      <w:szCs w:val="22"/>
      <w:lang w:val="et-E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9627">
      <w:bodyDiv w:val="1"/>
      <w:marLeft w:val="0"/>
      <w:marRight w:val="0"/>
      <w:marTop w:val="0"/>
      <w:marBottom w:val="0"/>
      <w:divBdr>
        <w:top w:val="none" w:sz="0" w:space="0" w:color="auto"/>
        <w:left w:val="none" w:sz="0" w:space="0" w:color="auto"/>
        <w:bottom w:val="none" w:sz="0" w:space="0" w:color="auto"/>
        <w:right w:val="none" w:sz="0" w:space="0" w:color="auto"/>
      </w:divBdr>
    </w:div>
    <w:div w:id="100340834">
      <w:bodyDiv w:val="1"/>
      <w:marLeft w:val="0"/>
      <w:marRight w:val="0"/>
      <w:marTop w:val="0"/>
      <w:marBottom w:val="0"/>
      <w:divBdr>
        <w:top w:val="none" w:sz="0" w:space="0" w:color="auto"/>
        <w:left w:val="none" w:sz="0" w:space="0" w:color="auto"/>
        <w:bottom w:val="none" w:sz="0" w:space="0" w:color="auto"/>
        <w:right w:val="none" w:sz="0" w:space="0" w:color="auto"/>
      </w:divBdr>
    </w:div>
    <w:div w:id="106630949">
      <w:bodyDiv w:val="1"/>
      <w:marLeft w:val="0"/>
      <w:marRight w:val="0"/>
      <w:marTop w:val="0"/>
      <w:marBottom w:val="0"/>
      <w:divBdr>
        <w:top w:val="none" w:sz="0" w:space="0" w:color="auto"/>
        <w:left w:val="none" w:sz="0" w:space="0" w:color="auto"/>
        <w:bottom w:val="none" w:sz="0" w:space="0" w:color="auto"/>
        <w:right w:val="none" w:sz="0" w:space="0" w:color="auto"/>
      </w:divBdr>
    </w:div>
    <w:div w:id="131562002">
      <w:bodyDiv w:val="1"/>
      <w:marLeft w:val="0"/>
      <w:marRight w:val="0"/>
      <w:marTop w:val="0"/>
      <w:marBottom w:val="0"/>
      <w:divBdr>
        <w:top w:val="none" w:sz="0" w:space="0" w:color="auto"/>
        <w:left w:val="none" w:sz="0" w:space="0" w:color="auto"/>
        <w:bottom w:val="none" w:sz="0" w:space="0" w:color="auto"/>
        <w:right w:val="none" w:sz="0" w:space="0" w:color="auto"/>
      </w:divBdr>
    </w:div>
    <w:div w:id="165481475">
      <w:bodyDiv w:val="1"/>
      <w:marLeft w:val="0"/>
      <w:marRight w:val="0"/>
      <w:marTop w:val="0"/>
      <w:marBottom w:val="0"/>
      <w:divBdr>
        <w:top w:val="none" w:sz="0" w:space="0" w:color="auto"/>
        <w:left w:val="none" w:sz="0" w:space="0" w:color="auto"/>
        <w:bottom w:val="none" w:sz="0" w:space="0" w:color="auto"/>
        <w:right w:val="none" w:sz="0" w:space="0" w:color="auto"/>
      </w:divBdr>
    </w:div>
    <w:div w:id="171922070">
      <w:bodyDiv w:val="1"/>
      <w:marLeft w:val="0"/>
      <w:marRight w:val="0"/>
      <w:marTop w:val="0"/>
      <w:marBottom w:val="0"/>
      <w:divBdr>
        <w:top w:val="none" w:sz="0" w:space="0" w:color="auto"/>
        <w:left w:val="none" w:sz="0" w:space="0" w:color="auto"/>
        <w:bottom w:val="none" w:sz="0" w:space="0" w:color="auto"/>
        <w:right w:val="none" w:sz="0" w:space="0" w:color="auto"/>
      </w:divBdr>
    </w:div>
    <w:div w:id="203443305">
      <w:bodyDiv w:val="1"/>
      <w:marLeft w:val="0"/>
      <w:marRight w:val="0"/>
      <w:marTop w:val="0"/>
      <w:marBottom w:val="0"/>
      <w:divBdr>
        <w:top w:val="none" w:sz="0" w:space="0" w:color="auto"/>
        <w:left w:val="none" w:sz="0" w:space="0" w:color="auto"/>
        <w:bottom w:val="none" w:sz="0" w:space="0" w:color="auto"/>
        <w:right w:val="none" w:sz="0" w:space="0" w:color="auto"/>
      </w:divBdr>
    </w:div>
    <w:div w:id="207567423">
      <w:bodyDiv w:val="1"/>
      <w:marLeft w:val="0"/>
      <w:marRight w:val="0"/>
      <w:marTop w:val="0"/>
      <w:marBottom w:val="0"/>
      <w:divBdr>
        <w:top w:val="none" w:sz="0" w:space="0" w:color="auto"/>
        <w:left w:val="none" w:sz="0" w:space="0" w:color="auto"/>
        <w:bottom w:val="none" w:sz="0" w:space="0" w:color="auto"/>
        <w:right w:val="none" w:sz="0" w:space="0" w:color="auto"/>
      </w:divBdr>
    </w:div>
    <w:div w:id="224997695">
      <w:bodyDiv w:val="1"/>
      <w:marLeft w:val="0"/>
      <w:marRight w:val="0"/>
      <w:marTop w:val="0"/>
      <w:marBottom w:val="0"/>
      <w:divBdr>
        <w:top w:val="none" w:sz="0" w:space="0" w:color="auto"/>
        <w:left w:val="none" w:sz="0" w:space="0" w:color="auto"/>
        <w:bottom w:val="none" w:sz="0" w:space="0" w:color="auto"/>
        <w:right w:val="none" w:sz="0" w:space="0" w:color="auto"/>
      </w:divBdr>
    </w:div>
    <w:div w:id="225260467">
      <w:bodyDiv w:val="1"/>
      <w:marLeft w:val="0"/>
      <w:marRight w:val="0"/>
      <w:marTop w:val="0"/>
      <w:marBottom w:val="0"/>
      <w:divBdr>
        <w:top w:val="none" w:sz="0" w:space="0" w:color="auto"/>
        <w:left w:val="none" w:sz="0" w:space="0" w:color="auto"/>
        <w:bottom w:val="none" w:sz="0" w:space="0" w:color="auto"/>
        <w:right w:val="none" w:sz="0" w:space="0" w:color="auto"/>
      </w:divBdr>
    </w:div>
    <w:div w:id="229000534">
      <w:bodyDiv w:val="1"/>
      <w:marLeft w:val="0"/>
      <w:marRight w:val="0"/>
      <w:marTop w:val="0"/>
      <w:marBottom w:val="0"/>
      <w:divBdr>
        <w:top w:val="none" w:sz="0" w:space="0" w:color="auto"/>
        <w:left w:val="none" w:sz="0" w:space="0" w:color="auto"/>
        <w:bottom w:val="none" w:sz="0" w:space="0" w:color="auto"/>
        <w:right w:val="none" w:sz="0" w:space="0" w:color="auto"/>
      </w:divBdr>
    </w:div>
    <w:div w:id="289022427">
      <w:bodyDiv w:val="1"/>
      <w:marLeft w:val="0"/>
      <w:marRight w:val="0"/>
      <w:marTop w:val="0"/>
      <w:marBottom w:val="0"/>
      <w:divBdr>
        <w:top w:val="none" w:sz="0" w:space="0" w:color="auto"/>
        <w:left w:val="none" w:sz="0" w:space="0" w:color="auto"/>
        <w:bottom w:val="none" w:sz="0" w:space="0" w:color="auto"/>
        <w:right w:val="none" w:sz="0" w:space="0" w:color="auto"/>
      </w:divBdr>
    </w:div>
    <w:div w:id="289438189">
      <w:bodyDiv w:val="1"/>
      <w:marLeft w:val="0"/>
      <w:marRight w:val="0"/>
      <w:marTop w:val="0"/>
      <w:marBottom w:val="0"/>
      <w:divBdr>
        <w:top w:val="none" w:sz="0" w:space="0" w:color="auto"/>
        <w:left w:val="none" w:sz="0" w:space="0" w:color="auto"/>
        <w:bottom w:val="none" w:sz="0" w:space="0" w:color="auto"/>
        <w:right w:val="none" w:sz="0" w:space="0" w:color="auto"/>
      </w:divBdr>
    </w:div>
    <w:div w:id="295109467">
      <w:bodyDiv w:val="1"/>
      <w:marLeft w:val="0"/>
      <w:marRight w:val="0"/>
      <w:marTop w:val="0"/>
      <w:marBottom w:val="0"/>
      <w:divBdr>
        <w:top w:val="none" w:sz="0" w:space="0" w:color="auto"/>
        <w:left w:val="none" w:sz="0" w:space="0" w:color="auto"/>
        <w:bottom w:val="none" w:sz="0" w:space="0" w:color="auto"/>
        <w:right w:val="none" w:sz="0" w:space="0" w:color="auto"/>
      </w:divBdr>
    </w:div>
    <w:div w:id="345207774">
      <w:bodyDiv w:val="1"/>
      <w:marLeft w:val="0"/>
      <w:marRight w:val="0"/>
      <w:marTop w:val="0"/>
      <w:marBottom w:val="0"/>
      <w:divBdr>
        <w:top w:val="none" w:sz="0" w:space="0" w:color="auto"/>
        <w:left w:val="none" w:sz="0" w:space="0" w:color="auto"/>
        <w:bottom w:val="none" w:sz="0" w:space="0" w:color="auto"/>
        <w:right w:val="none" w:sz="0" w:space="0" w:color="auto"/>
      </w:divBdr>
    </w:div>
    <w:div w:id="351297566">
      <w:bodyDiv w:val="1"/>
      <w:marLeft w:val="0"/>
      <w:marRight w:val="0"/>
      <w:marTop w:val="0"/>
      <w:marBottom w:val="0"/>
      <w:divBdr>
        <w:top w:val="none" w:sz="0" w:space="0" w:color="auto"/>
        <w:left w:val="none" w:sz="0" w:space="0" w:color="auto"/>
        <w:bottom w:val="none" w:sz="0" w:space="0" w:color="auto"/>
        <w:right w:val="none" w:sz="0" w:space="0" w:color="auto"/>
      </w:divBdr>
    </w:div>
    <w:div w:id="351810460">
      <w:bodyDiv w:val="1"/>
      <w:marLeft w:val="0"/>
      <w:marRight w:val="0"/>
      <w:marTop w:val="0"/>
      <w:marBottom w:val="0"/>
      <w:divBdr>
        <w:top w:val="none" w:sz="0" w:space="0" w:color="auto"/>
        <w:left w:val="none" w:sz="0" w:space="0" w:color="auto"/>
        <w:bottom w:val="none" w:sz="0" w:space="0" w:color="auto"/>
        <w:right w:val="none" w:sz="0" w:space="0" w:color="auto"/>
      </w:divBdr>
    </w:div>
    <w:div w:id="366027841">
      <w:bodyDiv w:val="1"/>
      <w:marLeft w:val="0"/>
      <w:marRight w:val="0"/>
      <w:marTop w:val="0"/>
      <w:marBottom w:val="0"/>
      <w:divBdr>
        <w:top w:val="none" w:sz="0" w:space="0" w:color="auto"/>
        <w:left w:val="none" w:sz="0" w:space="0" w:color="auto"/>
        <w:bottom w:val="none" w:sz="0" w:space="0" w:color="auto"/>
        <w:right w:val="none" w:sz="0" w:space="0" w:color="auto"/>
      </w:divBdr>
    </w:div>
    <w:div w:id="383800314">
      <w:bodyDiv w:val="1"/>
      <w:marLeft w:val="0"/>
      <w:marRight w:val="0"/>
      <w:marTop w:val="0"/>
      <w:marBottom w:val="0"/>
      <w:divBdr>
        <w:top w:val="none" w:sz="0" w:space="0" w:color="auto"/>
        <w:left w:val="none" w:sz="0" w:space="0" w:color="auto"/>
        <w:bottom w:val="none" w:sz="0" w:space="0" w:color="auto"/>
        <w:right w:val="none" w:sz="0" w:space="0" w:color="auto"/>
      </w:divBdr>
    </w:div>
    <w:div w:id="386222697">
      <w:bodyDiv w:val="1"/>
      <w:marLeft w:val="0"/>
      <w:marRight w:val="0"/>
      <w:marTop w:val="0"/>
      <w:marBottom w:val="0"/>
      <w:divBdr>
        <w:top w:val="none" w:sz="0" w:space="0" w:color="auto"/>
        <w:left w:val="none" w:sz="0" w:space="0" w:color="auto"/>
        <w:bottom w:val="none" w:sz="0" w:space="0" w:color="auto"/>
        <w:right w:val="none" w:sz="0" w:space="0" w:color="auto"/>
      </w:divBdr>
    </w:div>
    <w:div w:id="389573913">
      <w:bodyDiv w:val="1"/>
      <w:marLeft w:val="0"/>
      <w:marRight w:val="0"/>
      <w:marTop w:val="0"/>
      <w:marBottom w:val="0"/>
      <w:divBdr>
        <w:top w:val="none" w:sz="0" w:space="0" w:color="auto"/>
        <w:left w:val="none" w:sz="0" w:space="0" w:color="auto"/>
        <w:bottom w:val="none" w:sz="0" w:space="0" w:color="auto"/>
        <w:right w:val="none" w:sz="0" w:space="0" w:color="auto"/>
      </w:divBdr>
    </w:div>
    <w:div w:id="398750027">
      <w:bodyDiv w:val="1"/>
      <w:marLeft w:val="0"/>
      <w:marRight w:val="0"/>
      <w:marTop w:val="0"/>
      <w:marBottom w:val="0"/>
      <w:divBdr>
        <w:top w:val="none" w:sz="0" w:space="0" w:color="auto"/>
        <w:left w:val="none" w:sz="0" w:space="0" w:color="auto"/>
        <w:bottom w:val="none" w:sz="0" w:space="0" w:color="auto"/>
        <w:right w:val="none" w:sz="0" w:space="0" w:color="auto"/>
      </w:divBdr>
    </w:div>
    <w:div w:id="401563179">
      <w:bodyDiv w:val="1"/>
      <w:marLeft w:val="0"/>
      <w:marRight w:val="0"/>
      <w:marTop w:val="0"/>
      <w:marBottom w:val="0"/>
      <w:divBdr>
        <w:top w:val="none" w:sz="0" w:space="0" w:color="auto"/>
        <w:left w:val="none" w:sz="0" w:space="0" w:color="auto"/>
        <w:bottom w:val="none" w:sz="0" w:space="0" w:color="auto"/>
        <w:right w:val="none" w:sz="0" w:space="0" w:color="auto"/>
      </w:divBdr>
      <w:divsChild>
        <w:div w:id="1188251757">
          <w:marLeft w:val="0"/>
          <w:marRight w:val="0"/>
          <w:marTop w:val="0"/>
          <w:marBottom w:val="0"/>
          <w:divBdr>
            <w:top w:val="none" w:sz="0" w:space="0" w:color="auto"/>
            <w:left w:val="none" w:sz="0" w:space="0" w:color="auto"/>
            <w:bottom w:val="none" w:sz="0" w:space="0" w:color="auto"/>
            <w:right w:val="none" w:sz="0" w:space="0" w:color="auto"/>
          </w:divBdr>
        </w:div>
      </w:divsChild>
    </w:div>
    <w:div w:id="445661085">
      <w:bodyDiv w:val="1"/>
      <w:marLeft w:val="0"/>
      <w:marRight w:val="0"/>
      <w:marTop w:val="0"/>
      <w:marBottom w:val="0"/>
      <w:divBdr>
        <w:top w:val="none" w:sz="0" w:space="0" w:color="auto"/>
        <w:left w:val="none" w:sz="0" w:space="0" w:color="auto"/>
        <w:bottom w:val="none" w:sz="0" w:space="0" w:color="auto"/>
        <w:right w:val="none" w:sz="0" w:space="0" w:color="auto"/>
      </w:divBdr>
    </w:div>
    <w:div w:id="453057337">
      <w:bodyDiv w:val="1"/>
      <w:marLeft w:val="0"/>
      <w:marRight w:val="0"/>
      <w:marTop w:val="0"/>
      <w:marBottom w:val="0"/>
      <w:divBdr>
        <w:top w:val="none" w:sz="0" w:space="0" w:color="auto"/>
        <w:left w:val="none" w:sz="0" w:space="0" w:color="auto"/>
        <w:bottom w:val="none" w:sz="0" w:space="0" w:color="auto"/>
        <w:right w:val="none" w:sz="0" w:space="0" w:color="auto"/>
      </w:divBdr>
    </w:div>
    <w:div w:id="471555001">
      <w:bodyDiv w:val="1"/>
      <w:marLeft w:val="0"/>
      <w:marRight w:val="0"/>
      <w:marTop w:val="0"/>
      <w:marBottom w:val="0"/>
      <w:divBdr>
        <w:top w:val="none" w:sz="0" w:space="0" w:color="auto"/>
        <w:left w:val="none" w:sz="0" w:space="0" w:color="auto"/>
        <w:bottom w:val="none" w:sz="0" w:space="0" w:color="auto"/>
        <w:right w:val="none" w:sz="0" w:space="0" w:color="auto"/>
      </w:divBdr>
    </w:div>
    <w:div w:id="490831855">
      <w:bodyDiv w:val="1"/>
      <w:marLeft w:val="0"/>
      <w:marRight w:val="0"/>
      <w:marTop w:val="0"/>
      <w:marBottom w:val="0"/>
      <w:divBdr>
        <w:top w:val="none" w:sz="0" w:space="0" w:color="auto"/>
        <w:left w:val="none" w:sz="0" w:space="0" w:color="auto"/>
        <w:bottom w:val="none" w:sz="0" w:space="0" w:color="auto"/>
        <w:right w:val="none" w:sz="0" w:space="0" w:color="auto"/>
      </w:divBdr>
    </w:div>
    <w:div w:id="512763824">
      <w:bodyDiv w:val="1"/>
      <w:marLeft w:val="0"/>
      <w:marRight w:val="0"/>
      <w:marTop w:val="0"/>
      <w:marBottom w:val="0"/>
      <w:divBdr>
        <w:top w:val="none" w:sz="0" w:space="0" w:color="auto"/>
        <w:left w:val="none" w:sz="0" w:space="0" w:color="auto"/>
        <w:bottom w:val="none" w:sz="0" w:space="0" w:color="auto"/>
        <w:right w:val="none" w:sz="0" w:space="0" w:color="auto"/>
      </w:divBdr>
    </w:div>
    <w:div w:id="520825503">
      <w:bodyDiv w:val="1"/>
      <w:marLeft w:val="0"/>
      <w:marRight w:val="0"/>
      <w:marTop w:val="0"/>
      <w:marBottom w:val="0"/>
      <w:divBdr>
        <w:top w:val="none" w:sz="0" w:space="0" w:color="auto"/>
        <w:left w:val="none" w:sz="0" w:space="0" w:color="auto"/>
        <w:bottom w:val="none" w:sz="0" w:space="0" w:color="auto"/>
        <w:right w:val="none" w:sz="0" w:space="0" w:color="auto"/>
      </w:divBdr>
    </w:div>
    <w:div w:id="568007154">
      <w:bodyDiv w:val="1"/>
      <w:marLeft w:val="0"/>
      <w:marRight w:val="0"/>
      <w:marTop w:val="0"/>
      <w:marBottom w:val="0"/>
      <w:divBdr>
        <w:top w:val="none" w:sz="0" w:space="0" w:color="auto"/>
        <w:left w:val="none" w:sz="0" w:space="0" w:color="auto"/>
        <w:bottom w:val="none" w:sz="0" w:space="0" w:color="auto"/>
        <w:right w:val="none" w:sz="0" w:space="0" w:color="auto"/>
      </w:divBdr>
    </w:div>
    <w:div w:id="591472636">
      <w:bodyDiv w:val="1"/>
      <w:marLeft w:val="0"/>
      <w:marRight w:val="0"/>
      <w:marTop w:val="0"/>
      <w:marBottom w:val="0"/>
      <w:divBdr>
        <w:top w:val="none" w:sz="0" w:space="0" w:color="auto"/>
        <w:left w:val="none" w:sz="0" w:space="0" w:color="auto"/>
        <w:bottom w:val="none" w:sz="0" w:space="0" w:color="auto"/>
        <w:right w:val="none" w:sz="0" w:space="0" w:color="auto"/>
      </w:divBdr>
    </w:div>
    <w:div w:id="604196740">
      <w:bodyDiv w:val="1"/>
      <w:marLeft w:val="0"/>
      <w:marRight w:val="0"/>
      <w:marTop w:val="0"/>
      <w:marBottom w:val="0"/>
      <w:divBdr>
        <w:top w:val="none" w:sz="0" w:space="0" w:color="auto"/>
        <w:left w:val="none" w:sz="0" w:space="0" w:color="auto"/>
        <w:bottom w:val="none" w:sz="0" w:space="0" w:color="auto"/>
        <w:right w:val="none" w:sz="0" w:space="0" w:color="auto"/>
      </w:divBdr>
    </w:div>
    <w:div w:id="618413740">
      <w:bodyDiv w:val="1"/>
      <w:marLeft w:val="0"/>
      <w:marRight w:val="0"/>
      <w:marTop w:val="0"/>
      <w:marBottom w:val="0"/>
      <w:divBdr>
        <w:top w:val="none" w:sz="0" w:space="0" w:color="auto"/>
        <w:left w:val="none" w:sz="0" w:space="0" w:color="auto"/>
        <w:bottom w:val="none" w:sz="0" w:space="0" w:color="auto"/>
        <w:right w:val="none" w:sz="0" w:space="0" w:color="auto"/>
      </w:divBdr>
    </w:div>
    <w:div w:id="663164924">
      <w:bodyDiv w:val="1"/>
      <w:marLeft w:val="0"/>
      <w:marRight w:val="0"/>
      <w:marTop w:val="0"/>
      <w:marBottom w:val="0"/>
      <w:divBdr>
        <w:top w:val="none" w:sz="0" w:space="0" w:color="auto"/>
        <w:left w:val="none" w:sz="0" w:space="0" w:color="auto"/>
        <w:bottom w:val="none" w:sz="0" w:space="0" w:color="auto"/>
        <w:right w:val="none" w:sz="0" w:space="0" w:color="auto"/>
      </w:divBdr>
    </w:div>
    <w:div w:id="665598471">
      <w:bodyDiv w:val="1"/>
      <w:marLeft w:val="0"/>
      <w:marRight w:val="0"/>
      <w:marTop w:val="0"/>
      <w:marBottom w:val="0"/>
      <w:divBdr>
        <w:top w:val="none" w:sz="0" w:space="0" w:color="auto"/>
        <w:left w:val="none" w:sz="0" w:space="0" w:color="auto"/>
        <w:bottom w:val="none" w:sz="0" w:space="0" w:color="auto"/>
        <w:right w:val="none" w:sz="0" w:space="0" w:color="auto"/>
      </w:divBdr>
    </w:div>
    <w:div w:id="670722168">
      <w:bodyDiv w:val="1"/>
      <w:marLeft w:val="0"/>
      <w:marRight w:val="0"/>
      <w:marTop w:val="0"/>
      <w:marBottom w:val="0"/>
      <w:divBdr>
        <w:top w:val="none" w:sz="0" w:space="0" w:color="auto"/>
        <w:left w:val="none" w:sz="0" w:space="0" w:color="auto"/>
        <w:bottom w:val="none" w:sz="0" w:space="0" w:color="auto"/>
        <w:right w:val="none" w:sz="0" w:space="0" w:color="auto"/>
      </w:divBdr>
    </w:div>
    <w:div w:id="678316884">
      <w:bodyDiv w:val="1"/>
      <w:marLeft w:val="0"/>
      <w:marRight w:val="0"/>
      <w:marTop w:val="0"/>
      <w:marBottom w:val="0"/>
      <w:divBdr>
        <w:top w:val="none" w:sz="0" w:space="0" w:color="auto"/>
        <w:left w:val="none" w:sz="0" w:space="0" w:color="auto"/>
        <w:bottom w:val="none" w:sz="0" w:space="0" w:color="auto"/>
        <w:right w:val="none" w:sz="0" w:space="0" w:color="auto"/>
      </w:divBdr>
    </w:div>
    <w:div w:id="684138005">
      <w:bodyDiv w:val="1"/>
      <w:marLeft w:val="0"/>
      <w:marRight w:val="0"/>
      <w:marTop w:val="0"/>
      <w:marBottom w:val="0"/>
      <w:divBdr>
        <w:top w:val="none" w:sz="0" w:space="0" w:color="auto"/>
        <w:left w:val="none" w:sz="0" w:space="0" w:color="auto"/>
        <w:bottom w:val="none" w:sz="0" w:space="0" w:color="auto"/>
        <w:right w:val="none" w:sz="0" w:space="0" w:color="auto"/>
      </w:divBdr>
    </w:div>
    <w:div w:id="702947461">
      <w:bodyDiv w:val="1"/>
      <w:marLeft w:val="0"/>
      <w:marRight w:val="0"/>
      <w:marTop w:val="0"/>
      <w:marBottom w:val="0"/>
      <w:divBdr>
        <w:top w:val="none" w:sz="0" w:space="0" w:color="auto"/>
        <w:left w:val="none" w:sz="0" w:space="0" w:color="auto"/>
        <w:bottom w:val="none" w:sz="0" w:space="0" w:color="auto"/>
        <w:right w:val="none" w:sz="0" w:space="0" w:color="auto"/>
      </w:divBdr>
    </w:div>
    <w:div w:id="725372677">
      <w:bodyDiv w:val="1"/>
      <w:marLeft w:val="0"/>
      <w:marRight w:val="0"/>
      <w:marTop w:val="0"/>
      <w:marBottom w:val="0"/>
      <w:divBdr>
        <w:top w:val="none" w:sz="0" w:space="0" w:color="auto"/>
        <w:left w:val="none" w:sz="0" w:space="0" w:color="auto"/>
        <w:bottom w:val="none" w:sz="0" w:space="0" w:color="auto"/>
        <w:right w:val="none" w:sz="0" w:space="0" w:color="auto"/>
      </w:divBdr>
    </w:div>
    <w:div w:id="754744379">
      <w:bodyDiv w:val="1"/>
      <w:marLeft w:val="0"/>
      <w:marRight w:val="0"/>
      <w:marTop w:val="0"/>
      <w:marBottom w:val="0"/>
      <w:divBdr>
        <w:top w:val="none" w:sz="0" w:space="0" w:color="auto"/>
        <w:left w:val="none" w:sz="0" w:space="0" w:color="auto"/>
        <w:bottom w:val="none" w:sz="0" w:space="0" w:color="auto"/>
        <w:right w:val="none" w:sz="0" w:space="0" w:color="auto"/>
      </w:divBdr>
    </w:div>
    <w:div w:id="833035588">
      <w:bodyDiv w:val="1"/>
      <w:marLeft w:val="0"/>
      <w:marRight w:val="0"/>
      <w:marTop w:val="0"/>
      <w:marBottom w:val="0"/>
      <w:divBdr>
        <w:top w:val="none" w:sz="0" w:space="0" w:color="auto"/>
        <w:left w:val="none" w:sz="0" w:space="0" w:color="auto"/>
        <w:bottom w:val="none" w:sz="0" w:space="0" w:color="auto"/>
        <w:right w:val="none" w:sz="0" w:space="0" w:color="auto"/>
      </w:divBdr>
    </w:div>
    <w:div w:id="868880769">
      <w:bodyDiv w:val="1"/>
      <w:marLeft w:val="0"/>
      <w:marRight w:val="0"/>
      <w:marTop w:val="0"/>
      <w:marBottom w:val="0"/>
      <w:divBdr>
        <w:top w:val="none" w:sz="0" w:space="0" w:color="auto"/>
        <w:left w:val="none" w:sz="0" w:space="0" w:color="auto"/>
        <w:bottom w:val="none" w:sz="0" w:space="0" w:color="auto"/>
        <w:right w:val="none" w:sz="0" w:space="0" w:color="auto"/>
      </w:divBdr>
    </w:div>
    <w:div w:id="874274130">
      <w:bodyDiv w:val="1"/>
      <w:marLeft w:val="0"/>
      <w:marRight w:val="0"/>
      <w:marTop w:val="0"/>
      <w:marBottom w:val="0"/>
      <w:divBdr>
        <w:top w:val="none" w:sz="0" w:space="0" w:color="auto"/>
        <w:left w:val="none" w:sz="0" w:space="0" w:color="auto"/>
        <w:bottom w:val="none" w:sz="0" w:space="0" w:color="auto"/>
        <w:right w:val="none" w:sz="0" w:space="0" w:color="auto"/>
      </w:divBdr>
    </w:div>
    <w:div w:id="874855310">
      <w:bodyDiv w:val="1"/>
      <w:marLeft w:val="0"/>
      <w:marRight w:val="0"/>
      <w:marTop w:val="0"/>
      <w:marBottom w:val="0"/>
      <w:divBdr>
        <w:top w:val="none" w:sz="0" w:space="0" w:color="auto"/>
        <w:left w:val="none" w:sz="0" w:space="0" w:color="auto"/>
        <w:bottom w:val="none" w:sz="0" w:space="0" w:color="auto"/>
        <w:right w:val="none" w:sz="0" w:space="0" w:color="auto"/>
      </w:divBdr>
    </w:div>
    <w:div w:id="878471621">
      <w:bodyDiv w:val="1"/>
      <w:marLeft w:val="0"/>
      <w:marRight w:val="0"/>
      <w:marTop w:val="0"/>
      <w:marBottom w:val="0"/>
      <w:divBdr>
        <w:top w:val="none" w:sz="0" w:space="0" w:color="auto"/>
        <w:left w:val="none" w:sz="0" w:space="0" w:color="auto"/>
        <w:bottom w:val="none" w:sz="0" w:space="0" w:color="auto"/>
        <w:right w:val="none" w:sz="0" w:space="0" w:color="auto"/>
      </w:divBdr>
    </w:div>
    <w:div w:id="885458458">
      <w:bodyDiv w:val="1"/>
      <w:marLeft w:val="0"/>
      <w:marRight w:val="0"/>
      <w:marTop w:val="0"/>
      <w:marBottom w:val="0"/>
      <w:divBdr>
        <w:top w:val="none" w:sz="0" w:space="0" w:color="auto"/>
        <w:left w:val="none" w:sz="0" w:space="0" w:color="auto"/>
        <w:bottom w:val="none" w:sz="0" w:space="0" w:color="auto"/>
        <w:right w:val="none" w:sz="0" w:space="0" w:color="auto"/>
      </w:divBdr>
    </w:div>
    <w:div w:id="887764620">
      <w:bodyDiv w:val="1"/>
      <w:marLeft w:val="0"/>
      <w:marRight w:val="0"/>
      <w:marTop w:val="0"/>
      <w:marBottom w:val="0"/>
      <w:divBdr>
        <w:top w:val="none" w:sz="0" w:space="0" w:color="auto"/>
        <w:left w:val="none" w:sz="0" w:space="0" w:color="auto"/>
        <w:bottom w:val="none" w:sz="0" w:space="0" w:color="auto"/>
        <w:right w:val="none" w:sz="0" w:space="0" w:color="auto"/>
      </w:divBdr>
    </w:div>
    <w:div w:id="908727703">
      <w:bodyDiv w:val="1"/>
      <w:marLeft w:val="0"/>
      <w:marRight w:val="0"/>
      <w:marTop w:val="0"/>
      <w:marBottom w:val="0"/>
      <w:divBdr>
        <w:top w:val="none" w:sz="0" w:space="0" w:color="auto"/>
        <w:left w:val="none" w:sz="0" w:space="0" w:color="auto"/>
        <w:bottom w:val="none" w:sz="0" w:space="0" w:color="auto"/>
        <w:right w:val="none" w:sz="0" w:space="0" w:color="auto"/>
      </w:divBdr>
    </w:div>
    <w:div w:id="970525183">
      <w:bodyDiv w:val="1"/>
      <w:marLeft w:val="0"/>
      <w:marRight w:val="0"/>
      <w:marTop w:val="0"/>
      <w:marBottom w:val="0"/>
      <w:divBdr>
        <w:top w:val="none" w:sz="0" w:space="0" w:color="auto"/>
        <w:left w:val="none" w:sz="0" w:space="0" w:color="auto"/>
        <w:bottom w:val="none" w:sz="0" w:space="0" w:color="auto"/>
        <w:right w:val="none" w:sz="0" w:space="0" w:color="auto"/>
      </w:divBdr>
    </w:div>
    <w:div w:id="1011878336">
      <w:bodyDiv w:val="1"/>
      <w:marLeft w:val="0"/>
      <w:marRight w:val="0"/>
      <w:marTop w:val="0"/>
      <w:marBottom w:val="0"/>
      <w:divBdr>
        <w:top w:val="none" w:sz="0" w:space="0" w:color="auto"/>
        <w:left w:val="none" w:sz="0" w:space="0" w:color="auto"/>
        <w:bottom w:val="none" w:sz="0" w:space="0" w:color="auto"/>
        <w:right w:val="none" w:sz="0" w:space="0" w:color="auto"/>
      </w:divBdr>
    </w:div>
    <w:div w:id="1040283270">
      <w:bodyDiv w:val="1"/>
      <w:marLeft w:val="0"/>
      <w:marRight w:val="0"/>
      <w:marTop w:val="0"/>
      <w:marBottom w:val="0"/>
      <w:divBdr>
        <w:top w:val="none" w:sz="0" w:space="0" w:color="auto"/>
        <w:left w:val="none" w:sz="0" w:space="0" w:color="auto"/>
        <w:bottom w:val="none" w:sz="0" w:space="0" w:color="auto"/>
        <w:right w:val="none" w:sz="0" w:space="0" w:color="auto"/>
      </w:divBdr>
      <w:divsChild>
        <w:div w:id="1718436563">
          <w:marLeft w:val="0"/>
          <w:marRight w:val="0"/>
          <w:marTop w:val="0"/>
          <w:marBottom w:val="0"/>
          <w:divBdr>
            <w:top w:val="none" w:sz="0" w:space="0" w:color="auto"/>
            <w:left w:val="none" w:sz="0" w:space="0" w:color="auto"/>
            <w:bottom w:val="none" w:sz="0" w:space="0" w:color="auto"/>
            <w:right w:val="none" w:sz="0" w:space="0" w:color="auto"/>
          </w:divBdr>
        </w:div>
        <w:div w:id="1798717580">
          <w:marLeft w:val="0"/>
          <w:marRight w:val="0"/>
          <w:marTop w:val="0"/>
          <w:marBottom w:val="0"/>
          <w:divBdr>
            <w:top w:val="single" w:sz="2" w:space="0" w:color="D9D9E3"/>
            <w:left w:val="single" w:sz="2" w:space="0" w:color="D9D9E3"/>
            <w:bottom w:val="single" w:sz="2" w:space="0" w:color="D9D9E3"/>
            <w:right w:val="single" w:sz="2" w:space="0" w:color="D9D9E3"/>
          </w:divBdr>
          <w:divsChild>
            <w:div w:id="215432572">
              <w:marLeft w:val="0"/>
              <w:marRight w:val="0"/>
              <w:marTop w:val="0"/>
              <w:marBottom w:val="0"/>
              <w:divBdr>
                <w:top w:val="single" w:sz="2" w:space="0" w:color="D9D9E3"/>
                <w:left w:val="single" w:sz="2" w:space="0" w:color="D9D9E3"/>
                <w:bottom w:val="single" w:sz="2" w:space="0" w:color="D9D9E3"/>
                <w:right w:val="single" w:sz="2" w:space="0" w:color="D9D9E3"/>
              </w:divBdr>
              <w:divsChild>
                <w:div w:id="781070093">
                  <w:marLeft w:val="0"/>
                  <w:marRight w:val="0"/>
                  <w:marTop w:val="0"/>
                  <w:marBottom w:val="0"/>
                  <w:divBdr>
                    <w:top w:val="single" w:sz="2" w:space="0" w:color="D9D9E3"/>
                    <w:left w:val="single" w:sz="2" w:space="0" w:color="D9D9E3"/>
                    <w:bottom w:val="single" w:sz="2" w:space="0" w:color="D9D9E3"/>
                    <w:right w:val="single" w:sz="2" w:space="0" w:color="D9D9E3"/>
                  </w:divBdr>
                  <w:divsChild>
                    <w:div w:id="2133207194">
                      <w:marLeft w:val="0"/>
                      <w:marRight w:val="0"/>
                      <w:marTop w:val="0"/>
                      <w:marBottom w:val="0"/>
                      <w:divBdr>
                        <w:top w:val="single" w:sz="2" w:space="0" w:color="D9D9E3"/>
                        <w:left w:val="single" w:sz="2" w:space="0" w:color="D9D9E3"/>
                        <w:bottom w:val="single" w:sz="2" w:space="0" w:color="D9D9E3"/>
                        <w:right w:val="single" w:sz="2" w:space="0" w:color="D9D9E3"/>
                      </w:divBdr>
                      <w:divsChild>
                        <w:div w:id="2127430956">
                          <w:marLeft w:val="0"/>
                          <w:marRight w:val="0"/>
                          <w:marTop w:val="0"/>
                          <w:marBottom w:val="0"/>
                          <w:divBdr>
                            <w:top w:val="single" w:sz="2" w:space="0" w:color="auto"/>
                            <w:left w:val="single" w:sz="2" w:space="0" w:color="auto"/>
                            <w:bottom w:val="single" w:sz="6" w:space="0" w:color="auto"/>
                            <w:right w:val="single" w:sz="2" w:space="0" w:color="auto"/>
                          </w:divBdr>
                          <w:divsChild>
                            <w:div w:id="1900824594">
                              <w:marLeft w:val="0"/>
                              <w:marRight w:val="0"/>
                              <w:marTop w:val="100"/>
                              <w:marBottom w:val="100"/>
                              <w:divBdr>
                                <w:top w:val="single" w:sz="2" w:space="0" w:color="D9D9E3"/>
                                <w:left w:val="single" w:sz="2" w:space="0" w:color="D9D9E3"/>
                                <w:bottom w:val="single" w:sz="2" w:space="0" w:color="D9D9E3"/>
                                <w:right w:val="single" w:sz="2" w:space="0" w:color="D9D9E3"/>
                              </w:divBdr>
                              <w:divsChild>
                                <w:div w:id="460611897">
                                  <w:marLeft w:val="0"/>
                                  <w:marRight w:val="0"/>
                                  <w:marTop w:val="0"/>
                                  <w:marBottom w:val="0"/>
                                  <w:divBdr>
                                    <w:top w:val="single" w:sz="2" w:space="0" w:color="D9D9E3"/>
                                    <w:left w:val="single" w:sz="2" w:space="0" w:color="D9D9E3"/>
                                    <w:bottom w:val="single" w:sz="2" w:space="0" w:color="D9D9E3"/>
                                    <w:right w:val="single" w:sz="2" w:space="0" w:color="D9D9E3"/>
                                  </w:divBdr>
                                  <w:divsChild>
                                    <w:div w:id="508300309">
                                      <w:marLeft w:val="0"/>
                                      <w:marRight w:val="0"/>
                                      <w:marTop w:val="0"/>
                                      <w:marBottom w:val="0"/>
                                      <w:divBdr>
                                        <w:top w:val="single" w:sz="2" w:space="0" w:color="D9D9E3"/>
                                        <w:left w:val="single" w:sz="2" w:space="0" w:color="D9D9E3"/>
                                        <w:bottom w:val="single" w:sz="2" w:space="0" w:color="D9D9E3"/>
                                        <w:right w:val="single" w:sz="2" w:space="0" w:color="D9D9E3"/>
                                      </w:divBdr>
                                      <w:divsChild>
                                        <w:div w:id="2061896245">
                                          <w:marLeft w:val="0"/>
                                          <w:marRight w:val="0"/>
                                          <w:marTop w:val="0"/>
                                          <w:marBottom w:val="0"/>
                                          <w:divBdr>
                                            <w:top w:val="single" w:sz="2" w:space="0" w:color="D9D9E3"/>
                                            <w:left w:val="single" w:sz="2" w:space="0" w:color="D9D9E3"/>
                                            <w:bottom w:val="single" w:sz="2" w:space="0" w:color="D9D9E3"/>
                                            <w:right w:val="single" w:sz="2" w:space="0" w:color="D9D9E3"/>
                                          </w:divBdr>
                                          <w:divsChild>
                                            <w:div w:id="1421415475">
                                              <w:marLeft w:val="0"/>
                                              <w:marRight w:val="0"/>
                                              <w:marTop w:val="0"/>
                                              <w:marBottom w:val="0"/>
                                              <w:divBdr>
                                                <w:top w:val="single" w:sz="2" w:space="0" w:color="D9D9E3"/>
                                                <w:left w:val="single" w:sz="2" w:space="0" w:color="D9D9E3"/>
                                                <w:bottom w:val="single" w:sz="2" w:space="0" w:color="D9D9E3"/>
                                                <w:right w:val="single" w:sz="2" w:space="0" w:color="D9D9E3"/>
                                              </w:divBdr>
                                              <w:divsChild>
                                                <w:div w:id="763769942">
                                                  <w:marLeft w:val="0"/>
                                                  <w:marRight w:val="0"/>
                                                  <w:marTop w:val="0"/>
                                                  <w:marBottom w:val="0"/>
                                                  <w:divBdr>
                                                    <w:top w:val="single" w:sz="2" w:space="0" w:color="D9D9E3"/>
                                                    <w:left w:val="single" w:sz="2" w:space="0" w:color="D9D9E3"/>
                                                    <w:bottom w:val="single" w:sz="2" w:space="0" w:color="D9D9E3"/>
                                                    <w:right w:val="single" w:sz="2" w:space="0" w:color="D9D9E3"/>
                                                  </w:divBdr>
                                                  <w:divsChild>
                                                    <w:div w:id="10043636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047754499">
      <w:bodyDiv w:val="1"/>
      <w:marLeft w:val="0"/>
      <w:marRight w:val="0"/>
      <w:marTop w:val="0"/>
      <w:marBottom w:val="0"/>
      <w:divBdr>
        <w:top w:val="none" w:sz="0" w:space="0" w:color="auto"/>
        <w:left w:val="none" w:sz="0" w:space="0" w:color="auto"/>
        <w:bottom w:val="none" w:sz="0" w:space="0" w:color="auto"/>
        <w:right w:val="none" w:sz="0" w:space="0" w:color="auto"/>
      </w:divBdr>
    </w:div>
    <w:div w:id="1077047994">
      <w:bodyDiv w:val="1"/>
      <w:marLeft w:val="0"/>
      <w:marRight w:val="0"/>
      <w:marTop w:val="0"/>
      <w:marBottom w:val="0"/>
      <w:divBdr>
        <w:top w:val="none" w:sz="0" w:space="0" w:color="auto"/>
        <w:left w:val="none" w:sz="0" w:space="0" w:color="auto"/>
        <w:bottom w:val="none" w:sz="0" w:space="0" w:color="auto"/>
        <w:right w:val="none" w:sz="0" w:space="0" w:color="auto"/>
      </w:divBdr>
    </w:div>
    <w:div w:id="1090391966">
      <w:bodyDiv w:val="1"/>
      <w:marLeft w:val="0"/>
      <w:marRight w:val="0"/>
      <w:marTop w:val="0"/>
      <w:marBottom w:val="0"/>
      <w:divBdr>
        <w:top w:val="none" w:sz="0" w:space="0" w:color="auto"/>
        <w:left w:val="none" w:sz="0" w:space="0" w:color="auto"/>
        <w:bottom w:val="none" w:sz="0" w:space="0" w:color="auto"/>
        <w:right w:val="none" w:sz="0" w:space="0" w:color="auto"/>
      </w:divBdr>
    </w:div>
    <w:div w:id="1091241924">
      <w:bodyDiv w:val="1"/>
      <w:marLeft w:val="0"/>
      <w:marRight w:val="0"/>
      <w:marTop w:val="0"/>
      <w:marBottom w:val="0"/>
      <w:divBdr>
        <w:top w:val="none" w:sz="0" w:space="0" w:color="auto"/>
        <w:left w:val="none" w:sz="0" w:space="0" w:color="auto"/>
        <w:bottom w:val="none" w:sz="0" w:space="0" w:color="auto"/>
        <w:right w:val="none" w:sz="0" w:space="0" w:color="auto"/>
      </w:divBdr>
    </w:div>
    <w:div w:id="1131943535">
      <w:bodyDiv w:val="1"/>
      <w:marLeft w:val="0"/>
      <w:marRight w:val="0"/>
      <w:marTop w:val="0"/>
      <w:marBottom w:val="0"/>
      <w:divBdr>
        <w:top w:val="none" w:sz="0" w:space="0" w:color="auto"/>
        <w:left w:val="none" w:sz="0" w:space="0" w:color="auto"/>
        <w:bottom w:val="none" w:sz="0" w:space="0" w:color="auto"/>
        <w:right w:val="none" w:sz="0" w:space="0" w:color="auto"/>
      </w:divBdr>
    </w:div>
    <w:div w:id="1197159928">
      <w:bodyDiv w:val="1"/>
      <w:marLeft w:val="0"/>
      <w:marRight w:val="0"/>
      <w:marTop w:val="0"/>
      <w:marBottom w:val="0"/>
      <w:divBdr>
        <w:top w:val="none" w:sz="0" w:space="0" w:color="auto"/>
        <w:left w:val="none" w:sz="0" w:space="0" w:color="auto"/>
        <w:bottom w:val="none" w:sz="0" w:space="0" w:color="auto"/>
        <w:right w:val="none" w:sz="0" w:space="0" w:color="auto"/>
      </w:divBdr>
    </w:div>
    <w:div w:id="1238637162">
      <w:bodyDiv w:val="1"/>
      <w:marLeft w:val="0"/>
      <w:marRight w:val="0"/>
      <w:marTop w:val="0"/>
      <w:marBottom w:val="0"/>
      <w:divBdr>
        <w:top w:val="none" w:sz="0" w:space="0" w:color="auto"/>
        <w:left w:val="none" w:sz="0" w:space="0" w:color="auto"/>
        <w:bottom w:val="none" w:sz="0" w:space="0" w:color="auto"/>
        <w:right w:val="none" w:sz="0" w:space="0" w:color="auto"/>
      </w:divBdr>
    </w:div>
    <w:div w:id="1246838103">
      <w:bodyDiv w:val="1"/>
      <w:marLeft w:val="0"/>
      <w:marRight w:val="0"/>
      <w:marTop w:val="0"/>
      <w:marBottom w:val="0"/>
      <w:divBdr>
        <w:top w:val="none" w:sz="0" w:space="0" w:color="auto"/>
        <w:left w:val="none" w:sz="0" w:space="0" w:color="auto"/>
        <w:bottom w:val="none" w:sz="0" w:space="0" w:color="auto"/>
        <w:right w:val="none" w:sz="0" w:space="0" w:color="auto"/>
      </w:divBdr>
    </w:div>
    <w:div w:id="1257909617">
      <w:bodyDiv w:val="1"/>
      <w:marLeft w:val="0"/>
      <w:marRight w:val="0"/>
      <w:marTop w:val="0"/>
      <w:marBottom w:val="0"/>
      <w:divBdr>
        <w:top w:val="none" w:sz="0" w:space="0" w:color="auto"/>
        <w:left w:val="none" w:sz="0" w:space="0" w:color="auto"/>
        <w:bottom w:val="none" w:sz="0" w:space="0" w:color="auto"/>
        <w:right w:val="none" w:sz="0" w:space="0" w:color="auto"/>
      </w:divBdr>
    </w:div>
    <w:div w:id="1276988213">
      <w:bodyDiv w:val="1"/>
      <w:marLeft w:val="0"/>
      <w:marRight w:val="0"/>
      <w:marTop w:val="0"/>
      <w:marBottom w:val="0"/>
      <w:divBdr>
        <w:top w:val="none" w:sz="0" w:space="0" w:color="auto"/>
        <w:left w:val="none" w:sz="0" w:space="0" w:color="auto"/>
        <w:bottom w:val="none" w:sz="0" w:space="0" w:color="auto"/>
        <w:right w:val="none" w:sz="0" w:space="0" w:color="auto"/>
      </w:divBdr>
    </w:div>
    <w:div w:id="1277906821">
      <w:bodyDiv w:val="1"/>
      <w:marLeft w:val="0"/>
      <w:marRight w:val="0"/>
      <w:marTop w:val="0"/>
      <w:marBottom w:val="0"/>
      <w:divBdr>
        <w:top w:val="none" w:sz="0" w:space="0" w:color="auto"/>
        <w:left w:val="none" w:sz="0" w:space="0" w:color="auto"/>
        <w:bottom w:val="none" w:sz="0" w:space="0" w:color="auto"/>
        <w:right w:val="none" w:sz="0" w:space="0" w:color="auto"/>
      </w:divBdr>
    </w:div>
    <w:div w:id="1303464714">
      <w:bodyDiv w:val="1"/>
      <w:marLeft w:val="0"/>
      <w:marRight w:val="0"/>
      <w:marTop w:val="0"/>
      <w:marBottom w:val="0"/>
      <w:divBdr>
        <w:top w:val="none" w:sz="0" w:space="0" w:color="auto"/>
        <w:left w:val="none" w:sz="0" w:space="0" w:color="auto"/>
        <w:bottom w:val="none" w:sz="0" w:space="0" w:color="auto"/>
        <w:right w:val="none" w:sz="0" w:space="0" w:color="auto"/>
      </w:divBdr>
    </w:div>
    <w:div w:id="1342704555">
      <w:bodyDiv w:val="1"/>
      <w:marLeft w:val="0"/>
      <w:marRight w:val="0"/>
      <w:marTop w:val="0"/>
      <w:marBottom w:val="0"/>
      <w:divBdr>
        <w:top w:val="none" w:sz="0" w:space="0" w:color="auto"/>
        <w:left w:val="none" w:sz="0" w:space="0" w:color="auto"/>
        <w:bottom w:val="none" w:sz="0" w:space="0" w:color="auto"/>
        <w:right w:val="none" w:sz="0" w:space="0" w:color="auto"/>
      </w:divBdr>
    </w:div>
    <w:div w:id="1346058242">
      <w:bodyDiv w:val="1"/>
      <w:marLeft w:val="0"/>
      <w:marRight w:val="0"/>
      <w:marTop w:val="0"/>
      <w:marBottom w:val="0"/>
      <w:divBdr>
        <w:top w:val="none" w:sz="0" w:space="0" w:color="auto"/>
        <w:left w:val="none" w:sz="0" w:space="0" w:color="auto"/>
        <w:bottom w:val="none" w:sz="0" w:space="0" w:color="auto"/>
        <w:right w:val="none" w:sz="0" w:space="0" w:color="auto"/>
      </w:divBdr>
    </w:div>
    <w:div w:id="1347974542">
      <w:bodyDiv w:val="1"/>
      <w:marLeft w:val="0"/>
      <w:marRight w:val="0"/>
      <w:marTop w:val="0"/>
      <w:marBottom w:val="0"/>
      <w:divBdr>
        <w:top w:val="none" w:sz="0" w:space="0" w:color="auto"/>
        <w:left w:val="none" w:sz="0" w:space="0" w:color="auto"/>
        <w:bottom w:val="none" w:sz="0" w:space="0" w:color="auto"/>
        <w:right w:val="none" w:sz="0" w:space="0" w:color="auto"/>
      </w:divBdr>
    </w:div>
    <w:div w:id="1359811901">
      <w:bodyDiv w:val="1"/>
      <w:marLeft w:val="0"/>
      <w:marRight w:val="0"/>
      <w:marTop w:val="0"/>
      <w:marBottom w:val="0"/>
      <w:divBdr>
        <w:top w:val="none" w:sz="0" w:space="0" w:color="auto"/>
        <w:left w:val="none" w:sz="0" w:space="0" w:color="auto"/>
        <w:bottom w:val="none" w:sz="0" w:space="0" w:color="auto"/>
        <w:right w:val="none" w:sz="0" w:space="0" w:color="auto"/>
      </w:divBdr>
    </w:div>
    <w:div w:id="1383478965">
      <w:bodyDiv w:val="1"/>
      <w:marLeft w:val="0"/>
      <w:marRight w:val="0"/>
      <w:marTop w:val="0"/>
      <w:marBottom w:val="0"/>
      <w:divBdr>
        <w:top w:val="none" w:sz="0" w:space="0" w:color="auto"/>
        <w:left w:val="none" w:sz="0" w:space="0" w:color="auto"/>
        <w:bottom w:val="none" w:sz="0" w:space="0" w:color="auto"/>
        <w:right w:val="none" w:sz="0" w:space="0" w:color="auto"/>
      </w:divBdr>
    </w:div>
    <w:div w:id="1401564406">
      <w:bodyDiv w:val="1"/>
      <w:marLeft w:val="0"/>
      <w:marRight w:val="0"/>
      <w:marTop w:val="0"/>
      <w:marBottom w:val="0"/>
      <w:divBdr>
        <w:top w:val="none" w:sz="0" w:space="0" w:color="auto"/>
        <w:left w:val="none" w:sz="0" w:space="0" w:color="auto"/>
        <w:bottom w:val="none" w:sz="0" w:space="0" w:color="auto"/>
        <w:right w:val="none" w:sz="0" w:space="0" w:color="auto"/>
      </w:divBdr>
    </w:div>
    <w:div w:id="1438139579">
      <w:bodyDiv w:val="1"/>
      <w:marLeft w:val="0"/>
      <w:marRight w:val="0"/>
      <w:marTop w:val="0"/>
      <w:marBottom w:val="0"/>
      <w:divBdr>
        <w:top w:val="none" w:sz="0" w:space="0" w:color="auto"/>
        <w:left w:val="none" w:sz="0" w:space="0" w:color="auto"/>
        <w:bottom w:val="none" w:sz="0" w:space="0" w:color="auto"/>
        <w:right w:val="none" w:sz="0" w:space="0" w:color="auto"/>
      </w:divBdr>
    </w:div>
    <w:div w:id="1442648668">
      <w:bodyDiv w:val="1"/>
      <w:marLeft w:val="0"/>
      <w:marRight w:val="0"/>
      <w:marTop w:val="0"/>
      <w:marBottom w:val="0"/>
      <w:divBdr>
        <w:top w:val="none" w:sz="0" w:space="0" w:color="auto"/>
        <w:left w:val="none" w:sz="0" w:space="0" w:color="auto"/>
        <w:bottom w:val="none" w:sz="0" w:space="0" w:color="auto"/>
        <w:right w:val="none" w:sz="0" w:space="0" w:color="auto"/>
      </w:divBdr>
    </w:div>
    <w:div w:id="1453548970">
      <w:bodyDiv w:val="1"/>
      <w:marLeft w:val="0"/>
      <w:marRight w:val="0"/>
      <w:marTop w:val="0"/>
      <w:marBottom w:val="0"/>
      <w:divBdr>
        <w:top w:val="none" w:sz="0" w:space="0" w:color="auto"/>
        <w:left w:val="none" w:sz="0" w:space="0" w:color="auto"/>
        <w:bottom w:val="none" w:sz="0" w:space="0" w:color="auto"/>
        <w:right w:val="none" w:sz="0" w:space="0" w:color="auto"/>
      </w:divBdr>
    </w:div>
    <w:div w:id="1494251780">
      <w:bodyDiv w:val="1"/>
      <w:marLeft w:val="0"/>
      <w:marRight w:val="0"/>
      <w:marTop w:val="0"/>
      <w:marBottom w:val="0"/>
      <w:divBdr>
        <w:top w:val="none" w:sz="0" w:space="0" w:color="auto"/>
        <w:left w:val="none" w:sz="0" w:space="0" w:color="auto"/>
        <w:bottom w:val="none" w:sz="0" w:space="0" w:color="auto"/>
        <w:right w:val="none" w:sz="0" w:space="0" w:color="auto"/>
      </w:divBdr>
    </w:div>
    <w:div w:id="1494879279">
      <w:bodyDiv w:val="1"/>
      <w:marLeft w:val="0"/>
      <w:marRight w:val="0"/>
      <w:marTop w:val="0"/>
      <w:marBottom w:val="0"/>
      <w:divBdr>
        <w:top w:val="none" w:sz="0" w:space="0" w:color="auto"/>
        <w:left w:val="none" w:sz="0" w:space="0" w:color="auto"/>
        <w:bottom w:val="none" w:sz="0" w:space="0" w:color="auto"/>
        <w:right w:val="none" w:sz="0" w:space="0" w:color="auto"/>
      </w:divBdr>
    </w:div>
    <w:div w:id="1504710570">
      <w:bodyDiv w:val="1"/>
      <w:marLeft w:val="0"/>
      <w:marRight w:val="0"/>
      <w:marTop w:val="0"/>
      <w:marBottom w:val="0"/>
      <w:divBdr>
        <w:top w:val="none" w:sz="0" w:space="0" w:color="auto"/>
        <w:left w:val="none" w:sz="0" w:space="0" w:color="auto"/>
        <w:bottom w:val="none" w:sz="0" w:space="0" w:color="auto"/>
        <w:right w:val="none" w:sz="0" w:space="0" w:color="auto"/>
      </w:divBdr>
    </w:div>
    <w:div w:id="1574504734">
      <w:bodyDiv w:val="1"/>
      <w:marLeft w:val="0"/>
      <w:marRight w:val="0"/>
      <w:marTop w:val="0"/>
      <w:marBottom w:val="0"/>
      <w:divBdr>
        <w:top w:val="none" w:sz="0" w:space="0" w:color="auto"/>
        <w:left w:val="none" w:sz="0" w:space="0" w:color="auto"/>
        <w:bottom w:val="none" w:sz="0" w:space="0" w:color="auto"/>
        <w:right w:val="none" w:sz="0" w:space="0" w:color="auto"/>
      </w:divBdr>
    </w:div>
    <w:div w:id="1671106203">
      <w:bodyDiv w:val="1"/>
      <w:marLeft w:val="0"/>
      <w:marRight w:val="0"/>
      <w:marTop w:val="0"/>
      <w:marBottom w:val="0"/>
      <w:divBdr>
        <w:top w:val="none" w:sz="0" w:space="0" w:color="auto"/>
        <w:left w:val="none" w:sz="0" w:space="0" w:color="auto"/>
        <w:bottom w:val="none" w:sz="0" w:space="0" w:color="auto"/>
        <w:right w:val="none" w:sz="0" w:space="0" w:color="auto"/>
      </w:divBdr>
    </w:div>
    <w:div w:id="1685941496">
      <w:bodyDiv w:val="1"/>
      <w:marLeft w:val="0"/>
      <w:marRight w:val="0"/>
      <w:marTop w:val="0"/>
      <w:marBottom w:val="0"/>
      <w:divBdr>
        <w:top w:val="none" w:sz="0" w:space="0" w:color="auto"/>
        <w:left w:val="none" w:sz="0" w:space="0" w:color="auto"/>
        <w:bottom w:val="none" w:sz="0" w:space="0" w:color="auto"/>
        <w:right w:val="none" w:sz="0" w:space="0" w:color="auto"/>
      </w:divBdr>
    </w:div>
    <w:div w:id="1770664564">
      <w:bodyDiv w:val="1"/>
      <w:marLeft w:val="0"/>
      <w:marRight w:val="0"/>
      <w:marTop w:val="0"/>
      <w:marBottom w:val="0"/>
      <w:divBdr>
        <w:top w:val="none" w:sz="0" w:space="0" w:color="auto"/>
        <w:left w:val="none" w:sz="0" w:space="0" w:color="auto"/>
        <w:bottom w:val="none" w:sz="0" w:space="0" w:color="auto"/>
        <w:right w:val="none" w:sz="0" w:space="0" w:color="auto"/>
      </w:divBdr>
    </w:div>
    <w:div w:id="1798838218">
      <w:bodyDiv w:val="1"/>
      <w:marLeft w:val="0"/>
      <w:marRight w:val="0"/>
      <w:marTop w:val="0"/>
      <w:marBottom w:val="0"/>
      <w:divBdr>
        <w:top w:val="none" w:sz="0" w:space="0" w:color="auto"/>
        <w:left w:val="none" w:sz="0" w:space="0" w:color="auto"/>
        <w:bottom w:val="none" w:sz="0" w:space="0" w:color="auto"/>
        <w:right w:val="none" w:sz="0" w:space="0" w:color="auto"/>
      </w:divBdr>
    </w:div>
    <w:div w:id="1802264419">
      <w:bodyDiv w:val="1"/>
      <w:marLeft w:val="0"/>
      <w:marRight w:val="0"/>
      <w:marTop w:val="0"/>
      <w:marBottom w:val="0"/>
      <w:divBdr>
        <w:top w:val="none" w:sz="0" w:space="0" w:color="auto"/>
        <w:left w:val="none" w:sz="0" w:space="0" w:color="auto"/>
        <w:bottom w:val="none" w:sz="0" w:space="0" w:color="auto"/>
        <w:right w:val="none" w:sz="0" w:space="0" w:color="auto"/>
      </w:divBdr>
    </w:div>
    <w:div w:id="1845431509">
      <w:bodyDiv w:val="1"/>
      <w:marLeft w:val="0"/>
      <w:marRight w:val="0"/>
      <w:marTop w:val="0"/>
      <w:marBottom w:val="0"/>
      <w:divBdr>
        <w:top w:val="none" w:sz="0" w:space="0" w:color="auto"/>
        <w:left w:val="none" w:sz="0" w:space="0" w:color="auto"/>
        <w:bottom w:val="none" w:sz="0" w:space="0" w:color="auto"/>
        <w:right w:val="none" w:sz="0" w:space="0" w:color="auto"/>
      </w:divBdr>
    </w:div>
    <w:div w:id="1863979544">
      <w:bodyDiv w:val="1"/>
      <w:marLeft w:val="0"/>
      <w:marRight w:val="0"/>
      <w:marTop w:val="0"/>
      <w:marBottom w:val="0"/>
      <w:divBdr>
        <w:top w:val="none" w:sz="0" w:space="0" w:color="auto"/>
        <w:left w:val="none" w:sz="0" w:space="0" w:color="auto"/>
        <w:bottom w:val="none" w:sz="0" w:space="0" w:color="auto"/>
        <w:right w:val="none" w:sz="0" w:space="0" w:color="auto"/>
      </w:divBdr>
    </w:div>
    <w:div w:id="1873759213">
      <w:bodyDiv w:val="1"/>
      <w:marLeft w:val="0"/>
      <w:marRight w:val="0"/>
      <w:marTop w:val="0"/>
      <w:marBottom w:val="0"/>
      <w:divBdr>
        <w:top w:val="none" w:sz="0" w:space="0" w:color="auto"/>
        <w:left w:val="none" w:sz="0" w:space="0" w:color="auto"/>
        <w:bottom w:val="none" w:sz="0" w:space="0" w:color="auto"/>
        <w:right w:val="none" w:sz="0" w:space="0" w:color="auto"/>
      </w:divBdr>
    </w:div>
    <w:div w:id="1904288331">
      <w:bodyDiv w:val="1"/>
      <w:marLeft w:val="0"/>
      <w:marRight w:val="0"/>
      <w:marTop w:val="0"/>
      <w:marBottom w:val="0"/>
      <w:divBdr>
        <w:top w:val="none" w:sz="0" w:space="0" w:color="auto"/>
        <w:left w:val="none" w:sz="0" w:space="0" w:color="auto"/>
        <w:bottom w:val="none" w:sz="0" w:space="0" w:color="auto"/>
        <w:right w:val="none" w:sz="0" w:space="0" w:color="auto"/>
      </w:divBdr>
    </w:div>
    <w:div w:id="1933124767">
      <w:bodyDiv w:val="1"/>
      <w:marLeft w:val="0"/>
      <w:marRight w:val="0"/>
      <w:marTop w:val="0"/>
      <w:marBottom w:val="0"/>
      <w:divBdr>
        <w:top w:val="none" w:sz="0" w:space="0" w:color="auto"/>
        <w:left w:val="none" w:sz="0" w:space="0" w:color="auto"/>
        <w:bottom w:val="none" w:sz="0" w:space="0" w:color="auto"/>
        <w:right w:val="none" w:sz="0" w:space="0" w:color="auto"/>
      </w:divBdr>
    </w:div>
    <w:div w:id="1963342821">
      <w:bodyDiv w:val="1"/>
      <w:marLeft w:val="0"/>
      <w:marRight w:val="0"/>
      <w:marTop w:val="0"/>
      <w:marBottom w:val="0"/>
      <w:divBdr>
        <w:top w:val="none" w:sz="0" w:space="0" w:color="auto"/>
        <w:left w:val="none" w:sz="0" w:space="0" w:color="auto"/>
        <w:bottom w:val="none" w:sz="0" w:space="0" w:color="auto"/>
        <w:right w:val="none" w:sz="0" w:space="0" w:color="auto"/>
      </w:divBdr>
    </w:div>
    <w:div w:id="2013529924">
      <w:bodyDiv w:val="1"/>
      <w:marLeft w:val="0"/>
      <w:marRight w:val="0"/>
      <w:marTop w:val="0"/>
      <w:marBottom w:val="0"/>
      <w:divBdr>
        <w:top w:val="none" w:sz="0" w:space="0" w:color="auto"/>
        <w:left w:val="none" w:sz="0" w:space="0" w:color="auto"/>
        <w:bottom w:val="none" w:sz="0" w:space="0" w:color="auto"/>
        <w:right w:val="none" w:sz="0" w:space="0" w:color="auto"/>
      </w:divBdr>
    </w:div>
    <w:div w:id="2029133223">
      <w:bodyDiv w:val="1"/>
      <w:marLeft w:val="0"/>
      <w:marRight w:val="0"/>
      <w:marTop w:val="0"/>
      <w:marBottom w:val="0"/>
      <w:divBdr>
        <w:top w:val="none" w:sz="0" w:space="0" w:color="auto"/>
        <w:left w:val="none" w:sz="0" w:space="0" w:color="auto"/>
        <w:bottom w:val="none" w:sz="0" w:space="0" w:color="auto"/>
        <w:right w:val="none" w:sz="0" w:space="0" w:color="auto"/>
      </w:divBdr>
    </w:div>
    <w:div w:id="2047018863">
      <w:bodyDiv w:val="1"/>
      <w:marLeft w:val="0"/>
      <w:marRight w:val="0"/>
      <w:marTop w:val="0"/>
      <w:marBottom w:val="0"/>
      <w:divBdr>
        <w:top w:val="none" w:sz="0" w:space="0" w:color="auto"/>
        <w:left w:val="none" w:sz="0" w:space="0" w:color="auto"/>
        <w:bottom w:val="none" w:sz="0" w:space="0" w:color="auto"/>
        <w:right w:val="none" w:sz="0" w:space="0" w:color="auto"/>
      </w:divBdr>
      <w:divsChild>
        <w:div w:id="1727217415">
          <w:marLeft w:val="0"/>
          <w:marRight w:val="0"/>
          <w:marTop w:val="0"/>
          <w:marBottom w:val="0"/>
          <w:divBdr>
            <w:top w:val="none" w:sz="0" w:space="0" w:color="auto"/>
            <w:left w:val="none" w:sz="0" w:space="0" w:color="auto"/>
            <w:bottom w:val="none" w:sz="0" w:space="0" w:color="auto"/>
            <w:right w:val="none" w:sz="0" w:space="0" w:color="auto"/>
          </w:divBdr>
        </w:div>
      </w:divsChild>
    </w:div>
    <w:div w:id="2118206735">
      <w:bodyDiv w:val="1"/>
      <w:marLeft w:val="0"/>
      <w:marRight w:val="0"/>
      <w:marTop w:val="0"/>
      <w:marBottom w:val="0"/>
      <w:divBdr>
        <w:top w:val="none" w:sz="0" w:space="0" w:color="auto"/>
        <w:left w:val="none" w:sz="0" w:space="0" w:color="auto"/>
        <w:bottom w:val="none" w:sz="0" w:space="0" w:color="auto"/>
        <w:right w:val="none" w:sz="0" w:space="0" w:color="auto"/>
      </w:divBdr>
    </w:div>
    <w:div w:id="2120755648">
      <w:bodyDiv w:val="1"/>
      <w:marLeft w:val="0"/>
      <w:marRight w:val="0"/>
      <w:marTop w:val="0"/>
      <w:marBottom w:val="0"/>
      <w:divBdr>
        <w:top w:val="none" w:sz="0" w:space="0" w:color="auto"/>
        <w:left w:val="none" w:sz="0" w:space="0" w:color="auto"/>
        <w:bottom w:val="none" w:sz="0" w:space="0" w:color="auto"/>
        <w:right w:val="none" w:sz="0" w:space="0" w:color="auto"/>
      </w:divBdr>
    </w:div>
    <w:div w:id="214160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lga.gnezdovski@kul.ee" TargetMode="Externa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image" Target="media/image5.png"/><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image" Target="media/image6.png"/><Relationship Id="rId47" Type="http://schemas.openxmlformats.org/officeDocument/2006/relationships/image" Target="media/image7.png"/><Relationship Id="rId50" Type="http://schemas.openxmlformats.org/officeDocument/2006/relationships/hyperlink" Target="https://www.kul.ee/media/318/download"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channel/UC5wUPEun6Mm8AoZhz0lANWw" TargetMode="Externa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https://kysk.ee/en/" TargetMode="External"/><Relationship Id="rId32" Type="http://schemas.openxmlformats.org/officeDocument/2006/relationships/header" Target="header7.xml"/><Relationship Id="rId37" Type="http://schemas.openxmlformats.org/officeDocument/2006/relationships/hyperlink" Target="mailto:Helen.Joks@sm.ee" TargetMode="External"/><Relationship Id="rId40" Type="http://schemas.openxmlformats.org/officeDocument/2006/relationships/hyperlink" Target="mailto:anu.vau@hm.ee" TargetMode="External"/><Relationship Id="rId45" Type="http://schemas.openxmlformats.org/officeDocument/2006/relationships/hyperlink" Target="https://www.facebook.com/siseministeerium" TargetMode="External"/><Relationship Id="rId53" Type="http://schemas.openxmlformats.org/officeDocument/2006/relationships/header" Target="header11.xml"/><Relationship Id="rId58" Type="http://schemas.microsoft.com/office/2020/10/relationships/intelligence" Target="intelligence2.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ul.ee" TargetMode="External"/><Relationship Id="rId22" Type="http://schemas.openxmlformats.org/officeDocument/2006/relationships/image" Target="media/image2.jpeg"/><Relationship Id="rId27" Type="http://schemas.openxmlformats.org/officeDocument/2006/relationships/hyperlink" Target="http://www.rtk.ee" TargetMode="External"/><Relationship Id="rId30" Type="http://schemas.openxmlformats.org/officeDocument/2006/relationships/header" Target="header5.xml"/><Relationship Id="rId35" Type="http://schemas.openxmlformats.org/officeDocument/2006/relationships/footer" Target="footer3.xml"/><Relationship Id="rId43" Type="http://schemas.openxmlformats.org/officeDocument/2006/relationships/hyperlink" Target="mailto:minna.harjo@siseministeerium.ee" TargetMode="External"/><Relationship Id="rId48" Type="http://schemas.openxmlformats.org/officeDocument/2006/relationships/hyperlink" Target="https://si-alliance.eu/partners" TargetMode="External"/><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www.kul.ee/rakendusuuring-eesti-keelest-erineva-emakeelega-taiskasvanute-eesti-keele-ope-loimumis-j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inkedin.com/company/kultuuriministeerium/" TargetMode="External"/><Relationship Id="rId25" Type="http://schemas.openxmlformats.org/officeDocument/2006/relationships/image" Target="media/image3.png"/><Relationship Id="rId33" Type="http://schemas.openxmlformats.org/officeDocument/2006/relationships/header" Target="header8.xml"/><Relationship Id="rId38" Type="http://schemas.openxmlformats.org/officeDocument/2006/relationships/hyperlink" Target="http://www.sm.ee" TargetMode="External"/><Relationship Id="rId46" Type="http://schemas.openxmlformats.org/officeDocument/2006/relationships/hyperlink" Target="https://www.youtube.com/user/Siseministeerium" TargetMode="External"/><Relationship Id="rId20" Type="http://schemas.openxmlformats.org/officeDocument/2006/relationships/header" Target="header2.xml"/><Relationship Id="rId41" Type="http://schemas.openxmlformats.org/officeDocument/2006/relationships/hyperlink" Target="http://www.hm.ee"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facebook.com/Kultuuriministeerium/" TargetMode="External"/><Relationship Id="rId23" Type="http://schemas.openxmlformats.org/officeDocument/2006/relationships/header" Target="header3.xml"/><Relationship Id="rId28" Type="http://schemas.openxmlformats.org/officeDocument/2006/relationships/hyperlink" Target="http://www.kul.ee" TargetMode="External"/><Relationship Id="rId36" Type="http://schemas.openxmlformats.org/officeDocument/2006/relationships/hyperlink" Target="http://www.kul.ee" TargetMode="External"/><Relationship Id="rId49" Type="http://schemas.openxmlformats.org/officeDocument/2006/relationships/hyperlink" Target="https://www.kul.ee/media/3180/download"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https://www.siseministeerium.ee/" TargetMode="External"/><Relationship Id="rId52"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s://andmed.stat.ee/en/stat/sotsiaalelu__kultuur__kultuurielus-osalemine" TargetMode="External"/><Relationship Id="rId7" Type="http://schemas.openxmlformats.org/officeDocument/2006/relationships/hyperlink" Target="https://www.praxis.ee/wp-content/uploads/2022/01/20221108_VaPra_loppraport.pdf" TargetMode="External"/><Relationship Id="rId2" Type="http://schemas.openxmlformats.org/officeDocument/2006/relationships/hyperlink" Target="https://tamm.stat.ee/kategooriad/eesti-areng?lang=en" TargetMode="External"/><Relationship Id="rId1" Type="http://schemas.openxmlformats.org/officeDocument/2006/relationships/hyperlink" Target="https://tamm.stat.ee/kategooriad/valitsuse-tegevusprogramm/tulemusvaldkonnad/sidus-uhiskond/indikaatorid/2326?lang=en" TargetMode="External"/><Relationship Id="rId6" Type="http://schemas.openxmlformats.org/officeDocument/2006/relationships/hyperlink" Target="https://www.sm.ee/media/2671/download" TargetMode="External"/><Relationship Id="rId5" Type="http://schemas.openxmlformats.org/officeDocument/2006/relationships/hyperlink" Target="https://www.sm.ee/media/2670/download" TargetMode="External"/><Relationship Id="rId4" Type="http://schemas.openxmlformats.org/officeDocument/2006/relationships/hyperlink" Target="https://oska.kutsekoda.ee/wp-content/uploads/2017/01/OSKA_sotsiaaltoo_uuringuaruanne_terviktekst_202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0CD804E2C749A1A4508C9270C216C1"/>
        <w:category>
          <w:name w:val="Allgemein"/>
          <w:gallery w:val="placeholder"/>
        </w:category>
        <w:types>
          <w:type w:val="bbPlcHdr"/>
        </w:types>
        <w:behaviors>
          <w:behavior w:val="content"/>
        </w:behaviors>
        <w:guid w:val="{4D4FE1A1-53D2-4190-896A-BC901A1FF4E6}"/>
      </w:docPartPr>
      <w:docPartBody>
        <w:p w:rsidR="008B2000" w:rsidRDefault="003A43D3" w:rsidP="003A43D3">
          <w:r w:rsidRPr="00DC266C">
            <w:rPr>
              <w:rStyle w:val="Kohatitetekst"/>
              <w:lang w:val="en-GB"/>
            </w:rPr>
            <w:t>Choose an element.</w:t>
          </w:r>
        </w:p>
      </w:docPartBody>
    </w:docPart>
    <w:docPart>
      <w:docPartPr>
        <w:name w:val="AC984E0FBC074023BD624280553C1134"/>
        <w:category>
          <w:name w:val="Allgemein"/>
          <w:gallery w:val="placeholder"/>
        </w:category>
        <w:types>
          <w:type w:val="bbPlcHdr"/>
        </w:types>
        <w:behaviors>
          <w:behavior w:val="content"/>
        </w:behaviors>
        <w:guid w:val="{CBC3BED1-F654-410F-B237-E7DFAA3960A4}"/>
      </w:docPartPr>
      <w:docPartBody>
        <w:p w:rsidR="00254789" w:rsidRDefault="003A43D3" w:rsidP="003A43D3">
          <w:r w:rsidRPr="00D2240B">
            <w:rPr>
              <w:rStyle w:val="Kohatitetekst"/>
              <w:lang w:val="en-GB"/>
            </w:rPr>
            <w:t>Choose an element.</w:t>
          </w:r>
        </w:p>
      </w:docPartBody>
    </w:docPart>
    <w:docPart>
      <w:docPartPr>
        <w:name w:val="91478A53F1F94CF8B90D5BBFAA06E121"/>
        <w:category>
          <w:name w:val="Allgemein"/>
          <w:gallery w:val="placeholder"/>
        </w:category>
        <w:types>
          <w:type w:val="bbPlcHdr"/>
        </w:types>
        <w:behaviors>
          <w:behavior w:val="content"/>
        </w:behaviors>
        <w:guid w:val="{1517AFE8-DC54-4BFA-85FA-7A76B70A276C}"/>
      </w:docPartPr>
      <w:docPartBody>
        <w:p w:rsidR="00254789" w:rsidRDefault="003A43D3" w:rsidP="003A43D3">
          <w:r w:rsidRPr="00D2240B">
            <w:rPr>
              <w:rStyle w:val="Kohatitetekst"/>
              <w:lang w:val="en-GB"/>
            </w:rPr>
            <w:t>Choose an element.</w:t>
          </w:r>
        </w:p>
      </w:docPartBody>
    </w:docPart>
    <w:docPart>
      <w:docPartPr>
        <w:name w:val="9774F9C933F746B6976C50B453E155D1"/>
        <w:category>
          <w:name w:val="Allgemein"/>
          <w:gallery w:val="placeholder"/>
        </w:category>
        <w:types>
          <w:type w:val="bbPlcHdr"/>
        </w:types>
        <w:behaviors>
          <w:behavior w:val="content"/>
        </w:behaviors>
        <w:guid w:val="{3FC02A4A-59CC-424E-A8DA-1BB1A6159168}"/>
      </w:docPartPr>
      <w:docPartBody>
        <w:p w:rsidR="004B6AE9" w:rsidRDefault="0056539D" w:rsidP="0056539D">
          <w:r w:rsidRPr="00A348E8">
            <w:rPr>
              <w:rStyle w:val="Kohatitetekst"/>
            </w:rPr>
            <w:t>Wählen Sie ein Element aus.</w:t>
          </w:r>
        </w:p>
      </w:docPartBody>
    </w:docPart>
    <w:docPart>
      <w:docPartPr>
        <w:name w:val="8ED6E709D37746128CF5D317ED83A300"/>
        <w:category>
          <w:name w:val="Allgemein"/>
          <w:gallery w:val="placeholder"/>
        </w:category>
        <w:types>
          <w:type w:val="bbPlcHdr"/>
        </w:types>
        <w:behaviors>
          <w:behavior w:val="content"/>
        </w:behaviors>
        <w:guid w:val="{A8E45865-7C62-44AE-90EC-4A2218F88E88}"/>
      </w:docPartPr>
      <w:docPartBody>
        <w:p w:rsidR="004B6AE9" w:rsidRDefault="0056539D" w:rsidP="0056539D">
          <w:r w:rsidRPr="00A348E8">
            <w:rPr>
              <w:rStyle w:val="Kohatitetekst"/>
            </w:rPr>
            <w:t>Wählen Sie ein Element aus.</w:t>
          </w:r>
        </w:p>
      </w:docPartBody>
    </w:docPart>
    <w:docPart>
      <w:docPartPr>
        <w:name w:val="34F791CE769C416CAC262D1A40D32876"/>
        <w:category>
          <w:name w:val="Allgemein"/>
          <w:gallery w:val="placeholder"/>
        </w:category>
        <w:types>
          <w:type w:val="bbPlcHdr"/>
        </w:types>
        <w:behaviors>
          <w:behavior w:val="content"/>
        </w:behaviors>
        <w:guid w:val="{ED9748D2-1697-4C79-955B-847C300018AE}"/>
      </w:docPartPr>
      <w:docPartBody>
        <w:p w:rsidR="004B6AE9" w:rsidRDefault="0056539D" w:rsidP="0056539D">
          <w:r w:rsidRPr="00A348E8">
            <w:rPr>
              <w:rStyle w:val="Kohatitetekst"/>
            </w:rPr>
            <w:t>Wählen Sie ein Element aus.</w:t>
          </w:r>
        </w:p>
      </w:docPartBody>
    </w:docPart>
    <w:docPart>
      <w:docPartPr>
        <w:name w:val="61CBE1A80B174312A94F6E67CD52EAB2"/>
        <w:category>
          <w:name w:val="Allgemein"/>
          <w:gallery w:val="placeholder"/>
        </w:category>
        <w:types>
          <w:type w:val="bbPlcHdr"/>
        </w:types>
        <w:behaviors>
          <w:behavior w:val="content"/>
        </w:behaviors>
        <w:guid w:val="{D938E83A-4413-4EB3-ADC6-747B22518F24}"/>
      </w:docPartPr>
      <w:docPartBody>
        <w:p w:rsidR="004B6AE9" w:rsidRDefault="0056539D" w:rsidP="0056539D">
          <w:r w:rsidRPr="00A348E8">
            <w:rPr>
              <w:rStyle w:val="Kohatitetekst"/>
            </w:rPr>
            <w:t>Wählen Sie ein Element aus.</w:t>
          </w:r>
        </w:p>
      </w:docPartBody>
    </w:docPart>
    <w:docPart>
      <w:docPartPr>
        <w:name w:val="CE55A123C4D0425BB59199EAB5768DE0"/>
        <w:category>
          <w:name w:val="Allgemein"/>
          <w:gallery w:val="placeholder"/>
        </w:category>
        <w:types>
          <w:type w:val="bbPlcHdr"/>
        </w:types>
        <w:behaviors>
          <w:behavior w:val="content"/>
        </w:behaviors>
        <w:guid w:val="{96BA8483-143A-48BC-BD4F-B4BF97DFF1B2}"/>
      </w:docPartPr>
      <w:docPartBody>
        <w:p w:rsidR="004B6AE9" w:rsidRDefault="0056539D" w:rsidP="0056539D">
          <w:r w:rsidRPr="00A348E8">
            <w:rPr>
              <w:rStyle w:val="Kohatitetekst"/>
            </w:rPr>
            <w:t>Wählen Sie ein Element aus.</w:t>
          </w:r>
        </w:p>
      </w:docPartBody>
    </w:docPart>
    <w:docPart>
      <w:docPartPr>
        <w:name w:val="0A4E774B26E0440B8E6A0E0E26DEE0D9"/>
        <w:category>
          <w:name w:val="Allgemein"/>
          <w:gallery w:val="placeholder"/>
        </w:category>
        <w:types>
          <w:type w:val="bbPlcHdr"/>
        </w:types>
        <w:behaviors>
          <w:behavior w:val="content"/>
        </w:behaviors>
        <w:guid w:val="{487B37E1-E3F2-445C-9106-7CA7E225E7BC}"/>
      </w:docPartPr>
      <w:docPartBody>
        <w:p w:rsidR="00183B42" w:rsidRDefault="003A43D3" w:rsidP="003A43D3">
          <w:r w:rsidRPr="00DC266C">
            <w:rPr>
              <w:rStyle w:val="Kohatitetekst"/>
              <w:lang w:val="en-GB"/>
            </w:rPr>
            <w:t>Choose an element.</w:t>
          </w:r>
        </w:p>
      </w:docPartBody>
    </w:docPart>
    <w:docPart>
      <w:docPartPr>
        <w:name w:val="AF414077A2244B32847DCEBAC3C7F522"/>
        <w:category>
          <w:name w:val="Allgemein"/>
          <w:gallery w:val="placeholder"/>
        </w:category>
        <w:types>
          <w:type w:val="bbPlcHdr"/>
        </w:types>
        <w:behaviors>
          <w:behavior w:val="content"/>
        </w:behaviors>
        <w:guid w:val="{73E50D33-294E-421D-B784-5AC72433E333}"/>
      </w:docPartPr>
      <w:docPartBody>
        <w:p w:rsidR="00E571F4" w:rsidRDefault="0070684D" w:rsidP="0070684D">
          <w:r w:rsidRPr="00051223">
            <w:rPr>
              <w:rStyle w:val="Kohatitetekst"/>
            </w:rPr>
            <w:t>Wählen Sie ein Element aus.</w:t>
          </w:r>
        </w:p>
      </w:docPartBody>
    </w:docPart>
    <w:docPart>
      <w:docPartPr>
        <w:name w:val="5DD527E5EA314C9381E9964E79B85DDE"/>
        <w:category>
          <w:name w:val="General"/>
          <w:gallery w:val="placeholder"/>
        </w:category>
        <w:types>
          <w:type w:val="bbPlcHdr"/>
        </w:types>
        <w:behaviors>
          <w:behavior w:val="content"/>
        </w:behaviors>
        <w:guid w:val="{EB712FFF-678C-4967-BAA1-A0673D0BBE63}"/>
      </w:docPartPr>
      <w:docPartBody>
        <w:p w:rsidR="00906D7B" w:rsidRDefault="00DE4F32" w:rsidP="00DE4F32">
          <w:r w:rsidRPr="00D2240B">
            <w:rPr>
              <w:rStyle w:val="Kohatitetekst"/>
              <w:bdr w:val="single" w:sz="4" w:space="0" w:color="auto" w:frame="1"/>
              <w:lang w:val="en-GB"/>
            </w:rPr>
            <w:t>Choose an element.</w:t>
          </w:r>
        </w:p>
      </w:docPartBody>
    </w:docPart>
    <w:docPart>
      <w:docPartPr>
        <w:name w:val="67381C8E0D654AC48AD60D9286566E7D"/>
        <w:category>
          <w:name w:val="Allgemein"/>
          <w:gallery w:val="placeholder"/>
        </w:category>
        <w:types>
          <w:type w:val="bbPlcHdr"/>
        </w:types>
        <w:behaviors>
          <w:behavior w:val="content"/>
        </w:behaviors>
        <w:guid w:val="{DD413DBF-71BC-4E76-905E-D7A0E9B1F2A9}"/>
      </w:docPartPr>
      <w:docPartBody>
        <w:p w:rsidR="00465A11" w:rsidRDefault="00465A11" w:rsidP="00465A11">
          <w:r w:rsidRPr="00DC266C">
            <w:rPr>
              <w:rStyle w:val="Kohatitetekst"/>
              <w:lang w:val="en-GB"/>
            </w:rPr>
            <w:t>Choose an element.</w:t>
          </w:r>
        </w:p>
      </w:docPartBody>
    </w:docPart>
    <w:docPart>
      <w:docPartPr>
        <w:name w:val="46EEB73056E342389A8F0069193C3114"/>
        <w:category>
          <w:name w:val="Allgemein"/>
          <w:gallery w:val="placeholder"/>
        </w:category>
        <w:types>
          <w:type w:val="bbPlcHdr"/>
        </w:types>
        <w:behaviors>
          <w:behavior w:val="content"/>
        </w:behaviors>
        <w:guid w:val="{991FDF8A-829A-4C94-A04A-00BE7F76ADE2}"/>
      </w:docPartPr>
      <w:docPartBody>
        <w:p w:rsidR="00465A11" w:rsidRDefault="00465A11" w:rsidP="00465A11">
          <w:r w:rsidRPr="00DC266C">
            <w:rPr>
              <w:rStyle w:val="Kohatitetekst"/>
              <w:lang w:val="en-GB"/>
            </w:rPr>
            <w:t>Choose an element.</w:t>
          </w:r>
        </w:p>
      </w:docPartBody>
    </w:docPart>
    <w:docPart>
      <w:docPartPr>
        <w:name w:val="03FBABA760034322BF385D81135E8FC6"/>
        <w:category>
          <w:name w:val="Allgemein"/>
          <w:gallery w:val="placeholder"/>
        </w:category>
        <w:types>
          <w:type w:val="bbPlcHdr"/>
        </w:types>
        <w:behaviors>
          <w:behavior w:val="content"/>
        </w:behaviors>
        <w:guid w:val="{AF5A0938-49A5-4FDD-BC2E-F5F997A82AE9}"/>
      </w:docPartPr>
      <w:docPartBody>
        <w:p w:rsidR="00465A11" w:rsidRDefault="00465A11" w:rsidP="00465A11">
          <w:r w:rsidRPr="00DC266C">
            <w:rPr>
              <w:rStyle w:val="Kohatitetekst"/>
              <w:lang w:val="en-GB"/>
            </w:rPr>
            <w:t>Choose an element.</w:t>
          </w:r>
        </w:p>
      </w:docPartBody>
    </w:docPart>
    <w:docPart>
      <w:docPartPr>
        <w:name w:val="1F60E79C9E714210941B89A97D173E65"/>
        <w:category>
          <w:name w:val="Allgemein"/>
          <w:gallery w:val="placeholder"/>
        </w:category>
        <w:types>
          <w:type w:val="bbPlcHdr"/>
        </w:types>
        <w:behaviors>
          <w:behavior w:val="content"/>
        </w:behaviors>
        <w:guid w:val="{813BC604-129D-4C37-B7D3-53B5BF052802}"/>
      </w:docPartPr>
      <w:docPartBody>
        <w:p w:rsidR="004C126D" w:rsidRDefault="004C126D" w:rsidP="004C126D">
          <w:r w:rsidRPr="00D2240B">
            <w:rPr>
              <w:rStyle w:val="Kohatitetekst"/>
              <w:lang w:val="en-GB"/>
            </w:rPr>
            <w:t>Choose an element.</w:t>
          </w:r>
        </w:p>
      </w:docPartBody>
    </w:docPart>
    <w:docPart>
      <w:docPartPr>
        <w:name w:val="FE613EE678F440AEBB6C9D4AF4FE8A73"/>
        <w:category>
          <w:name w:val="Üldine"/>
          <w:gallery w:val="placeholder"/>
        </w:category>
        <w:types>
          <w:type w:val="bbPlcHdr"/>
        </w:types>
        <w:behaviors>
          <w:behavior w:val="content"/>
        </w:behaviors>
        <w:guid w:val="{5A50192B-0CCA-4F5F-AF54-AE4DF82B0CC3}"/>
      </w:docPartPr>
      <w:docPartBody>
        <w:p w:rsidR="0087186C" w:rsidRDefault="007E652A" w:rsidP="007E652A">
          <w:pPr>
            <w:pStyle w:val="FE613EE678F440AEBB6C9D4AF4FE8A73"/>
          </w:pPr>
          <w:r w:rsidRPr="00A348E8">
            <w:rPr>
              <w:rStyle w:val="Kohatitetekst"/>
            </w:rPr>
            <w:t>Wählen Sie ein Element aus.</w:t>
          </w:r>
        </w:p>
      </w:docPartBody>
    </w:docPart>
    <w:docPart>
      <w:docPartPr>
        <w:name w:val="900F61EE01254F4EBB8047829CB532AF"/>
        <w:category>
          <w:name w:val="Üldine"/>
          <w:gallery w:val="placeholder"/>
        </w:category>
        <w:types>
          <w:type w:val="bbPlcHdr"/>
        </w:types>
        <w:behaviors>
          <w:behavior w:val="content"/>
        </w:behaviors>
        <w:guid w:val="{E55AB8CE-4E35-4C52-9C04-07C541937DD5}"/>
      </w:docPartPr>
      <w:docPartBody>
        <w:p w:rsidR="0087186C" w:rsidRDefault="007E652A" w:rsidP="007E652A">
          <w:pPr>
            <w:pStyle w:val="900F61EE01254F4EBB8047829CB532AF"/>
          </w:pPr>
          <w:r w:rsidRPr="00A348E8">
            <w:rPr>
              <w:rStyle w:val="Kohatitetekst"/>
            </w:rPr>
            <w:t>Wählen Sie ein Element aus.</w:t>
          </w:r>
        </w:p>
      </w:docPartBody>
    </w:docPart>
    <w:docPart>
      <w:docPartPr>
        <w:name w:val="72829DB8AE454301928CF515F67D4763"/>
        <w:category>
          <w:name w:val="Üldine"/>
          <w:gallery w:val="placeholder"/>
        </w:category>
        <w:types>
          <w:type w:val="bbPlcHdr"/>
        </w:types>
        <w:behaviors>
          <w:behavior w:val="content"/>
        </w:behaviors>
        <w:guid w:val="{D352530E-3895-4946-B3C6-732FE66EF10A}"/>
      </w:docPartPr>
      <w:docPartBody>
        <w:p w:rsidR="0087186C" w:rsidRDefault="007E652A" w:rsidP="007E652A">
          <w:pPr>
            <w:pStyle w:val="72829DB8AE454301928CF515F67D4763"/>
          </w:pPr>
          <w:r w:rsidRPr="00A348E8">
            <w:rPr>
              <w:rStyle w:val="Kohatitetekst"/>
            </w:rPr>
            <w:t>Wählen Sie ein Element aus.</w:t>
          </w:r>
        </w:p>
      </w:docPartBody>
    </w:docPart>
    <w:docPart>
      <w:docPartPr>
        <w:name w:val="849F833E4880454BAAF45E0ACAAAF4F0"/>
        <w:category>
          <w:name w:val="Üldine"/>
          <w:gallery w:val="placeholder"/>
        </w:category>
        <w:types>
          <w:type w:val="bbPlcHdr"/>
        </w:types>
        <w:behaviors>
          <w:behavior w:val="content"/>
        </w:behaviors>
        <w:guid w:val="{17F9D697-7482-44BA-BF82-095F03A79C9A}"/>
      </w:docPartPr>
      <w:docPartBody>
        <w:p w:rsidR="0087186C" w:rsidRDefault="007E652A" w:rsidP="007E652A">
          <w:pPr>
            <w:pStyle w:val="849F833E4880454BAAF45E0ACAAAF4F0"/>
          </w:pPr>
          <w:r w:rsidRPr="00A348E8">
            <w:rPr>
              <w:rStyle w:val="Kohatitetekst"/>
            </w:rPr>
            <w:t>Wählen Sie ein Element aus.</w:t>
          </w:r>
        </w:p>
      </w:docPartBody>
    </w:docPart>
    <w:docPart>
      <w:docPartPr>
        <w:name w:val="205C3E596B0D4619897D69FF7013856B"/>
        <w:category>
          <w:name w:val="Üldine"/>
          <w:gallery w:val="placeholder"/>
        </w:category>
        <w:types>
          <w:type w:val="bbPlcHdr"/>
        </w:types>
        <w:behaviors>
          <w:behavior w:val="content"/>
        </w:behaviors>
        <w:guid w:val="{662CC862-62A4-4AE6-80F3-4E99EA2E9634}"/>
      </w:docPartPr>
      <w:docPartBody>
        <w:p w:rsidR="0087186C" w:rsidRDefault="007E652A" w:rsidP="007E652A">
          <w:pPr>
            <w:pStyle w:val="205C3E596B0D4619897D69FF7013856B"/>
          </w:pPr>
          <w:r w:rsidRPr="00A348E8">
            <w:rPr>
              <w:rStyle w:val="Kohatitetekst"/>
            </w:rPr>
            <w:t>Wählen Sie ein Element aus.</w:t>
          </w:r>
        </w:p>
      </w:docPartBody>
    </w:docPart>
    <w:docPart>
      <w:docPartPr>
        <w:name w:val="945511DD979949A29B8931E16DC72CDA"/>
        <w:category>
          <w:name w:val="Üldine"/>
          <w:gallery w:val="placeholder"/>
        </w:category>
        <w:types>
          <w:type w:val="bbPlcHdr"/>
        </w:types>
        <w:behaviors>
          <w:behavior w:val="content"/>
        </w:behaviors>
        <w:guid w:val="{40D6225A-FC0D-4A8B-91AC-9A0959477708}"/>
      </w:docPartPr>
      <w:docPartBody>
        <w:p w:rsidR="0087186C" w:rsidRDefault="007E652A" w:rsidP="007E652A">
          <w:pPr>
            <w:pStyle w:val="945511DD979949A29B8931E16DC72CDA"/>
          </w:pPr>
          <w:r w:rsidRPr="00A348E8">
            <w:rPr>
              <w:rStyle w:val="Kohatitetekst"/>
            </w:rPr>
            <w:t>Wählen Sie ein Element aus.</w:t>
          </w:r>
        </w:p>
      </w:docPartBody>
    </w:docPart>
    <w:docPart>
      <w:docPartPr>
        <w:name w:val="F5423C41D70346CA976BCAB1564D6457"/>
        <w:category>
          <w:name w:val="Üldine"/>
          <w:gallery w:val="placeholder"/>
        </w:category>
        <w:types>
          <w:type w:val="bbPlcHdr"/>
        </w:types>
        <w:behaviors>
          <w:behavior w:val="content"/>
        </w:behaviors>
        <w:guid w:val="{0776F7C4-4B65-4BDB-92E2-FF48EB31F2D6}"/>
      </w:docPartPr>
      <w:docPartBody>
        <w:p w:rsidR="0087186C" w:rsidRDefault="007E652A" w:rsidP="007E652A">
          <w:pPr>
            <w:pStyle w:val="F5423C41D70346CA976BCAB1564D6457"/>
          </w:pPr>
          <w:r w:rsidRPr="00DC266C">
            <w:rPr>
              <w:rStyle w:val="Kohatitetekst"/>
              <w:lang w:val="en-GB"/>
            </w:rPr>
            <w:t>Choose an element.</w:t>
          </w:r>
        </w:p>
      </w:docPartBody>
    </w:docPart>
    <w:docPart>
      <w:docPartPr>
        <w:name w:val="2E57AD093AEE45F3B884C76B38751FEE"/>
        <w:category>
          <w:name w:val="Üldine"/>
          <w:gallery w:val="placeholder"/>
        </w:category>
        <w:types>
          <w:type w:val="bbPlcHdr"/>
        </w:types>
        <w:behaviors>
          <w:behavior w:val="content"/>
        </w:behaviors>
        <w:guid w:val="{089D9931-C6EA-4DC8-91EC-5B63A381C0FF}"/>
      </w:docPartPr>
      <w:docPartBody>
        <w:p w:rsidR="0087186C" w:rsidRDefault="007E652A" w:rsidP="007E652A">
          <w:pPr>
            <w:pStyle w:val="2E57AD093AEE45F3B884C76B38751FEE"/>
          </w:pPr>
          <w:r w:rsidRPr="00D2240B">
            <w:rPr>
              <w:rStyle w:val="Kohatitetekst"/>
              <w:lang w:val="en-GB"/>
            </w:rPr>
            <w:t>Choose.</w:t>
          </w:r>
        </w:p>
      </w:docPartBody>
    </w:docPart>
    <w:docPart>
      <w:docPartPr>
        <w:name w:val="9700FC7C14C6475EA3CBE5203F97AE29"/>
        <w:category>
          <w:name w:val="Üldine"/>
          <w:gallery w:val="placeholder"/>
        </w:category>
        <w:types>
          <w:type w:val="bbPlcHdr"/>
        </w:types>
        <w:behaviors>
          <w:behavior w:val="content"/>
        </w:behaviors>
        <w:guid w:val="{9C706264-DF24-49A3-8E36-8434B33691C3}"/>
      </w:docPartPr>
      <w:docPartBody>
        <w:p w:rsidR="0087186C" w:rsidRDefault="007E652A" w:rsidP="007E652A">
          <w:pPr>
            <w:pStyle w:val="9700FC7C14C6475EA3CBE5203F97AE29"/>
          </w:pPr>
          <w:r w:rsidRPr="00A348E8">
            <w:rPr>
              <w:rStyle w:val="Kohatitetekst"/>
            </w:rPr>
            <w:t>Wählen Sie ein Element aus.</w:t>
          </w:r>
        </w:p>
      </w:docPartBody>
    </w:docPart>
    <w:docPart>
      <w:docPartPr>
        <w:name w:val="FB1BB89937A94436AAC0E6C4B913A99B"/>
        <w:category>
          <w:name w:val="Üldine"/>
          <w:gallery w:val="placeholder"/>
        </w:category>
        <w:types>
          <w:type w:val="bbPlcHdr"/>
        </w:types>
        <w:behaviors>
          <w:behavior w:val="content"/>
        </w:behaviors>
        <w:guid w:val="{FC4D579B-15D9-4436-9E93-60C86A1A62DD}"/>
      </w:docPartPr>
      <w:docPartBody>
        <w:p w:rsidR="0087186C" w:rsidRDefault="007E652A" w:rsidP="007E652A">
          <w:pPr>
            <w:pStyle w:val="FB1BB89937A94436AAC0E6C4B913A99B"/>
          </w:pPr>
          <w:r w:rsidRPr="00A348E8">
            <w:rPr>
              <w:rStyle w:val="Kohatitetekst"/>
            </w:rPr>
            <w:t>Wählen Sie ein Element aus.</w:t>
          </w:r>
        </w:p>
      </w:docPartBody>
    </w:docPart>
    <w:docPart>
      <w:docPartPr>
        <w:name w:val="D54BED0227EE461ABEC395683859D069"/>
        <w:category>
          <w:name w:val="Üldine"/>
          <w:gallery w:val="placeholder"/>
        </w:category>
        <w:types>
          <w:type w:val="bbPlcHdr"/>
        </w:types>
        <w:behaviors>
          <w:behavior w:val="content"/>
        </w:behaviors>
        <w:guid w:val="{58F21BF4-7FD9-4D70-A83E-5719FF906AC2}"/>
      </w:docPartPr>
      <w:docPartBody>
        <w:p w:rsidR="0087186C" w:rsidRDefault="007E652A" w:rsidP="007E652A">
          <w:pPr>
            <w:pStyle w:val="D54BED0227EE461ABEC395683859D069"/>
          </w:pPr>
          <w:r w:rsidRPr="00A348E8">
            <w:rPr>
              <w:rStyle w:val="Kohatitetekst"/>
            </w:rPr>
            <w:t>Wählen Sie ein Element aus.</w:t>
          </w:r>
        </w:p>
      </w:docPartBody>
    </w:docPart>
    <w:docPart>
      <w:docPartPr>
        <w:name w:val="9844860165CD41429C0604E58AC990E4"/>
        <w:category>
          <w:name w:val="Üldine"/>
          <w:gallery w:val="placeholder"/>
        </w:category>
        <w:types>
          <w:type w:val="bbPlcHdr"/>
        </w:types>
        <w:behaviors>
          <w:behavior w:val="content"/>
        </w:behaviors>
        <w:guid w:val="{10CC55DE-6BC0-4B4E-9144-77CA06F05443}"/>
      </w:docPartPr>
      <w:docPartBody>
        <w:p w:rsidR="0087186C" w:rsidRDefault="007E652A" w:rsidP="007E652A">
          <w:pPr>
            <w:pStyle w:val="9844860165CD41429C0604E58AC990E4"/>
          </w:pPr>
          <w:r w:rsidRPr="00A348E8">
            <w:rPr>
              <w:rStyle w:val="Kohatitetekst"/>
            </w:rPr>
            <w:t>Wählen Sie ein Element aus.</w:t>
          </w:r>
        </w:p>
      </w:docPartBody>
    </w:docPart>
    <w:docPart>
      <w:docPartPr>
        <w:name w:val="32B60CFDE2184A838FE2E1A0FC85AA36"/>
        <w:category>
          <w:name w:val="Üldine"/>
          <w:gallery w:val="placeholder"/>
        </w:category>
        <w:types>
          <w:type w:val="bbPlcHdr"/>
        </w:types>
        <w:behaviors>
          <w:behavior w:val="content"/>
        </w:behaviors>
        <w:guid w:val="{82D01A56-D1FC-4AAF-AD81-F49E34B92CBA}"/>
      </w:docPartPr>
      <w:docPartBody>
        <w:p w:rsidR="0087186C" w:rsidRDefault="007E652A" w:rsidP="007E652A">
          <w:pPr>
            <w:pStyle w:val="32B60CFDE2184A838FE2E1A0FC85AA36"/>
          </w:pPr>
          <w:r w:rsidRPr="00A348E8">
            <w:rPr>
              <w:rStyle w:val="Kohatitetekst"/>
            </w:rPr>
            <w:t>Wählen Sie ein Element aus.</w:t>
          </w:r>
        </w:p>
      </w:docPartBody>
    </w:docPart>
    <w:docPart>
      <w:docPartPr>
        <w:name w:val="0C1977FBC4A04027A4502EBC7DB3FD09"/>
        <w:category>
          <w:name w:val="Üldine"/>
          <w:gallery w:val="placeholder"/>
        </w:category>
        <w:types>
          <w:type w:val="bbPlcHdr"/>
        </w:types>
        <w:behaviors>
          <w:behavior w:val="content"/>
        </w:behaviors>
        <w:guid w:val="{DABCC06F-0214-4A81-A314-D7C3B56BCCD3}"/>
      </w:docPartPr>
      <w:docPartBody>
        <w:p w:rsidR="0087186C" w:rsidRDefault="007E652A" w:rsidP="007E652A">
          <w:pPr>
            <w:pStyle w:val="0C1977FBC4A04027A4502EBC7DB3FD09"/>
          </w:pPr>
          <w:r w:rsidRPr="00D2240B">
            <w:rPr>
              <w:rStyle w:val="Kohatitetekst"/>
              <w:lang w:val="en-GB"/>
            </w:rPr>
            <w:t>Choose.</w:t>
          </w:r>
        </w:p>
      </w:docPartBody>
    </w:docPart>
    <w:docPart>
      <w:docPartPr>
        <w:name w:val="E2CB3A7F1A3F46C880620258B6933EB6"/>
        <w:category>
          <w:name w:val="Üldine"/>
          <w:gallery w:val="placeholder"/>
        </w:category>
        <w:types>
          <w:type w:val="bbPlcHdr"/>
        </w:types>
        <w:behaviors>
          <w:behavior w:val="content"/>
        </w:behaviors>
        <w:guid w:val="{AE791AE8-1F22-4BE6-B365-4D3750295418}"/>
      </w:docPartPr>
      <w:docPartBody>
        <w:p w:rsidR="0087186C" w:rsidRDefault="007E652A" w:rsidP="007E652A">
          <w:pPr>
            <w:pStyle w:val="E2CB3A7F1A3F46C880620258B6933EB6"/>
          </w:pPr>
          <w:r w:rsidRPr="00A348E8">
            <w:rPr>
              <w:rStyle w:val="Kohatitetekst"/>
            </w:rPr>
            <w:t>Wählen Sie ein Element aus.</w:t>
          </w:r>
        </w:p>
      </w:docPartBody>
    </w:docPart>
    <w:docPart>
      <w:docPartPr>
        <w:name w:val="96A72471449247E28816FD81AEEEEA28"/>
        <w:category>
          <w:name w:val="Üldine"/>
          <w:gallery w:val="placeholder"/>
        </w:category>
        <w:types>
          <w:type w:val="bbPlcHdr"/>
        </w:types>
        <w:behaviors>
          <w:behavior w:val="content"/>
        </w:behaviors>
        <w:guid w:val="{AD366BDE-22A3-4F61-814A-824CAEE65467}"/>
      </w:docPartPr>
      <w:docPartBody>
        <w:p w:rsidR="0087186C" w:rsidRDefault="007E652A" w:rsidP="007E652A">
          <w:pPr>
            <w:pStyle w:val="96A72471449247E28816FD81AEEEEA28"/>
          </w:pPr>
          <w:r w:rsidRPr="00A348E8">
            <w:rPr>
              <w:rStyle w:val="Kohatitetekst"/>
            </w:rPr>
            <w:t>Wählen Sie ein Element aus.</w:t>
          </w:r>
        </w:p>
      </w:docPartBody>
    </w:docPart>
    <w:docPart>
      <w:docPartPr>
        <w:name w:val="2BE17768EA2F40F7B035AEC18566D8CB"/>
        <w:category>
          <w:name w:val="Üldine"/>
          <w:gallery w:val="placeholder"/>
        </w:category>
        <w:types>
          <w:type w:val="bbPlcHdr"/>
        </w:types>
        <w:behaviors>
          <w:behavior w:val="content"/>
        </w:behaviors>
        <w:guid w:val="{EAB7C746-2E9D-4021-82F1-4297364FDB6C}"/>
      </w:docPartPr>
      <w:docPartBody>
        <w:p w:rsidR="0087186C" w:rsidRDefault="007E652A" w:rsidP="007E652A">
          <w:pPr>
            <w:pStyle w:val="2BE17768EA2F40F7B035AEC18566D8CB"/>
          </w:pPr>
          <w:r w:rsidRPr="00DC266C">
            <w:rPr>
              <w:rStyle w:val="Kohatitetekst"/>
              <w:lang w:val="en-GB"/>
            </w:rPr>
            <w:t>Choose an element.</w:t>
          </w:r>
        </w:p>
      </w:docPartBody>
    </w:docPart>
    <w:docPart>
      <w:docPartPr>
        <w:name w:val="807CFA2F127E4DCDB3DA4813735693B4"/>
        <w:category>
          <w:name w:val="Üldine"/>
          <w:gallery w:val="placeholder"/>
        </w:category>
        <w:types>
          <w:type w:val="bbPlcHdr"/>
        </w:types>
        <w:behaviors>
          <w:behavior w:val="content"/>
        </w:behaviors>
        <w:guid w:val="{9CB239CA-A3E5-456C-B0AF-BF8329A22435}"/>
      </w:docPartPr>
      <w:docPartBody>
        <w:p w:rsidR="0087186C" w:rsidRDefault="007E652A" w:rsidP="007E652A">
          <w:pPr>
            <w:pStyle w:val="807CFA2F127E4DCDB3DA4813735693B4"/>
          </w:pPr>
          <w:r w:rsidRPr="00D2240B">
            <w:rPr>
              <w:rStyle w:val="Kohatitetekst"/>
              <w:lang w:val="en-GB"/>
            </w:rPr>
            <w:t>Choose.</w:t>
          </w:r>
        </w:p>
      </w:docPartBody>
    </w:docPart>
    <w:docPart>
      <w:docPartPr>
        <w:name w:val="64B52CC018FC4C2D8329FC3D7824E586"/>
        <w:category>
          <w:name w:val="Üldine"/>
          <w:gallery w:val="placeholder"/>
        </w:category>
        <w:types>
          <w:type w:val="bbPlcHdr"/>
        </w:types>
        <w:behaviors>
          <w:behavior w:val="content"/>
        </w:behaviors>
        <w:guid w:val="{573DCB13-5F78-4AFB-9CB1-75098719DE92}"/>
      </w:docPartPr>
      <w:docPartBody>
        <w:p w:rsidR="0087186C" w:rsidRDefault="007E652A" w:rsidP="007E652A">
          <w:pPr>
            <w:pStyle w:val="64B52CC018FC4C2D8329FC3D7824E586"/>
          </w:pPr>
          <w:r w:rsidRPr="00A348E8">
            <w:rPr>
              <w:rStyle w:val="Kohatitetekst"/>
            </w:rPr>
            <w:t>Wählen Sie ein Element aus.</w:t>
          </w:r>
        </w:p>
      </w:docPartBody>
    </w:docPart>
    <w:docPart>
      <w:docPartPr>
        <w:name w:val="F1A189997E1F4413A02684D4B4938E58"/>
        <w:category>
          <w:name w:val="Üldine"/>
          <w:gallery w:val="placeholder"/>
        </w:category>
        <w:types>
          <w:type w:val="bbPlcHdr"/>
        </w:types>
        <w:behaviors>
          <w:behavior w:val="content"/>
        </w:behaviors>
        <w:guid w:val="{2F1FF688-56BC-4D67-859F-1BF28EA80F2E}"/>
      </w:docPartPr>
      <w:docPartBody>
        <w:p w:rsidR="0087186C" w:rsidRDefault="007E652A" w:rsidP="007E652A">
          <w:pPr>
            <w:pStyle w:val="F1A189997E1F4413A02684D4B4938E58"/>
          </w:pPr>
          <w:r w:rsidRPr="00A348E8">
            <w:rPr>
              <w:rStyle w:val="Kohatitetekst"/>
            </w:rPr>
            <w:t>Wählen Sie ein Element aus.</w:t>
          </w:r>
        </w:p>
      </w:docPartBody>
    </w:docPart>
    <w:docPart>
      <w:docPartPr>
        <w:name w:val="AC2D44F76E5542B2847333083FE1A927"/>
        <w:category>
          <w:name w:val="Üldine"/>
          <w:gallery w:val="placeholder"/>
        </w:category>
        <w:types>
          <w:type w:val="bbPlcHdr"/>
        </w:types>
        <w:behaviors>
          <w:behavior w:val="content"/>
        </w:behaviors>
        <w:guid w:val="{629B6DC5-F724-49B5-A227-80E799AD7124}"/>
      </w:docPartPr>
      <w:docPartBody>
        <w:p w:rsidR="0087186C" w:rsidRDefault="007E652A" w:rsidP="007E652A">
          <w:pPr>
            <w:pStyle w:val="AC2D44F76E5542B2847333083FE1A927"/>
          </w:pPr>
          <w:r w:rsidRPr="00A348E8">
            <w:rPr>
              <w:rStyle w:val="Kohatitetekst"/>
            </w:rPr>
            <w:t>Wählen Sie ein Element aus.</w:t>
          </w:r>
        </w:p>
      </w:docPartBody>
    </w:docPart>
    <w:docPart>
      <w:docPartPr>
        <w:name w:val="94371332A9414C0BB385CF7DB4781B7B"/>
        <w:category>
          <w:name w:val="Üldine"/>
          <w:gallery w:val="placeholder"/>
        </w:category>
        <w:types>
          <w:type w:val="bbPlcHdr"/>
        </w:types>
        <w:behaviors>
          <w:behavior w:val="content"/>
        </w:behaviors>
        <w:guid w:val="{226FD034-6BDA-4F39-B86D-15FCCFC903FF}"/>
      </w:docPartPr>
      <w:docPartBody>
        <w:p w:rsidR="0087186C" w:rsidRDefault="007E652A" w:rsidP="007E652A">
          <w:pPr>
            <w:pStyle w:val="94371332A9414C0BB385CF7DB4781B7B"/>
          </w:pPr>
          <w:r w:rsidRPr="00A348E8">
            <w:rPr>
              <w:rStyle w:val="Kohatitetekst"/>
            </w:rPr>
            <w:t>Wählen Sie ein Element aus.</w:t>
          </w:r>
        </w:p>
      </w:docPartBody>
    </w:docPart>
    <w:docPart>
      <w:docPartPr>
        <w:name w:val="6A0393825ACF43D0988B8A98D10687AC"/>
        <w:category>
          <w:name w:val="Üldine"/>
          <w:gallery w:val="placeholder"/>
        </w:category>
        <w:types>
          <w:type w:val="bbPlcHdr"/>
        </w:types>
        <w:behaviors>
          <w:behavior w:val="content"/>
        </w:behaviors>
        <w:guid w:val="{1377A399-F40C-4471-8135-085A5A2C9A44}"/>
      </w:docPartPr>
      <w:docPartBody>
        <w:p w:rsidR="0087186C" w:rsidRDefault="007E652A" w:rsidP="007E652A">
          <w:pPr>
            <w:pStyle w:val="6A0393825ACF43D0988B8A98D10687AC"/>
          </w:pPr>
          <w:r w:rsidRPr="00A348E8">
            <w:rPr>
              <w:rStyle w:val="Kohatitetekst"/>
            </w:rPr>
            <w:t>Wählen Sie ein Element aus.</w:t>
          </w:r>
        </w:p>
      </w:docPartBody>
    </w:docPart>
    <w:docPart>
      <w:docPartPr>
        <w:name w:val="2112E362F5F9420E8C7C005D0170D509"/>
        <w:category>
          <w:name w:val="Üldine"/>
          <w:gallery w:val="placeholder"/>
        </w:category>
        <w:types>
          <w:type w:val="bbPlcHdr"/>
        </w:types>
        <w:behaviors>
          <w:behavior w:val="content"/>
        </w:behaviors>
        <w:guid w:val="{5A01A4B8-FB01-4E70-94D0-7C8D5EE0AAD8}"/>
      </w:docPartPr>
      <w:docPartBody>
        <w:p w:rsidR="002463FE" w:rsidRDefault="002463FE" w:rsidP="002463FE">
          <w:pPr>
            <w:pStyle w:val="2112E362F5F9420E8C7C005D0170D509"/>
          </w:pPr>
          <w:r w:rsidRPr="00D2240B">
            <w:rPr>
              <w:rStyle w:val="Kohatitetekst"/>
              <w:lang w:val="en-GB"/>
            </w:rPr>
            <w:t>Choose.</w:t>
          </w:r>
        </w:p>
      </w:docPartBody>
    </w:docPart>
    <w:docPart>
      <w:docPartPr>
        <w:name w:val="2014FBAFB9C9447C82F61744875BC357"/>
        <w:category>
          <w:name w:val="Üldine"/>
          <w:gallery w:val="placeholder"/>
        </w:category>
        <w:types>
          <w:type w:val="bbPlcHdr"/>
        </w:types>
        <w:behaviors>
          <w:behavior w:val="content"/>
        </w:behaviors>
        <w:guid w:val="{23336B0A-ACB6-4D7C-9004-C9CF24EF5667}"/>
      </w:docPartPr>
      <w:docPartBody>
        <w:p w:rsidR="00530D0E" w:rsidRDefault="00530D0E">
          <w:pPr>
            <w:pStyle w:val="2014FBAFB9C9447C82F61744875BC357"/>
          </w:pPr>
          <w:r w:rsidRPr="00A348E8">
            <w:rPr>
              <w:rStyle w:val="Kohatitetekst"/>
            </w:rPr>
            <w:t>Wählen Sie ein Element aus.</w:t>
          </w:r>
        </w:p>
      </w:docPartBody>
    </w:docPart>
    <w:docPart>
      <w:docPartPr>
        <w:name w:val="D3E7BB02C69F4D4694540477A26C392A"/>
        <w:category>
          <w:name w:val="Üldine"/>
          <w:gallery w:val="placeholder"/>
        </w:category>
        <w:types>
          <w:type w:val="bbPlcHdr"/>
        </w:types>
        <w:behaviors>
          <w:behavior w:val="content"/>
        </w:behaviors>
        <w:guid w:val="{E34C015C-8020-451E-B790-D94DAE3F6D41}"/>
      </w:docPartPr>
      <w:docPartBody>
        <w:p w:rsidR="00530D0E" w:rsidRDefault="00530D0E">
          <w:pPr>
            <w:pStyle w:val="D3E7BB02C69F4D4694540477A26C392A"/>
          </w:pPr>
          <w:r w:rsidRPr="00A348E8">
            <w:rPr>
              <w:rStyle w:val="Kohatitetekst"/>
            </w:rPr>
            <w:t>Wählen Sie ein Element aus.</w:t>
          </w:r>
        </w:p>
      </w:docPartBody>
    </w:docPart>
    <w:docPart>
      <w:docPartPr>
        <w:name w:val="A91E235F478B4B579C1BA561F2BF0EF9"/>
        <w:category>
          <w:name w:val="Üldine"/>
          <w:gallery w:val="placeholder"/>
        </w:category>
        <w:types>
          <w:type w:val="bbPlcHdr"/>
        </w:types>
        <w:behaviors>
          <w:behavior w:val="content"/>
        </w:behaviors>
        <w:guid w:val="{69B8556F-1B2E-4660-9BFC-9CAFBE59A342}"/>
      </w:docPartPr>
      <w:docPartBody>
        <w:p w:rsidR="00DA08E7" w:rsidRDefault="00DA08E7">
          <w:pPr>
            <w:pStyle w:val="A91E235F478B4B579C1BA561F2BF0EF9"/>
          </w:pPr>
          <w:r w:rsidRPr="00A348E8">
            <w:rPr>
              <w:rStyle w:val="Kohatitetekst"/>
            </w:rPr>
            <w:t>Wählen Sie ein Element aus.</w:t>
          </w:r>
        </w:p>
      </w:docPartBody>
    </w:docPart>
    <w:docPart>
      <w:docPartPr>
        <w:name w:val="8A084633521A4C7A8D8B0AE6D8C04F76"/>
        <w:category>
          <w:name w:val="Üldine"/>
          <w:gallery w:val="placeholder"/>
        </w:category>
        <w:types>
          <w:type w:val="bbPlcHdr"/>
        </w:types>
        <w:behaviors>
          <w:behavior w:val="content"/>
        </w:behaviors>
        <w:guid w:val="{E07D690A-29EA-43BD-BC16-2FCA2C9D4C3A}"/>
      </w:docPartPr>
      <w:docPartBody>
        <w:p w:rsidR="00DA08E7" w:rsidRDefault="00DA08E7">
          <w:pPr>
            <w:pStyle w:val="8A084633521A4C7A8D8B0AE6D8C04F76"/>
          </w:pPr>
          <w:r w:rsidRPr="00A348E8">
            <w:rPr>
              <w:rStyle w:val="Kohatitetekst"/>
            </w:rPr>
            <w:t>Wählen Sie ein Element aus.</w:t>
          </w:r>
        </w:p>
      </w:docPartBody>
    </w:docPart>
    <w:docPart>
      <w:docPartPr>
        <w:name w:val="34D4BB62A2234A7396ED240D6930387D"/>
        <w:category>
          <w:name w:val="General"/>
          <w:gallery w:val="placeholder"/>
        </w:category>
        <w:types>
          <w:type w:val="bbPlcHdr"/>
        </w:types>
        <w:behaviors>
          <w:behavior w:val="content"/>
        </w:behaviors>
        <w:guid w:val="{B1AB0DD3-B875-448C-9E70-748D0F8B4FE9}"/>
      </w:docPartPr>
      <w:docPartBody>
        <w:p w:rsidR="0080116D" w:rsidRDefault="00B82816">
          <w:pPr>
            <w:pStyle w:val="34D4BB62A2234A7396ED240D6930387D"/>
          </w:pPr>
          <w:r w:rsidRPr="00D2240B">
            <w:rPr>
              <w:rStyle w:val="Kohatitetekst"/>
              <w:lang w:val="en-GB"/>
            </w:rPr>
            <w:t>Choose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4E"/>
    <w:rsid w:val="00003F09"/>
    <w:rsid w:val="0002285D"/>
    <w:rsid w:val="00025426"/>
    <w:rsid w:val="00031C94"/>
    <w:rsid w:val="00065869"/>
    <w:rsid w:val="00072DFB"/>
    <w:rsid w:val="00096BC4"/>
    <w:rsid w:val="000A06BD"/>
    <w:rsid w:val="000A37C8"/>
    <w:rsid w:val="000A4B16"/>
    <w:rsid w:val="000C1945"/>
    <w:rsid w:val="000C7F38"/>
    <w:rsid w:val="000D0F9B"/>
    <w:rsid w:val="000D1BF2"/>
    <w:rsid w:val="000E394D"/>
    <w:rsid w:val="000E4444"/>
    <w:rsid w:val="000F3BC0"/>
    <w:rsid w:val="00106750"/>
    <w:rsid w:val="00123DC2"/>
    <w:rsid w:val="00124D32"/>
    <w:rsid w:val="001265F2"/>
    <w:rsid w:val="00130B42"/>
    <w:rsid w:val="0013686C"/>
    <w:rsid w:val="001525DC"/>
    <w:rsid w:val="001532CE"/>
    <w:rsid w:val="00153BB4"/>
    <w:rsid w:val="00163F85"/>
    <w:rsid w:val="00172D87"/>
    <w:rsid w:val="00183B42"/>
    <w:rsid w:val="0019232E"/>
    <w:rsid w:val="001975A2"/>
    <w:rsid w:val="0019763A"/>
    <w:rsid w:val="001B1056"/>
    <w:rsid w:val="001D3C4B"/>
    <w:rsid w:val="001D3D61"/>
    <w:rsid w:val="001E3CD4"/>
    <w:rsid w:val="001E45B6"/>
    <w:rsid w:val="001F091A"/>
    <w:rsid w:val="0020032B"/>
    <w:rsid w:val="00211372"/>
    <w:rsid w:val="00220862"/>
    <w:rsid w:val="002227E2"/>
    <w:rsid w:val="002271B9"/>
    <w:rsid w:val="0023728E"/>
    <w:rsid w:val="002378F1"/>
    <w:rsid w:val="00240FD5"/>
    <w:rsid w:val="002463FE"/>
    <w:rsid w:val="00246BDC"/>
    <w:rsid w:val="00254789"/>
    <w:rsid w:val="00261B89"/>
    <w:rsid w:val="00267702"/>
    <w:rsid w:val="0028299D"/>
    <w:rsid w:val="00290E35"/>
    <w:rsid w:val="002A14FB"/>
    <w:rsid w:val="002B4865"/>
    <w:rsid w:val="002C0A3C"/>
    <w:rsid w:val="002C40E6"/>
    <w:rsid w:val="002E0550"/>
    <w:rsid w:val="00312F5C"/>
    <w:rsid w:val="003152F0"/>
    <w:rsid w:val="003201A0"/>
    <w:rsid w:val="00322D0A"/>
    <w:rsid w:val="00344D26"/>
    <w:rsid w:val="00356F51"/>
    <w:rsid w:val="00357C6C"/>
    <w:rsid w:val="00373CCE"/>
    <w:rsid w:val="00384888"/>
    <w:rsid w:val="003949F1"/>
    <w:rsid w:val="003A43D3"/>
    <w:rsid w:val="003A50A4"/>
    <w:rsid w:val="003B1CB2"/>
    <w:rsid w:val="003B3183"/>
    <w:rsid w:val="003B4034"/>
    <w:rsid w:val="003B4856"/>
    <w:rsid w:val="003B6C61"/>
    <w:rsid w:val="003C1178"/>
    <w:rsid w:val="003C6085"/>
    <w:rsid w:val="003D50BD"/>
    <w:rsid w:val="003D5E76"/>
    <w:rsid w:val="003D62FD"/>
    <w:rsid w:val="003D76C9"/>
    <w:rsid w:val="003D7847"/>
    <w:rsid w:val="003F59BC"/>
    <w:rsid w:val="004000ED"/>
    <w:rsid w:val="00414B4B"/>
    <w:rsid w:val="00417480"/>
    <w:rsid w:val="00423AD8"/>
    <w:rsid w:val="00424F26"/>
    <w:rsid w:val="00430A3A"/>
    <w:rsid w:val="00440612"/>
    <w:rsid w:val="00442841"/>
    <w:rsid w:val="00450A21"/>
    <w:rsid w:val="00453844"/>
    <w:rsid w:val="004615BB"/>
    <w:rsid w:val="00465A11"/>
    <w:rsid w:val="00472CFE"/>
    <w:rsid w:val="00475C4E"/>
    <w:rsid w:val="004861FC"/>
    <w:rsid w:val="004961A1"/>
    <w:rsid w:val="004B6AE9"/>
    <w:rsid w:val="004C06E9"/>
    <w:rsid w:val="004C126D"/>
    <w:rsid w:val="004C350F"/>
    <w:rsid w:val="004C3AF1"/>
    <w:rsid w:val="004C64A5"/>
    <w:rsid w:val="004D0D45"/>
    <w:rsid w:val="004D6B11"/>
    <w:rsid w:val="00505D38"/>
    <w:rsid w:val="00530D0E"/>
    <w:rsid w:val="00532D6D"/>
    <w:rsid w:val="00535F2E"/>
    <w:rsid w:val="005461E9"/>
    <w:rsid w:val="00546C40"/>
    <w:rsid w:val="005509E9"/>
    <w:rsid w:val="00553C4E"/>
    <w:rsid w:val="0056539D"/>
    <w:rsid w:val="00571F45"/>
    <w:rsid w:val="00595A3A"/>
    <w:rsid w:val="00595DD6"/>
    <w:rsid w:val="005B46F5"/>
    <w:rsid w:val="005C049D"/>
    <w:rsid w:val="005C5307"/>
    <w:rsid w:val="005F1CF2"/>
    <w:rsid w:val="005F5674"/>
    <w:rsid w:val="005F66A7"/>
    <w:rsid w:val="005F672A"/>
    <w:rsid w:val="00600F2E"/>
    <w:rsid w:val="006058D1"/>
    <w:rsid w:val="006104A2"/>
    <w:rsid w:val="00611B7A"/>
    <w:rsid w:val="0063014F"/>
    <w:rsid w:val="00633EB3"/>
    <w:rsid w:val="0063491F"/>
    <w:rsid w:val="00650F4C"/>
    <w:rsid w:val="00653A47"/>
    <w:rsid w:val="00654BE1"/>
    <w:rsid w:val="00655C4E"/>
    <w:rsid w:val="00657620"/>
    <w:rsid w:val="00663123"/>
    <w:rsid w:val="00677809"/>
    <w:rsid w:val="00681BD9"/>
    <w:rsid w:val="00691C52"/>
    <w:rsid w:val="00692FCE"/>
    <w:rsid w:val="00696483"/>
    <w:rsid w:val="006A5BCF"/>
    <w:rsid w:val="006B3F23"/>
    <w:rsid w:val="006B5BD5"/>
    <w:rsid w:val="006C1B49"/>
    <w:rsid w:val="006E365D"/>
    <w:rsid w:val="00706122"/>
    <w:rsid w:val="0070684D"/>
    <w:rsid w:val="007107CD"/>
    <w:rsid w:val="00730866"/>
    <w:rsid w:val="0073640D"/>
    <w:rsid w:val="00745021"/>
    <w:rsid w:val="00766452"/>
    <w:rsid w:val="00785F27"/>
    <w:rsid w:val="007864F9"/>
    <w:rsid w:val="00795F0D"/>
    <w:rsid w:val="00797C05"/>
    <w:rsid w:val="007A7FC1"/>
    <w:rsid w:val="007B0935"/>
    <w:rsid w:val="007B69B9"/>
    <w:rsid w:val="007E6069"/>
    <w:rsid w:val="007E652A"/>
    <w:rsid w:val="007F152B"/>
    <w:rsid w:val="0080116D"/>
    <w:rsid w:val="00815BB3"/>
    <w:rsid w:val="0083293F"/>
    <w:rsid w:val="00851839"/>
    <w:rsid w:val="00855129"/>
    <w:rsid w:val="00860192"/>
    <w:rsid w:val="0087186C"/>
    <w:rsid w:val="00881DEE"/>
    <w:rsid w:val="008842C5"/>
    <w:rsid w:val="008856B6"/>
    <w:rsid w:val="00890079"/>
    <w:rsid w:val="0089436F"/>
    <w:rsid w:val="008A1EF4"/>
    <w:rsid w:val="008B2000"/>
    <w:rsid w:val="008B5A7F"/>
    <w:rsid w:val="008D0560"/>
    <w:rsid w:val="008F6B8D"/>
    <w:rsid w:val="00906D7B"/>
    <w:rsid w:val="00910D6D"/>
    <w:rsid w:val="009174E8"/>
    <w:rsid w:val="0091776E"/>
    <w:rsid w:val="00921626"/>
    <w:rsid w:val="00924268"/>
    <w:rsid w:val="00947991"/>
    <w:rsid w:val="0095172C"/>
    <w:rsid w:val="00953363"/>
    <w:rsid w:val="00953F09"/>
    <w:rsid w:val="00967A3B"/>
    <w:rsid w:val="00976A68"/>
    <w:rsid w:val="00983FAA"/>
    <w:rsid w:val="00986AE8"/>
    <w:rsid w:val="0099784F"/>
    <w:rsid w:val="009D18A0"/>
    <w:rsid w:val="009F020B"/>
    <w:rsid w:val="009F5409"/>
    <w:rsid w:val="00A014BC"/>
    <w:rsid w:val="00A01E0D"/>
    <w:rsid w:val="00A06262"/>
    <w:rsid w:val="00A10792"/>
    <w:rsid w:val="00A12600"/>
    <w:rsid w:val="00A267D0"/>
    <w:rsid w:val="00A322E6"/>
    <w:rsid w:val="00A40B97"/>
    <w:rsid w:val="00A41788"/>
    <w:rsid w:val="00A631E5"/>
    <w:rsid w:val="00A710CD"/>
    <w:rsid w:val="00A7480B"/>
    <w:rsid w:val="00A85443"/>
    <w:rsid w:val="00A9003B"/>
    <w:rsid w:val="00AA627F"/>
    <w:rsid w:val="00AB080A"/>
    <w:rsid w:val="00AC13FD"/>
    <w:rsid w:val="00AC69CF"/>
    <w:rsid w:val="00AE43F9"/>
    <w:rsid w:val="00AF734F"/>
    <w:rsid w:val="00B001BB"/>
    <w:rsid w:val="00B01444"/>
    <w:rsid w:val="00B16658"/>
    <w:rsid w:val="00B2577A"/>
    <w:rsid w:val="00B32D28"/>
    <w:rsid w:val="00B340A7"/>
    <w:rsid w:val="00B4176A"/>
    <w:rsid w:val="00B45E15"/>
    <w:rsid w:val="00B52CCB"/>
    <w:rsid w:val="00B5458A"/>
    <w:rsid w:val="00B61543"/>
    <w:rsid w:val="00B65722"/>
    <w:rsid w:val="00B7245E"/>
    <w:rsid w:val="00B73D18"/>
    <w:rsid w:val="00B82816"/>
    <w:rsid w:val="00B9451E"/>
    <w:rsid w:val="00BA0A1F"/>
    <w:rsid w:val="00BA6680"/>
    <w:rsid w:val="00BD22FD"/>
    <w:rsid w:val="00BE51DA"/>
    <w:rsid w:val="00BF1AFB"/>
    <w:rsid w:val="00BF5317"/>
    <w:rsid w:val="00BF6784"/>
    <w:rsid w:val="00C015DD"/>
    <w:rsid w:val="00C016CD"/>
    <w:rsid w:val="00C15880"/>
    <w:rsid w:val="00C16E7A"/>
    <w:rsid w:val="00C41E97"/>
    <w:rsid w:val="00C43363"/>
    <w:rsid w:val="00C43986"/>
    <w:rsid w:val="00C702AA"/>
    <w:rsid w:val="00C759F5"/>
    <w:rsid w:val="00C76185"/>
    <w:rsid w:val="00C76335"/>
    <w:rsid w:val="00C81268"/>
    <w:rsid w:val="00C82B5B"/>
    <w:rsid w:val="00C83150"/>
    <w:rsid w:val="00C833A4"/>
    <w:rsid w:val="00C94FE8"/>
    <w:rsid w:val="00CA0516"/>
    <w:rsid w:val="00CA7A40"/>
    <w:rsid w:val="00CB26EC"/>
    <w:rsid w:val="00CC7AD8"/>
    <w:rsid w:val="00CD3D30"/>
    <w:rsid w:val="00D0544C"/>
    <w:rsid w:val="00D0673D"/>
    <w:rsid w:val="00D10B3A"/>
    <w:rsid w:val="00D23228"/>
    <w:rsid w:val="00D2696C"/>
    <w:rsid w:val="00D35D0D"/>
    <w:rsid w:val="00D36D53"/>
    <w:rsid w:val="00D37CC9"/>
    <w:rsid w:val="00D4673C"/>
    <w:rsid w:val="00D47093"/>
    <w:rsid w:val="00D52E6E"/>
    <w:rsid w:val="00D73110"/>
    <w:rsid w:val="00D7612D"/>
    <w:rsid w:val="00D85DFE"/>
    <w:rsid w:val="00D93305"/>
    <w:rsid w:val="00DA08E7"/>
    <w:rsid w:val="00DC44DB"/>
    <w:rsid w:val="00DC4ED5"/>
    <w:rsid w:val="00DD79A1"/>
    <w:rsid w:val="00DE24A7"/>
    <w:rsid w:val="00DE4F32"/>
    <w:rsid w:val="00DF10B0"/>
    <w:rsid w:val="00DF1528"/>
    <w:rsid w:val="00E0275B"/>
    <w:rsid w:val="00E06799"/>
    <w:rsid w:val="00E0699C"/>
    <w:rsid w:val="00E131AD"/>
    <w:rsid w:val="00E15234"/>
    <w:rsid w:val="00E378D3"/>
    <w:rsid w:val="00E4211F"/>
    <w:rsid w:val="00E463AE"/>
    <w:rsid w:val="00E52FD7"/>
    <w:rsid w:val="00E571F4"/>
    <w:rsid w:val="00E61267"/>
    <w:rsid w:val="00E65270"/>
    <w:rsid w:val="00E8278D"/>
    <w:rsid w:val="00E84EA8"/>
    <w:rsid w:val="00EA3F5F"/>
    <w:rsid w:val="00EB6928"/>
    <w:rsid w:val="00ED1EDF"/>
    <w:rsid w:val="00EF0E61"/>
    <w:rsid w:val="00F11D41"/>
    <w:rsid w:val="00F13B98"/>
    <w:rsid w:val="00F208B0"/>
    <w:rsid w:val="00F2316F"/>
    <w:rsid w:val="00F256FC"/>
    <w:rsid w:val="00F27BD3"/>
    <w:rsid w:val="00F31EA4"/>
    <w:rsid w:val="00F361DB"/>
    <w:rsid w:val="00F62B61"/>
    <w:rsid w:val="00F73AD2"/>
    <w:rsid w:val="00F7758F"/>
    <w:rsid w:val="00F86A69"/>
    <w:rsid w:val="00F979FF"/>
    <w:rsid w:val="00FA2328"/>
    <w:rsid w:val="00FB7DA5"/>
    <w:rsid w:val="00FC32EB"/>
    <w:rsid w:val="00FC3397"/>
    <w:rsid w:val="00FC57CB"/>
    <w:rsid w:val="00FD29EF"/>
    <w:rsid w:val="00FD382A"/>
    <w:rsid w:val="00FD5D4B"/>
    <w:rsid w:val="00FE085F"/>
    <w:rsid w:val="00FF3073"/>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A92AB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Pr>
      <w:color w:val="808080"/>
    </w:rPr>
  </w:style>
  <w:style w:type="paragraph" w:customStyle="1" w:styleId="FE613EE678F440AEBB6C9D4AF4FE8A73">
    <w:name w:val="FE613EE678F440AEBB6C9D4AF4FE8A73"/>
    <w:rsid w:val="007E652A"/>
    <w:rPr>
      <w:lang w:val="et-EE" w:eastAsia="et-EE"/>
    </w:rPr>
  </w:style>
  <w:style w:type="paragraph" w:customStyle="1" w:styleId="900F61EE01254F4EBB8047829CB532AF">
    <w:name w:val="900F61EE01254F4EBB8047829CB532AF"/>
    <w:rsid w:val="007E652A"/>
    <w:rPr>
      <w:lang w:val="et-EE" w:eastAsia="et-EE"/>
    </w:rPr>
  </w:style>
  <w:style w:type="paragraph" w:customStyle="1" w:styleId="72829DB8AE454301928CF515F67D4763">
    <w:name w:val="72829DB8AE454301928CF515F67D4763"/>
    <w:rsid w:val="007E652A"/>
    <w:rPr>
      <w:lang w:val="et-EE" w:eastAsia="et-EE"/>
    </w:rPr>
  </w:style>
  <w:style w:type="paragraph" w:customStyle="1" w:styleId="849F833E4880454BAAF45E0ACAAAF4F0">
    <w:name w:val="849F833E4880454BAAF45E0ACAAAF4F0"/>
    <w:rsid w:val="007E652A"/>
    <w:rPr>
      <w:lang w:val="et-EE" w:eastAsia="et-EE"/>
    </w:rPr>
  </w:style>
  <w:style w:type="paragraph" w:customStyle="1" w:styleId="205C3E596B0D4619897D69FF7013856B">
    <w:name w:val="205C3E596B0D4619897D69FF7013856B"/>
    <w:rsid w:val="007E652A"/>
    <w:rPr>
      <w:lang w:val="et-EE" w:eastAsia="et-EE"/>
    </w:rPr>
  </w:style>
  <w:style w:type="paragraph" w:customStyle="1" w:styleId="945511DD979949A29B8931E16DC72CDA">
    <w:name w:val="945511DD979949A29B8931E16DC72CDA"/>
    <w:rsid w:val="007E652A"/>
    <w:rPr>
      <w:lang w:val="et-EE" w:eastAsia="et-EE"/>
    </w:rPr>
  </w:style>
  <w:style w:type="paragraph" w:customStyle="1" w:styleId="F5423C41D70346CA976BCAB1564D6457">
    <w:name w:val="F5423C41D70346CA976BCAB1564D6457"/>
    <w:rsid w:val="007E652A"/>
    <w:rPr>
      <w:lang w:val="et-EE" w:eastAsia="et-EE"/>
    </w:rPr>
  </w:style>
  <w:style w:type="paragraph" w:customStyle="1" w:styleId="2E57AD093AEE45F3B884C76B38751FEE">
    <w:name w:val="2E57AD093AEE45F3B884C76B38751FEE"/>
    <w:rsid w:val="007E652A"/>
    <w:rPr>
      <w:lang w:val="et-EE" w:eastAsia="et-EE"/>
    </w:rPr>
  </w:style>
  <w:style w:type="paragraph" w:customStyle="1" w:styleId="9700FC7C14C6475EA3CBE5203F97AE29">
    <w:name w:val="9700FC7C14C6475EA3CBE5203F97AE29"/>
    <w:rsid w:val="007E652A"/>
    <w:rPr>
      <w:lang w:val="et-EE" w:eastAsia="et-EE"/>
    </w:rPr>
  </w:style>
  <w:style w:type="paragraph" w:customStyle="1" w:styleId="FB1BB89937A94436AAC0E6C4B913A99B">
    <w:name w:val="FB1BB89937A94436AAC0E6C4B913A99B"/>
    <w:rsid w:val="007E652A"/>
    <w:rPr>
      <w:lang w:val="et-EE" w:eastAsia="et-EE"/>
    </w:rPr>
  </w:style>
  <w:style w:type="paragraph" w:customStyle="1" w:styleId="D54BED0227EE461ABEC395683859D069">
    <w:name w:val="D54BED0227EE461ABEC395683859D069"/>
    <w:rsid w:val="007E652A"/>
    <w:rPr>
      <w:lang w:val="et-EE" w:eastAsia="et-EE"/>
    </w:rPr>
  </w:style>
  <w:style w:type="paragraph" w:customStyle="1" w:styleId="9844860165CD41429C0604E58AC990E4">
    <w:name w:val="9844860165CD41429C0604E58AC990E4"/>
    <w:rsid w:val="007E652A"/>
    <w:rPr>
      <w:lang w:val="et-EE" w:eastAsia="et-EE"/>
    </w:rPr>
  </w:style>
  <w:style w:type="paragraph" w:customStyle="1" w:styleId="32B60CFDE2184A838FE2E1A0FC85AA36">
    <w:name w:val="32B60CFDE2184A838FE2E1A0FC85AA36"/>
    <w:rsid w:val="007E652A"/>
    <w:rPr>
      <w:lang w:val="et-EE" w:eastAsia="et-EE"/>
    </w:rPr>
  </w:style>
  <w:style w:type="paragraph" w:customStyle="1" w:styleId="901AED04B2FE4FE0BEE4202C185056E4">
    <w:name w:val="901AED04B2FE4FE0BEE4202C185056E4"/>
    <w:rsid w:val="007E652A"/>
    <w:rPr>
      <w:lang w:val="et-EE" w:eastAsia="et-EE"/>
    </w:rPr>
  </w:style>
  <w:style w:type="paragraph" w:customStyle="1" w:styleId="0C1977FBC4A04027A4502EBC7DB3FD09">
    <w:name w:val="0C1977FBC4A04027A4502EBC7DB3FD09"/>
    <w:rsid w:val="007E652A"/>
    <w:rPr>
      <w:lang w:val="et-EE" w:eastAsia="et-EE"/>
    </w:rPr>
  </w:style>
  <w:style w:type="paragraph" w:customStyle="1" w:styleId="E2CB3A7F1A3F46C880620258B6933EB6">
    <w:name w:val="E2CB3A7F1A3F46C880620258B6933EB6"/>
    <w:rsid w:val="007E652A"/>
    <w:rPr>
      <w:lang w:val="et-EE" w:eastAsia="et-EE"/>
    </w:rPr>
  </w:style>
  <w:style w:type="paragraph" w:customStyle="1" w:styleId="96A72471449247E28816FD81AEEEEA28">
    <w:name w:val="96A72471449247E28816FD81AEEEEA28"/>
    <w:rsid w:val="007E652A"/>
    <w:rPr>
      <w:lang w:val="et-EE" w:eastAsia="et-EE"/>
    </w:rPr>
  </w:style>
  <w:style w:type="paragraph" w:customStyle="1" w:styleId="D19E96DBBA424E3A9DEA03549E81A87E">
    <w:name w:val="D19E96DBBA424E3A9DEA03549E81A87E"/>
    <w:rsid w:val="007E652A"/>
    <w:rPr>
      <w:lang w:val="et-EE" w:eastAsia="et-EE"/>
    </w:rPr>
  </w:style>
  <w:style w:type="paragraph" w:customStyle="1" w:styleId="7AFD0AC532894FFBB3A17B3F523E5697">
    <w:name w:val="7AFD0AC532894FFBB3A17B3F523E5697"/>
    <w:rsid w:val="007E652A"/>
    <w:rPr>
      <w:lang w:val="et-EE" w:eastAsia="et-EE"/>
    </w:rPr>
  </w:style>
  <w:style w:type="paragraph" w:customStyle="1" w:styleId="2BE17768EA2F40F7B035AEC18566D8CB">
    <w:name w:val="2BE17768EA2F40F7B035AEC18566D8CB"/>
    <w:rsid w:val="007E652A"/>
    <w:rPr>
      <w:lang w:val="et-EE" w:eastAsia="et-EE"/>
    </w:rPr>
  </w:style>
  <w:style w:type="paragraph" w:customStyle="1" w:styleId="807CFA2F127E4DCDB3DA4813735693B4">
    <w:name w:val="807CFA2F127E4DCDB3DA4813735693B4"/>
    <w:rsid w:val="007E652A"/>
    <w:rPr>
      <w:lang w:val="et-EE" w:eastAsia="et-EE"/>
    </w:rPr>
  </w:style>
  <w:style w:type="paragraph" w:customStyle="1" w:styleId="64B52CC018FC4C2D8329FC3D7824E586">
    <w:name w:val="64B52CC018FC4C2D8329FC3D7824E586"/>
    <w:rsid w:val="007E652A"/>
    <w:rPr>
      <w:lang w:val="et-EE" w:eastAsia="et-EE"/>
    </w:rPr>
  </w:style>
  <w:style w:type="paragraph" w:customStyle="1" w:styleId="F1A189997E1F4413A02684D4B4938E58">
    <w:name w:val="F1A189997E1F4413A02684D4B4938E58"/>
    <w:rsid w:val="007E652A"/>
    <w:rPr>
      <w:lang w:val="et-EE" w:eastAsia="et-EE"/>
    </w:rPr>
  </w:style>
  <w:style w:type="paragraph" w:customStyle="1" w:styleId="AC2D44F76E5542B2847333083FE1A927">
    <w:name w:val="AC2D44F76E5542B2847333083FE1A927"/>
    <w:rsid w:val="007E652A"/>
    <w:rPr>
      <w:lang w:val="et-EE" w:eastAsia="et-EE"/>
    </w:rPr>
  </w:style>
  <w:style w:type="paragraph" w:customStyle="1" w:styleId="94371332A9414C0BB385CF7DB4781B7B">
    <w:name w:val="94371332A9414C0BB385CF7DB4781B7B"/>
    <w:rsid w:val="007E652A"/>
    <w:rPr>
      <w:lang w:val="et-EE" w:eastAsia="et-EE"/>
    </w:rPr>
  </w:style>
  <w:style w:type="paragraph" w:customStyle="1" w:styleId="6A0393825ACF43D0988B8A98D10687AC">
    <w:name w:val="6A0393825ACF43D0988B8A98D10687AC"/>
    <w:rsid w:val="007E652A"/>
    <w:rPr>
      <w:lang w:val="et-EE" w:eastAsia="et-EE"/>
    </w:rPr>
  </w:style>
  <w:style w:type="paragraph" w:customStyle="1" w:styleId="E7D265FFA1A24044B0084CF424427FDC">
    <w:name w:val="E7D265FFA1A24044B0084CF424427FDC"/>
    <w:rsid w:val="007E652A"/>
    <w:rPr>
      <w:lang w:val="et-EE" w:eastAsia="et-EE"/>
    </w:rPr>
  </w:style>
  <w:style w:type="paragraph" w:customStyle="1" w:styleId="2EC8854A162444BDADC9DB6647A435EF">
    <w:name w:val="2EC8854A162444BDADC9DB6647A435EF"/>
    <w:rsid w:val="007E652A"/>
    <w:rPr>
      <w:lang w:val="et-EE" w:eastAsia="et-EE"/>
    </w:rPr>
  </w:style>
  <w:style w:type="paragraph" w:customStyle="1" w:styleId="C02B7FB19D86416DA56AB7A3C60ADB60">
    <w:name w:val="C02B7FB19D86416DA56AB7A3C60ADB60"/>
    <w:rsid w:val="007E652A"/>
    <w:rPr>
      <w:lang w:val="et-EE" w:eastAsia="et-EE"/>
    </w:rPr>
  </w:style>
  <w:style w:type="paragraph" w:customStyle="1" w:styleId="2112E362F5F9420E8C7C005D0170D509">
    <w:name w:val="2112E362F5F9420E8C7C005D0170D509"/>
    <w:rsid w:val="002463FE"/>
    <w:rPr>
      <w:lang w:val="et-EE" w:eastAsia="et-EE"/>
    </w:rPr>
  </w:style>
  <w:style w:type="paragraph" w:customStyle="1" w:styleId="4AF7D2EB47344C09A4BADF5F384825DB">
    <w:name w:val="4AF7D2EB47344C09A4BADF5F384825DB"/>
    <w:rPr>
      <w:lang w:val="et-EE" w:eastAsia="et-EE"/>
    </w:rPr>
  </w:style>
  <w:style w:type="paragraph" w:customStyle="1" w:styleId="2014FBAFB9C9447C82F61744875BC357">
    <w:name w:val="2014FBAFB9C9447C82F61744875BC357"/>
    <w:rPr>
      <w:lang w:val="et-EE" w:eastAsia="et-EE"/>
    </w:rPr>
  </w:style>
  <w:style w:type="paragraph" w:customStyle="1" w:styleId="D3E7BB02C69F4D4694540477A26C392A">
    <w:name w:val="D3E7BB02C69F4D4694540477A26C392A"/>
    <w:rPr>
      <w:lang w:val="et-EE" w:eastAsia="et-EE"/>
    </w:rPr>
  </w:style>
  <w:style w:type="paragraph" w:customStyle="1" w:styleId="EFB2F0CBD1AD444A96506DF1095FDB0C">
    <w:name w:val="EFB2F0CBD1AD444A96506DF1095FDB0C"/>
    <w:rPr>
      <w:lang w:val="et-EE" w:eastAsia="et-EE"/>
    </w:rPr>
  </w:style>
  <w:style w:type="paragraph" w:customStyle="1" w:styleId="8AE31A356F1F4BDE86F35879508EF401">
    <w:name w:val="8AE31A356F1F4BDE86F35879508EF401"/>
    <w:rPr>
      <w:lang w:val="et-EE" w:eastAsia="et-EE"/>
    </w:rPr>
  </w:style>
  <w:style w:type="paragraph" w:customStyle="1" w:styleId="FEF95A50E11F424C8B3D43DDDA443618">
    <w:name w:val="FEF95A50E11F424C8B3D43DDDA443618"/>
    <w:rPr>
      <w:lang w:val="et-EE" w:eastAsia="et-EE"/>
    </w:rPr>
  </w:style>
  <w:style w:type="paragraph" w:customStyle="1" w:styleId="CE70171009024BBD859DDC58A6B3BBBB">
    <w:name w:val="CE70171009024BBD859DDC58A6B3BBBB"/>
    <w:rPr>
      <w:lang w:val="et-EE" w:eastAsia="et-EE"/>
    </w:rPr>
  </w:style>
  <w:style w:type="paragraph" w:customStyle="1" w:styleId="BD9DEB9F732A444FB7985969428CEDD0">
    <w:name w:val="BD9DEB9F732A444FB7985969428CEDD0"/>
    <w:rPr>
      <w:lang w:val="et-EE" w:eastAsia="et-EE"/>
    </w:rPr>
  </w:style>
  <w:style w:type="paragraph" w:customStyle="1" w:styleId="412BCAF7C06F46F5B3A9774EE8A02E4A">
    <w:name w:val="412BCAF7C06F46F5B3A9774EE8A02E4A"/>
    <w:rPr>
      <w:lang w:val="et-EE" w:eastAsia="et-EE"/>
    </w:rPr>
  </w:style>
  <w:style w:type="paragraph" w:customStyle="1" w:styleId="A91E235F478B4B579C1BA561F2BF0EF9">
    <w:name w:val="A91E235F478B4B579C1BA561F2BF0EF9"/>
    <w:rPr>
      <w:lang w:val="et-EE" w:eastAsia="et-EE"/>
    </w:rPr>
  </w:style>
  <w:style w:type="paragraph" w:customStyle="1" w:styleId="8A084633521A4C7A8D8B0AE6D8C04F76">
    <w:name w:val="8A084633521A4C7A8D8B0AE6D8C04F76"/>
    <w:rPr>
      <w:lang w:val="et-EE" w:eastAsia="et-EE"/>
    </w:rPr>
  </w:style>
  <w:style w:type="paragraph" w:customStyle="1" w:styleId="6D63B532237C4350BA468B28495559EB">
    <w:name w:val="6D63B532237C4350BA468B28495559EB"/>
    <w:rPr>
      <w:lang w:val="et-EE" w:eastAsia="et-EE"/>
    </w:rPr>
  </w:style>
  <w:style w:type="paragraph" w:customStyle="1" w:styleId="AA50027719CE40CCAC7BDD3BE79D2916">
    <w:name w:val="AA50027719CE40CCAC7BDD3BE79D2916"/>
    <w:rPr>
      <w:lang w:val="et-EE" w:eastAsia="et-EE"/>
    </w:rPr>
  </w:style>
  <w:style w:type="paragraph" w:customStyle="1" w:styleId="EC032EC2447E423DA6450DA337235D62">
    <w:name w:val="EC032EC2447E423DA6450DA337235D62"/>
    <w:rPr>
      <w:lang w:val="et-EE" w:eastAsia="et-EE"/>
    </w:rPr>
  </w:style>
  <w:style w:type="paragraph" w:customStyle="1" w:styleId="318AD1C4C2CF4D529398C97229AED6AD">
    <w:name w:val="318AD1C4C2CF4D529398C97229AED6AD"/>
    <w:rPr>
      <w:lang w:val="et-EE" w:eastAsia="et-EE"/>
    </w:rPr>
  </w:style>
  <w:style w:type="paragraph" w:customStyle="1" w:styleId="978B34CCA70F4046B94F6F236657F945">
    <w:name w:val="978B34CCA70F4046B94F6F236657F945"/>
    <w:rPr>
      <w:lang w:val="et-EE" w:eastAsia="et-EE"/>
    </w:rPr>
  </w:style>
  <w:style w:type="paragraph" w:customStyle="1" w:styleId="B6489870221B47C79A6D1211C1C617C6">
    <w:name w:val="B6489870221B47C79A6D1211C1C617C6"/>
    <w:rPr>
      <w:lang w:val="et-EE" w:eastAsia="et-EE"/>
    </w:rPr>
  </w:style>
  <w:style w:type="paragraph" w:customStyle="1" w:styleId="6F28E4F58B49410296938FC3C5A05059">
    <w:name w:val="6F28E4F58B49410296938FC3C5A05059"/>
    <w:rPr>
      <w:lang w:val="et-EE" w:eastAsia="et-EE"/>
    </w:rPr>
  </w:style>
  <w:style w:type="paragraph" w:customStyle="1" w:styleId="116609D506FA49F7BFD0070C73115CF3">
    <w:name w:val="116609D506FA49F7BFD0070C73115CF3"/>
    <w:rPr>
      <w:lang w:val="et-EE" w:eastAsia="et-EE"/>
    </w:rPr>
  </w:style>
  <w:style w:type="paragraph" w:customStyle="1" w:styleId="0B4E8F0E96ED4E32B19E46152DEF89BA">
    <w:name w:val="0B4E8F0E96ED4E32B19E46152DEF89BA"/>
    <w:rPr>
      <w:lang w:val="et-EE" w:eastAsia="et-EE"/>
    </w:rPr>
  </w:style>
  <w:style w:type="paragraph" w:customStyle="1" w:styleId="6F4C4C6FA66549C694FA0D8BFF5D0A3B">
    <w:name w:val="6F4C4C6FA66549C694FA0D8BFF5D0A3B"/>
    <w:rPr>
      <w:lang w:val="et-EE" w:eastAsia="et-EE"/>
    </w:rPr>
  </w:style>
  <w:style w:type="paragraph" w:customStyle="1" w:styleId="34D4BB62A2234A7396ED240D6930387D">
    <w:name w:val="34D4BB62A2234A7396ED240D6930387D"/>
    <w:rPr>
      <w:lang w:val="et-EE" w:eastAsia="et-E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0c972be-a4eb-46c9-a87c-bd070bddad65" xsi:nil="true"/>
    <lcf76f155ced4ddcb4097134ff3c332f xmlns="697030db-1f16-4ace-95f3-ffdfe23999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0443C015BBC5429B4325BFAAA51234" ma:contentTypeVersion="12" ma:contentTypeDescription="Create a new document." ma:contentTypeScope="" ma:versionID="6215ef5d4bacece109049eed17997418">
  <xsd:schema xmlns:xsd="http://www.w3.org/2001/XMLSchema" xmlns:xs="http://www.w3.org/2001/XMLSchema" xmlns:p="http://schemas.microsoft.com/office/2006/metadata/properties" xmlns:ns2="697030db-1f16-4ace-95f3-ffdfe239993f" xmlns:ns3="80c972be-a4eb-46c9-a87c-bd070bddad65" targetNamespace="http://schemas.microsoft.com/office/2006/metadata/properties" ma:root="true" ma:fieldsID="17708691fa56605167a74ec8b329096d" ns2:_="" ns3:_="">
    <xsd:import namespace="697030db-1f16-4ace-95f3-ffdfe239993f"/>
    <xsd:import namespace="80c972be-a4eb-46c9-a87c-bd070bddad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030db-1f16-4ace-95f3-ffdfe2399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8776a30-dc0b-49a2-aa1e-c2fe56b337b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c972be-a4eb-46c9-a87c-bd070bddad6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61b6b4c-f15c-482d-8c24-fb201473acaf}" ma:internalName="TaxCatchAll" ma:showField="CatchAllData" ma:web="80c972be-a4eb-46c9-a87c-bd070bddad6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fields xmlns:f="http://schemas.fabasoft.com/folio/2007/fields">
  <f:record ref="">
    <f:field ref="objname" par="" edit="true" text="dummy"/>
    <f:field ref="objsubject" par="" edit="true" text=""/>
    <f:field ref="objcreatedby" par="" text="Scherer, Martin, SECO"/>
    <f:field ref="objcreatedat" par="" text="14.06.2018 15:05:46"/>
    <f:field ref="objchangedby" par="" text="Scherer, Martin, SECO"/>
    <f:field ref="objmodifiedat" par="" text="14.06.2018 15:05:48"/>
    <f:field ref="doc_FSCFOLIO_1_1001_FieldDocumentNumber" par="" text=""/>
    <f:field ref="doc_FSCFOLIO_1_1001_FieldSubject" par="" edit="true" text=""/>
    <f:field ref="FSCFOLIO_1_1001_FieldCurrentUser" par="" text="SECO Martin Scherer"/>
    <f:field ref="CCAPRECONFIG_15_1001_Objektname" par="" edit="true" text="dummy"/>
    <f:field ref="CHPRECONFIG_1_1001_Objektname" par="" edit="true" text="dummy"/>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CCAPRECONFIG_15_1001_Abschriftsbemerkung" par="" text=""/>
    <f:field ref="CCAPRECONFIG_15_1001_Versandart" par="" text="B-Post"/>
    <f:field ref="CCAPRECONFIG_15_1001_Fax"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CAPRECONFIG_15_1001_Abschriftsbemerkung" text="Abschriftsbemerkung"/>
    <f:field ref="CHPRECONFIG_1_1001_Anrede" text="Anrede"/>
    <f:field ref="CHPRECONFIG_1_1001_EMailAdresse" text="E-Mail Adresse"/>
    <f:field ref="CCAPRECONFIG_15_1001_Fax" text="Fax"/>
    <f:field ref="CHPRECONFIG_1_1001_Nachname" text="Nachname"/>
    <f:field ref="CHPRECONFIG_1_1001_Ort" text="Ort"/>
    <f:field ref="CHPRECONFIG_1_1001_Postleitzahl" text="Postleitzahl"/>
    <f:field ref="CHPRECONFIG_1_1001_Strasse" text="Strasse"/>
    <f:field ref="CHPRECONFIG_1_1001_Titel" text="Titel"/>
    <f:field ref="CCAPRECONFIG_15_1001_Versandart" text="Versandart"/>
    <f:field ref="CHPRECONFIG_1_1001_Vorname" text="Vorname"/>
  </f:display>
  <f:display par="" text="Serienbrief">
    <f:field ref="doc_FSCFOLIO_1_1001_FieldSubject" text="Betreff"/>
    <f:field ref="doc_FSCFOLIO_1_1001_FieldDocumentNumber" text="Dokument Nummer"/>
  </f:display>
</f:field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9FCCD-7B9D-4224-ABB9-1C13F700FA2A}">
  <ds:schemaRefs>
    <ds:schemaRef ds:uri="http://schemas.microsoft.com/sharepoint/v3/contenttype/forms"/>
  </ds:schemaRefs>
</ds:datastoreItem>
</file>

<file path=customXml/itemProps2.xml><?xml version="1.0" encoding="utf-8"?>
<ds:datastoreItem xmlns:ds="http://schemas.openxmlformats.org/officeDocument/2006/customXml" ds:itemID="{39552BFF-0B43-457E-AF50-43441E332579}">
  <ds:schemaRefs>
    <ds:schemaRef ds:uri="http://schemas.microsoft.com/office/2006/metadata/properties"/>
    <ds:schemaRef ds:uri="http://schemas.microsoft.com/office/infopath/2007/PartnerControls"/>
    <ds:schemaRef ds:uri="80c972be-a4eb-46c9-a87c-bd070bddad65"/>
    <ds:schemaRef ds:uri="697030db-1f16-4ace-95f3-ffdfe239993f"/>
  </ds:schemaRefs>
</ds:datastoreItem>
</file>

<file path=customXml/itemProps3.xml><?xml version="1.0" encoding="utf-8"?>
<ds:datastoreItem xmlns:ds="http://schemas.openxmlformats.org/officeDocument/2006/customXml" ds:itemID="{7FE0A778-6E74-4856-872D-C516A75D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7030db-1f16-4ace-95f3-ffdfe239993f"/>
    <ds:schemaRef ds:uri="80c972be-a4eb-46c9-a87c-bd070bdda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ED74951B-801E-4DED-A54F-6282A8145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90</Pages>
  <Words>28393</Words>
  <Characters>179002</Characters>
  <Application>Microsoft Office Word</Application>
  <DocSecurity>0</DocSecurity>
  <Lines>1491</Lines>
  <Paragraphs>413</Paragraphs>
  <ScaleCrop>false</ScaleCrop>
  <HeadingPairs>
    <vt:vector size="2" baseType="variant">
      <vt:variant>
        <vt:lpstr>Pealkiri</vt:lpstr>
      </vt:variant>
      <vt:variant>
        <vt:i4>1</vt:i4>
      </vt:variant>
    </vt:vector>
  </HeadingPairs>
  <TitlesOfParts>
    <vt:vector size="1" baseType="lpstr">
      <vt:lpstr/>
    </vt:vector>
  </TitlesOfParts>
  <Manager/>
  <Company>SECO</Company>
  <LinksUpToDate>false</LinksUpToDate>
  <CharactersWithSpaces>206982</CharactersWithSpaces>
  <SharedDoc>false</SharedDoc>
  <HLinks>
    <vt:vector size="726" baseType="variant">
      <vt:variant>
        <vt:i4>4653156</vt:i4>
      </vt:variant>
      <vt:variant>
        <vt:i4>624</vt:i4>
      </vt:variant>
      <vt:variant>
        <vt:i4>0</vt:i4>
      </vt:variant>
      <vt:variant>
        <vt:i4>5</vt:i4>
      </vt:variant>
      <vt:variant>
        <vt:lpwstr>mailto:Eswa@eswa.ee</vt:lpwstr>
      </vt:variant>
      <vt:variant>
        <vt:lpwstr/>
      </vt:variant>
      <vt:variant>
        <vt:i4>4456523</vt:i4>
      </vt:variant>
      <vt:variant>
        <vt:i4>621</vt:i4>
      </vt:variant>
      <vt:variant>
        <vt:i4>0</vt:i4>
      </vt:variant>
      <vt:variant>
        <vt:i4>5</vt:i4>
      </vt:variant>
      <vt:variant>
        <vt:lpwstr>https://www.kul.ee/rakendusuuring-eesti-keelest-erineva-emakeelega-taiskasvanute-eesti-keele-ope-loimumis-ja</vt:lpwstr>
      </vt:variant>
      <vt:variant>
        <vt:lpwstr/>
      </vt:variant>
      <vt:variant>
        <vt:i4>720990</vt:i4>
      </vt:variant>
      <vt:variant>
        <vt:i4>618</vt:i4>
      </vt:variant>
      <vt:variant>
        <vt:i4>0</vt:i4>
      </vt:variant>
      <vt:variant>
        <vt:i4>5</vt:i4>
      </vt:variant>
      <vt:variant>
        <vt:lpwstr>https://www.kul.ee/media/318/download</vt:lpwstr>
      </vt:variant>
      <vt:variant>
        <vt:lpwstr/>
      </vt:variant>
      <vt:variant>
        <vt:i4>3145777</vt:i4>
      </vt:variant>
      <vt:variant>
        <vt:i4>615</vt:i4>
      </vt:variant>
      <vt:variant>
        <vt:i4>0</vt:i4>
      </vt:variant>
      <vt:variant>
        <vt:i4>5</vt:i4>
      </vt:variant>
      <vt:variant>
        <vt:lpwstr>https://www.kul.ee/media/3180/download</vt:lpwstr>
      </vt:variant>
      <vt:variant>
        <vt:lpwstr/>
      </vt:variant>
      <vt:variant>
        <vt:i4>3276842</vt:i4>
      </vt:variant>
      <vt:variant>
        <vt:i4>612</vt:i4>
      </vt:variant>
      <vt:variant>
        <vt:i4>0</vt:i4>
      </vt:variant>
      <vt:variant>
        <vt:i4>5</vt:i4>
      </vt:variant>
      <vt:variant>
        <vt:lpwstr>https://si-alliance.eu/partners</vt:lpwstr>
      </vt:variant>
      <vt:variant>
        <vt:lpwstr/>
      </vt:variant>
      <vt:variant>
        <vt:i4>4980761</vt:i4>
      </vt:variant>
      <vt:variant>
        <vt:i4>609</vt:i4>
      </vt:variant>
      <vt:variant>
        <vt:i4>0</vt:i4>
      </vt:variant>
      <vt:variant>
        <vt:i4>5</vt:i4>
      </vt:variant>
      <vt:variant>
        <vt:lpwstr>https://www.youtube.com/user/Siseministeerium</vt:lpwstr>
      </vt:variant>
      <vt:variant>
        <vt:lpwstr/>
      </vt:variant>
      <vt:variant>
        <vt:i4>5505106</vt:i4>
      </vt:variant>
      <vt:variant>
        <vt:i4>606</vt:i4>
      </vt:variant>
      <vt:variant>
        <vt:i4>0</vt:i4>
      </vt:variant>
      <vt:variant>
        <vt:i4>5</vt:i4>
      </vt:variant>
      <vt:variant>
        <vt:lpwstr>https://www.facebook.com/siseministeerium</vt:lpwstr>
      </vt:variant>
      <vt:variant>
        <vt:lpwstr/>
      </vt:variant>
      <vt:variant>
        <vt:i4>1769497</vt:i4>
      </vt:variant>
      <vt:variant>
        <vt:i4>603</vt:i4>
      </vt:variant>
      <vt:variant>
        <vt:i4>0</vt:i4>
      </vt:variant>
      <vt:variant>
        <vt:i4>5</vt:i4>
      </vt:variant>
      <vt:variant>
        <vt:lpwstr>https://www.siseministeerium.ee/</vt:lpwstr>
      </vt:variant>
      <vt:variant>
        <vt:lpwstr/>
      </vt:variant>
      <vt:variant>
        <vt:i4>2883668</vt:i4>
      </vt:variant>
      <vt:variant>
        <vt:i4>600</vt:i4>
      </vt:variant>
      <vt:variant>
        <vt:i4>0</vt:i4>
      </vt:variant>
      <vt:variant>
        <vt:i4>5</vt:i4>
      </vt:variant>
      <vt:variant>
        <vt:lpwstr>mailto:minna.harjo@siseministeerium.ee</vt:lpwstr>
      </vt:variant>
      <vt:variant>
        <vt:lpwstr/>
      </vt:variant>
      <vt:variant>
        <vt:i4>524376</vt:i4>
      </vt:variant>
      <vt:variant>
        <vt:i4>597</vt:i4>
      </vt:variant>
      <vt:variant>
        <vt:i4>0</vt:i4>
      </vt:variant>
      <vt:variant>
        <vt:i4>5</vt:i4>
      </vt:variant>
      <vt:variant>
        <vt:lpwstr>http://www.hm.ee/</vt:lpwstr>
      </vt:variant>
      <vt:variant>
        <vt:lpwstr/>
      </vt:variant>
      <vt:variant>
        <vt:i4>5636131</vt:i4>
      </vt:variant>
      <vt:variant>
        <vt:i4>594</vt:i4>
      </vt:variant>
      <vt:variant>
        <vt:i4>0</vt:i4>
      </vt:variant>
      <vt:variant>
        <vt:i4>5</vt:i4>
      </vt:variant>
      <vt:variant>
        <vt:lpwstr>mailto:anu.vau@hm.ee</vt:lpwstr>
      </vt:variant>
      <vt:variant>
        <vt:lpwstr/>
      </vt:variant>
      <vt:variant>
        <vt:i4>1245272</vt:i4>
      </vt:variant>
      <vt:variant>
        <vt:i4>591</vt:i4>
      </vt:variant>
      <vt:variant>
        <vt:i4>0</vt:i4>
      </vt:variant>
      <vt:variant>
        <vt:i4>5</vt:i4>
      </vt:variant>
      <vt:variant>
        <vt:lpwstr>http://www.sm.ee/</vt:lpwstr>
      </vt:variant>
      <vt:variant>
        <vt:lpwstr/>
      </vt:variant>
      <vt:variant>
        <vt:i4>4259877</vt:i4>
      </vt:variant>
      <vt:variant>
        <vt:i4>588</vt:i4>
      </vt:variant>
      <vt:variant>
        <vt:i4>0</vt:i4>
      </vt:variant>
      <vt:variant>
        <vt:i4>5</vt:i4>
      </vt:variant>
      <vt:variant>
        <vt:lpwstr>mailto:Helen.Joks@sm.ee</vt:lpwstr>
      </vt:variant>
      <vt:variant>
        <vt:lpwstr/>
      </vt:variant>
      <vt:variant>
        <vt:i4>6684782</vt:i4>
      </vt:variant>
      <vt:variant>
        <vt:i4>585</vt:i4>
      </vt:variant>
      <vt:variant>
        <vt:i4>0</vt:i4>
      </vt:variant>
      <vt:variant>
        <vt:i4>5</vt:i4>
      </vt:variant>
      <vt:variant>
        <vt:lpwstr>http://www.kul.ee/</vt:lpwstr>
      </vt:variant>
      <vt:variant>
        <vt:lpwstr/>
      </vt:variant>
      <vt:variant>
        <vt:i4>6684782</vt:i4>
      </vt:variant>
      <vt:variant>
        <vt:i4>579</vt:i4>
      </vt:variant>
      <vt:variant>
        <vt:i4>0</vt:i4>
      </vt:variant>
      <vt:variant>
        <vt:i4>5</vt:i4>
      </vt:variant>
      <vt:variant>
        <vt:lpwstr>http://www.kul.ee/</vt:lpwstr>
      </vt:variant>
      <vt:variant>
        <vt:lpwstr/>
      </vt:variant>
      <vt:variant>
        <vt:i4>7864431</vt:i4>
      </vt:variant>
      <vt:variant>
        <vt:i4>576</vt:i4>
      </vt:variant>
      <vt:variant>
        <vt:i4>0</vt:i4>
      </vt:variant>
      <vt:variant>
        <vt:i4>5</vt:i4>
      </vt:variant>
      <vt:variant>
        <vt:lpwstr>http://www.rtk.ee/</vt:lpwstr>
      </vt:variant>
      <vt:variant>
        <vt:lpwstr/>
      </vt:variant>
      <vt:variant>
        <vt:i4>2556022</vt:i4>
      </vt:variant>
      <vt:variant>
        <vt:i4>573</vt:i4>
      </vt:variant>
      <vt:variant>
        <vt:i4>0</vt:i4>
      </vt:variant>
      <vt:variant>
        <vt:i4>5</vt:i4>
      </vt:variant>
      <vt:variant>
        <vt:lpwstr>https://kysk.ee/en/</vt:lpwstr>
      </vt:variant>
      <vt:variant>
        <vt:lpwstr/>
      </vt:variant>
      <vt:variant>
        <vt:i4>6619254</vt:i4>
      </vt:variant>
      <vt:variant>
        <vt:i4>570</vt:i4>
      </vt:variant>
      <vt:variant>
        <vt:i4>0</vt:i4>
      </vt:variant>
      <vt:variant>
        <vt:i4>5</vt:i4>
      </vt:variant>
      <vt:variant>
        <vt:lpwstr>https://www.linkedin.com/company/kultuuriministeerium/</vt:lpwstr>
      </vt:variant>
      <vt:variant>
        <vt:lpwstr/>
      </vt:variant>
      <vt:variant>
        <vt:i4>5046296</vt:i4>
      </vt:variant>
      <vt:variant>
        <vt:i4>567</vt:i4>
      </vt:variant>
      <vt:variant>
        <vt:i4>0</vt:i4>
      </vt:variant>
      <vt:variant>
        <vt:i4>5</vt:i4>
      </vt:variant>
      <vt:variant>
        <vt:lpwstr>https://www.youtube.com/channel/UC5wUPEun6Mm8AoZhz0lANWw</vt:lpwstr>
      </vt:variant>
      <vt:variant>
        <vt:lpwstr/>
      </vt:variant>
      <vt:variant>
        <vt:i4>8060974</vt:i4>
      </vt:variant>
      <vt:variant>
        <vt:i4>564</vt:i4>
      </vt:variant>
      <vt:variant>
        <vt:i4>0</vt:i4>
      </vt:variant>
      <vt:variant>
        <vt:i4>5</vt:i4>
      </vt:variant>
      <vt:variant>
        <vt:lpwstr>https://www.facebook.com/Kultuuriministeerium/</vt:lpwstr>
      </vt:variant>
      <vt:variant>
        <vt:lpwstr/>
      </vt:variant>
      <vt:variant>
        <vt:i4>6684782</vt:i4>
      </vt:variant>
      <vt:variant>
        <vt:i4>561</vt:i4>
      </vt:variant>
      <vt:variant>
        <vt:i4>0</vt:i4>
      </vt:variant>
      <vt:variant>
        <vt:i4>5</vt:i4>
      </vt:variant>
      <vt:variant>
        <vt:lpwstr>http://www.kul.ee/</vt:lpwstr>
      </vt:variant>
      <vt:variant>
        <vt:lpwstr/>
      </vt:variant>
      <vt:variant>
        <vt:i4>4653095</vt:i4>
      </vt:variant>
      <vt:variant>
        <vt:i4>558</vt:i4>
      </vt:variant>
      <vt:variant>
        <vt:i4>0</vt:i4>
      </vt:variant>
      <vt:variant>
        <vt:i4>5</vt:i4>
      </vt:variant>
      <vt:variant>
        <vt:lpwstr>mailto:olga.gnezdovski@kul.ee</vt:lpwstr>
      </vt:variant>
      <vt:variant>
        <vt:lpwstr/>
      </vt:variant>
      <vt:variant>
        <vt:i4>1507377</vt:i4>
      </vt:variant>
      <vt:variant>
        <vt:i4>548</vt:i4>
      </vt:variant>
      <vt:variant>
        <vt:i4>0</vt:i4>
      </vt:variant>
      <vt:variant>
        <vt:i4>5</vt:i4>
      </vt:variant>
      <vt:variant>
        <vt:lpwstr/>
      </vt:variant>
      <vt:variant>
        <vt:lpwstr>_Toc161237234</vt:lpwstr>
      </vt:variant>
      <vt:variant>
        <vt:i4>1507377</vt:i4>
      </vt:variant>
      <vt:variant>
        <vt:i4>542</vt:i4>
      </vt:variant>
      <vt:variant>
        <vt:i4>0</vt:i4>
      </vt:variant>
      <vt:variant>
        <vt:i4>5</vt:i4>
      </vt:variant>
      <vt:variant>
        <vt:lpwstr/>
      </vt:variant>
      <vt:variant>
        <vt:lpwstr>_Toc161237233</vt:lpwstr>
      </vt:variant>
      <vt:variant>
        <vt:i4>1507377</vt:i4>
      </vt:variant>
      <vt:variant>
        <vt:i4>536</vt:i4>
      </vt:variant>
      <vt:variant>
        <vt:i4>0</vt:i4>
      </vt:variant>
      <vt:variant>
        <vt:i4>5</vt:i4>
      </vt:variant>
      <vt:variant>
        <vt:lpwstr/>
      </vt:variant>
      <vt:variant>
        <vt:lpwstr>_Toc161237232</vt:lpwstr>
      </vt:variant>
      <vt:variant>
        <vt:i4>1507377</vt:i4>
      </vt:variant>
      <vt:variant>
        <vt:i4>530</vt:i4>
      </vt:variant>
      <vt:variant>
        <vt:i4>0</vt:i4>
      </vt:variant>
      <vt:variant>
        <vt:i4>5</vt:i4>
      </vt:variant>
      <vt:variant>
        <vt:lpwstr/>
      </vt:variant>
      <vt:variant>
        <vt:lpwstr>_Toc161237231</vt:lpwstr>
      </vt:variant>
      <vt:variant>
        <vt:i4>1507377</vt:i4>
      </vt:variant>
      <vt:variant>
        <vt:i4>524</vt:i4>
      </vt:variant>
      <vt:variant>
        <vt:i4>0</vt:i4>
      </vt:variant>
      <vt:variant>
        <vt:i4>5</vt:i4>
      </vt:variant>
      <vt:variant>
        <vt:lpwstr/>
      </vt:variant>
      <vt:variant>
        <vt:lpwstr>_Toc161237230</vt:lpwstr>
      </vt:variant>
      <vt:variant>
        <vt:i4>1441841</vt:i4>
      </vt:variant>
      <vt:variant>
        <vt:i4>518</vt:i4>
      </vt:variant>
      <vt:variant>
        <vt:i4>0</vt:i4>
      </vt:variant>
      <vt:variant>
        <vt:i4>5</vt:i4>
      </vt:variant>
      <vt:variant>
        <vt:lpwstr/>
      </vt:variant>
      <vt:variant>
        <vt:lpwstr>_Toc161237229</vt:lpwstr>
      </vt:variant>
      <vt:variant>
        <vt:i4>1441841</vt:i4>
      </vt:variant>
      <vt:variant>
        <vt:i4>512</vt:i4>
      </vt:variant>
      <vt:variant>
        <vt:i4>0</vt:i4>
      </vt:variant>
      <vt:variant>
        <vt:i4>5</vt:i4>
      </vt:variant>
      <vt:variant>
        <vt:lpwstr/>
      </vt:variant>
      <vt:variant>
        <vt:lpwstr>_Toc161237228</vt:lpwstr>
      </vt:variant>
      <vt:variant>
        <vt:i4>1441841</vt:i4>
      </vt:variant>
      <vt:variant>
        <vt:i4>506</vt:i4>
      </vt:variant>
      <vt:variant>
        <vt:i4>0</vt:i4>
      </vt:variant>
      <vt:variant>
        <vt:i4>5</vt:i4>
      </vt:variant>
      <vt:variant>
        <vt:lpwstr/>
      </vt:variant>
      <vt:variant>
        <vt:lpwstr>_Toc161237227</vt:lpwstr>
      </vt:variant>
      <vt:variant>
        <vt:i4>1441841</vt:i4>
      </vt:variant>
      <vt:variant>
        <vt:i4>500</vt:i4>
      </vt:variant>
      <vt:variant>
        <vt:i4>0</vt:i4>
      </vt:variant>
      <vt:variant>
        <vt:i4>5</vt:i4>
      </vt:variant>
      <vt:variant>
        <vt:lpwstr/>
      </vt:variant>
      <vt:variant>
        <vt:lpwstr>_Toc161237226</vt:lpwstr>
      </vt:variant>
      <vt:variant>
        <vt:i4>1441841</vt:i4>
      </vt:variant>
      <vt:variant>
        <vt:i4>494</vt:i4>
      </vt:variant>
      <vt:variant>
        <vt:i4>0</vt:i4>
      </vt:variant>
      <vt:variant>
        <vt:i4>5</vt:i4>
      </vt:variant>
      <vt:variant>
        <vt:lpwstr/>
      </vt:variant>
      <vt:variant>
        <vt:lpwstr>_Toc161237225</vt:lpwstr>
      </vt:variant>
      <vt:variant>
        <vt:i4>1441841</vt:i4>
      </vt:variant>
      <vt:variant>
        <vt:i4>488</vt:i4>
      </vt:variant>
      <vt:variant>
        <vt:i4>0</vt:i4>
      </vt:variant>
      <vt:variant>
        <vt:i4>5</vt:i4>
      </vt:variant>
      <vt:variant>
        <vt:lpwstr/>
      </vt:variant>
      <vt:variant>
        <vt:lpwstr>_Toc161237224</vt:lpwstr>
      </vt:variant>
      <vt:variant>
        <vt:i4>1441841</vt:i4>
      </vt:variant>
      <vt:variant>
        <vt:i4>482</vt:i4>
      </vt:variant>
      <vt:variant>
        <vt:i4>0</vt:i4>
      </vt:variant>
      <vt:variant>
        <vt:i4>5</vt:i4>
      </vt:variant>
      <vt:variant>
        <vt:lpwstr/>
      </vt:variant>
      <vt:variant>
        <vt:lpwstr>_Toc161237223</vt:lpwstr>
      </vt:variant>
      <vt:variant>
        <vt:i4>1441841</vt:i4>
      </vt:variant>
      <vt:variant>
        <vt:i4>476</vt:i4>
      </vt:variant>
      <vt:variant>
        <vt:i4>0</vt:i4>
      </vt:variant>
      <vt:variant>
        <vt:i4>5</vt:i4>
      </vt:variant>
      <vt:variant>
        <vt:lpwstr/>
      </vt:variant>
      <vt:variant>
        <vt:lpwstr>_Toc161237222</vt:lpwstr>
      </vt:variant>
      <vt:variant>
        <vt:i4>1441841</vt:i4>
      </vt:variant>
      <vt:variant>
        <vt:i4>470</vt:i4>
      </vt:variant>
      <vt:variant>
        <vt:i4>0</vt:i4>
      </vt:variant>
      <vt:variant>
        <vt:i4>5</vt:i4>
      </vt:variant>
      <vt:variant>
        <vt:lpwstr/>
      </vt:variant>
      <vt:variant>
        <vt:lpwstr>_Toc161237221</vt:lpwstr>
      </vt:variant>
      <vt:variant>
        <vt:i4>1441841</vt:i4>
      </vt:variant>
      <vt:variant>
        <vt:i4>464</vt:i4>
      </vt:variant>
      <vt:variant>
        <vt:i4>0</vt:i4>
      </vt:variant>
      <vt:variant>
        <vt:i4>5</vt:i4>
      </vt:variant>
      <vt:variant>
        <vt:lpwstr/>
      </vt:variant>
      <vt:variant>
        <vt:lpwstr>_Toc161237220</vt:lpwstr>
      </vt:variant>
      <vt:variant>
        <vt:i4>1376305</vt:i4>
      </vt:variant>
      <vt:variant>
        <vt:i4>458</vt:i4>
      </vt:variant>
      <vt:variant>
        <vt:i4>0</vt:i4>
      </vt:variant>
      <vt:variant>
        <vt:i4>5</vt:i4>
      </vt:variant>
      <vt:variant>
        <vt:lpwstr/>
      </vt:variant>
      <vt:variant>
        <vt:lpwstr>_Toc161237219</vt:lpwstr>
      </vt:variant>
      <vt:variant>
        <vt:i4>1376305</vt:i4>
      </vt:variant>
      <vt:variant>
        <vt:i4>452</vt:i4>
      </vt:variant>
      <vt:variant>
        <vt:i4>0</vt:i4>
      </vt:variant>
      <vt:variant>
        <vt:i4>5</vt:i4>
      </vt:variant>
      <vt:variant>
        <vt:lpwstr/>
      </vt:variant>
      <vt:variant>
        <vt:lpwstr>_Toc161237218</vt:lpwstr>
      </vt:variant>
      <vt:variant>
        <vt:i4>1376305</vt:i4>
      </vt:variant>
      <vt:variant>
        <vt:i4>446</vt:i4>
      </vt:variant>
      <vt:variant>
        <vt:i4>0</vt:i4>
      </vt:variant>
      <vt:variant>
        <vt:i4>5</vt:i4>
      </vt:variant>
      <vt:variant>
        <vt:lpwstr/>
      </vt:variant>
      <vt:variant>
        <vt:lpwstr>_Toc161237217</vt:lpwstr>
      </vt:variant>
      <vt:variant>
        <vt:i4>1376305</vt:i4>
      </vt:variant>
      <vt:variant>
        <vt:i4>440</vt:i4>
      </vt:variant>
      <vt:variant>
        <vt:i4>0</vt:i4>
      </vt:variant>
      <vt:variant>
        <vt:i4>5</vt:i4>
      </vt:variant>
      <vt:variant>
        <vt:lpwstr/>
      </vt:variant>
      <vt:variant>
        <vt:lpwstr>_Toc161237216</vt:lpwstr>
      </vt:variant>
      <vt:variant>
        <vt:i4>1376305</vt:i4>
      </vt:variant>
      <vt:variant>
        <vt:i4>434</vt:i4>
      </vt:variant>
      <vt:variant>
        <vt:i4>0</vt:i4>
      </vt:variant>
      <vt:variant>
        <vt:i4>5</vt:i4>
      </vt:variant>
      <vt:variant>
        <vt:lpwstr/>
      </vt:variant>
      <vt:variant>
        <vt:lpwstr>_Toc161237215</vt:lpwstr>
      </vt:variant>
      <vt:variant>
        <vt:i4>1376305</vt:i4>
      </vt:variant>
      <vt:variant>
        <vt:i4>428</vt:i4>
      </vt:variant>
      <vt:variant>
        <vt:i4>0</vt:i4>
      </vt:variant>
      <vt:variant>
        <vt:i4>5</vt:i4>
      </vt:variant>
      <vt:variant>
        <vt:lpwstr/>
      </vt:variant>
      <vt:variant>
        <vt:lpwstr>_Toc161237214</vt:lpwstr>
      </vt:variant>
      <vt:variant>
        <vt:i4>1376305</vt:i4>
      </vt:variant>
      <vt:variant>
        <vt:i4>422</vt:i4>
      </vt:variant>
      <vt:variant>
        <vt:i4>0</vt:i4>
      </vt:variant>
      <vt:variant>
        <vt:i4>5</vt:i4>
      </vt:variant>
      <vt:variant>
        <vt:lpwstr/>
      </vt:variant>
      <vt:variant>
        <vt:lpwstr>_Toc161237213</vt:lpwstr>
      </vt:variant>
      <vt:variant>
        <vt:i4>1376305</vt:i4>
      </vt:variant>
      <vt:variant>
        <vt:i4>416</vt:i4>
      </vt:variant>
      <vt:variant>
        <vt:i4>0</vt:i4>
      </vt:variant>
      <vt:variant>
        <vt:i4>5</vt:i4>
      </vt:variant>
      <vt:variant>
        <vt:lpwstr/>
      </vt:variant>
      <vt:variant>
        <vt:lpwstr>_Toc161237212</vt:lpwstr>
      </vt:variant>
      <vt:variant>
        <vt:i4>1376305</vt:i4>
      </vt:variant>
      <vt:variant>
        <vt:i4>410</vt:i4>
      </vt:variant>
      <vt:variant>
        <vt:i4>0</vt:i4>
      </vt:variant>
      <vt:variant>
        <vt:i4>5</vt:i4>
      </vt:variant>
      <vt:variant>
        <vt:lpwstr/>
      </vt:variant>
      <vt:variant>
        <vt:lpwstr>_Toc161237211</vt:lpwstr>
      </vt:variant>
      <vt:variant>
        <vt:i4>1376305</vt:i4>
      </vt:variant>
      <vt:variant>
        <vt:i4>404</vt:i4>
      </vt:variant>
      <vt:variant>
        <vt:i4>0</vt:i4>
      </vt:variant>
      <vt:variant>
        <vt:i4>5</vt:i4>
      </vt:variant>
      <vt:variant>
        <vt:lpwstr/>
      </vt:variant>
      <vt:variant>
        <vt:lpwstr>_Toc161237210</vt:lpwstr>
      </vt:variant>
      <vt:variant>
        <vt:i4>1310769</vt:i4>
      </vt:variant>
      <vt:variant>
        <vt:i4>398</vt:i4>
      </vt:variant>
      <vt:variant>
        <vt:i4>0</vt:i4>
      </vt:variant>
      <vt:variant>
        <vt:i4>5</vt:i4>
      </vt:variant>
      <vt:variant>
        <vt:lpwstr/>
      </vt:variant>
      <vt:variant>
        <vt:lpwstr>_Toc161237209</vt:lpwstr>
      </vt:variant>
      <vt:variant>
        <vt:i4>1310769</vt:i4>
      </vt:variant>
      <vt:variant>
        <vt:i4>392</vt:i4>
      </vt:variant>
      <vt:variant>
        <vt:i4>0</vt:i4>
      </vt:variant>
      <vt:variant>
        <vt:i4>5</vt:i4>
      </vt:variant>
      <vt:variant>
        <vt:lpwstr/>
      </vt:variant>
      <vt:variant>
        <vt:lpwstr>_Toc161237208</vt:lpwstr>
      </vt:variant>
      <vt:variant>
        <vt:i4>1310769</vt:i4>
      </vt:variant>
      <vt:variant>
        <vt:i4>386</vt:i4>
      </vt:variant>
      <vt:variant>
        <vt:i4>0</vt:i4>
      </vt:variant>
      <vt:variant>
        <vt:i4>5</vt:i4>
      </vt:variant>
      <vt:variant>
        <vt:lpwstr/>
      </vt:variant>
      <vt:variant>
        <vt:lpwstr>_Toc161237207</vt:lpwstr>
      </vt:variant>
      <vt:variant>
        <vt:i4>1310769</vt:i4>
      </vt:variant>
      <vt:variant>
        <vt:i4>380</vt:i4>
      </vt:variant>
      <vt:variant>
        <vt:i4>0</vt:i4>
      </vt:variant>
      <vt:variant>
        <vt:i4>5</vt:i4>
      </vt:variant>
      <vt:variant>
        <vt:lpwstr/>
      </vt:variant>
      <vt:variant>
        <vt:lpwstr>_Toc161237206</vt:lpwstr>
      </vt:variant>
      <vt:variant>
        <vt:i4>1310769</vt:i4>
      </vt:variant>
      <vt:variant>
        <vt:i4>374</vt:i4>
      </vt:variant>
      <vt:variant>
        <vt:i4>0</vt:i4>
      </vt:variant>
      <vt:variant>
        <vt:i4>5</vt:i4>
      </vt:variant>
      <vt:variant>
        <vt:lpwstr/>
      </vt:variant>
      <vt:variant>
        <vt:lpwstr>_Toc161237205</vt:lpwstr>
      </vt:variant>
      <vt:variant>
        <vt:i4>1310769</vt:i4>
      </vt:variant>
      <vt:variant>
        <vt:i4>368</vt:i4>
      </vt:variant>
      <vt:variant>
        <vt:i4>0</vt:i4>
      </vt:variant>
      <vt:variant>
        <vt:i4>5</vt:i4>
      </vt:variant>
      <vt:variant>
        <vt:lpwstr/>
      </vt:variant>
      <vt:variant>
        <vt:lpwstr>_Toc161237204</vt:lpwstr>
      </vt:variant>
      <vt:variant>
        <vt:i4>1310769</vt:i4>
      </vt:variant>
      <vt:variant>
        <vt:i4>362</vt:i4>
      </vt:variant>
      <vt:variant>
        <vt:i4>0</vt:i4>
      </vt:variant>
      <vt:variant>
        <vt:i4>5</vt:i4>
      </vt:variant>
      <vt:variant>
        <vt:lpwstr/>
      </vt:variant>
      <vt:variant>
        <vt:lpwstr>_Toc161237203</vt:lpwstr>
      </vt:variant>
      <vt:variant>
        <vt:i4>1310769</vt:i4>
      </vt:variant>
      <vt:variant>
        <vt:i4>356</vt:i4>
      </vt:variant>
      <vt:variant>
        <vt:i4>0</vt:i4>
      </vt:variant>
      <vt:variant>
        <vt:i4>5</vt:i4>
      </vt:variant>
      <vt:variant>
        <vt:lpwstr/>
      </vt:variant>
      <vt:variant>
        <vt:lpwstr>_Toc161237202</vt:lpwstr>
      </vt:variant>
      <vt:variant>
        <vt:i4>1310769</vt:i4>
      </vt:variant>
      <vt:variant>
        <vt:i4>350</vt:i4>
      </vt:variant>
      <vt:variant>
        <vt:i4>0</vt:i4>
      </vt:variant>
      <vt:variant>
        <vt:i4>5</vt:i4>
      </vt:variant>
      <vt:variant>
        <vt:lpwstr/>
      </vt:variant>
      <vt:variant>
        <vt:lpwstr>_Toc161237201</vt:lpwstr>
      </vt:variant>
      <vt:variant>
        <vt:i4>1310769</vt:i4>
      </vt:variant>
      <vt:variant>
        <vt:i4>344</vt:i4>
      </vt:variant>
      <vt:variant>
        <vt:i4>0</vt:i4>
      </vt:variant>
      <vt:variant>
        <vt:i4>5</vt:i4>
      </vt:variant>
      <vt:variant>
        <vt:lpwstr/>
      </vt:variant>
      <vt:variant>
        <vt:lpwstr>_Toc161237200</vt:lpwstr>
      </vt:variant>
      <vt:variant>
        <vt:i4>1900594</vt:i4>
      </vt:variant>
      <vt:variant>
        <vt:i4>338</vt:i4>
      </vt:variant>
      <vt:variant>
        <vt:i4>0</vt:i4>
      </vt:variant>
      <vt:variant>
        <vt:i4>5</vt:i4>
      </vt:variant>
      <vt:variant>
        <vt:lpwstr/>
      </vt:variant>
      <vt:variant>
        <vt:lpwstr>_Toc161237199</vt:lpwstr>
      </vt:variant>
      <vt:variant>
        <vt:i4>1900594</vt:i4>
      </vt:variant>
      <vt:variant>
        <vt:i4>332</vt:i4>
      </vt:variant>
      <vt:variant>
        <vt:i4>0</vt:i4>
      </vt:variant>
      <vt:variant>
        <vt:i4>5</vt:i4>
      </vt:variant>
      <vt:variant>
        <vt:lpwstr/>
      </vt:variant>
      <vt:variant>
        <vt:lpwstr>_Toc161237198</vt:lpwstr>
      </vt:variant>
      <vt:variant>
        <vt:i4>1900594</vt:i4>
      </vt:variant>
      <vt:variant>
        <vt:i4>326</vt:i4>
      </vt:variant>
      <vt:variant>
        <vt:i4>0</vt:i4>
      </vt:variant>
      <vt:variant>
        <vt:i4>5</vt:i4>
      </vt:variant>
      <vt:variant>
        <vt:lpwstr/>
      </vt:variant>
      <vt:variant>
        <vt:lpwstr>_Toc161237197</vt:lpwstr>
      </vt:variant>
      <vt:variant>
        <vt:i4>1900594</vt:i4>
      </vt:variant>
      <vt:variant>
        <vt:i4>320</vt:i4>
      </vt:variant>
      <vt:variant>
        <vt:i4>0</vt:i4>
      </vt:variant>
      <vt:variant>
        <vt:i4>5</vt:i4>
      </vt:variant>
      <vt:variant>
        <vt:lpwstr/>
      </vt:variant>
      <vt:variant>
        <vt:lpwstr>_Toc161237196</vt:lpwstr>
      </vt:variant>
      <vt:variant>
        <vt:i4>1900594</vt:i4>
      </vt:variant>
      <vt:variant>
        <vt:i4>314</vt:i4>
      </vt:variant>
      <vt:variant>
        <vt:i4>0</vt:i4>
      </vt:variant>
      <vt:variant>
        <vt:i4>5</vt:i4>
      </vt:variant>
      <vt:variant>
        <vt:lpwstr/>
      </vt:variant>
      <vt:variant>
        <vt:lpwstr>_Toc161237195</vt:lpwstr>
      </vt:variant>
      <vt:variant>
        <vt:i4>1900594</vt:i4>
      </vt:variant>
      <vt:variant>
        <vt:i4>308</vt:i4>
      </vt:variant>
      <vt:variant>
        <vt:i4>0</vt:i4>
      </vt:variant>
      <vt:variant>
        <vt:i4>5</vt:i4>
      </vt:variant>
      <vt:variant>
        <vt:lpwstr/>
      </vt:variant>
      <vt:variant>
        <vt:lpwstr>_Toc161237194</vt:lpwstr>
      </vt:variant>
      <vt:variant>
        <vt:i4>1900594</vt:i4>
      </vt:variant>
      <vt:variant>
        <vt:i4>302</vt:i4>
      </vt:variant>
      <vt:variant>
        <vt:i4>0</vt:i4>
      </vt:variant>
      <vt:variant>
        <vt:i4>5</vt:i4>
      </vt:variant>
      <vt:variant>
        <vt:lpwstr/>
      </vt:variant>
      <vt:variant>
        <vt:lpwstr>_Toc161237193</vt:lpwstr>
      </vt:variant>
      <vt:variant>
        <vt:i4>1900594</vt:i4>
      </vt:variant>
      <vt:variant>
        <vt:i4>296</vt:i4>
      </vt:variant>
      <vt:variant>
        <vt:i4>0</vt:i4>
      </vt:variant>
      <vt:variant>
        <vt:i4>5</vt:i4>
      </vt:variant>
      <vt:variant>
        <vt:lpwstr/>
      </vt:variant>
      <vt:variant>
        <vt:lpwstr>_Toc161237192</vt:lpwstr>
      </vt:variant>
      <vt:variant>
        <vt:i4>1900594</vt:i4>
      </vt:variant>
      <vt:variant>
        <vt:i4>290</vt:i4>
      </vt:variant>
      <vt:variant>
        <vt:i4>0</vt:i4>
      </vt:variant>
      <vt:variant>
        <vt:i4>5</vt:i4>
      </vt:variant>
      <vt:variant>
        <vt:lpwstr/>
      </vt:variant>
      <vt:variant>
        <vt:lpwstr>_Toc161237191</vt:lpwstr>
      </vt:variant>
      <vt:variant>
        <vt:i4>1900594</vt:i4>
      </vt:variant>
      <vt:variant>
        <vt:i4>284</vt:i4>
      </vt:variant>
      <vt:variant>
        <vt:i4>0</vt:i4>
      </vt:variant>
      <vt:variant>
        <vt:i4>5</vt:i4>
      </vt:variant>
      <vt:variant>
        <vt:lpwstr/>
      </vt:variant>
      <vt:variant>
        <vt:lpwstr>_Toc161237190</vt:lpwstr>
      </vt:variant>
      <vt:variant>
        <vt:i4>1835058</vt:i4>
      </vt:variant>
      <vt:variant>
        <vt:i4>278</vt:i4>
      </vt:variant>
      <vt:variant>
        <vt:i4>0</vt:i4>
      </vt:variant>
      <vt:variant>
        <vt:i4>5</vt:i4>
      </vt:variant>
      <vt:variant>
        <vt:lpwstr/>
      </vt:variant>
      <vt:variant>
        <vt:lpwstr>_Toc161237189</vt:lpwstr>
      </vt:variant>
      <vt:variant>
        <vt:i4>1835058</vt:i4>
      </vt:variant>
      <vt:variant>
        <vt:i4>272</vt:i4>
      </vt:variant>
      <vt:variant>
        <vt:i4>0</vt:i4>
      </vt:variant>
      <vt:variant>
        <vt:i4>5</vt:i4>
      </vt:variant>
      <vt:variant>
        <vt:lpwstr/>
      </vt:variant>
      <vt:variant>
        <vt:lpwstr>_Toc161237188</vt:lpwstr>
      </vt:variant>
      <vt:variant>
        <vt:i4>1835058</vt:i4>
      </vt:variant>
      <vt:variant>
        <vt:i4>266</vt:i4>
      </vt:variant>
      <vt:variant>
        <vt:i4>0</vt:i4>
      </vt:variant>
      <vt:variant>
        <vt:i4>5</vt:i4>
      </vt:variant>
      <vt:variant>
        <vt:lpwstr/>
      </vt:variant>
      <vt:variant>
        <vt:lpwstr>_Toc161237187</vt:lpwstr>
      </vt:variant>
      <vt:variant>
        <vt:i4>1835058</vt:i4>
      </vt:variant>
      <vt:variant>
        <vt:i4>260</vt:i4>
      </vt:variant>
      <vt:variant>
        <vt:i4>0</vt:i4>
      </vt:variant>
      <vt:variant>
        <vt:i4>5</vt:i4>
      </vt:variant>
      <vt:variant>
        <vt:lpwstr/>
      </vt:variant>
      <vt:variant>
        <vt:lpwstr>_Toc161237186</vt:lpwstr>
      </vt:variant>
      <vt:variant>
        <vt:i4>1835058</vt:i4>
      </vt:variant>
      <vt:variant>
        <vt:i4>254</vt:i4>
      </vt:variant>
      <vt:variant>
        <vt:i4>0</vt:i4>
      </vt:variant>
      <vt:variant>
        <vt:i4>5</vt:i4>
      </vt:variant>
      <vt:variant>
        <vt:lpwstr/>
      </vt:variant>
      <vt:variant>
        <vt:lpwstr>_Toc161237185</vt:lpwstr>
      </vt:variant>
      <vt:variant>
        <vt:i4>1835058</vt:i4>
      </vt:variant>
      <vt:variant>
        <vt:i4>248</vt:i4>
      </vt:variant>
      <vt:variant>
        <vt:i4>0</vt:i4>
      </vt:variant>
      <vt:variant>
        <vt:i4>5</vt:i4>
      </vt:variant>
      <vt:variant>
        <vt:lpwstr/>
      </vt:variant>
      <vt:variant>
        <vt:lpwstr>_Toc161237184</vt:lpwstr>
      </vt:variant>
      <vt:variant>
        <vt:i4>1835058</vt:i4>
      </vt:variant>
      <vt:variant>
        <vt:i4>242</vt:i4>
      </vt:variant>
      <vt:variant>
        <vt:i4>0</vt:i4>
      </vt:variant>
      <vt:variant>
        <vt:i4>5</vt:i4>
      </vt:variant>
      <vt:variant>
        <vt:lpwstr/>
      </vt:variant>
      <vt:variant>
        <vt:lpwstr>_Toc161237183</vt:lpwstr>
      </vt:variant>
      <vt:variant>
        <vt:i4>1835058</vt:i4>
      </vt:variant>
      <vt:variant>
        <vt:i4>236</vt:i4>
      </vt:variant>
      <vt:variant>
        <vt:i4>0</vt:i4>
      </vt:variant>
      <vt:variant>
        <vt:i4>5</vt:i4>
      </vt:variant>
      <vt:variant>
        <vt:lpwstr/>
      </vt:variant>
      <vt:variant>
        <vt:lpwstr>_Toc161237182</vt:lpwstr>
      </vt:variant>
      <vt:variant>
        <vt:i4>1835058</vt:i4>
      </vt:variant>
      <vt:variant>
        <vt:i4>230</vt:i4>
      </vt:variant>
      <vt:variant>
        <vt:i4>0</vt:i4>
      </vt:variant>
      <vt:variant>
        <vt:i4>5</vt:i4>
      </vt:variant>
      <vt:variant>
        <vt:lpwstr/>
      </vt:variant>
      <vt:variant>
        <vt:lpwstr>_Toc161237181</vt:lpwstr>
      </vt:variant>
      <vt:variant>
        <vt:i4>1835058</vt:i4>
      </vt:variant>
      <vt:variant>
        <vt:i4>224</vt:i4>
      </vt:variant>
      <vt:variant>
        <vt:i4>0</vt:i4>
      </vt:variant>
      <vt:variant>
        <vt:i4>5</vt:i4>
      </vt:variant>
      <vt:variant>
        <vt:lpwstr/>
      </vt:variant>
      <vt:variant>
        <vt:lpwstr>_Toc161237180</vt:lpwstr>
      </vt:variant>
      <vt:variant>
        <vt:i4>1245234</vt:i4>
      </vt:variant>
      <vt:variant>
        <vt:i4>218</vt:i4>
      </vt:variant>
      <vt:variant>
        <vt:i4>0</vt:i4>
      </vt:variant>
      <vt:variant>
        <vt:i4>5</vt:i4>
      </vt:variant>
      <vt:variant>
        <vt:lpwstr/>
      </vt:variant>
      <vt:variant>
        <vt:lpwstr>_Toc161237179</vt:lpwstr>
      </vt:variant>
      <vt:variant>
        <vt:i4>1245234</vt:i4>
      </vt:variant>
      <vt:variant>
        <vt:i4>212</vt:i4>
      </vt:variant>
      <vt:variant>
        <vt:i4>0</vt:i4>
      </vt:variant>
      <vt:variant>
        <vt:i4>5</vt:i4>
      </vt:variant>
      <vt:variant>
        <vt:lpwstr/>
      </vt:variant>
      <vt:variant>
        <vt:lpwstr>_Toc161237178</vt:lpwstr>
      </vt:variant>
      <vt:variant>
        <vt:i4>1245234</vt:i4>
      </vt:variant>
      <vt:variant>
        <vt:i4>206</vt:i4>
      </vt:variant>
      <vt:variant>
        <vt:i4>0</vt:i4>
      </vt:variant>
      <vt:variant>
        <vt:i4>5</vt:i4>
      </vt:variant>
      <vt:variant>
        <vt:lpwstr/>
      </vt:variant>
      <vt:variant>
        <vt:lpwstr>_Toc161237177</vt:lpwstr>
      </vt:variant>
      <vt:variant>
        <vt:i4>1245234</vt:i4>
      </vt:variant>
      <vt:variant>
        <vt:i4>200</vt:i4>
      </vt:variant>
      <vt:variant>
        <vt:i4>0</vt:i4>
      </vt:variant>
      <vt:variant>
        <vt:i4>5</vt:i4>
      </vt:variant>
      <vt:variant>
        <vt:lpwstr/>
      </vt:variant>
      <vt:variant>
        <vt:lpwstr>_Toc161237176</vt:lpwstr>
      </vt:variant>
      <vt:variant>
        <vt:i4>1245234</vt:i4>
      </vt:variant>
      <vt:variant>
        <vt:i4>194</vt:i4>
      </vt:variant>
      <vt:variant>
        <vt:i4>0</vt:i4>
      </vt:variant>
      <vt:variant>
        <vt:i4>5</vt:i4>
      </vt:variant>
      <vt:variant>
        <vt:lpwstr/>
      </vt:variant>
      <vt:variant>
        <vt:lpwstr>_Toc161237175</vt:lpwstr>
      </vt:variant>
      <vt:variant>
        <vt:i4>1245234</vt:i4>
      </vt:variant>
      <vt:variant>
        <vt:i4>188</vt:i4>
      </vt:variant>
      <vt:variant>
        <vt:i4>0</vt:i4>
      </vt:variant>
      <vt:variant>
        <vt:i4>5</vt:i4>
      </vt:variant>
      <vt:variant>
        <vt:lpwstr/>
      </vt:variant>
      <vt:variant>
        <vt:lpwstr>_Toc161237174</vt:lpwstr>
      </vt:variant>
      <vt:variant>
        <vt:i4>1245234</vt:i4>
      </vt:variant>
      <vt:variant>
        <vt:i4>182</vt:i4>
      </vt:variant>
      <vt:variant>
        <vt:i4>0</vt:i4>
      </vt:variant>
      <vt:variant>
        <vt:i4>5</vt:i4>
      </vt:variant>
      <vt:variant>
        <vt:lpwstr/>
      </vt:variant>
      <vt:variant>
        <vt:lpwstr>_Toc161237173</vt:lpwstr>
      </vt:variant>
      <vt:variant>
        <vt:i4>1245234</vt:i4>
      </vt:variant>
      <vt:variant>
        <vt:i4>176</vt:i4>
      </vt:variant>
      <vt:variant>
        <vt:i4>0</vt:i4>
      </vt:variant>
      <vt:variant>
        <vt:i4>5</vt:i4>
      </vt:variant>
      <vt:variant>
        <vt:lpwstr/>
      </vt:variant>
      <vt:variant>
        <vt:lpwstr>_Toc161237172</vt:lpwstr>
      </vt:variant>
      <vt:variant>
        <vt:i4>1245234</vt:i4>
      </vt:variant>
      <vt:variant>
        <vt:i4>170</vt:i4>
      </vt:variant>
      <vt:variant>
        <vt:i4>0</vt:i4>
      </vt:variant>
      <vt:variant>
        <vt:i4>5</vt:i4>
      </vt:variant>
      <vt:variant>
        <vt:lpwstr/>
      </vt:variant>
      <vt:variant>
        <vt:lpwstr>_Toc161237171</vt:lpwstr>
      </vt:variant>
      <vt:variant>
        <vt:i4>1245234</vt:i4>
      </vt:variant>
      <vt:variant>
        <vt:i4>164</vt:i4>
      </vt:variant>
      <vt:variant>
        <vt:i4>0</vt:i4>
      </vt:variant>
      <vt:variant>
        <vt:i4>5</vt:i4>
      </vt:variant>
      <vt:variant>
        <vt:lpwstr/>
      </vt:variant>
      <vt:variant>
        <vt:lpwstr>_Toc161237170</vt:lpwstr>
      </vt:variant>
      <vt:variant>
        <vt:i4>1179698</vt:i4>
      </vt:variant>
      <vt:variant>
        <vt:i4>158</vt:i4>
      </vt:variant>
      <vt:variant>
        <vt:i4>0</vt:i4>
      </vt:variant>
      <vt:variant>
        <vt:i4>5</vt:i4>
      </vt:variant>
      <vt:variant>
        <vt:lpwstr/>
      </vt:variant>
      <vt:variant>
        <vt:lpwstr>_Toc161237169</vt:lpwstr>
      </vt:variant>
      <vt:variant>
        <vt:i4>1179698</vt:i4>
      </vt:variant>
      <vt:variant>
        <vt:i4>152</vt:i4>
      </vt:variant>
      <vt:variant>
        <vt:i4>0</vt:i4>
      </vt:variant>
      <vt:variant>
        <vt:i4>5</vt:i4>
      </vt:variant>
      <vt:variant>
        <vt:lpwstr/>
      </vt:variant>
      <vt:variant>
        <vt:lpwstr>_Toc161237168</vt:lpwstr>
      </vt:variant>
      <vt:variant>
        <vt:i4>1179698</vt:i4>
      </vt:variant>
      <vt:variant>
        <vt:i4>146</vt:i4>
      </vt:variant>
      <vt:variant>
        <vt:i4>0</vt:i4>
      </vt:variant>
      <vt:variant>
        <vt:i4>5</vt:i4>
      </vt:variant>
      <vt:variant>
        <vt:lpwstr/>
      </vt:variant>
      <vt:variant>
        <vt:lpwstr>_Toc161237167</vt:lpwstr>
      </vt:variant>
      <vt:variant>
        <vt:i4>1179698</vt:i4>
      </vt:variant>
      <vt:variant>
        <vt:i4>140</vt:i4>
      </vt:variant>
      <vt:variant>
        <vt:i4>0</vt:i4>
      </vt:variant>
      <vt:variant>
        <vt:i4>5</vt:i4>
      </vt:variant>
      <vt:variant>
        <vt:lpwstr/>
      </vt:variant>
      <vt:variant>
        <vt:lpwstr>_Toc161237166</vt:lpwstr>
      </vt:variant>
      <vt:variant>
        <vt:i4>1179698</vt:i4>
      </vt:variant>
      <vt:variant>
        <vt:i4>134</vt:i4>
      </vt:variant>
      <vt:variant>
        <vt:i4>0</vt:i4>
      </vt:variant>
      <vt:variant>
        <vt:i4>5</vt:i4>
      </vt:variant>
      <vt:variant>
        <vt:lpwstr/>
      </vt:variant>
      <vt:variant>
        <vt:lpwstr>_Toc161237165</vt:lpwstr>
      </vt:variant>
      <vt:variant>
        <vt:i4>1179698</vt:i4>
      </vt:variant>
      <vt:variant>
        <vt:i4>128</vt:i4>
      </vt:variant>
      <vt:variant>
        <vt:i4>0</vt:i4>
      </vt:variant>
      <vt:variant>
        <vt:i4>5</vt:i4>
      </vt:variant>
      <vt:variant>
        <vt:lpwstr/>
      </vt:variant>
      <vt:variant>
        <vt:lpwstr>_Toc161237164</vt:lpwstr>
      </vt:variant>
      <vt:variant>
        <vt:i4>1179698</vt:i4>
      </vt:variant>
      <vt:variant>
        <vt:i4>122</vt:i4>
      </vt:variant>
      <vt:variant>
        <vt:i4>0</vt:i4>
      </vt:variant>
      <vt:variant>
        <vt:i4>5</vt:i4>
      </vt:variant>
      <vt:variant>
        <vt:lpwstr/>
      </vt:variant>
      <vt:variant>
        <vt:lpwstr>_Toc161237163</vt:lpwstr>
      </vt:variant>
      <vt:variant>
        <vt:i4>1179698</vt:i4>
      </vt:variant>
      <vt:variant>
        <vt:i4>116</vt:i4>
      </vt:variant>
      <vt:variant>
        <vt:i4>0</vt:i4>
      </vt:variant>
      <vt:variant>
        <vt:i4>5</vt:i4>
      </vt:variant>
      <vt:variant>
        <vt:lpwstr/>
      </vt:variant>
      <vt:variant>
        <vt:lpwstr>_Toc161237162</vt:lpwstr>
      </vt:variant>
      <vt:variant>
        <vt:i4>1179698</vt:i4>
      </vt:variant>
      <vt:variant>
        <vt:i4>110</vt:i4>
      </vt:variant>
      <vt:variant>
        <vt:i4>0</vt:i4>
      </vt:variant>
      <vt:variant>
        <vt:i4>5</vt:i4>
      </vt:variant>
      <vt:variant>
        <vt:lpwstr/>
      </vt:variant>
      <vt:variant>
        <vt:lpwstr>_Toc161237161</vt:lpwstr>
      </vt:variant>
      <vt:variant>
        <vt:i4>1179698</vt:i4>
      </vt:variant>
      <vt:variant>
        <vt:i4>104</vt:i4>
      </vt:variant>
      <vt:variant>
        <vt:i4>0</vt:i4>
      </vt:variant>
      <vt:variant>
        <vt:i4>5</vt:i4>
      </vt:variant>
      <vt:variant>
        <vt:lpwstr/>
      </vt:variant>
      <vt:variant>
        <vt:lpwstr>_Toc161237160</vt:lpwstr>
      </vt:variant>
      <vt:variant>
        <vt:i4>1114162</vt:i4>
      </vt:variant>
      <vt:variant>
        <vt:i4>98</vt:i4>
      </vt:variant>
      <vt:variant>
        <vt:i4>0</vt:i4>
      </vt:variant>
      <vt:variant>
        <vt:i4>5</vt:i4>
      </vt:variant>
      <vt:variant>
        <vt:lpwstr/>
      </vt:variant>
      <vt:variant>
        <vt:lpwstr>_Toc161237159</vt:lpwstr>
      </vt:variant>
      <vt:variant>
        <vt:i4>1114162</vt:i4>
      </vt:variant>
      <vt:variant>
        <vt:i4>92</vt:i4>
      </vt:variant>
      <vt:variant>
        <vt:i4>0</vt:i4>
      </vt:variant>
      <vt:variant>
        <vt:i4>5</vt:i4>
      </vt:variant>
      <vt:variant>
        <vt:lpwstr/>
      </vt:variant>
      <vt:variant>
        <vt:lpwstr>_Toc161237158</vt:lpwstr>
      </vt:variant>
      <vt:variant>
        <vt:i4>1114162</vt:i4>
      </vt:variant>
      <vt:variant>
        <vt:i4>86</vt:i4>
      </vt:variant>
      <vt:variant>
        <vt:i4>0</vt:i4>
      </vt:variant>
      <vt:variant>
        <vt:i4>5</vt:i4>
      </vt:variant>
      <vt:variant>
        <vt:lpwstr/>
      </vt:variant>
      <vt:variant>
        <vt:lpwstr>_Toc161237157</vt:lpwstr>
      </vt:variant>
      <vt:variant>
        <vt:i4>1114162</vt:i4>
      </vt:variant>
      <vt:variant>
        <vt:i4>80</vt:i4>
      </vt:variant>
      <vt:variant>
        <vt:i4>0</vt:i4>
      </vt:variant>
      <vt:variant>
        <vt:i4>5</vt:i4>
      </vt:variant>
      <vt:variant>
        <vt:lpwstr/>
      </vt:variant>
      <vt:variant>
        <vt:lpwstr>_Toc161237156</vt:lpwstr>
      </vt:variant>
      <vt:variant>
        <vt:i4>1114162</vt:i4>
      </vt:variant>
      <vt:variant>
        <vt:i4>74</vt:i4>
      </vt:variant>
      <vt:variant>
        <vt:i4>0</vt:i4>
      </vt:variant>
      <vt:variant>
        <vt:i4>5</vt:i4>
      </vt:variant>
      <vt:variant>
        <vt:lpwstr/>
      </vt:variant>
      <vt:variant>
        <vt:lpwstr>_Toc161237155</vt:lpwstr>
      </vt:variant>
      <vt:variant>
        <vt:i4>1114162</vt:i4>
      </vt:variant>
      <vt:variant>
        <vt:i4>68</vt:i4>
      </vt:variant>
      <vt:variant>
        <vt:i4>0</vt:i4>
      </vt:variant>
      <vt:variant>
        <vt:i4>5</vt:i4>
      </vt:variant>
      <vt:variant>
        <vt:lpwstr/>
      </vt:variant>
      <vt:variant>
        <vt:lpwstr>_Toc161237154</vt:lpwstr>
      </vt:variant>
      <vt:variant>
        <vt:i4>1114162</vt:i4>
      </vt:variant>
      <vt:variant>
        <vt:i4>62</vt:i4>
      </vt:variant>
      <vt:variant>
        <vt:i4>0</vt:i4>
      </vt:variant>
      <vt:variant>
        <vt:i4>5</vt:i4>
      </vt:variant>
      <vt:variant>
        <vt:lpwstr/>
      </vt:variant>
      <vt:variant>
        <vt:lpwstr>_Toc161237153</vt:lpwstr>
      </vt:variant>
      <vt:variant>
        <vt:i4>1114162</vt:i4>
      </vt:variant>
      <vt:variant>
        <vt:i4>56</vt:i4>
      </vt:variant>
      <vt:variant>
        <vt:i4>0</vt:i4>
      </vt:variant>
      <vt:variant>
        <vt:i4>5</vt:i4>
      </vt:variant>
      <vt:variant>
        <vt:lpwstr/>
      </vt:variant>
      <vt:variant>
        <vt:lpwstr>_Toc161237152</vt:lpwstr>
      </vt:variant>
      <vt:variant>
        <vt:i4>1114162</vt:i4>
      </vt:variant>
      <vt:variant>
        <vt:i4>50</vt:i4>
      </vt:variant>
      <vt:variant>
        <vt:i4>0</vt:i4>
      </vt:variant>
      <vt:variant>
        <vt:i4>5</vt:i4>
      </vt:variant>
      <vt:variant>
        <vt:lpwstr/>
      </vt:variant>
      <vt:variant>
        <vt:lpwstr>_Toc161237151</vt:lpwstr>
      </vt:variant>
      <vt:variant>
        <vt:i4>1114162</vt:i4>
      </vt:variant>
      <vt:variant>
        <vt:i4>44</vt:i4>
      </vt:variant>
      <vt:variant>
        <vt:i4>0</vt:i4>
      </vt:variant>
      <vt:variant>
        <vt:i4>5</vt:i4>
      </vt:variant>
      <vt:variant>
        <vt:lpwstr/>
      </vt:variant>
      <vt:variant>
        <vt:lpwstr>_Toc161237150</vt:lpwstr>
      </vt:variant>
      <vt:variant>
        <vt:i4>1048626</vt:i4>
      </vt:variant>
      <vt:variant>
        <vt:i4>38</vt:i4>
      </vt:variant>
      <vt:variant>
        <vt:i4>0</vt:i4>
      </vt:variant>
      <vt:variant>
        <vt:i4>5</vt:i4>
      </vt:variant>
      <vt:variant>
        <vt:lpwstr/>
      </vt:variant>
      <vt:variant>
        <vt:lpwstr>_Toc161237149</vt:lpwstr>
      </vt:variant>
      <vt:variant>
        <vt:i4>1048626</vt:i4>
      </vt:variant>
      <vt:variant>
        <vt:i4>32</vt:i4>
      </vt:variant>
      <vt:variant>
        <vt:i4>0</vt:i4>
      </vt:variant>
      <vt:variant>
        <vt:i4>5</vt:i4>
      </vt:variant>
      <vt:variant>
        <vt:lpwstr/>
      </vt:variant>
      <vt:variant>
        <vt:lpwstr>_Toc161237148</vt:lpwstr>
      </vt:variant>
      <vt:variant>
        <vt:i4>1048626</vt:i4>
      </vt:variant>
      <vt:variant>
        <vt:i4>26</vt:i4>
      </vt:variant>
      <vt:variant>
        <vt:i4>0</vt:i4>
      </vt:variant>
      <vt:variant>
        <vt:i4>5</vt:i4>
      </vt:variant>
      <vt:variant>
        <vt:lpwstr/>
      </vt:variant>
      <vt:variant>
        <vt:lpwstr>_Toc161237147</vt:lpwstr>
      </vt:variant>
      <vt:variant>
        <vt:i4>1048626</vt:i4>
      </vt:variant>
      <vt:variant>
        <vt:i4>20</vt:i4>
      </vt:variant>
      <vt:variant>
        <vt:i4>0</vt:i4>
      </vt:variant>
      <vt:variant>
        <vt:i4>5</vt:i4>
      </vt:variant>
      <vt:variant>
        <vt:lpwstr/>
      </vt:variant>
      <vt:variant>
        <vt:lpwstr>_Toc161237146</vt:lpwstr>
      </vt:variant>
      <vt:variant>
        <vt:i4>1048626</vt:i4>
      </vt:variant>
      <vt:variant>
        <vt:i4>14</vt:i4>
      </vt:variant>
      <vt:variant>
        <vt:i4>0</vt:i4>
      </vt:variant>
      <vt:variant>
        <vt:i4>5</vt:i4>
      </vt:variant>
      <vt:variant>
        <vt:lpwstr/>
      </vt:variant>
      <vt:variant>
        <vt:lpwstr>_Toc161237145</vt:lpwstr>
      </vt:variant>
      <vt:variant>
        <vt:i4>1048626</vt:i4>
      </vt:variant>
      <vt:variant>
        <vt:i4>8</vt:i4>
      </vt:variant>
      <vt:variant>
        <vt:i4>0</vt:i4>
      </vt:variant>
      <vt:variant>
        <vt:i4>5</vt:i4>
      </vt:variant>
      <vt:variant>
        <vt:lpwstr/>
      </vt:variant>
      <vt:variant>
        <vt:lpwstr>_Toc161237144</vt:lpwstr>
      </vt:variant>
      <vt:variant>
        <vt:i4>1048626</vt:i4>
      </vt:variant>
      <vt:variant>
        <vt:i4>2</vt:i4>
      </vt:variant>
      <vt:variant>
        <vt:i4>0</vt:i4>
      </vt:variant>
      <vt:variant>
        <vt:i4>5</vt:i4>
      </vt:variant>
      <vt:variant>
        <vt:lpwstr/>
      </vt:variant>
      <vt:variant>
        <vt:lpwstr>_Toc161237143</vt:lpwstr>
      </vt:variant>
      <vt:variant>
        <vt:i4>6488176</vt:i4>
      </vt:variant>
      <vt:variant>
        <vt:i4>18</vt:i4>
      </vt:variant>
      <vt:variant>
        <vt:i4>0</vt:i4>
      </vt:variant>
      <vt:variant>
        <vt:i4>5</vt:i4>
      </vt:variant>
      <vt:variant>
        <vt:lpwstr>https://www.praxis.ee/wp-content/uploads/2022/01/20221108_VaPra_loppraport.pdf</vt:lpwstr>
      </vt:variant>
      <vt:variant>
        <vt:lpwstr/>
      </vt:variant>
      <vt:variant>
        <vt:i4>5570644</vt:i4>
      </vt:variant>
      <vt:variant>
        <vt:i4>15</vt:i4>
      </vt:variant>
      <vt:variant>
        <vt:i4>0</vt:i4>
      </vt:variant>
      <vt:variant>
        <vt:i4>5</vt:i4>
      </vt:variant>
      <vt:variant>
        <vt:lpwstr>https://www.sm.ee/media/2671/download</vt:lpwstr>
      </vt:variant>
      <vt:variant>
        <vt:lpwstr/>
      </vt:variant>
      <vt:variant>
        <vt:i4>5505108</vt:i4>
      </vt:variant>
      <vt:variant>
        <vt:i4>12</vt:i4>
      </vt:variant>
      <vt:variant>
        <vt:i4>0</vt:i4>
      </vt:variant>
      <vt:variant>
        <vt:i4>5</vt:i4>
      </vt:variant>
      <vt:variant>
        <vt:lpwstr>https://www.sm.ee/media/2670/download</vt:lpwstr>
      </vt:variant>
      <vt:variant>
        <vt:lpwstr/>
      </vt:variant>
      <vt:variant>
        <vt:i4>1507356</vt:i4>
      </vt:variant>
      <vt:variant>
        <vt:i4>9</vt:i4>
      </vt:variant>
      <vt:variant>
        <vt:i4>0</vt:i4>
      </vt:variant>
      <vt:variant>
        <vt:i4>5</vt:i4>
      </vt:variant>
      <vt:variant>
        <vt:lpwstr>https://oska.kutsekoda.ee/wp-content/uploads/2017/01/OSKA_sotsiaaltoo_uuringuaruanne_terviktekst_2021.pdf</vt:lpwstr>
      </vt:variant>
      <vt:variant>
        <vt:lpwstr/>
      </vt:variant>
      <vt:variant>
        <vt:i4>3080298</vt:i4>
      </vt:variant>
      <vt:variant>
        <vt:i4>6</vt:i4>
      </vt:variant>
      <vt:variant>
        <vt:i4>0</vt:i4>
      </vt:variant>
      <vt:variant>
        <vt:i4>5</vt:i4>
      </vt:variant>
      <vt:variant>
        <vt:lpwstr>https://andmed.stat.ee/en/stat/sotsiaalelu__kultuur__kultuurielus-osalemine</vt:lpwstr>
      </vt:variant>
      <vt:variant>
        <vt:lpwstr/>
      </vt:variant>
      <vt:variant>
        <vt:i4>1245206</vt:i4>
      </vt:variant>
      <vt:variant>
        <vt:i4>3</vt:i4>
      </vt:variant>
      <vt:variant>
        <vt:i4>0</vt:i4>
      </vt:variant>
      <vt:variant>
        <vt:i4>5</vt:i4>
      </vt:variant>
      <vt:variant>
        <vt:lpwstr>https://tamm.stat.ee/kategooriad/eesti-areng?lang=en</vt:lpwstr>
      </vt:variant>
      <vt:variant>
        <vt:lpwstr/>
      </vt:variant>
      <vt:variant>
        <vt:i4>4390932</vt:i4>
      </vt:variant>
      <vt:variant>
        <vt:i4>0</vt:i4>
      </vt:variant>
      <vt:variant>
        <vt:i4>0</vt:i4>
      </vt:variant>
      <vt:variant>
        <vt:i4>5</vt:i4>
      </vt:variant>
      <vt:variant>
        <vt:lpwstr>https://tamm.stat.ee/kategooriad/valitsuse-tegevusprogramm/tulemusvaldkonnad/sidus-uhiskond/indikaatorid/2326?lang=en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Velauthan Kijany SECO</dc:creator>
  <cp:keywords/>
  <dc:description/>
  <cp:lastModifiedBy>Olga Gnezdovski</cp:lastModifiedBy>
  <cp:revision>5</cp:revision>
  <cp:lastPrinted>2023-06-25T18:41:00Z</cp:lastPrinted>
  <dcterms:created xsi:type="dcterms:W3CDTF">2024-05-15T10:19:00Z</dcterms:created>
  <dcterms:modified xsi:type="dcterms:W3CDTF">2024-05-15T13:32:00Z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
  </property>
  <property fmtid="{D5CDD505-2E9C-101B-9397-08002B2CF9AE}" pid="3" name="FSC#EVDCFG@15.1400:DossierBarCode">
    <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COOSYSTEM@1.1:Container">
    <vt:lpwstr>COO.2101.104.2.2929319</vt:lpwstr>
  </property>
  <property fmtid="{D5CDD505-2E9C-101B-9397-08002B2CF9AE}" pid="11" name="FSC#COOELAK@1.1001:Subject">
    <vt:lpwstr/>
  </property>
  <property fmtid="{D5CDD505-2E9C-101B-9397-08002B2CF9AE}" pid="12" name="FSC#COOELAK@1.1001:FileReference">
    <vt:lpwstr>553-12.5-00001</vt:lpwstr>
  </property>
  <property fmtid="{D5CDD505-2E9C-101B-9397-08002B2CF9AE}" pid="13" name="FSC#COOELAK@1.1001:FileRefYear">
    <vt:lpwstr>2017</vt:lpwstr>
  </property>
  <property fmtid="{D5CDD505-2E9C-101B-9397-08002B2CF9AE}" pid="14" name="FSC#COOELAK@1.1001:FileRefOrdinal">
    <vt:lpwstr>1</vt:lpwstr>
  </property>
  <property fmtid="{D5CDD505-2E9C-101B-9397-08002B2CF9AE}" pid="15" name="FSC#COOELAK@1.1001:FileRefOU">
    <vt:lpwstr>Administration</vt:lpwstr>
  </property>
  <property fmtid="{D5CDD505-2E9C-101B-9397-08002B2CF9AE}" pid="16" name="FSC#COOELAK@1.1001:Organization">
    <vt:lpwstr/>
  </property>
  <property fmtid="{D5CDD505-2E9C-101B-9397-08002B2CF9AE}" pid="17" name="FSC#COOELAK@1.1001:Owner">
    <vt:lpwstr>Scherer Martin, SECO</vt:lpwstr>
  </property>
  <property fmtid="{D5CDD505-2E9C-101B-9397-08002B2CF9AE}" pid="18" name="FSC#COOELAK@1.1001:OwnerExtension">
    <vt:lpwstr>+41 58 463 80 77</vt:lpwstr>
  </property>
  <property fmtid="{D5CDD505-2E9C-101B-9397-08002B2CF9AE}" pid="19" name="FSC#COOELAK@1.1001:OwnerFaxExtension">
    <vt:lpwstr>+41 58 463 18 94</vt:lpwstr>
  </property>
  <property fmtid="{D5CDD505-2E9C-101B-9397-08002B2CF9AE}" pid="20" name="FSC#COOELAK@1.1001:DispatchedBy">
    <vt:lpwstr/>
  </property>
  <property fmtid="{D5CDD505-2E9C-101B-9397-08002B2CF9AE}" pid="21" name="FSC#COOELAK@1.1001:DispatchedAt">
    <vt:lpwstr/>
  </property>
  <property fmtid="{D5CDD505-2E9C-101B-9397-08002B2CF9AE}" pid="22" name="FSC#COOELAK@1.1001:ApprovedBy">
    <vt:lpwstr/>
  </property>
  <property fmtid="{D5CDD505-2E9C-101B-9397-08002B2CF9AE}" pid="23" name="FSC#COOELAK@1.1001:ApprovedAt">
    <vt:lpwstr/>
  </property>
  <property fmtid="{D5CDD505-2E9C-101B-9397-08002B2CF9AE}" pid="24" name="FSC#COOELAK@1.1001:Department">
    <vt:lpwstr>Erweiterungsbeitrag / Kohäsion (WEKO / SECO)</vt:lpwstr>
  </property>
  <property fmtid="{D5CDD505-2E9C-101B-9397-08002B2CF9AE}" pid="25" name="FSC#COOELAK@1.1001:CreatedAt">
    <vt:lpwstr>14.06.2018</vt:lpwstr>
  </property>
  <property fmtid="{D5CDD505-2E9C-101B-9397-08002B2CF9AE}" pid="26" name="FSC#COOELAK@1.1001:OU">
    <vt:lpwstr>Wirtschaftliche Zusammenarbeit und Entwicklung (WE / SECO)</vt:lpwstr>
  </property>
  <property fmtid="{D5CDD505-2E9C-101B-9397-08002B2CF9AE}" pid="27" name="FSC#COOELAK@1.1001:Priority">
    <vt:lpwstr> ()</vt:lpwstr>
  </property>
  <property fmtid="{D5CDD505-2E9C-101B-9397-08002B2CF9AE}" pid="28" name="FSC#COOELAK@1.1001:ObjBarCode">
    <vt:lpwstr>*COO.2101.104.2.2929319*</vt:lpwstr>
  </property>
  <property fmtid="{D5CDD505-2E9C-101B-9397-08002B2CF9AE}" pid="29" name="FSC#COOELAK@1.1001:RefBarCode">
    <vt:lpwstr>*COO.2101.104.3.2929316*</vt:lpwstr>
  </property>
  <property fmtid="{D5CDD505-2E9C-101B-9397-08002B2CF9AE}" pid="30" name="FSC#COOELAK@1.1001:FileRefBarCode">
    <vt:lpwstr>*553-12.5-00001*</vt:lpwstr>
  </property>
  <property fmtid="{D5CDD505-2E9C-101B-9397-08002B2CF9AE}" pid="31" name="FSC#COOELAK@1.1001:ExternalRef">
    <vt:lpwstr/>
  </property>
  <property fmtid="{D5CDD505-2E9C-101B-9397-08002B2CF9AE}" pid="32" name="FSC#COOELAK@1.1001:IncomingNumber">
    <vt:lpwstr/>
  </property>
  <property fmtid="{D5CDD505-2E9C-101B-9397-08002B2CF9AE}" pid="33" name="FSC#COOELAK@1.1001:IncomingSubject">
    <vt:lpwstr/>
  </property>
  <property fmtid="{D5CDD505-2E9C-101B-9397-08002B2CF9AE}" pid="34" name="FSC#COOELAK@1.1001:ProcessResponsible">
    <vt:lpwstr/>
  </property>
  <property fmtid="{D5CDD505-2E9C-101B-9397-08002B2CF9AE}" pid="35" name="FSC#COOELAK@1.1001:ProcessResponsiblePhone">
    <vt:lpwstr/>
  </property>
  <property fmtid="{D5CDD505-2E9C-101B-9397-08002B2CF9AE}" pid="36" name="FSC#COOELAK@1.1001:ProcessResponsibleMail">
    <vt:lpwstr/>
  </property>
  <property fmtid="{D5CDD505-2E9C-101B-9397-08002B2CF9AE}" pid="37" name="FSC#COOELAK@1.1001:ProcessResponsibleFax">
    <vt:lpwstr/>
  </property>
  <property fmtid="{D5CDD505-2E9C-101B-9397-08002B2CF9AE}" pid="38" name="FSC#COOELAK@1.1001:ApproverFirstName">
    <vt:lpwstr/>
  </property>
  <property fmtid="{D5CDD505-2E9C-101B-9397-08002B2CF9AE}" pid="39" name="FSC#COOELAK@1.1001:ApproverSurName">
    <vt:lpwstr/>
  </property>
  <property fmtid="{D5CDD505-2E9C-101B-9397-08002B2CF9AE}" pid="40" name="FSC#COOELAK@1.1001:ApproverTitle">
    <vt:lpwstr/>
  </property>
  <property fmtid="{D5CDD505-2E9C-101B-9397-08002B2CF9AE}" pid="41" name="FSC#COOELAK@1.1001:ExternalDate">
    <vt:lpwstr/>
  </property>
  <property fmtid="{D5CDD505-2E9C-101B-9397-08002B2CF9AE}" pid="42" name="FSC#COOELAK@1.1001:SettlementApprovedAt">
    <vt:lpwstr/>
  </property>
  <property fmtid="{D5CDD505-2E9C-101B-9397-08002B2CF9AE}" pid="43" name="FSC#COOELAK@1.1001:BaseNumber">
    <vt:lpwstr>553-12.5</vt:lpwstr>
  </property>
  <property fmtid="{D5CDD505-2E9C-101B-9397-08002B2CF9AE}" pid="44" name="FSC#ELAKGOV@1.1001:PersonalSubjGender">
    <vt:lpwstr/>
  </property>
  <property fmtid="{D5CDD505-2E9C-101B-9397-08002B2CF9AE}" pid="45" name="FSC#ELAKGOV@1.1001:PersonalSubjFirstName">
    <vt:lpwstr/>
  </property>
  <property fmtid="{D5CDD505-2E9C-101B-9397-08002B2CF9AE}" pid="46" name="FSC#ELAKGOV@1.1001:PersonalSubjSurName">
    <vt:lpwstr/>
  </property>
  <property fmtid="{D5CDD505-2E9C-101B-9397-08002B2CF9AE}" pid="47" name="FSC#ELAKGOV@1.1001:PersonalSubjSalutation">
    <vt:lpwstr/>
  </property>
  <property fmtid="{D5CDD505-2E9C-101B-9397-08002B2CF9AE}" pid="48" name="FSC#ELAKGOV@1.1001:PersonalSubjAddress">
    <vt:lpwstr/>
  </property>
  <property fmtid="{D5CDD505-2E9C-101B-9397-08002B2CF9AE}" pid="49" name="FSC#EVDCFG@15.1400:PositionNumber">
    <vt:lpwstr/>
  </property>
  <property fmtid="{D5CDD505-2E9C-101B-9397-08002B2CF9AE}" pid="50" name="FSC#EVDCFG@15.1400:Dossierref">
    <vt:lpwstr>553-12.5-00001</vt:lpwstr>
  </property>
  <property fmtid="{D5CDD505-2E9C-101B-9397-08002B2CF9AE}" pid="51" name="FSC#EVDCFG@15.1400:FileRespEmail">
    <vt:lpwstr>martin.scherer@seco.admin.ch</vt:lpwstr>
  </property>
  <property fmtid="{D5CDD505-2E9C-101B-9397-08002B2CF9AE}" pid="52" name="FSC#EVDCFG@15.1400:FileRespFax">
    <vt:lpwstr>+41 58 463 18 94</vt:lpwstr>
  </property>
  <property fmtid="{D5CDD505-2E9C-101B-9397-08002B2CF9AE}" pid="53" name="FSC#EVDCFG@15.1400:FileRespHome">
    <vt:lpwstr>Bern</vt:lpwstr>
  </property>
  <property fmtid="{D5CDD505-2E9C-101B-9397-08002B2CF9AE}" pid="54" name="FSC#EVDCFG@15.1400:FileResponsible">
    <vt:lpwstr>Martin Scherer</vt:lpwstr>
  </property>
  <property fmtid="{D5CDD505-2E9C-101B-9397-08002B2CF9AE}" pid="55" name="FSC#EVDCFG@15.1400:FileRespOrg">
    <vt:lpwstr>Wirtschaftliche Zusammenarbeit und Entwicklung</vt:lpwstr>
  </property>
  <property fmtid="{D5CDD505-2E9C-101B-9397-08002B2CF9AE}" pid="56" name="FSC#EVDCFG@15.1400:FileRespOrgHome">
    <vt:lpwstr/>
  </property>
  <property fmtid="{D5CDD505-2E9C-101B-9397-08002B2CF9AE}" pid="57" name="FSC#EVDCFG@15.1400:FileRespOrgStreet">
    <vt:lpwstr/>
  </property>
  <property fmtid="{D5CDD505-2E9C-101B-9397-08002B2CF9AE}" pid="58" name="FSC#EVDCFG@15.1400:FileRespOrgZipCode">
    <vt:lpwstr/>
  </property>
  <property fmtid="{D5CDD505-2E9C-101B-9397-08002B2CF9AE}" pid="59" name="FSC#EVDCFG@15.1400:FileRespshortsign">
    <vt:lpwstr>shi</vt:lpwstr>
  </property>
  <property fmtid="{D5CDD505-2E9C-101B-9397-08002B2CF9AE}" pid="60" name="FSC#EVDCFG@15.1400:FileRespStreet">
    <vt:lpwstr>Holzikofenweg 36</vt:lpwstr>
  </property>
  <property fmtid="{D5CDD505-2E9C-101B-9397-08002B2CF9AE}" pid="61" name="FSC#EVDCFG@15.1400:FileRespTel">
    <vt:lpwstr>+41 58 463 80 77</vt:lpwstr>
  </property>
  <property fmtid="{D5CDD505-2E9C-101B-9397-08002B2CF9AE}" pid="62" name="FSC#EVDCFG@15.1400:FileRespZipCode">
    <vt:lpwstr>3003</vt:lpwstr>
  </property>
  <property fmtid="{D5CDD505-2E9C-101B-9397-08002B2CF9AE}" pid="63" name="FSC#EVDCFG@15.1400:OutAttachElectr">
    <vt:lpwstr/>
  </property>
  <property fmtid="{D5CDD505-2E9C-101B-9397-08002B2CF9AE}" pid="64" name="FSC#EVDCFG@15.1400:OutAttachPhysic">
    <vt:lpwstr/>
  </property>
  <property fmtid="{D5CDD505-2E9C-101B-9397-08002B2CF9AE}" pid="65" name="FSC#EVDCFG@15.1400:SignAcceptedDraft1">
    <vt:lpwstr/>
  </property>
  <property fmtid="{D5CDD505-2E9C-101B-9397-08002B2CF9AE}" pid="66" name="FSC#EVDCFG@15.1400:SignAcceptedDraft1FR">
    <vt:lpwstr/>
  </property>
  <property fmtid="{D5CDD505-2E9C-101B-9397-08002B2CF9AE}" pid="67" name="FSC#EVDCFG@15.1400:SignAcceptedDraft2">
    <vt:lpwstr/>
  </property>
  <property fmtid="{D5CDD505-2E9C-101B-9397-08002B2CF9AE}" pid="68" name="FSC#EVDCFG@15.1400:SignAcceptedDraft2FR">
    <vt:lpwstr/>
  </property>
  <property fmtid="{D5CDD505-2E9C-101B-9397-08002B2CF9AE}" pid="69" name="FSC#EVDCFG@15.1400:SignApproved1">
    <vt:lpwstr/>
  </property>
  <property fmtid="{D5CDD505-2E9C-101B-9397-08002B2CF9AE}" pid="70" name="FSC#EVDCFG@15.1400:SignApproved1FR">
    <vt:lpwstr/>
  </property>
  <property fmtid="{D5CDD505-2E9C-101B-9397-08002B2CF9AE}" pid="71" name="FSC#EVDCFG@15.1400:SignApproved2">
    <vt:lpwstr/>
  </property>
  <property fmtid="{D5CDD505-2E9C-101B-9397-08002B2CF9AE}" pid="72" name="FSC#EVDCFG@15.1400:SignApproved2FR">
    <vt:lpwstr/>
  </property>
  <property fmtid="{D5CDD505-2E9C-101B-9397-08002B2CF9AE}" pid="73" name="FSC#EVDCFG@15.1400:SubDossierBarCode">
    <vt:lpwstr/>
  </property>
  <property fmtid="{D5CDD505-2E9C-101B-9397-08002B2CF9AE}" pid="74" name="FSC#EVDCFG@15.1400:Subject">
    <vt:lpwstr/>
  </property>
  <property fmtid="{D5CDD505-2E9C-101B-9397-08002B2CF9AE}" pid="75" name="FSC#EVDCFG@15.1400:Title">
    <vt:lpwstr>dummy</vt:lpwstr>
  </property>
  <property fmtid="{D5CDD505-2E9C-101B-9397-08002B2CF9AE}" pid="76" name="FSC#EVDCFG@15.1400:UserFunction">
    <vt:lpwstr>Sachbearbeiter/in - WEKO / SECO</vt:lpwstr>
  </property>
  <property fmtid="{D5CDD505-2E9C-101B-9397-08002B2CF9AE}" pid="77" name="FSC#EVDCFG@15.1400:SalutationEnglish">
    <vt:lpwstr>Economic Cooperation and Development</vt:lpwstr>
  </property>
  <property fmtid="{D5CDD505-2E9C-101B-9397-08002B2CF9AE}" pid="78" name="FSC#EVDCFG@15.1400:SalutationFrench">
    <vt:lpwstr>Coopération et Développement économiques</vt:lpwstr>
  </property>
  <property fmtid="{D5CDD505-2E9C-101B-9397-08002B2CF9AE}" pid="79" name="FSC#EVDCFG@15.1400:SalutationGerman">
    <vt:lpwstr>Wirtschaftliche Zusammenarbeit und Entwicklung</vt:lpwstr>
  </property>
  <property fmtid="{D5CDD505-2E9C-101B-9397-08002B2CF9AE}" pid="80" name="FSC#EVDCFG@15.1400:SalutationItalian">
    <vt:lpwstr>Cooperazione e sviluppo economici</vt:lpwstr>
  </property>
  <property fmtid="{D5CDD505-2E9C-101B-9397-08002B2CF9AE}" pid="81" name="FSC#EVDCFG@15.1400:SalutationEnglishUser">
    <vt:lpwstr>Programme Manager</vt:lpwstr>
  </property>
  <property fmtid="{D5CDD505-2E9C-101B-9397-08002B2CF9AE}" pid="82" name="FSC#EVDCFG@15.1400:SalutationFrenchUser">
    <vt:lpwstr/>
  </property>
  <property fmtid="{D5CDD505-2E9C-101B-9397-08002B2CF9AE}" pid="83" name="FSC#EVDCFG@15.1400:SalutationGermanUser">
    <vt:lpwstr>Programm Manager</vt:lpwstr>
  </property>
  <property fmtid="{D5CDD505-2E9C-101B-9397-08002B2CF9AE}" pid="84" name="FSC#EVDCFG@15.1400:SalutationItalianUser">
    <vt:lpwstr/>
  </property>
  <property fmtid="{D5CDD505-2E9C-101B-9397-08002B2CF9AE}" pid="85" name="FSC#EVDCFG@15.1400:FileRespOrgShortname">
    <vt:lpwstr>WE / SECO</vt:lpwstr>
  </property>
  <property fmtid="{D5CDD505-2E9C-101B-9397-08002B2CF9AE}" pid="86" name="FSC#COOELAK@1.1001:CurrentUserRolePos">
    <vt:lpwstr>Sachbearbeiter/in</vt:lpwstr>
  </property>
  <property fmtid="{D5CDD505-2E9C-101B-9397-08002B2CF9AE}" pid="87" name="FSC#COOELAK@1.1001:CurrentUserEmail">
    <vt:lpwstr>martin.scherer@seco.admin.ch</vt:lpwstr>
  </property>
  <property fmtid="{D5CDD505-2E9C-101B-9397-08002B2CF9AE}" pid="88" name="FSC#EVDCFG@15.1400:UserInCharge">
    <vt:lpwstr/>
  </property>
  <property fmtid="{D5CDD505-2E9C-101B-9397-08002B2CF9AE}" pid="89" name="FSC#EVDCFG@15.1400:ActualVersionNumber">
    <vt:lpwstr>1</vt:lpwstr>
  </property>
  <property fmtid="{D5CDD505-2E9C-101B-9397-08002B2CF9AE}" pid="90" name="FSC#EVDCFG@15.1400:ActualVersionCreatedAt">
    <vt:lpwstr>2018-06-14T15:05:46</vt:lpwstr>
  </property>
  <property fmtid="{D5CDD505-2E9C-101B-9397-08002B2CF9AE}" pid="91" name="FSC#EVDCFG@15.1400:ResponsibleBureau_DE">
    <vt:lpwstr>Staatssekretariat für Wirtschaft SECO</vt:lpwstr>
  </property>
  <property fmtid="{D5CDD505-2E9C-101B-9397-08002B2CF9AE}" pid="92" name="FSC#EVDCFG@15.1400:ResponsibleBureau_EN">
    <vt:lpwstr>State Secretariat for Economic Affairs SECO</vt:lpwstr>
  </property>
  <property fmtid="{D5CDD505-2E9C-101B-9397-08002B2CF9AE}" pid="93" name="FSC#EVDCFG@15.1400:ResponsibleBureau_FR">
    <vt:lpwstr>Secrétariat d'Etat à l'économie SECO</vt:lpwstr>
  </property>
  <property fmtid="{D5CDD505-2E9C-101B-9397-08002B2CF9AE}" pid="94" name="FSC#EVDCFG@15.1400:ResponsibleBureau_IT">
    <vt:lpwstr>Segreteria di Stato dell’economia SECO</vt:lpwstr>
  </property>
  <property fmtid="{D5CDD505-2E9C-101B-9397-08002B2CF9AE}" pid="95" name="FSC#EVDCFG@15.1400:UserInChargeUserTitle">
    <vt:lpwstr/>
  </property>
  <property fmtid="{D5CDD505-2E9C-101B-9397-08002B2CF9AE}" pid="96" name="FSC#EVDCFG@15.1400:UserInChargeUserName">
    <vt:lpwstr>Scherer</vt:lpwstr>
  </property>
  <property fmtid="{D5CDD505-2E9C-101B-9397-08002B2CF9AE}" pid="97" name="FSC#EVDCFG@15.1400:UserInChargeUserFirstname">
    <vt:lpwstr/>
  </property>
  <property fmtid="{D5CDD505-2E9C-101B-9397-08002B2CF9AE}" pid="98" name="FSC#EVDCFG@15.1400:UserInChargeUserEnvSalutationDE">
    <vt:lpwstr>Programm Manager_x000d_
Programme Manager</vt:lpwstr>
  </property>
  <property fmtid="{D5CDD505-2E9C-101B-9397-08002B2CF9AE}" pid="99" name="FSC#EVDCFG@15.1400:UserInChargeUserEnvSalutationEN">
    <vt:lpwstr/>
  </property>
  <property fmtid="{D5CDD505-2E9C-101B-9397-08002B2CF9AE}" pid="100" name="FSC#EVDCFG@15.1400:UserInChargeUserEnvSalutationFR">
    <vt:lpwstr/>
  </property>
  <property fmtid="{D5CDD505-2E9C-101B-9397-08002B2CF9AE}" pid="101" name="FSC#EVDCFG@15.1400:UserInChargeUserEnvSalutationIT">
    <vt:lpwstr/>
  </property>
  <property fmtid="{D5CDD505-2E9C-101B-9397-08002B2CF9AE}" pid="102" name="FSC#EVDCFG@15.1400:FilerespUserPersonTitle">
    <vt:lpwstr>SECO</vt:lpwstr>
  </property>
  <property fmtid="{D5CDD505-2E9C-101B-9397-08002B2CF9AE}" pid="103" name="FSC#EVDCFG@15.1400:Address">
    <vt:lpwstr/>
  </property>
  <property fmtid="{D5CDD505-2E9C-101B-9397-08002B2CF9AE}" pid="104" name="CDB@BUND:Classification">
    <vt:lpwstr> </vt:lpwstr>
  </property>
  <property fmtid="{D5CDD505-2E9C-101B-9397-08002B2CF9AE}" pid="105" name="FSC#FSCFOLIO@1.1001:docpropproject">
    <vt:lpwstr/>
  </property>
  <property fmtid="{D5CDD505-2E9C-101B-9397-08002B2CF9AE}" pid="106" name="FSC#EVDCFG@15.1400:ResponsibleEditorFirstname">
    <vt:lpwstr>Martin</vt:lpwstr>
  </property>
  <property fmtid="{D5CDD505-2E9C-101B-9397-08002B2CF9AE}" pid="107" name="FSC#EVDCFG@15.1400:ResponsibleEditorSurname">
    <vt:lpwstr>Scherer</vt:lpwstr>
  </property>
  <property fmtid="{D5CDD505-2E9C-101B-9397-08002B2CF9AE}" pid="108" name="FSC#EVDCFG@15.1400:GroupTitle">
    <vt:lpwstr>Wirtschaftliche Zusammenarbeit und Entwicklung</vt:lpwstr>
  </property>
  <property fmtid="{D5CDD505-2E9C-101B-9397-08002B2CF9AE}" pid="109" name="FSC#ATSTATECFG@1.1001:Office">
    <vt:lpwstr/>
  </property>
  <property fmtid="{D5CDD505-2E9C-101B-9397-08002B2CF9AE}" pid="110" name="FSC#ATSTATECFG@1.1001:Agent">
    <vt:lpwstr>SECO Martin Scherer</vt:lpwstr>
  </property>
  <property fmtid="{D5CDD505-2E9C-101B-9397-08002B2CF9AE}" pid="111" name="FSC#ATSTATECFG@1.1001:AgentPhone">
    <vt:lpwstr>+41 58 463 80 77</vt:lpwstr>
  </property>
  <property fmtid="{D5CDD505-2E9C-101B-9397-08002B2CF9AE}" pid="112" name="FSC#ATSTATECFG@1.1001:DepartmentFax">
    <vt:lpwstr/>
  </property>
  <property fmtid="{D5CDD505-2E9C-101B-9397-08002B2CF9AE}" pid="113" name="FSC#ATSTATECFG@1.1001:DepartmentEmail">
    <vt:lpwstr/>
  </property>
  <property fmtid="{D5CDD505-2E9C-101B-9397-08002B2CF9AE}" pid="114" name="FSC#ATSTATECFG@1.1001:SubfileDate">
    <vt:lpwstr/>
  </property>
  <property fmtid="{D5CDD505-2E9C-101B-9397-08002B2CF9AE}" pid="115" name="FSC#ATSTATECFG@1.1001:SubfileSubject">
    <vt:lpwstr/>
  </property>
  <property fmtid="{D5CDD505-2E9C-101B-9397-08002B2CF9AE}" pid="116" name="FSC#ATSTATECFG@1.1001:DepartmentZipCode">
    <vt:lpwstr/>
  </property>
  <property fmtid="{D5CDD505-2E9C-101B-9397-08002B2CF9AE}" pid="117" name="FSC#ATSTATECFG@1.1001:DepartmentCountry">
    <vt:lpwstr/>
  </property>
  <property fmtid="{D5CDD505-2E9C-101B-9397-08002B2CF9AE}" pid="118" name="FSC#ATSTATECFG@1.1001:DepartmentCity">
    <vt:lpwstr/>
  </property>
  <property fmtid="{D5CDD505-2E9C-101B-9397-08002B2CF9AE}" pid="119" name="FSC#ATSTATECFG@1.1001:DepartmentStreet">
    <vt:lpwstr/>
  </property>
  <property fmtid="{D5CDD505-2E9C-101B-9397-08002B2CF9AE}" pid="120" name="FSC#ATSTATECFG@1.1001:DepartmentDVR">
    <vt:lpwstr/>
  </property>
  <property fmtid="{D5CDD505-2E9C-101B-9397-08002B2CF9AE}" pid="121" name="FSC#ATSTATECFG@1.1001:DepartmentUID">
    <vt:lpwstr/>
  </property>
  <property fmtid="{D5CDD505-2E9C-101B-9397-08002B2CF9AE}" pid="122" name="FSC#ATSTATECFG@1.1001:SubfileReference">
    <vt:lpwstr>553-12.5-00001</vt:lpwstr>
  </property>
  <property fmtid="{D5CDD505-2E9C-101B-9397-08002B2CF9AE}" pid="123" name="FSC#ATSTATECFG@1.1001:Clause">
    <vt:lpwstr/>
  </property>
  <property fmtid="{D5CDD505-2E9C-101B-9397-08002B2CF9AE}" pid="124" name="FSC#ATSTATECFG@1.1001:ApprovedSignature">
    <vt:lpwstr/>
  </property>
  <property fmtid="{D5CDD505-2E9C-101B-9397-08002B2CF9AE}" pid="125" name="FSC#ATSTATECFG@1.1001:BankAccount">
    <vt:lpwstr/>
  </property>
  <property fmtid="{D5CDD505-2E9C-101B-9397-08002B2CF9AE}" pid="126" name="FSC#ATSTATECFG@1.1001:BankAccountOwner">
    <vt:lpwstr/>
  </property>
  <property fmtid="{D5CDD505-2E9C-101B-9397-08002B2CF9AE}" pid="127" name="FSC#ATSTATECFG@1.1001:BankInstitute">
    <vt:lpwstr/>
  </property>
  <property fmtid="{D5CDD505-2E9C-101B-9397-08002B2CF9AE}" pid="128" name="FSC#ATSTATECFG@1.1001:BankAccountID">
    <vt:lpwstr/>
  </property>
  <property fmtid="{D5CDD505-2E9C-101B-9397-08002B2CF9AE}" pid="129" name="FSC#ATSTATECFG@1.1001:BankAccountIBAN">
    <vt:lpwstr/>
  </property>
  <property fmtid="{D5CDD505-2E9C-101B-9397-08002B2CF9AE}" pid="130" name="FSC#ATSTATECFG@1.1001:BankAccountBIC">
    <vt:lpwstr/>
  </property>
  <property fmtid="{D5CDD505-2E9C-101B-9397-08002B2CF9AE}" pid="131" name="FSC#ATSTATECFG@1.1001:BankName">
    <vt:lpwstr/>
  </property>
  <property fmtid="{D5CDD505-2E9C-101B-9397-08002B2CF9AE}" pid="132" name="ContentTypeId">
    <vt:lpwstr>0x010100EF0443C015BBC5429B4325BFAAA51234</vt:lpwstr>
  </property>
  <property fmtid="{D5CDD505-2E9C-101B-9397-08002B2CF9AE}" pid="133" name="MediaServiceImageTags">
    <vt:lpwstr/>
  </property>
</Properties>
</file>